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E7" w:rsidRDefault="00985B96">
      <w:pPr>
        <w:pStyle w:val="DefenceNormal"/>
        <w:jc w:val="center"/>
      </w:pPr>
      <w:bookmarkStart w:id="0" w:name="_GoBack"/>
      <w:bookmarkEnd w:id="0"/>
      <w:r>
        <w:rPr>
          <w:noProof/>
          <w:lang w:eastAsia="en-AU"/>
        </w:rPr>
        <w:drawing>
          <wp:inline distT="0" distB="0" distL="0" distR="0">
            <wp:extent cx="2200910" cy="733425"/>
            <wp:effectExtent l="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jc w:val="center"/>
        <w:rPr>
          <w:rFonts w:ascii="Arial" w:hAnsi="Arial" w:cs="Arial"/>
          <w:b/>
          <w:sz w:val="32"/>
          <w:szCs w:val="32"/>
        </w:rPr>
      </w:pPr>
      <w:bookmarkStart w:id="1" w:name="_Toc468451788"/>
      <w:bookmarkStart w:id="2" w:name="_Toc468457579"/>
      <w:r>
        <w:rPr>
          <w:rFonts w:ascii="Arial" w:hAnsi="Arial" w:cs="Arial"/>
          <w:b/>
          <w:sz w:val="32"/>
          <w:szCs w:val="32"/>
        </w:rPr>
        <w:t>PANEL AGREEMENT</w:t>
      </w:r>
      <w:bookmarkEnd w:id="1"/>
      <w:bookmarkEnd w:id="2"/>
    </w:p>
    <w:p w:rsidR="00A149E7" w:rsidRDefault="00A149E7">
      <w:pPr>
        <w:pStyle w:val="DefenceNormal"/>
        <w:jc w:val="center"/>
        <w:rPr>
          <w:rFonts w:ascii="Arial" w:hAnsi="Arial" w:cs="Arial"/>
          <w:b/>
          <w:sz w:val="32"/>
          <w:szCs w:val="32"/>
        </w:rPr>
      </w:pPr>
      <w:bookmarkStart w:id="3" w:name="_Toc468451789"/>
      <w:bookmarkStart w:id="4" w:name="_Toc468457580"/>
      <w:r>
        <w:rPr>
          <w:rFonts w:ascii="Arial" w:hAnsi="Arial" w:cs="Arial"/>
          <w:b/>
          <w:sz w:val="32"/>
          <w:szCs w:val="32"/>
        </w:rPr>
        <w:t>FOR</w:t>
      </w:r>
      <w:bookmarkEnd w:id="3"/>
      <w:bookmarkEnd w:id="4"/>
    </w:p>
    <w:p w:rsidR="00A149E7" w:rsidRDefault="00A149E7">
      <w:pPr>
        <w:pStyle w:val="DefenceNormal"/>
        <w:jc w:val="center"/>
        <w:rPr>
          <w:rFonts w:ascii="Arial" w:hAnsi="Arial" w:cs="Arial"/>
          <w:b/>
          <w:sz w:val="32"/>
          <w:szCs w:val="32"/>
        </w:rPr>
      </w:pPr>
      <w:bookmarkStart w:id="5" w:name="_Toc468451790"/>
      <w:bookmarkStart w:id="6" w:name="_Toc468457581"/>
      <w:r>
        <w:rPr>
          <w:rFonts w:ascii="Arial" w:hAnsi="Arial" w:cs="Arial"/>
          <w:b/>
          <w:sz w:val="32"/>
          <w:szCs w:val="32"/>
        </w:rPr>
        <w:t>DEFENCE INFRASTRUCTURE PANEL</w:t>
      </w:r>
      <w:bookmarkEnd w:id="5"/>
      <w:bookmarkEnd w:id="6"/>
      <w:r>
        <w:rPr>
          <w:rFonts w:ascii="Arial" w:hAnsi="Arial" w:cs="Arial"/>
          <w:b/>
          <w:sz w:val="32"/>
          <w:szCs w:val="32"/>
        </w:rPr>
        <w:t xml:space="preserve"> - ENVIRONMENT, HERITAGE AND ESTATE ENGINEERING 2020 - 2025</w:t>
      </w:r>
    </w:p>
    <w:p w:rsidR="00A149E7" w:rsidRDefault="00A149E7">
      <w:pPr>
        <w:pStyle w:val="DefenceNormal"/>
        <w:jc w:val="center"/>
        <w:rPr>
          <w:rFonts w:ascii="Arial" w:hAnsi="Arial" w:cs="Arial"/>
          <w:b/>
          <w:sz w:val="32"/>
          <w:szCs w:val="32"/>
        </w:rPr>
      </w:pPr>
      <w:r>
        <w:rPr>
          <w:rFonts w:ascii="Arial" w:hAnsi="Arial" w:cs="Arial"/>
          <w:b/>
          <w:sz w:val="32"/>
          <w:szCs w:val="32"/>
        </w:rPr>
        <w:t>[PANEL MEMBER]</w:t>
      </w:r>
    </w:p>
    <w:p w:rsidR="00A149E7" w:rsidRDefault="00A149E7">
      <w:pPr>
        <w:pStyle w:val="DefenceNormal"/>
        <w:jc w:val="center"/>
        <w:rPr>
          <w:b/>
          <w:color w:val="000000"/>
          <w:sz w:val="24"/>
          <w:szCs w:val="24"/>
        </w:rPr>
      </w:pPr>
    </w:p>
    <w:p w:rsidR="00A149E7" w:rsidRDefault="00A149E7">
      <w:pPr>
        <w:pStyle w:val="DefenceNormal"/>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A149E7">
        <w:tc>
          <w:tcPr>
            <w:tcW w:w="9285" w:type="dxa"/>
            <w:shd w:val="clear" w:color="auto" w:fill="E0E0E0"/>
          </w:tcPr>
          <w:p w:rsidR="00A149E7" w:rsidRDefault="00A149E7" w:rsidP="00A94461">
            <w:pPr>
              <w:outlineLvl w:val="0"/>
              <w:rPr>
                <w:b/>
                <w:color w:val="000000"/>
                <w:sz w:val="24"/>
              </w:rPr>
            </w:pPr>
            <w:r>
              <w:rPr>
                <w:b/>
                <w:color w:val="000000"/>
                <w:sz w:val="24"/>
              </w:rPr>
              <w:t xml:space="preserve">This Panel Agreement applies to the following </w:t>
            </w:r>
            <w:r w:rsidR="00A94461">
              <w:rPr>
                <w:b/>
                <w:color w:val="000000"/>
                <w:sz w:val="24"/>
              </w:rPr>
              <w:t>Service Categories</w:t>
            </w:r>
            <w:r>
              <w:rPr>
                <w:b/>
                <w:color w:val="000000"/>
                <w:sz w:val="24"/>
              </w:rPr>
              <w:t xml:space="preserve"> under the Defence Infrastructure Panel - Environment, Heritage and Estate Engineering 2020 - 2025:</w:t>
            </w:r>
          </w:p>
        </w:tc>
      </w:tr>
      <w:tr w:rsidR="00A149E7">
        <w:tc>
          <w:tcPr>
            <w:tcW w:w="9285" w:type="dxa"/>
            <w:shd w:val="clear" w:color="auto" w:fill="auto"/>
          </w:tcPr>
          <w:p w:rsidR="00A149E7" w:rsidRDefault="00A149E7">
            <w:pPr>
              <w:pStyle w:val="DefenceNormal"/>
              <w:rPr>
                <w:b/>
              </w:rPr>
            </w:pPr>
            <w:r>
              <w:rPr>
                <w:b/>
              </w:rPr>
              <w:t>[SERVICE</w:t>
            </w:r>
            <w:r w:rsidR="00A94461">
              <w:rPr>
                <w:b/>
              </w:rPr>
              <w:t xml:space="preserve"> CATEGORIE</w:t>
            </w:r>
            <w:r>
              <w:rPr>
                <w:b/>
              </w:rPr>
              <w:t>S]</w:t>
            </w:r>
          </w:p>
        </w:tc>
      </w:tr>
      <w:tr w:rsidR="00A149E7">
        <w:tc>
          <w:tcPr>
            <w:tcW w:w="9285" w:type="dxa"/>
            <w:shd w:val="clear" w:color="auto" w:fill="auto"/>
          </w:tcPr>
          <w:p w:rsidR="00A149E7" w:rsidRDefault="00A149E7">
            <w:pPr>
              <w:pStyle w:val="DefenceNormal"/>
            </w:pPr>
          </w:p>
        </w:tc>
      </w:tr>
      <w:tr w:rsidR="00A149E7">
        <w:tc>
          <w:tcPr>
            <w:tcW w:w="9285" w:type="dxa"/>
            <w:shd w:val="clear" w:color="auto" w:fill="auto"/>
          </w:tcPr>
          <w:p w:rsidR="00A149E7" w:rsidRDefault="00A149E7">
            <w:pPr>
              <w:pStyle w:val="DefenceNormal"/>
            </w:pPr>
          </w:p>
        </w:tc>
      </w:tr>
      <w:tr w:rsidR="00A149E7">
        <w:tc>
          <w:tcPr>
            <w:tcW w:w="9285" w:type="dxa"/>
            <w:shd w:val="clear" w:color="auto" w:fill="auto"/>
          </w:tcPr>
          <w:p w:rsidR="00A149E7" w:rsidRDefault="00A149E7">
            <w:pPr>
              <w:pStyle w:val="DefenceNormal"/>
            </w:pPr>
          </w:p>
        </w:tc>
      </w:tr>
      <w:tr w:rsidR="00A149E7">
        <w:tc>
          <w:tcPr>
            <w:tcW w:w="9285" w:type="dxa"/>
            <w:shd w:val="clear" w:color="auto" w:fill="auto"/>
          </w:tcPr>
          <w:p w:rsidR="00A149E7" w:rsidRDefault="00A149E7">
            <w:pPr>
              <w:pStyle w:val="DefenceNormal"/>
            </w:pPr>
          </w:p>
        </w:tc>
      </w:tr>
    </w:tbl>
    <w:p w:rsidR="00A149E7" w:rsidRDefault="00A149E7">
      <w:pPr>
        <w:pStyle w:val="DefenceNormal"/>
      </w:pPr>
    </w:p>
    <w:p w:rsidR="00A149E7" w:rsidRDefault="00A149E7">
      <w:pPr>
        <w:pStyle w:val="DefenceNormal"/>
      </w:pPr>
    </w:p>
    <w:p w:rsidR="000551DE" w:rsidRPr="008C2D4D" w:rsidRDefault="00AC7C53" w:rsidP="000551DE">
      <w:pPr>
        <w:tabs>
          <w:tab w:val="center" w:pos="4677"/>
          <w:tab w:val="left" w:pos="5046"/>
          <w:tab w:val="left" w:pos="6054"/>
          <w:tab w:val="left" w:pos="7063"/>
          <w:tab w:val="left" w:pos="8072"/>
          <w:tab w:val="left" w:pos="9081"/>
        </w:tabs>
        <w:jc w:val="center"/>
        <w:rPr>
          <w:b/>
          <w:iCs/>
        </w:rPr>
      </w:pPr>
      <w:r>
        <w:rPr>
          <w:b/>
          <w:iCs/>
        </w:rPr>
        <w:t>[</w:t>
      </w:r>
      <w:r w:rsidR="000551DE" w:rsidRPr="008C2D4D">
        <w:rPr>
          <w:b/>
          <w:iCs/>
        </w:rPr>
        <w:t>NOTE:  THIS VERSION OF THE PANEL AGREEMENT REFLECTS</w:t>
      </w:r>
      <w:bookmarkStart w:id="7" w:name="_Hlk147753497"/>
      <w:r w:rsidR="000551DE" w:rsidRPr="008C2D4D">
        <w:rPr>
          <w:b/>
          <w:iCs/>
        </w:rPr>
        <w:t xml:space="preserve"> PROPOSED AMENDMENT AGREEMENT</w:t>
      </w:r>
      <w:r w:rsidR="00FA3938">
        <w:rPr>
          <w:b/>
          <w:iCs/>
        </w:rPr>
        <w:t>S</w:t>
      </w:r>
      <w:r w:rsidR="000551DE" w:rsidRPr="008C2D4D">
        <w:rPr>
          <w:b/>
          <w:iCs/>
        </w:rPr>
        <w:t xml:space="preserve"> CIRCULATED TO PANEL CONSULTANTS FOR SIGNATURE IN </w:t>
      </w:r>
      <w:r w:rsidR="00683CC5">
        <w:rPr>
          <w:b/>
          <w:iCs/>
        </w:rPr>
        <w:t xml:space="preserve">MAY AND </w:t>
      </w:r>
      <w:r w:rsidR="000551DE" w:rsidRPr="008C2D4D">
        <w:rPr>
          <w:b/>
          <w:iCs/>
        </w:rPr>
        <w:t>SEPTEMBER 2023</w:t>
      </w:r>
      <w:bookmarkEnd w:id="7"/>
      <w:r w:rsidR="000551DE" w:rsidRPr="008C2D4D">
        <w:rPr>
          <w:b/>
          <w:iCs/>
        </w:rPr>
        <w:t>.</w:t>
      </w:r>
    </w:p>
    <w:p w:rsidR="000551DE" w:rsidRPr="008C2D4D" w:rsidRDefault="000551DE" w:rsidP="000551DE">
      <w:pPr>
        <w:tabs>
          <w:tab w:val="center" w:pos="4677"/>
          <w:tab w:val="left" w:pos="5046"/>
          <w:tab w:val="left" w:pos="6054"/>
          <w:tab w:val="left" w:pos="7063"/>
          <w:tab w:val="left" w:pos="8072"/>
          <w:tab w:val="left" w:pos="9081"/>
        </w:tabs>
        <w:jc w:val="center"/>
        <w:rPr>
          <w:b/>
          <w:iCs/>
        </w:rPr>
      </w:pPr>
      <w:r w:rsidRPr="008C2D4D">
        <w:rPr>
          <w:b/>
          <w:iCs/>
        </w:rPr>
        <w:t>PLEASE NOTE THERE MAY BE CERTAIN INSURANCE-RELATED AMENDMENTS TO THIS PANEL AGREEMENT AS AGREED BETWEEN THE COMMONWEALTH AND A PANEL CONSULTANT NOT REFLECTED IN THIS TEMPLATE.</w:t>
      </w:r>
    </w:p>
    <w:p w:rsidR="00AC7C53" w:rsidRPr="00AC7C53" w:rsidRDefault="000551DE" w:rsidP="000551DE">
      <w:pPr>
        <w:tabs>
          <w:tab w:val="center" w:pos="4677"/>
          <w:tab w:val="left" w:pos="5046"/>
          <w:tab w:val="left" w:pos="6054"/>
          <w:tab w:val="left" w:pos="7063"/>
          <w:tab w:val="left" w:pos="8072"/>
          <w:tab w:val="left" w:pos="9081"/>
        </w:tabs>
        <w:jc w:val="center"/>
        <w:rPr>
          <w:b/>
          <w:iCs/>
        </w:rPr>
        <w:sectPr w:rsidR="00AC7C53" w:rsidRPr="00AC7C53">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557" w:right="1418" w:bottom="1418" w:left="1418" w:header="567" w:footer="284" w:gutter="0"/>
          <w:paperSrc w:first="7" w:other="7"/>
          <w:pgNumType w:start="1"/>
          <w:cols w:space="720"/>
          <w:vAlign w:val="center"/>
          <w:noEndnote/>
          <w:titlePg/>
        </w:sectPr>
      </w:pPr>
      <w:bookmarkStart w:id="8" w:name="_Hlk147752530"/>
      <w:r w:rsidRPr="008C2D4D">
        <w:rPr>
          <w:b/>
          <w:iCs/>
        </w:rPr>
        <w:t>FOR THE CURRENT VERSION OF THE CONTRACT PARTICULARS UNDER THE RELEVANT TERMS OF ENGAGEMENT, USERS SHOULD REFER TO THE APPLICABLE TEMPLATE REQUEST FOR PROPOSAL AVAILABLE ON THE DEFENCE WEBSITE</w:t>
      </w:r>
      <w:bookmarkEnd w:id="8"/>
      <w:r w:rsidR="00AC7C53">
        <w:rPr>
          <w:b/>
          <w:iCs/>
        </w:rPr>
        <w:t>]</w:t>
      </w:r>
    </w:p>
    <w:p w:rsidR="00A149E7" w:rsidRDefault="00A149E7">
      <w:pPr>
        <w:pStyle w:val="DefenceSubTitle"/>
      </w:pPr>
      <w:r>
        <w:lastRenderedPageBreak/>
        <w:t>Table of Contents</w:t>
      </w:r>
    </w:p>
    <w:p w:rsidR="009C30C4" w:rsidRPr="004A450D" w:rsidRDefault="00A149E7">
      <w:pPr>
        <w:pStyle w:val="TOC1"/>
        <w:rPr>
          <w:rFonts w:ascii="Calibri" w:hAnsi="Calibri"/>
          <w:b w:val="0"/>
          <w:caps w:val="0"/>
          <w:noProof/>
          <w:sz w:val="22"/>
          <w:lang w:eastAsia="en-AU"/>
        </w:rPr>
      </w:pPr>
      <w:r>
        <w:rPr>
          <w:rFonts w:ascii="Arial" w:hAnsi="Arial" w:cs="Arial"/>
          <w:highlight w:val="green"/>
        </w:rPr>
        <w:fldChar w:fldCharType="begin"/>
      </w:r>
      <w:r>
        <w:rPr>
          <w:rFonts w:ascii="Arial" w:hAnsi="Arial" w:cs="Arial"/>
          <w:highlight w:val="green"/>
        </w:rPr>
        <w:instrText xml:space="preserve"> TOC \h \z \t "DefenceTitle,1" </w:instrText>
      </w:r>
      <w:r>
        <w:rPr>
          <w:rFonts w:ascii="Arial" w:hAnsi="Arial" w:cs="Arial"/>
          <w:highlight w:val="green"/>
        </w:rPr>
        <w:fldChar w:fldCharType="separate"/>
      </w:r>
      <w:hyperlink w:anchor="_Toc149312582" w:history="1">
        <w:r w:rsidR="009C30C4" w:rsidRPr="00286AFE">
          <w:rPr>
            <w:rStyle w:val="Hyperlink"/>
            <w:noProof/>
          </w:rPr>
          <w:t>SECTION 1 INTRODUCTION</w:t>
        </w:r>
        <w:r w:rsidR="009C30C4">
          <w:rPr>
            <w:noProof/>
            <w:webHidden/>
          </w:rPr>
          <w:tab/>
        </w:r>
        <w:r w:rsidR="009C30C4">
          <w:rPr>
            <w:noProof/>
            <w:webHidden/>
          </w:rPr>
          <w:fldChar w:fldCharType="begin"/>
        </w:r>
        <w:r w:rsidR="009C30C4">
          <w:rPr>
            <w:noProof/>
            <w:webHidden/>
          </w:rPr>
          <w:instrText xml:space="preserve"> PAGEREF _Toc149312582 \h </w:instrText>
        </w:r>
        <w:r w:rsidR="009C30C4">
          <w:rPr>
            <w:noProof/>
            <w:webHidden/>
          </w:rPr>
        </w:r>
        <w:r w:rsidR="009C30C4">
          <w:rPr>
            <w:noProof/>
            <w:webHidden/>
          </w:rPr>
          <w:fldChar w:fldCharType="separate"/>
        </w:r>
        <w:r w:rsidR="009C30C4">
          <w:rPr>
            <w:noProof/>
            <w:webHidden/>
          </w:rPr>
          <w:t>1</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583" w:history="1">
        <w:r w:rsidR="009C30C4" w:rsidRPr="00286AFE">
          <w:rPr>
            <w:rStyle w:val="Hyperlink"/>
            <w:noProof/>
          </w:rPr>
          <w:t>SECTION 2 PANEL CONDITIONS</w:t>
        </w:r>
        <w:r w:rsidR="009C30C4">
          <w:rPr>
            <w:noProof/>
            <w:webHidden/>
          </w:rPr>
          <w:tab/>
        </w:r>
        <w:r w:rsidR="009C30C4">
          <w:rPr>
            <w:noProof/>
            <w:webHidden/>
          </w:rPr>
          <w:fldChar w:fldCharType="begin"/>
        </w:r>
        <w:r w:rsidR="009C30C4">
          <w:rPr>
            <w:noProof/>
            <w:webHidden/>
          </w:rPr>
          <w:instrText xml:space="preserve"> PAGEREF _Toc149312583 \h </w:instrText>
        </w:r>
        <w:r w:rsidR="009C30C4">
          <w:rPr>
            <w:noProof/>
            <w:webHidden/>
          </w:rPr>
        </w:r>
        <w:r w:rsidR="009C30C4">
          <w:rPr>
            <w:noProof/>
            <w:webHidden/>
          </w:rPr>
          <w:fldChar w:fldCharType="separate"/>
        </w:r>
        <w:r w:rsidR="009C30C4">
          <w:rPr>
            <w:noProof/>
            <w:webHidden/>
          </w:rPr>
          <w:t>3</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584" w:history="1">
        <w:r w:rsidR="009C30C4" w:rsidRPr="00286AFE">
          <w:rPr>
            <w:rStyle w:val="Hyperlink"/>
            <w:noProof/>
          </w:rPr>
          <w:t>SECTION 3 ENGAGEMENT PROCESS</w:t>
        </w:r>
        <w:r w:rsidR="009C30C4">
          <w:rPr>
            <w:noProof/>
            <w:webHidden/>
          </w:rPr>
          <w:tab/>
        </w:r>
        <w:r w:rsidR="009C30C4">
          <w:rPr>
            <w:noProof/>
            <w:webHidden/>
          </w:rPr>
          <w:fldChar w:fldCharType="begin"/>
        </w:r>
        <w:r w:rsidR="009C30C4">
          <w:rPr>
            <w:noProof/>
            <w:webHidden/>
          </w:rPr>
          <w:instrText xml:space="preserve"> PAGEREF _Toc149312584 \h </w:instrText>
        </w:r>
        <w:r w:rsidR="009C30C4">
          <w:rPr>
            <w:noProof/>
            <w:webHidden/>
          </w:rPr>
        </w:r>
        <w:r w:rsidR="009C30C4">
          <w:rPr>
            <w:noProof/>
            <w:webHidden/>
          </w:rPr>
          <w:fldChar w:fldCharType="separate"/>
        </w:r>
        <w:r w:rsidR="009C30C4">
          <w:rPr>
            <w:noProof/>
            <w:webHidden/>
          </w:rPr>
          <w:t>42</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585" w:history="1">
        <w:r w:rsidR="009C30C4" w:rsidRPr="00286AFE">
          <w:rPr>
            <w:rStyle w:val="Hyperlink"/>
            <w:noProof/>
          </w:rPr>
          <w:t>Section 4A Terms OF ENGAGEMENT</w:t>
        </w:r>
        <w:r w:rsidR="009C30C4">
          <w:rPr>
            <w:noProof/>
            <w:webHidden/>
          </w:rPr>
          <w:tab/>
        </w:r>
        <w:r w:rsidR="009C30C4">
          <w:rPr>
            <w:noProof/>
            <w:webHidden/>
          </w:rPr>
          <w:fldChar w:fldCharType="begin"/>
        </w:r>
        <w:r w:rsidR="009C30C4">
          <w:rPr>
            <w:noProof/>
            <w:webHidden/>
          </w:rPr>
          <w:instrText xml:space="preserve"> PAGEREF _Toc149312585 \h </w:instrText>
        </w:r>
        <w:r w:rsidR="009C30C4">
          <w:rPr>
            <w:noProof/>
            <w:webHidden/>
          </w:rPr>
        </w:r>
        <w:r w:rsidR="009C30C4">
          <w:rPr>
            <w:noProof/>
            <w:webHidden/>
          </w:rPr>
          <w:fldChar w:fldCharType="separate"/>
        </w:r>
        <w:r w:rsidR="009C30C4">
          <w:rPr>
            <w:noProof/>
            <w:webHidden/>
          </w:rPr>
          <w:t>48</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586" w:history="1">
        <w:r w:rsidR="009C30C4" w:rsidRPr="00286AFE">
          <w:rPr>
            <w:rStyle w:val="Hyperlink"/>
            <w:noProof/>
          </w:rPr>
          <w:t>all service categories other than contamination remediation works and unexploded ordnance remediation</w:t>
        </w:r>
        <w:r w:rsidR="009C30C4">
          <w:rPr>
            <w:noProof/>
            <w:webHidden/>
          </w:rPr>
          <w:tab/>
        </w:r>
        <w:r w:rsidR="009C30C4">
          <w:rPr>
            <w:noProof/>
            <w:webHidden/>
          </w:rPr>
          <w:fldChar w:fldCharType="begin"/>
        </w:r>
        <w:r w:rsidR="009C30C4">
          <w:rPr>
            <w:noProof/>
            <w:webHidden/>
          </w:rPr>
          <w:instrText xml:space="preserve"> PAGEREF _Toc149312586 \h </w:instrText>
        </w:r>
        <w:r w:rsidR="009C30C4">
          <w:rPr>
            <w:noProof/>
            <w:webHidden/>
          </w:rPr>
        </w:r>
        <w:r w:rsidR="009C30C4">
          <w:rPr>
            <w:noProof/>
            <w:webHidden/>
          </w:rPr>
          <w:fldChar w:fldCharType="separate"/>
        </w:r>
        <w:r w:rsidR="009C30C4">
          <w:rPr>
            <w:noProof/>
            <w:webHidden/>
          </w:rPr>
          <w:t>48</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587" w:history="1">
        <w:r w:rsidR="009C30C4" w:rsidRPr="00286AFE">
          <w:rPr>
            <w:rStyle w:val="Hyperlink"/>
            <w:noProof/>
          </w:rPr>
          <w:t>Section 4b Terms OF ENGAGEMENT</w:t>
        </w:r>
        <w:r w:rsidR="009C30C4">
          <w:rPr>
            <w:noProof/>
            <w:webHidden/>
          </w:rPr>
          <w:tab/>
        </w:r>
        <w:r w:rsidR="009C30C4">
          <w:rPr>
            <w:noProof/>
            <w:webHidden/>
          </w:rPr>
          <w:fldChar w:fldCharType="begin"/>
        </w:r>
        <w:r w:rsidR="009C30C4">
          <w:rPr>
            <w:noProof/>
            <w:webHidden/>
          </w:rPr>
          <w:instrText xml:space="preserve"> PAGEREF _Toc149312587 \h </w:instrText>
        </w:r>
        <w:r w:rsidR="009C30C4">
          <w:rPr>
            <w:noProof/>
            <w:webHidden/>
          </w:rPr>
        </w:r>
        <w:r w:rsidR="009C30C4">
          <w:rPr>
            <w:noProof/>
            <w:webHidden/>
          </w:rPr>
          <w:fldChar w:fldCharType="separate"/>
        </w:r>
        <w:r w:rsidR="009C30C4">
          <w:rPr>
            <w:noProof/>
            <w:webHidden/>
          </w:rPr>
          <w:t>144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588" w:history="1">
        <w:r w:rsidR="009C30C4" w:rsidRPr="00286AFE">
          <w:rPr>
            <w:rStyle w:val="Hyperlink"/>
            <w:noProof/>
          </w:rPr>
          <w:t>contamination remediation works and unexploded ordnance remediation</w:t>
        </w:r>
        <w:r w:rsidR="009C30C4">
          <w:rPr>
            <w:noProof/>
            <w:webHidden/>
          </w:rPr>
          <w:tab/>
        </w:r>
        <w:r w:rsidR="009C30C4">
          <w:rPr>
            <w:noProof/>
            <w:webHidden/>
          </w:rPr>
          <w:fldChar w:fldCharType="begin"/>
        </w:r>
        <w:r w:rsidR="009C30C4">
          <w:rPr>
            <w:noProof/>
            <w:webHidden/>
          </w:rPr>
          <w:instrText xml:space="preserve"> PAGEREF _Toc149312588 \h </w:instrText>
        </w:r>
        <w:r w:rsidR="009C30C4">
          <w:rPr>
            <w:noProof/>
            <w:webHidden/>
          </w:rPr>
        </w:r>
        <w:r w:rsidR="009C30C4">
          <w:rPr>
            <w:noProof/>
            <w:webHidden/>
          </w:rPr>
          <w:fldChar w:fldCharType="separate"/>
        </w:r>
        <w:r w:rsidR="009C30C4">
          <w:rPr>
            <w:noProof/>
            <w:webHidden/>
          </w:rPr>
          <w:t>144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589" w:history="1">
        <w:r w:rsidR="009C30C4" w:rsidRPr="00286AFE">
          <w:rPr>
            <w:rStyle w:val="Hyperlink"/>
            <w:noProof/>
          </w:rPr>
          <w:t>SECTION 5 SCOPE OF SERVICES</w:t>
        </w:r>
        <w:r w:rsidR="009C30C4">
          <w:rPr>
            <w:noProof/>
            <w:webHidden/>
          </w:rPr>
          <w:tab/>
        </w:r>
        <w:r w:rsidR="009C30C4">
          <w:rPr>
            <w:noProof/>
            <w:webHidden/>
          </w:rPr>
          <w:fldChar w:fldCharType="begin"/>
        </w:r>
        <w:r w:rsidR="009C30C4">
          <w:rPr>
            <w:noProof/>
            <w:webHidden/>
          </w:rPr>
          <w:instrText xml:space="preserve"> PAGEREF _Toc149312589 \h </w:instrText>
        </w:r>
        <w:r w:rsidR="009C30C4">
          <w:rPr>
            <w:noProof/>
            <w:webHidden/>
          </w:rPr>
        </w:r>
        <w:r w:rsidR="009C30C4">
          <w:rPr>
            <w:noProof/>
            <w:webHidden/>
          </w:rPr>
          <w:fldChar w:fldCharType="separate"/>
        </w:r>
        <w:r w:rsidR="009C30C4">
          <w:rPr>
            <w:noProof/>
            <w:webHidden/>
          </w:rPr>
          <w:t>302</w:t>
        </w:r>
        <w:r w:rsidR="009C30C4">
          <w:rPr>
            <w:noProof/>
            <w:webHidden/>
          </w:rPr>
          <w:fldChar w:fldCharType="end"/>
        </w:r>
      </w:hyperlink>
    </w:p>
    <w:p w:rsidR="00A149E7" w:rsidRDefault="00A149E7">
      <w:pPr>
        <w:pStyle w:val="DefenceNormal"/>
        <w:tabs>
          <w:tab w:val="left" w:pos="1843"/>
          <w:tab w:val="left" w:pos="2268"/>
          <w:tab w:val="right" w:leader="dot" w:pos="9353"/>
        </w:tabs>
        <w:ind w:left="964" w:hanging="964"/>
      </w:pPr>
      <w:r>
        <w:rPr>
          <w:rFonts w:ascii="Arial" w:hAnsi="Arial" w:cs="Arial"/>
          <w:highlight w:val="green"/>
        </w:rPr>
        <w:fldChar w:fldCharType="end"/>
      </w:r>
    </w:p>
    <w:p w:rsidR="00A149E7" w:rsidRDefault="00A149E7">
      <w:pPr>
        <w:pStyle w:val="DefenceTitle"/>
        <w:sectPr w:rsidR="00A149E7">
          <w:headerReference w:type="even" r:id="rId15"/>
          <w:headerReference w:type="default" r:id="rId16"/>
          <w:footerReference w:type="default" r:id="rId17"/>
          <w:headerReference w:type="first" r:id="rId18"/>
          <w:endnotePr>
            <w:numFmt w:val="decimal"/>
          </w:endnotePr>
          <w:pgSz w:w="11905" w:h="16837" w:code="9"/>
          <w:pgMar w:top="1134" w:right="1134" w:bottom="1701" w:left="1418" w:header="567" w:footer="284" w:gutter="0"/>
          <w:paperSrc w:first="15" w:other="15"/>
          <w:pgNumType w:fmt="lowerRoman"/>
          <w:cols w:space="720"/>
          <w:noEndnote/>
        </w:sectPr>
      </w:pPr>
    </w:p>
    <w:p w:rsidR="00A149E7" w:rsidRDefault="00A149E7">
      <w:pPr>
        <w:pStyle w:val="DefenceTitle"/>
      </w:pPr>
      <w:bookmarkStart w:id="9" w:name="_Toc149312582"/>
      <w:r>
        <w:lastRenderedPageBreak/>
        <w:t>SECTION 1</w:t>
      </w:r>
      <w:r>
        <w:br/>
        <w:t>INTRODUCTION</w:t>
      </w:r>
      <w:bookmarkEnd w:id="9"/>
    </w:p>
    <w:p w:rsidR="00A149E7" w:rsidRDefault="00A149E7">
      <w:pPr>
        <w:pStyle w:val="Subtitle"/>
        <w:sectPr w:rsidR="00A149E7">
          <w:headerReference w:type="even" r:id="rId19"/>
          <w:headerReference w:type="default" r:id="rId20"/>
          <w:footerReference w:type="default" r:id="rId21"/>
          <w:headerReference w:type="first" r:id="rId22"/>
          <w:endnotePr>
            <w:numFmt w:val="decimal"/>
          </w:endnotePr>
          <w:pgSz w:w="11905" w:h="16837" w:code="9"/>
          <w:pgMar w:top="1134" w:right="1134" w:bottom="1701" w:left="1418" w:header="567" w:footer="284" w:gutter="0"/>
          <w:paperSrc w:first="15" w:other="15"/>
          <w:pgNumType w:start="1"/>
          <w:cols w:space="720"/>
          <w:vAlign w:val="center"/>
          <w:noEndnote/>
        </w:sectPr>
      </w:pPr>
    </w:p>
    <w:p w:rsidR="00A149E7" w:rsidRDefault="00A149E7">
      <w:pPr>
        <w:pStyle w:val="DefenceSubTitle"/>
        <w:jc w:val="center"/>
      </w:pPr>
      <w:r>
        <w:lastRenderedPageBreak/>
        <w:t>INTRODUCTION</w:t>
      </w:r>
    </w:p>
    <w:p w:rsidR="00A149E7" w:rsidRDefault="00A149E7" w:rsidP="002815C6">
      <w:pPr>
        <w:pStyle w:val="DefenceSchedule1"/>
      </w:pPr>
      <w:bookmarkStart w:id="10" w:name="_Ref2850605"/>
      <w:r>
        <w:t>The Defence Estate and Infrastructure Group within the Department of Defence has established the Defence Infrastructure Panel - Environment, Heritage and Estate Engineering 2020 - 2025 (</w:t>
      </w:r>
      <w:r>
        <w:rPr>
          <w:b/>
        </w:rPr>
        <w:t>Panel</w:t>
      </w:r>
      <w:r>
        <w:t>) on behalf of the Commonwealth of Australia.  The purpose of the Panel is to provide environment, heritage and estate engineering related services set out in Section 5 to:</w:t>
      </w:r>
      <w:r>
        <w:rPr>
          <w:b/>
          <w:i/>
          <w:highlight w:val="yellow"/>
        </w:rPr>
        <w:t xml:space="preserve"> </w:t>
      </w:r>
      <w:bookmarkEnd w:id="10"/>
    </w:p>
    <w:p w:rsidR="00A149E7" w:rsidRPr="002815C6" w:rsidRDefault="00A149E7" w:rsidP="002815C6">
      <w:pPr>
        <w:pStyle w:val="DefenceSchedule3"/>
      </w:pPr>
      <w:r w:rsidRPr="002815C6">
        <w:t>the Department of Defence; and</w:t>
      </w:r>
    </w:p>
    <w:p w:rsidR="00A149E7" w:rsidRDefault="00A149E7" w:rsidP="002815C6">
      <w:pPr>
        <w:pStyle w:val="DefenceSchedule3"/>
      </w:pPr>
      <w:r w:rsidRPr="002815C6">
        <w:t>Other</w:t>
      </w:r>
      <w:r>
        <w:t xml:space="preserve"> Commonwealth Agencies.  </w:t>
      </w:r>
    </w:p>
    <w:p w:rsidR="00A149E7" w:rsidRDefault="00A149E7" w:rsidP="002815C6">
      <w:pPr>
        <w:pStyle w:val="DefenceSchedule1"/>
      </w:pPr>
      <w:r>
        <w:t>This document sets out the basis of the relationship between the Commonwealth and each Consultant appointed to the Panel.  The document is divided into the following sections:</w:t>
      </w:r>
    </w:p>
    <w:p w:rsidR="00A149E7" w:rsidRDefault="00A149E7" w:rsidP="002815C6">
      <w:pPr>
        <w:pStyle w:val="DefenceSchedule3"/>
      </w:pPr>
      <w:r>
        <w:t>Section 1 - this Introduction;</w:t>
      </w:r>
    </w:p>
    <w:p w:rsidR="00A149E7" w:rsidRDefault="00A149E7" w:rsidP="002815C6">
      <w:pPr>
        <w:pStyle w:val="DefenceSchedule3"/>
      </w:pPr>
      <w:r>
        <w:t>Section 2 - the Panel Conditions;</w:t>
      </w:r>
    </w:p>
    <w:p w:rsidR="00A149E7" w:rsidRDefault="00A149E7" w:rsidP="002815C6">
      <w:pPr>
        <w:pStyle w:val="DefenceSchedule3"/>
      </w:pPr>
      <w:r>
        <w:t>Section 3 - the Engagement process;</w:t>
      </w:r>
    </w:p>
    <w:p w:rsidR="00A149E7" w:rsidRDefault="00A149E7" w:rsidP="002815C6">
      <w:pPr>
        <w:pStyle w:val="DefenceSchedule3"/>
      </w:pPr>
      <w:r>
        <w:t>Section 4 - the Terms of Engagement; and</w:t>
      </w:r>
    </w:p>
    <w:p w:rsidR="00A149E7" w:rsidRDefault="00A149E7" w:rsidP="002815C6">
      <w:pPr>
        <w:pStyle w:val="DefenceSchedule3"/>
      </w:pPr>
      <w:r>
        <w:t>Section 5 - the Scope of Services.</w:t>
      </w:r>
    </w:p>
    <w:p w:rsidR="00A149E7" w:rsidRDefault="00A149E7" w:rsidP="002815C6">
      <w:pPr>
        <w:pStyle w:val="DefenceSchedule1"/>
      </w:pPr>
      <w:r>
        <w:t xml:space="preserve">There is a distinction between the terms governing the standing offer </w:t>
      </w:r>
      <w:r>
        <w:rPr>
          <w:lang w:eastAsia="zh-CN"/>
        </w:rPr>
        <w:t xml:space="preserve">made by the Consultant to the Commonwealth and the terms governing each contract for which the Consultant is engaged: </w:t>
      </w:r>
    </w:p>
    <w:p w:rsidR="00A149E7" w:rsidRDefault="00A149E7" w:rsidP="002815C6">
      <w:pPr>
        <w:pStyle w:val="DefenceSchedule3"/>
      </w:pPr>
      <w:r>
        <w:t>the Panel Conditions provide the broad contractual framework for the supervision and administration of the panel arrangement and define the general legal relationship between the contracting parties; whereas</w:t>
      </w:r>
    </w:p>
    <w:p w:rsidR="00A149E7" w:rsidRDefault="00A149E7" w:rsidP="002815C6">
      <w:pPr>
        <w:pStyle w:val="DefenceSchedule3"/>
      </w:pPr>
      <w:r>
        <w:t xml:space="preserve">the Terms of Engagement provide the more detailed provisions governing the specific legal relationship between the contracting parties for each </w:t>
      </w:r>
      <w:r w:rsidR="008D7751">
        <w:t>E</w:t>
      </w:r>
      <w:r>
        <w:t>ngagement.</w:t>
      </w:r>
    </w:p>
    <w:p w:rsidR="00A149E7" w:rsidRDefault="00A149E7" w:rsidP="002815C6">
      <w:pPr>
        <w:pStyle w:val="DefenceSchedule1"/>
      </w:pPr>
      <w:r>
        <w:t xml:space="preserve">As and when the Commonwealth requires Services to be performed by the Consultant, it will invoke </w:t>
      </w:r>
      <w:r w:rsidR="008D7751">
        <w:t xml:space="preserve">an </w:t>
      </w:r>
      <w:r>
        <w:t>engagement process</w:t>
      </w:r>
      <w:r w:rsidR="008D7751">
        <w:t xml:space="preserve"> generally consistent with that</w:t>
      </w:r>
      <w:r>
        <w:t xml:space="preserve"> set out in Section 3.  This may be by way of competitive or non-competitive arrangements.</w:t>
      </w:r>
    </w:p>
    <w:p w:rsidR="00A149E7" w:rsidRDefault="00A149E7" w:rsidP="002815C6">
      <w:pPr>
        <w:pStyle w:val="DefenceSchedule1"/>
      </w:pPr>
      <w:r>
        <w:t>The Commonwealth does not guarantee any volume of work for the Consultant and the Commonwealth reserves the right to contract for services outside the Panel.  However, the Commonwealth recognises the benefits that will accrue to both it and the Consultant through members of the Panel participating in the performance of the Services.</w:t>
      </w:r>
    </w:p>
    <w:p w:rsidR="00A149E7" w:rsidRDefault="00A149E7" w:rsidP="002815C6">
      <w:pPr>
        <w:pStyle w:val="DefenceSchedule1"/>
      </w:pPr>
      <w:bookmarkStart w:id="11" w:name="_Ref458678351"/>
      <w:r>
        <w:t xml:space="preserve">Further, as set out in clause </w:t>
      </w:r>
      <w:r>
        <w:fldChar w:fldCharType="begin"/>
      </w:r>
      <w:r>
        <w:instrText xml:space="preserve"> REF _Ref80587954 \r \h </w:instrText>
      </w:r>
      <w:r>
        <w:fldChar w:fldCharType="separate"/>
      </w:r>
      <w:r w:rsidR="004308C4">
        <w:t>2.8</w:t>
      </w:r>
      <w:r>
        <w:fldChar w:fldCharType="end"/>
      </w:r>
      <w:r>
        <w:t xml:space="preserve"> of the Panel Conditions, the </w:t>
      </w:r>
      <w:r w:rsidR="00AF130B">
        <w:t>Consultant</w:t>
      </w:r>
      <w:r>
        <w:t xml:space="preserve"> may from time to time be engaged directly by Nominated Contractors.</w:t>
      </w:r>
      <w:bookmarkEnd w:id="11"/>
      <w:r>
        <w:t xml:space="preserve">  </w:t>
      </w:r>
    </w:p>
    <w:p w:rsidR="00A149E7" w:rsidRDefault="00A149E7" w:rsidP="002815C6">
      <w:pPr>
        <w:pStyle w:val="DefenceSchedule1"/>
      </w:pPr>
      <w:bookmarkStart w:id="12" w:name="_Ref465066464"/>
      <w:r>
        <w:t>The primary strategic objective of the Panel is to streamline Commonwealth procurement processes for the Services under the Panel and in so doing maximise procurement efficiency.</w:t>
      </w:r>
      <w:bookmarkEnd w:id="12"/>
    </w:p>
    <w:p w:rsidR="00A149E7" w:rsidRDefault="00A149E7">
      <w:pPr>
        <w:pStyle w:val="DefenceSchedule1"/>
        <w:sectPr w:rsidR="00A149E7">
          <w:headerReference w:type="even" r:id="rId23"/>
          <w:headerReference w:type="default" r:id="rId24"/>
          <w:footerReference w:type="default" r:id="rId25"/>
          <w:headerReference w:type="first" r:id="rId26"/>
          <w:endnotePr>
            <w:numFmt w:val="decimal"/>
          </w:endnotePr>
          <w:pgSz w:w="11905" w:h="16837" w:code="9"/>
          <w:pgMar w:top="1134" w:right="1134" w:bottom="1701" w:left="1418" w:header="567" w:footer="284" w:gutter="0"/>
          <w:paperSrc w:first="7" w:other="7"/>
          <w:cols w:space="720"/>
          <w:noEndnote/>
        </w:sectPr>
      </w:pPr>
      <w:bookmarkStart w:id="13" w:name="_Ref459635699"/>
      <w:r>
        <w:t>Whether the Consultant continues to receive requests for proposals and engagements will depend, among other things, upon its performance, capability and capacity at a Panel and Engagement level as assessed and rated by the Commonwealth.</w:t>
      </w:r>
      <w:bookmarkEnd w:id="13"/>
      <w:r>
        <w:t xml:space="preserve"> </w:t>
      </w:r>
    </w:p>
    <w:p w:rsidR="00A149E7" w:rsidRDefault="00A149E7">
      <w:pPr>
        <w:pStyle w:val="DefenceNormal"/>
      </w:pPr>
    </w:p>
    <w:p w:rsidR="00A149E7" w:rsidRDefault="00A149E7">
      <w:pPr>
        <w:pStyle w:val="DefenceTitle"/>
      </w:pPr>
      <w:bookmarkStart w:id="14" w:name="_Toc149312583"/>
      <w:bookmarkStart w:id="15" w:name="Section2"/>
      <w:r>
        <w:t>SECTION 2</w:t>
      </w:r>
      <w:r>
        <w:br/>
        <w:t>PANEL CONDITIONS</w:t>
      </w:r>
      <w:bookmarkEnd w:id="14"/>
    </w:p>
    <w:p w:rsidR="00A149E7" w:rsidRDefault="00A149E7">
      <w:pPr>
        <w:pStyle w:val="TOCHeader"/>
        <w:sectPr w:rsidR="00A149E7">
          <w:headerReference w:type="even" r:id="rId27"/>
          <w:headerReference w:type="default" r:id="rId28"/>
          <w:footerReference w:type="default" r:id="rId29"/>
          <w:headerReference w:type="first" r:id="rId30"/>
          <w:endnotePr>
            <w:numFmt w:val="decimal"/>
          </w:endnotePr>
          <w:pgSz w:w="11905" w:h="16837" w:code="9"/>
          <w:pgMar w:top="1134" w:right="1134" w:bottom="1701" w:left="1418" w:header="567" w:footer="284" w:gutter="0"/>
          <w:paperSrc w:first="7" w:other="7"/>
          <w:cols w:space="720"/>
          <w:vAlign w:val="center"/>
          <w:noEndnote/>
        </w:sectPr>
      </w:pPr>
    </w:p>
    <w:p w:rsidR="00A149E7" w:rsidRDefault="00A149E7">
      <w:pPr>
        <w:pStyle w:val="TOCHeader"/>
        <w:rPr>
          <w:rFonts w:cs="Arial"/>
        </w:rPr>
      </w:pPr>
      <w:r>
        <w:rPr>
          <w:rFonts w:cs="Arial"/>
        </w:rPr>
        <w:t>Table of Contents</w:t>
      </w:r>
    </w:p>
    <w:bookmarkStart w:id="16" w:name="TOC1"/>
    <w:bookmarkEnd w:id="16"/>
    <w:p w:rsidR="00E805F8" w:rsidRPr="00FF09C9" w:rsidRDefault="00A149E7">
      <w:pPr>
        <w:pStyle w:val="TOC1"/>
        <w:rPr>
          <w:rFonts w:ascii="Calibri" w:hAnsi="Calibri"/>
          <w:b w:val="0"/>
          <w:caps w:val="0"/>
          <w:noProof/>
          <w:sz w:val="22"/>
          <w:lang w:eastAsia="en-AU"/>
        </w:rPr>
      </w:pPr>
      <w:r>
        <w:fldChar w:fldCharType="begin"/>
      </w:r>
      <w:r>
        <w:instrText xml:space="preserve"> TOC \h \b "SEction2" \z \t "DefenceHeading 1,1,DEFENCEHeading 2,2,defenceheading 9,1" </w:instrText>
      </w:r>
      <w:r>
        <w:fldChar w:fldCharType="separate"/>
      </w:r>
      <w:hyperlink w:anchor="_Toc149062333" w:history="1">
        <w:r w:rsidR="00E805F8" w:rsidRPr="00635759">
          <w:rPr>
            <w:rStyle w:val="Hyperlink"/>
            <w:noProof/>
          </w:rPr>
          <w:t>1.</w:t>
        </w:r>
        <w:r w:rsidR="00E805F8" w:rsidRPr="00FF09C9">
          <w:rPr>
            <w:rFonts w:ascii="Calibri" w:hAnsi="Calibri"/>
            <w:b w:val="0"/>
            <w:caps w:val="0"/>
            <w:noProof/>
            <w:sz w:val="22"/>
            <w:lang w:eastAsia="en-AU"/>
          </w:rPr>
          <w:tab/>
        </w:r>
        <w:r w:rsidR="00E805F8" w:rsidRPr="00635759">
          <w:rPr>
            <w:rStyle w:val="Hyperlink"/>
            <w:noProof/>
          </w:rPr>
          <w:t>GLOSSARY OF TERMS</w:t>
        </w:r>
        <w:r w:rsidR="00E805F8">
          <w:rPr>
            <w:noProof/>
            <w:webHidden/>
          </w:rPr>
          <w:tab/>
        </w:r>
        <w:r w:rsidR="00E805F8">
          <w:rPr>
            <w:noProof/>
            <w:webHidden/>
          </w:rPr>
          <w:fldChar w:fldCharType="begin"/>
        </w:r>
        <w:r w:rsidR="00E805F8">
          <w:rPr>
            <w:noProof/>
            <w:webHidden/>
          </w:rPr>
          <w:instrText xml:space="preserve"> PAGEREF _Toc149062333 \h </w:instrText>
        </w:r>
        <w:r w:rsidR="00E805F8">
          <w:rPr>
            <w:noProof/>
            <w:webHidden/>
          </w:rPr>
        </w:r>
        <w:r w:rsidR="00E805F8">
          <w:rPr>
            <w:noProof/>
            <w:webHidden/>
          </w:rPr>
          <w:fldChar w:fldCharType="separate"/>
        </w:r>
        <w:r w:rsidR="00E805F8">
          <w:rPr>
            <w:noProof/>
            <w:webHidden/>
          </w:rPr>
          <w:t>8</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34" w:history="1">
        <w:r w:rsidR="00E805F8" w:rsidRPr="00635759">
          <w:rPr>
            <w:rStyle w:val="Hyperlink"/>
            <w:noProof/>
          </w:rPr>
          <w:t>2.</w:t>
        </w:r>
        <w:r w:rsidR="00E805F8" w:rsidRPr="00FF09C9">
          <w:rPr>
            <w:rFonts w:ascii="Calibri" w:hAnsi="Calibri"/>
            <w:b w:val="0"/>
            <w:caps w:val="0"/>
            <w:noProof/>
            <w:sz w:val="22"/>
            <w:lang w:eastAsia="en-AU"/>
          </w:rPr>
          <w:tab/>
        </w:r>
        <w:r w:rsidR="00E805F8" w:rsidRPr="00635759">
          <w:rPr>
            <w:rStyle w:val="Hyperlink"/>
            <w:noProof/>
          </w:rPr>
          <w:t>NATURE OF PANEL AGREEMENT</w:t>
        </w:r>
        <w:r w:rsidR="00E805F8">
          <w:rPr>
            <w:noProof/>
            <w:webHidden/>
          </w:rPr>
          <w:tab/>
        </w:r>
        <w:r w:rsidR="00E805F8">
          <w:rPr>
            <w:noProof/>
            <w:webHidden/>
          </w:rPr>
          <w:fldChar w:fldCharType="begin"/>
        </w:r>
        <w:r w:rsidR="00E805F8">
          <w:rPr>
            <w:noProof/>
            <w:webHidden/>
          </w:rPr>
          <w:instrText xml:space="preserve"> PAGEREF _Toc149062334 \h </w:instrText>
        </w:r>
        <w:r w:rsidR="00E805F8">
          <w:rPr>
            <w:noProof/>
            <w:webHidden/>
          </w:rPr>
        </w:r>
        <w:r w:rsidR="00E805F8">
          <w:rPr>
            <w:noProof/>
            <w:webHidden/>
          </w:rPr>
          <w:fldChar w:fldCharType="separate"/>
        </w:r>
        <w:r w:rsidR="00E805F8">
          <w:rPr>
            <w:noProof/>
            <w:webHidden/>
          </w:rPr>
          <w:t>16</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35" w:history="1">
        <w:r w:rsidR="00E805F8" w:rsidRPr="00635759">
          <w:rPr>
            <w:rStyle w:val="Hyperlink"/>
            <w:rFonts w:ascii="Arial Bold" w:hAnsi="Arial Bold"/>
            <w:noProof/>
          </w:rPr>
          <w:t>2.1</w:t>
        </w:r>
        <w:r w:rsidR="00E805F8" w:rsidRPr="00FF09C9">
          <w:rPr>
            <w:rFonts w:ascii="Calibri" w:hAnsi="Calibri"/>
            <w:noProof/>
            <w:sz w:val="22"/>
            <w:szCs w:val="22"/>
            <w:lang w:eastAsia="en-AU"/>
          </w:rPr>
          <w:tab/>
        </w:r>
        <w:r w:rsidR="00E805F8" w:rsidRPr="00635759">
          <w:rPr>
            <w:rStyle w:val="Hyperlink"/>
            <w:noProof/>
          </w:rPr>
          <w:t>Formation of Panel</w:t>
        </w:r>
        <w:r w:rsidR="00E805F8">
          <w:rPr>
            <w:noProof/>
            <w:webHidden/>
          </w:rPr>
          <w:tab/>
        </w:r>
        <w:r w:rsidR="00E805F8">
          <w:rPr>
            <w:noProof/>
            <w:webHidden/>
          </w:rPr>
          <w:fldChar w:fldCharType="begin"/>
        </w:r>
        <w:r w:rsidR="00E805F8">
          <w:rPr>
            <w:noProof/>
            <w:webHidden/>
          </w:rPr>
          <w:instrText xml:space="preserve"> PAGEREF _Toc149062335 \h </w:instrText>
        </w:r>
        <w:r w:rsidR="00E805F8">
          <w:rPr>
            <w:noProof/>
            <w:webHidden/>
          </w:rPr>
        </w:r>
        <w:r w:rsidR="00E805F8">
          <w:rPr>
            <w:noProof/>
            <w:webHidden/>
          </w:rPr>
          <w:fldChar w:fldCharType="separate"/>
        </w:r>
        <w:r w:rsidR="00E805F8">
          <w:rPr>
            <w:noProof/>
            <w:webHidden/>
          </w:rPr>
          <w:t>16</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36" w:history="1">
        <w:r w:rsidR="00E805F8" w:rsidRPr="00635759">
          <w:rPr>
            <w:rStyle w:val="Hyperlink"/>
            <w:rFonts w:ascii="Arial Bold" w:hAnsi="Arial Bold"/>
            <w:noProof/>
          </w:rPr>
          <w:t>2.2</w:t>
        </w:r>
        <w:r w:rsidR="00E805F8" w:rsidRPr="00FF09C9">
          <w:rPr>
            <w:rFonts w:ascii="Calibri" w:hAnsi="Calibri"/>
            <w:noProof/>
            <w:sz w:val="22"/>
            <w:szCs w:val="22"/>
            <w:lang w:eastAsia="en-AU"/>
          </w:rPr>
          <w:tab/>
        </w:r>
        <w:r w:rsidR="00E805F8" w:rsidRPr="00635759">
          <w:rPr>
            <w:rStyle w:val="Hyperlink"/>
            <w:noProof/>
          </w:rPr>
          <w:t>Engagement Process</w:t>
        </w:r>
        <w:r w:rsidR="00E805F8">
          <w:rPr>
            <w:noProof/>
            <w:webHidden/>
          </w:rPr>
          <w:tab/>
        </w:r>
        <w:r w:rsidR="00E805F8">
          <w:rPr>
            <w:noProof/>
            <w:webHidden/>
          </w:rPr>
          <w:fldChar w:fldCharType="begin"/>
        </w:r>
        <w:r w:rsidR="00E805F8">
          <w:rPr>
            <w:noProof/>
            <w:webHidden/>
          </w:rPr>
          <w:instrText xml:space="preserve"> PAGEREF _Toc149062336 \h </w:instrText>
        </w:r>
        <w:r w:rsidR="00E805F8">
          <w:rPr>
            <w:noProof/>
            <w:webHidden/>
          </w:rPr>
        </w:r>
        <w:r w:rsidR="00E805F8">
          <w:rPr>
            <w:noProof/>
            <w:webHidden/>
          </w:rPr>
          <w:fldChar w:fldCharType="separate"/>
        </w:r>
        <w:r w:rsidR="00E805F8">
          <w:rPr>
            <w:noProof/>
            <w:webHidden/>
          </w:rPr>
          <w:t>16</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37" w:history="1">
        <w:r w:rsidR="00E805F8" w:rsidRPr="00635759">
          <w:rPr>
            <w:rStyle w:val="Hyperlink"/>
            <w:rFonts w:ascii="Arial Bold" w:hAnsi="Arial Bold"/>
            <w:noProof/>
          </w:rPr>
          <w:t>2.3</w:t>
        </w:r>
        <w:r w:rsidR="00E805F8" w:rsidRPr="00FF09C9">
          <w:rPr>
            <w:rFonts w:ascii="Calibri" w:hAnsi="Calibri"/>
            <w:noProof/>
            <w:sz w:val="22"/>
            <w:szCs w:val="22"/>
            <w:lang w:eastAsia="en-AU"/>
          </w:rPr>
          <w:tab/>
        </w:r>
        <w:r w:rsidR="00E805F8" w:rsidRPr="00635759">
          <w:rPr>
            <w:rStyle w:val="Hyperlink"/>
            <w:noProof/>
          </w:rPr>
          <w:t>Withdrawal from or addition to the Panel</w:t>
        </w:r>
        <w:r w:rsidR="00E805F8">
          <w:rPr>
            <w:noProof/>
            <w:webHidden/>
          </w:rPr>
          <w:tab/>
        </w:r>
        <w:r w:rsidR="00E805F8">
          <w:rPr>
            <w:noProof/>
            <w:webHidden/>
          </w:rPr>
          <w:fldChar w:fldCharType="begin"/>
        </w:r>
        <w:r w:rsidR="00E805F8">
          <w:rPr>
            <w:noProof/>
            <w:webHidden/>
          </w:rPr>
          <w:instrText xml:space="preserve"> PAGEREF _Toc149062337 \h </w:instrText>
        </w:r>
        <w:r w:rsidR="00E805F8">
          <w:rPr>
            <w:noProof/>
            <w:webHidden/>
          </w:rPr>
        </w:r>
        <w:r w:rsidR="00E805F8">
          <w:rPr>
            <w:noProof/>
            <w:webHidden/>
          </w:rPr>
          <w:fldChar w:fldCharType="separate"/>
        </w:r>
        <w:r w:rsidR="00E805F8">
          <w:rPr>
            <w:noProof/>
            <w:webHidden/>
          </w:rPr>
          <w:t>17</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38" w:history="1">
        <w:r w:rsidR="00E805F8" w:rsidRPr="00635759">
          <w:rPr>
            <w:rStyle w:val="Hyperlink"/>
            <w:rFonts w:ascii="Arial Bold" w:hAnsi="Arial Bold"/>
            <w:noProof/>
          </w:rPr>
          <w:t>2.4</w:t>
        </w:r>
        <w:r w:rsidR="00E805F8" w:rsidRPr="00FF09C9">
          <w:rPr>
            <w:rFonts w:ascii="Calibri" w:hAnsi="Calibri"/>
            <w:noProof/>
            <w:sz w:val="22"/>
            <w:szCs w:val="22"/>
            <w:lang w:eastAsia="en-AU"/>
          </w:rPr>
          <w:tab/>
        </w:r>
        <w:r w:rsidR="00E805F8" w:rsidRPr="00635759">
          <w:rPr>
            <w:rStyle w:val="Hyperlink"/>
            <w:noProof/>
          </w:rPr>
          <w:t>Formation of Contract for Performance of Services</w:t>
        </w:r>
        <w:r w:rsidR="00E805F8">
          <w:rPr>
            <w:noProof/>
            <w:webHidden/>
          </w:rPr>
          <w:tab/>
        </w:r>
        <w:r w:rsidR="00E805F8">
          <w:rPr>
            <w:noProof/>
            <w:webHidden/>
          </w:rPr>
          <w:fldChar w:fldCharType="begin"/>
        </w:r>
        <w:r w:rsidR="00E805F8">
          <w:rPr>
            <w:noProof/>
            <w:webHidden/>
          </w:rPr>
          <w:instrText xml:space="preserve"> PAGEREF _Toc149062338 \h </w:instrText>
        </w:r>
        <w:r w:rsidR="00E805F8">
          <w:rPr>
            <w:noProof/>
            <w:webHidden/>
          </w:rPr>
        </w:r>
        <w:r w:rsidR="00E805F8">
          <w:rPr>
            <w:noProof/>
            <w:webHidden/>
          </w:rPr>
          <w:fldChar w:fldCharType="separate"/>
        </w:r>
        <w:r w:rsidR="00E805F8">
          <w:rPr>
            <w:noProof/>
            <w:webHidden/>
          </w:rPr>
          <w:t>17</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39" w:history="1">
        <w:r w:rsidR="00E805F8" w:rsidRPr="00635759">
          <w:rPr>
            <w:rStyle w:val="Hyperlink"/>
            <w:rFonts w:ascii="Arial Bold" w:hAnsi="Arial Bold"/>
            <w:noProof/>
          </w:rPr>
          <w:t>2.5</w:t>
        </w:r>
        <w:r w:rsidR="00E805F8" w:rsidRPr="00FF09C9">
          <w:rPr>
            <w:rFonts w:ascii="Calibri" w:hAnsi="Calibri"/>
            <w:noProof/>
            <w:sz w:val="22"/>
            <w:szCs w:val="22"/>
            <w:lang w:eastAsia="en-AU"/>
          </w:rPr>
          <w:tab/>
        </w:r>
        <w:r w:rsidR="00E805F8" w:rsidRPr="00635759">
          <w:rPr>
            <w:rStyle w:val="Hyperlink"/>
            <w:noProof/>
          </w:rPr>
          <w:t>No Guarantee of Work</w:t>
        </w:r>
        <w:r w:rsidR="00E805F8">
          <w:rPr>
            <w:noProof/>
            <w:webHidden/>
          </w:rPr>
          <w:tab/>
        </w:r>
        <w:r w:rsidR="00E805F8">
          <w:rPr>
            <w:noProof/>
            <w:webHidden/>
          </w:rPr>
          <w:fldChar w:fldCharType="begin"/>
        </w:r>
        <w:r w:rsidR="00E805F8">
          <w:rPr>
            <w:noProof/>
            <w:webHidden/>
          </w:rPr>
          <w:instrText xml:space="preserve"> PAGEREF _Toc149062339 \h </w:instrText>
        </w:r>
        <w:r w:rsidR="00E805F8">
          <w:rPr>
            <w:noProof/>
            <w:webHidden/>
          </w:rPr>
        </w:r>
        <w:r w:rsidR="00E805F8">
          <w:rPr>
            <w:noProof/>
            <w:webHidden/>
          </w:rPr>
          <w:fldChar w:fldCharType="separate"/>
        </w:r>
        <w:r w:rsidR="00E805F8">
          <w:rPr>
            <w:noProof/>
            <w:webHidden/>
          </w:rPr>
          <w:t>18</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40" w:history="1">
        <w:r w:rsidR="00E805F8" w:rsidRPr="00635759">
          <w:rPr>
            <w:rStyle w:val="Hyperlink"/>
            <w:rFonts w:ascii="Arial Bold" w:hAnsi="Arial Bold"/>
            <w:noProof/>
          </w:rPr>
          <w:t>2.6</w:t>
        </w:r>
        <w:r w:rsidR="00E805F8" w:rsidRPr="00FF09C9">
          <w:rPr>
            <w:rFonts w:ascii="Calibri" w:hAnsi="Calibri"/>
            <w:noProof/>
            <w:sz w:val="22"/>
            <w:szCs w:val="22"/>
            <w:lang w:eastAsia="en-AU"/>
          </w:rPr>
          <w:tab/>
        </w:r>
        <w:r w:rsidR="00E805F8" w:rsidRPr="00635759">
          <w:rPr>
            <w:rStyle w:val="Hyperlink"/>
            <w:noProof/>
          </w:rPr>
          <w:t>Unsatisfactory Performance</w:t>
        </w:r>
        <w:r w:rsidR="00E805F8">
          <w:rPr>
            <w:noProof/>
            <w:webHidden/>
          </w:rPr>
          <w:tab/>
        </w:r>
        <w:r w:rsidR="00E805F8">
          <w:rPr>
            <w:noProof/>
            <w:webHidden/>
          </w:rPr>
          <w:fldChar w:fldCharType="begin"/>
        </w:r>
        <w:r w:rsidR="00E805F8">
          <w:rPr>
            <w:noProof/>
            <w:webHidden/>
          </w:rPr>
          <w:instrText xml:space="preserve"> PAGEREF _Toc149062340 \h </w:instrText>
        </w:r>
        <w:r w:rsidR="00E805F8">
          <w:rPr>
            <w:noProof/>
            <w:webHidden/>
          </w:rPr>
        </w:r>
        <w:r w:rsidR="00E805F8">
          <w:rPr>
            <w:noProof/>
            <w:webHidden/>
          </w:rPr>
          <w:fldChar w:fldCharType="separate"/>
        </w:r>
        <w:r w:rsidR="00E805F8">
          <w:rPr>
            <w:noProof/>
            <w:webHidden/>
          </w:rPr>
          <w:t>18</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41" w:history="1">
        <w:r w:rsidR="00E805F8" w:rsidRPr="00635759">
          <w:rPr>
            <w:rStyle w:val="Hyperlink"/>
            <w:rFonts w:ascii="Arial Bold" w:hAnsi="Arial Bold"/>
            <w:noProof/>
          </w:rPr>
          <w:t>2.7</w:t>
        </w:r>
        <w:r w:rsidR="00E805F8" w:rsidRPr="00FF09C9">
          <w:rPr>
            <w:rFonts w:ascii="Calibri" w:hAnsi="Calibri"/>
            <w:noProof/>
            <w:sz w:val="22"/>
            <w:szCs w:val="22"/>
            <w:lang w:eastAsia="en-AU"/>
          </w:rPr>
          <w:tab/>
        </w:r>
        <w:r w:rsidR="00E805F8" w:rsidRPr="00635759">
          <w:rPr>
            <w:rStyle w:val="Hyperlink"/>
            <w:noProof/>
          </w:rPr>
          <w:t>Matters Affecting the Consultant</w:t>
        </w:r>
        <w:r w:rsidR="00E805F8">
          <w:rPr>
            <w:noProof/>
            <w:webHidden/>
          </w:rPr>
          <w:tab/>
        </w:r>
        <w:r w:rsidR="00E805F8">
          <w:rPr>
            <w:noProof/>
            <w:webHidden/>
          </w:rPr>
          <w:fldChar w:fldCharType="begin"/>
        </w:r>
        <w:r w:rsidR="00E805F8">
          <w:rPr>
            <w:noProof/>
            <w:webHidden/>
          </w:rPr>
          <w:instrText xml:space="preserve"> PAGEREF _Toc149062341 \h </w:instrText>
        </w:r>
        <w:r w:rsidR="00E805F8">
          <w:rPr>
            <w:noProof/>
            <w:webHidden/>
          </w:rPr>
        </w:r>
        <w:r w:rsidR="00E805F8">
          <w:rPr>
            <w:noProof/>
            <w:webHidden/>
          </w:rPr>
          <w:fldChar w:fldCharType="separate"/>
        </w:r>
        <w:r w:rsidR="00E805F8">
          <w:rPr>
            <w:noProof/>
            <w:webHidden/>
          </w:rPr>
          <w:t>18</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42" w:history="1">
        <w:r w:rsidR="00E805F8" w:rsidRPr="00635759">
          <w:rPr>
            <w:rStyle w:val="Hyperlink"/>
            <w:rFonts w:ascii="Arial Bold" w:hAnsi="Arial Bold"/>
            <w:noProof/>
          </w:rPr>
          <w:t>2.8</w:t>
        </w:r>
        <w:r w:rsidR="00E805F8" w:rsidRPr="00FF09C9">
          <w:rPr>
            <w:rFonts w:ascii="Calibri" w:hAnsi="Calibri"/>
            <w:noProof/>
            <w:sz w:val="22"/>
            <w:szCs w:val="22"/>
            <w:lang w:eastAsia="en-AU"/>
          </w:rPr>
          <w:tab/>
        </w:r>
        <w:r w:rsidR="00E805F8" w:rsidRPr="00635759">
          <w:rPr>
            <w:rStyle w:val="Hyperlink"/>
            <w:noProof/>
          </w:rPr>
          <w:t>Engagement of Consultant by Nominated Contractors</w:t>
        </w:r>
        <w:r w:rsidR="00E805F8">
          <w:rPr>
            <w:noProof/>
            <w:webHidden/>
          </w:rPr>
          <w:tab/>
        </w:r>
        <w:r w:rsidR="00E805F8">
          <w:rPr>
            <w:noProof/>
            <w:webHidden/>
          </w:rPr>
          <w:fldChar w:fldCharType="begin"/>
        </w:r>
        <w:r w:rsidR="00E805F8">
          <w:rPr>
            <w:noProof/>
            <w:webHidden/>
          </w:rPr>
          <w:instrText xml:space="preserve"> PAGEREF _Toc149062342 \h </w:instrText>
        </w:r>
        <w:r w:rsidR="00E805F8">
          <w:rPr>
            <w:noProof/>
            <w:webHidden/>
          </w:rPr>
        </w:r>
        <w:r w:rsidR="00E805F8">
          <w:rPr>
            <w:noProof/>
            <w:webHidden/>
          </w:rPr>
          <w:fldChar w:fldCharType="separate"/>
        </w:r>
        <w:r w:rsidR="00E805F8">
          <w:rPr>
            <w:noProof/>
            <w:webHidden/>
          </w:rPr>
          <w:t>19</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43" w:history="1">
        <w:r w:rsidR="00E805F8" w:rsidRPr="00635759">
          <w:rPr>
            <w:rStyle w:val="Hyperlink"/>
            <w:rFonts w:ascii="Arial Bold" w:hAnsi="Arial Bold"/>
            <w:noProof/>
          </w:rPr>
          <w:t>2.9</w:t>
        </w:r>
        <w:r w:rsidR="00E805F8" w:rsidRPr="00FF09C9">
          <w:rPr>
            <w:rFonts w:ascii="Calibri" w:hAnsi="Calibri"/>
            <w:noProof/>
            <w:sz w:val="22"/>
            <w:szCs w:val="22"/>
            <w:lang w:eastAsia="en-AU"/>
          </w:rPr>
          <w:tab/>
        </w:r>
        <w:r w:rsidR="00E805F8" w:rsidRPr="00635759">
          <w:rPr>
            <w:rStyle w:val="Hyperlink"/>
            <w:noProof/>
          </w:rPr>
          <w:t>Mandatory Training</w:t>
        </w:r>
        <w:r w:rsidR="00E805F8">
          <w:rPr>
            <w:noProof/>
            <w:webHidden/>
          </w:rPr>
          <w:tab/>
        </w:r>
        <w:r w:rsidR="00E805F8">
          <w:rPr>
            <w:noProof/>
            <w:webHidden/>
          </w:rPr>
          <w:fldChar w:fldCharType="begin"/>
        </w:r>
        <w:r w:rsidR="00E805F8">
          <w:rPr>
            <w:noProof/>
            <w:webHidden/>
          </w:rPr>
          <w:instrText xml:space="preserve"> PAGEREF _Toc149062343 \h </w:instrText>
        </w:r>
        <w:r w:rsidR="00E805F8">
          <w:rPr>
            <w:noProof/>
            <w:webHidden/>
          </w:rPr>
        </w:r>
        <w:r w:rsidR="00E805F8">
          <w:rPr>
            <w:noProof/>
            <w:webHidden/>
          </w:rPr>
          <w:fldChar w:fldCharType="separate"/>
        </w:r>
        <w:r w:rsidR="00E805F8">
          <w:rPr>
            <w:noProof/>
            <w:webHidden/>
          </w:rPr>
          <w:t>19</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44" w:history="1">
        <w:r w:rsidR="00E805F8" w:rsidRPr="00635759">
          <w:rPr>
            <w:rStyle w:val="Hyperlink"/>
            <w:noProof/>
          </w:rPr>
          <w:t>3.</w:t>
        </w:r>
        <w:r w:rsidR="00E805F8" w:rsidRPr="00FF09C9">
          <w:rPr>
            <w:rFonts w:ascii="Calibri" w:hAnsi="Calibri"/>
            <w:b w:val="0"/>
            <w:caps w:val="0"/>
            <w:noProof/>
            <w:sz w:val="22"/>
            <w:lang w:eastAsia="en-AU"/>
          </w:rPr>
          <w:tab/>
        </w:r>
        <w:r w:rsidR="00E805F8" w:rsidRPr="00635759">
          <w:rPr>
            <w:rStyle w:val="Hyperlink"/>
            <w:noProof/>
          </w:rPr>
          <w:t>PERSONNEL</w:t>
        </w:r>
        <w:r w:rsidR="00E805F8">
          <w:rPr>
            <w:noProof/>
            <w:webHidden/>
          </w:rPr>
          <w:tab/>
        </w:r>
        <w:r w:rsidR="00E805F8">
          <w:rPr>
            <w:noProof/>
            <w:webHidden/>
          </w:rPr>
          <w:fldChar w:fldCharType="begin"/>
        </w:r>
        <w:r w:rsidR="00E805F8">
          <w:rPr>
            <w:noProof/>
            <w:webHidden/>
          </w:rPr>
          <w:instrText xml:space="preserve"> PAGEREF _Toc149062344 \h </w:instrText>
        </w:r>
        <w:r w:rsidR="00E805F8">
          <w:rPr>
            <w:noProof/>
            <w:webHidden/>
          </w:rPr>
        </w:r>
        <w:r w:rsidR="00E805F8">
          <w:rPr>
            <w:noProof/>
            <w:webHidden/>
          </w:rPr>
          <w:fldChar w:fldCharType="separate"/>
        </w:r>
        <w:r w:rsidR="00E805F8">
          <w:rPr>
            <w:noProof/>
            <w:webHidden/>
          </w:rPr>
          <w:t>20</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45" w:history="1">
        <w:r w:rsidR="00E805F8" w:rsidRPr="00635759">
          <w:rPr>
            <w:rStyle w:val="Hyperlink"/>
            <w:rFonts w:ascii="Arial Bold" w:hAnsi="Arial Bold"/>
            <w:noProof/>
          </w:rPr>
          <w:t>3.1</w:t>
        </w:r>
        <w:r w:rsidR="00E805F8" w:rsidRPr="00FF09C9">
          <w:rPr>
            <w:rFonts w:ascii="Calibri" w:hAnsi="Calibri"/>
            <w:noProof/>
            <w:sz w:val="22"/>
            <w:szCs w:val="22"/>
            <w:lang w:eastAsia="en-AU"/>
          </w:rPr>
          <w:tab/>
        </w:r>
        <w:r w:rsidR="00E805F8" w:rsidRPr="00635759">
          <w:rPr>
            <w:rStyle w:val="Hyperlink"/>
            <w:noProof/>
          </w:rPr>
          <w:t>Commonwealth's Panel Manager and the Commonwealth's Assistant Panel Manager</w:t>
        </w:r>
        <w:r w:rsidR="00E805F8">
          <w:rPr>
            <w:noProof/>
            <w:webHidden/>
          </w:rPr>
          <w:tab/>
        </w:r>
        <w:r w:rsidR="00E805F8">
          <w:rPr>
            <w:noProof/>
            <w:webHidden/>
          </w:rPr>
          <w:fldChar w:fldCharType="begin"/>
        </w:r>
        <w:r w:rsidR="00E805F8">
          <w:rPr>
            <w:noProof/>
            <w:webHidden/>
          </w:rPr>
          <w:instrText xml:space="preserve"> PAGEREF _Toc149062345 \h </w:instrText>
        </w:r>
        <w:r w:rsidR="00E805F8">
          <w:rPr>
            <w:noProof/>
            <w:webHidden/>
          </w:rPr>
        </w:r>
        <w:r w:rsidR="00E805F8">
          <w:rPr>
            <w:noProof/>
            <w:webHidden/>
          </w:rPr>
          <w:fldChar w:fldCharType="separate"/>
        </w:r>
        <w:r w:rsidR="00E805F8">
          <w:rPr>
            <w:noProof/>
            <w:webHidden/>
          </w:rPr>
          <w:t>20</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46" w:history="1">
        <w:r w:rsidR="00E805F8" w:rsidRPr="00635759">
          <w:rPr>
            <w:rStyle w:val="Hyperlink"/>
            <w:rFonts w:ascii="Arial Bold" w:hAnsi="Arial Bold"/>
            <w:noProof/>
          </w:rPr>
          <w:t>3.2</w:t>
        </w:r>
        <w:r w:rsidR="00E805F8" w:rsidRPr="00FF09C9">
          <w:rPr>
            <w:rFonts w:ascii="Calibri" w:hAnsi="Calibri"/>
            <w:noProof/>
            <w:sz w:val="22"/>
            <w:szCs w:val="22"/>
            <w:lang w:eastAsia="en-AU"/>
          </w:rPr>
          <w:tab/>
        </w:r>
        <w:r w:rsidR="00E805F8" w:rsidRPr="00635759">
          <w:rPr>
            <w:rStyle w:val="Hyperlink"/>
            <w:noProof/>
          </w:rPr>
          <w:t>Consultant's Panel Manager</w:t>
        </w:r>
        <w:r w:rsidR="00E805F8">
          <w:rPr>
            <w:noProof/>
            <w:webHidden/>
          </w:rPr>
          <w:tab/>
        </w:r>
        <w:r w:rsidR="00E805F8">
          <w:rPr>
            <w:noProof/>
            <w:webHidden/>
          </w:rPr>
          <w:fldChar w:fldCharType="begin"/>
        </w:r>
        <w:r w:rsidR="00E805F8">
          <w:rPr>
            <w:noProof/>
            <w:webHidden/>
          </w:rPr>
          <w:instrText xml:space="preserve"> PAGEREF _Toc149062346 \h </w:instrText>
        </w:r>
        <w:r w:rsidR="00E805F8">
          <w:rPr>
            <w:noProof/>
            <w:webHidden/>
          </w:rPr>
        </w:r>
        <w:r w:rsidR="00E805F8">
          <w:rPr>
            <w:noProof/>
            <w:webHidden/>
          </w:rPr>
          <w:fldChar w:fldCharType="separate"/>
        </w:r>
        <w:r w:rsidR="00E805F8">
          <w:rPr>
            <w:noProof/>
            <w:webHidden/>
          </w:rPr>
          <w:t>20</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47" w:history="1">
        <w:r w:rsidR="00E805F8" w:rsidRPr="00635759">
          <w:rPr>
            <w:rStyle w:val="Hyperlink"/>
            <w:rFonts w:ascii="Arial Bold" w:hAnsi="Arial Bold"/>
            <w:noProof/>
          </w:rPr>
          <w:t>3.3</w:t>
        </w:r>
        <w:r w:rsidR="00E805F8" w:rsidRPr="00FF09C9">
          <w:rPr>
            <w:rFonts w:ascii="Calibri" w:hAnsi="Calibri"/>
            <w:noProof/>
            <w:sz w:val="22"/>
            <w:szCs w:val="22"/>
            <w:lang w:eastAsia="en-AU"/>
          </w:rPr>
          <w:tab/>
        </w:r>
        <w:r w:rsidR="00E805F8" w:rsidRPr="00635759">
          <w:rPr>
            <w:rStyle w:val="Hyperlink"/>
            <w:noProof/>
          </w:rPr>
          <w:t>Subconsultants</w:t>
        </w:r>
        <w:r w:rsidR="00E805F8">
          <w:rPr>
            <w:noProof/>
            <w:webHidden/>
          </w:rPr>
          <w:tab/>
        </w:r>
        <w:r w:rsidR="00E805F8">
          <w:rPr>
            <w:noProof/>
            <w:webHidden/>
          </w:rPr>
          <w:fldChar w:fldCharType="begin"/>
        </w:r>
        <w:r w:rsidR="00E805F8">
          <w:rPr>
            <w:noProof/>
            <w:webHidden/>
          </w:rPr>
          <w:instrText xml:space="preserve"> PAGEREF _Toc149062347 \h </w:instrText>
        </w:r>
        <w:r w:rsidR="00E805F8">
          <w:rPr>
            <w:noProof/>
            <w:webHidden/>
          </w:rPr>
        </w:r>
        <w:r w:rsidR="00E805F8">
          <w:rPr>
            <w:noProof/>
            <w:webHidden/>
          </w:rPr>
          <w:fldChar w:fldCharType="separate"/>
        </w:r>
        <w:r w:rsidR="00E805F8">
          <w:rPr>
            <w:noProof/>
            <w:webHidden/>
          </w:rPr>
          <w:t>21</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48" w:history="1">
        <w:r w:rsidR="00E805F8" w:rsidRPr="00635759">
          <w:rPr>
            <w:rStyle w:val="Hyperlink"/>
            <w:rFonts w:ascii="Arial Bold" w:hAnsi="Arial Bold"/>
            <w:noProof/>
          </w:rPr>
          <w:t>3.4</w:t>
        </w:r>
        <w:r w:rsidR="00E805F8" w:rsidRPr="00FF09C9">
          <w:rPr>
            <w:rFonts w:ascii="Calibri" w:hAnsi="Calibri"/>
            <w:noProof/>
            <w:sz w:val="22"/>
            <w:szCs w:val="22"/>
            <w:lang w:eastAsia="en-AU"/>
          </w:rPr>
          <w:tab/>
        </w:r>
        <w:r w:rsidR="00E805F8" w:rsidRPr="00635759">
          <w:rPr>
            <w:rStyle w:val="Hyperlink"/>
            <w:noProof/>
          </w:rPr>
          <w:t>Succession, internal communication and training</w:t>
        </w:r>
        <w:r w:rsidR="00E805F8">
          <w:rPr>
            <w:noProof/>
            <w:webHidden/>
          </w:rPr>
          <w:tab/>
        </w:r>
        <w:r w:rsidR="00E805F8">
          <w:rPr>
            <w:noProof/>
            <w:webHidden/>
          </w:rPr>
          <w:fldChar w:fldCharType="begin"/>
        </w:r>
        <w:r w:rsidR="00E805F8">
          <w:rPr>
            <w:noProof/>
            <w:webHidden/>
          </w:rPr>
          <w:instrText xml:space="preserve"> PAGEREF _Toc149062348 \h </w:instrText>
        </w:r>
        <w:r w:rsidR="00E805F8">
          <w:rPr>
            <w:noProof/>
            <w:webHidden/>
          </w:rPr>
        </w:r>
        <w:r w:rsidR="00E805F8">
          <w:rPr>
            <w:noProof/>
            <w:webHidden/>
          </w:rPr>
          <w:fldChar w:fldCharType="separate"/>
        </w:r>
        <w:r w:rsidR="00E805F8">
          <w:rPr>
            <w:noProof/>
            <w:webHidden/>
          </w:rPr>
          <w:t>21</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49" w:history="1">
        <w:r w:rsidR="00E805F8" w:rsidRPr="00635759">
          <w:rPr>
            <w:rStyle w:val="Hyperlink"/>
            <w:noProof/>
          </w:rPr>
          <w:t>4.</w:t>
        </w:r>
        <w:r w:rsidR="00E805F8" w:rsidRPr="00FF09C9">
          <w:rPr>
            <w:rFonts w:ascii="Calibri" w:hAnsi="Calibri"/>
            <w:b w:val="0"/>
            <w:caps w:val="0"/>
            <w:noProof/>
            <w:sz w:val="22"/>
            <w:lang w:eastAsia="en-AU"/>
          </w:rPr>
          <w:tab/>
        </w:r>
        <w:r w:rsidR="00E805F8" w:rsidRPr="00635759">
          <w:rPr>
            <w:rStyle w:val="Hyperlink"/>
            <w:noProof/>
          </w:rPr>
          <w:t>INDEMNITY AND INSURANCE</w:t>
        </w:r>
        <w:r w:rsidR="00E805F8">
          <w:rPr>
            <w:noProof/>
            <w:webHidden/>
          </w:rPr>
          <w:tab/>
        </w:r>
        <w:r w:rsidR="00E805F8">
          <w:rPr>
            <w:noProof/>
            <w:webHidden/>
          </w:rPr>
          <w:fldChar w:fldCharType="begin"/>
        </w:r>
        <w:r w:rsidR="00E805F8">
          <w:rPr>
            <w:noProof/>
            <w:webHidden/>
          </w:rPr>
          <w:instrText xml:space="preserve"> PAGEREF _Toc149062349 \h </w:instrText>
        </w:r>
        <w:r w:rsidR="00E805F8">
          <w:rPr>
            <w:noProof/>
            <w:webHidden/>
          </w:rPr>
        </w:r>
        <w:r w:rsidR="00E805F8">
          <w:rPr>
            <w:noProof/>
            <w:webHidden/>
          </w:rPr>
          <w:fldChar w:fldCharType="separate"/>
        </w:r>
        <w:r w:rsidR="00E805F8">
          <w:rPr>
            <w:noProof/>
            <w:webHidden/>
          </w:rPr>
          <w:t>21</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50" w:history="1">
        <w:r w:rsidR="00E805F8" w:rsidRPr="00635759">
          <w:rPr>
            <w:rStyle w:val="Hyperlink"/>
            <w:rFonts w:ascii="Arial Bold" w:hAnsi="Arial Bold"/>
            <w:noProof/>
          </w:rPr>
          <w:t>4.1</w:t>
        </w:r>
        <w:r w:rsidR="00E805F8" w:rsidRPr="00FF09C9">
          <w:rPr>
            <w:rFonts w:ascii="Calibri" w:hAnsi="Calibri"/>
            <w:noProof/>
            <w:sz w:val="22"/>
            <w:szCs w:val="22"/>
            <w:lang w:eastAsia="en-AU"/>
          </w:rPr>
          <w:tab/>
        </w:r>
        <w:r w:rsidR="00E805F8" w:rsidRPr="00635759">
          <w:rPr>
            <w:rStyle w:val="Hyperlink"/>
            <w:noProof/>
          </w:rPr>
          <w:t>Indemnity</w:t>
        </w:r>
        <w:r w:rsidR="00E805F8">
          <w:rPr>
            <w:noProof/>
            <w:webHidden/>
          </w:rPr>
          <w:tab/>
        </w:r>
        <w:r w:rsidR="00E805F8">
          <w:rPr>
            <w:noProof/>
            <w:webHidden/>
          </w:rPr>
          <w:fldChar w:fldCharType="begin"/>
        </w:r>
        <w:r w:rsidR="00E805F8">
          <w:rPr>
            <w:noProof/>
            <w:webHidden/>
          </w:rPr>
          <w:instrText xml:space="preserve"> PAGEREF _Toc149062350 \h </w:instrText>
        </w:r>
        <w:r w:rsidR="00E805F8">
          <w:rPr>
            <w:noProof/>
            <w:webHidden/>
          </w:rPr>
        </w:r>
        <w:r w:rsidR="00E805F8">
          <w:rPr>
            <w:noProof/>
            <w:webHidden/>
          </w:rPr>
          <w:fldChar w:fldCharType="separate"/>
        </w:r>
        <w:r w:rsidR="00E805F8">
          <w:rPr>
            <w:noProof/>
            <w:webHidden/>
          </w:rPr>
          <w:t>21</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51" w:history="1">
        <w:r w:rsidR="00E805F8" w:rsidRPr="00635759">
          <w:rPr>
            <w:rStyle w:val="Hyperlink"/>
            <w:rFonts w:ascii="Arial Bold" w:hAnsi="Arial Bold"/>
            <w:noProof/>
          </w:rPr>
          <w:t>4.2</w:t>
        </w:r>
        <w:r w:rsidR="00E805F8" w:rsidRPr="00FF09C9">
          <w:rPr>
            <w:rFonts w:ascii="Calibri" w:hAnsi="Calibri"/>
            <w:noProof/>
            <w:sz w:val="22"/>
            <w:szCs w:val="22"/>
            <w:lang w:eastAsia="en-AU"/>
          </w:rPr>
          <w:tab/>
        </w:r>
        <w:r w:rsidR="00E805F8" w:rsidRPr="00635759">
          <w:rPr>
            <w:rStyle w:val="Hyperlink"/>
            <w:noProof/>
          </w:rPr>
          <w:t>Insurance</w:t>
        </w:r>
        <w:r w:rsidR="00E805F8">
          <w:rPr>
            <w:noProof/>
            <w:webHidden/>
          </w:rPr>
          <w:tab/>
        </w:r>
        <w:r w:rsidR="00E805F8">
          <w:rPr>
            <w:noProof/>
            <w:webHidden/>
          </w:rPr>
          <w:fldChar w:fldCharType="begin"/>
        </w:r>
        <w:r w:rsidR="00E805F8">
          <w:rPr>
            <w:noProof/>
            <w:webHidden/>
          </w:rPr>
          <w:instrText xml:space="preserve"> PAGEREF _Toc149062351 \h </w:instrText>
        </w:r>
        <w:r w:rsidR="00E805F8">
          <w:rPr>
            <w:noProof/>
            <w:webHidden/>
          </w:rPr>
        </w:r>
        <w:r w:rsidR="00E805F8">
          <w:rPr>
            <w:noProof/>
            <w:webHidden/>
          </w:rPr>
          <w:fldChar w:fldCharType="separate"/>
        </w:r>
        <w:r w:rsidR="00E805F8">
          <w:rPr>
            <w:noProof/>
            <w:webHidden/>
          </w:rPr>
          <w:t>21</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52" w:history="1">
        <w:r w:rsidR="00E805F8" w:rsidRPr="00635759">
          <w:rPr>
            <w:rStyle w:val="Hyperlink"/>
            <w:noProof/>
          </w:rPr>
          <w:t>5.</w:t>
        </w:r>
        <w:r w:rsidR="00E805F8" w:rsidRPr="00FF09C9">
          <w:rPr>
            <w:rFonts w:ascii="Calibri" w:hAnsi="Calibri"/>
            <w:b w:val="0"/>
            <w:caps w:val="0"/>
            <w:noProof/>
            <w:sz w:val="22"/>
            <w:lang w:eastAsia="en-AU"/>
          </w:rPr>
          <w:tab/>
        </w:r>
        <w:r w:rsidR="00E805F8" w:rsidRPr="00635759">
          <w:rPr>
            <w:rStyle w:val="Hyperlink"/>
            <w:noProof/>
          </w:rPr>
          <w:t>SCHEDULE OF RATES</w:t>
        </w:r>
        <w:r w:rsidR="00E805F8">
          <w:rPr>
            <w:noProof/>
            <w:webHidden/>
          </w:rPr>
          <w:tab/>
        </w:r>
        <w:r w:rsidR="00E805F8">
          <w:rPr>
            <w:noProof/>
            <w:webHidden/>
          </w:rPr>
          <w:fldChar w:fldCharType="begin"/>
        </w:r>
        <w:r w:rsidR="00E805F8">
          <w:rPr>
            <w:noProof/>
            <w:webHidden/>
          </w:rPr>
          <w:instrText xml:space="preserve"> PAGEREF _Toc149062352 \h </w:instrText>
        </w:r>
        <w:r w:rsidR="00E805F8">
          <w:rPr>
            <w:noProof/>
            <w:webHidden/>
          </w:rPr>
        </w:r>
        <w:r w:rsidR="00E805F8">
          <w:rPr>
            <w:noProof/>
            <w:webHidden/>
          </w:rPr>
          <w:fldChar w:fldCharType="separate"/>
        </w:r>
        <w:r w:rsidR="00E805F8">
          <w:rPr>
            <w:noProof/>
            <w:webHidden/>
          </w:rPr>
          <w:t>22</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53" w:history="1">
        <w:r w:rsidR="00E805F8" w:rsidRPr="00635759">
          <w:rPr>
            <w:rStyle w:val="Hyperlink"/>
            <w:rFonts w:ascii="Arial Bold" w:hAnsi="Arial Bold"/>
            <w:noProof/>
          </w:rPr>
          <w:t>5.1</w:t>
        </w:r>
        <w:r w:rsidR="00E805F8" w:rsidRPr="00FF09C9">
          <w:rPr>
            <w:rFonts w:ascii="Calibri" w:hAnsi="Calibri"/>
            <w:noProof/>
            <w:sz w:val="22"/>
            <w:szCs w:val="22"/>
            <w:lang w:eastAsia="en-AU"/>
          </w:rPr>
          <w:tab/>
        </w:r>
        <w:r w:rsidR="00E805F8" w:rsidRPr="00635759">
          <w:rPr>
            <w:rStyle w:val="Hyperlink"/>
            <w:noProof/>
          </w:rPr>
          <w:t>Role of Schedule of Rates</w:t>
        </w:r>
        <w:r w:rsidR="00E805F8">
          <w:rPr>
            <w:noProof/>
            <w:webHidden/>
          </w:rPr>
          <w:tab/>
        </w:r>
        <w:r w:rsidR="00E805F8">
          <w:rPr>
            <w:noProof/>
            <w:webHidden/>
          </w:rPr>
          <w:fldChar w:fldCharType="begin"/>
        </w:r>
        <w:r w:rsidR="00E805F8">
          <w:rPr>
            <w:noProof/>
            <w:webHidden/>
          </w:rPr>
          <w:instrText xml:space="preserve"> PAGEREF _Toc149062353 \h </w:instrText>
        </w:r>
        <w:r w:rsidR="00E805F8">
          <w:rPr>
            <w:noProof/>
            <w:webHidden/>
          </w:rPr>
        </w:r>
        <w:r w:rsidR="00E805F8">
          <w:rPr>
            <w:noProof/>
            <w:webHidden/>
          </w:rPr>
          <w:fldChar w:fldCharType="separate"/>
        </w:r>
        <w:r w:rsidR="00E805F8">
          <w:rPr>
            <w:noProof/>
            <w:webHidden/>
          </w:rPr>
          <w:t>22</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54" w:history="1">
        <w:r w:rsidR="00E805F8" w:rsidRPr="00635759">
          <w:rPr>
            <w:rStyle w:val="Hyperlink"/>
            <w:rFonts w:ascii="Arial Bold" w:hAnsi="Arial Bold"/>
            <w:noProof/>
          </w:rPr>
          <w:t>5.2</w:t>
        </w:r>
        <w:r w:rsidR="00E805F8" w:rsidRPr="00FF09C9">
          <w:rPr>
            <w:rFonts w:ascii="Calibri" w:hAnsi="Calibri"/>
            <w:noProof/>
            <w:sz w:val="22"/>
            <w:szCs w:val="22"/>
            <w:lang w:eastAsia="en-AU"/>
          </w:rPr>
          <w:tab/>
        </w:r>
        <w:r w:rsidR="00E805F8" w:rsidRPr="00635759">
          <w:rPr>
            <w:rStyle w:val="Hyperlink"/>
            <w:noProof/>
          </w:rPr>
          <w:t>Rise and Fall</w:t>
        </w:r>
        <w:r w:rsidR="00E805F8">
          <w:rPr>
            <w:noProof/>
            <w:webHidden/>
          </w:rPr>
          <w:tab/>
        </w:r>
        <w:r w:rsidR="00E805F8">
          <w:rPr>
            <w:noProof/>
            <w:webHidden/>
          </w:rPr>
          <w:fldChar w:fldCharType="begin"/>
        </w:r>
        <w:r w:rsidR="00E805F8">
          <w:rPr>
            <w:noProof/>
            <w:webHidden/>
          </w:rPr>
          <w:instrText xml:space="preserve"> PAGEREF _Toc149062354 \h </w:instrText>
        </w:r>
        <w:r w:rsidR="00E805F8">
          <w:rPr>
            <w:noProof/>
            <w:webHidden/>
          </w:rPr>
        </w:r>
        <w:r w:rsidR="00E805F8">
          <w:rPr>
            <w:noProof/>
            <w:webHidden/>
          </w:rPr>
          <w:fldChar w:fldCharType="separate"/>
        </w:r>
        <w:r w:rsidR="00E805F8">
          <w:rPr>
            <w:noProof/>
            <w:webHidden/>
          </w:rPr>
          <w:t>22</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55" w:history="1">
        <w:r w:rsidR="00E805F8" w:rsidRPr="00635759">
          <w:rPr>
            <w:rStyle w:val="Hyperlink"/>
            <w:rFonts w:ascii="Arial Bold" w:hAnsi="Arial Bold"/>
            <w:noProof/>
          </w:rPr>
          <w:t>5.3</w:t>
        </w:r>
        <w:r w:rsidR="00E805F8" w:rsidRPr="00FF09C9">
          <w:rPr>
            <w:rFonts w:ascii="Calibri" w:hAnsi="Calibri"/>
            <w:noProof/>
            <w:sz w:val="22"/>
            <w:szCs w:val="22"/>
            <w:lang w:eastAsia="en-AU"/>
          </w:rPr>
          <w:tab/>
        </w:r>
        <w:r w:rsidR="00E805F8" w:rsidRPr="00635759">
          <w:rPr>
            <w:rStyle w:val="Hyperlink"/>
            <w:noProof/>
          </w:rPr>
          <w:t>Rates and Prices in the Schedule of Rates</w:t>
        </w:r>
        <w:r w:rsidR="00E805F8">
          <w:rPr>
            <w:noProof/>
            <w:webHidden/>
          </w:rPr>
          <w:tab/>
        </w:r>
        <w:r w:rsidR="00E805F8">
          <w:rPr>
            <w:noProof/>
            <w:webHidden/>
          </w:rPr>
          <w:fldChar w:fldCharType="begin"/>
        </w:r>
        <w:r w:rsidR="00E805F8">
          <w:rPr>
            <w:noProof/>
            <w:webHidden/>
          </w:rPr>
          <w:instrText xml:space="preserve"> PAGEREF _Toc149062355 \h </w:instrText>
        </w:r>
        <w:r w:rsidR="00E805F8">
          <w:rPr>
            <w:noProof/>
            <w:webHidden/>
          </w:rPr>
        </w:r>
        <w:r w:rsidR="00E805F8">
          <w:rPr>
            <w:noProof/>
            <w:webHidden/>
          </w:rPr>
          <w:fldChar w:fldCharType="separate"/>
        </w:r>
        <w:r w:rsidR="00E805F8">
          <w:rPr>
            <w:noProof/>
            <w:webHidden/>
          </w:rPr>
          <w:t>22</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56" w:history="1">
        <w:r w:rsidR="00E805F8" w:rsidRPr="00635759">
          <w:rPr>
            <w:rStyle w:val="Hyperlink"/>
            <w:noProof/>
          </w:rPr>
          <w:t>6.</w:t>
        </w:r>
        <w:r w:rsidR="00E805F8" w:rsidRPr="00FF09C9">
          <w:rPr>
            <w:rFonts w:ascii="Calibri" w:hAnsi="Calibri"/>
            <w:b w:val="0"/>
            <w:caps w:val="0"/>
            <w:noProof/>
            <w:sz w:val="22"/>
            <w:lang w:eastAsia="en-AU"/>
          </w:rPr>
          <w:tab/>
        </w:r>
        <w:r w:rsidR="00E805F8" w:rsidRPr="00635759">
          <w:rPr>
            <w:rStyle w:val="Hyperlink"/>
            <w:noProof/>
          </w:rPr>
          <w:t>CONFLICT OF INTEREST</w:t>
        </w:r>
        <w:r w:rsidR="00E805F8">
          <w:rPr>
            <w:noProof/>
            <w:webHidden/>
          </w:rPr>
          <w:tab/>
        </w:r>
        <w:r w:rsidR="00E805F8">
          <w:rPr>
            <w:noProof/>
            <w:webHidden/>
          </w:rPr>
          <w:fldChar w:fldCharType="begin"/>
        </w:r>
        <w:r w:rsidR="00E805F8">
          <w:rPr>
            <w:noProof/>
            <w:webHidden/>
          </w:rPr>
          <w:instrText xml:space="preserve"> PAGEREF _Toc149062356 \h </w:instrText>
        </w:r>
        <w:r w:rsidR="00E805F8">
          <w:rPr>
            <w:noProof/>
            <w:webHidden/>
          </w:rPr>
        </w:r>
        <w:r w:rsidR="00E805F8">
          <w:rPr>
            <w:noProof/>
            <w:webHidden/>
          </w:rPr>
          <w:fldChar w:fldCharType="separate"/>
        </w:r>
        <w:r w:rsidR="00E805F8">
          <w:rPr>
            <w:noProof/>
            <w:webHidden/>
          </w:rPr>
          <w:t>23</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57" w:history="1">
        <w:r w:rsidR="00E805F8" w:rsidRPr="00635759">
          <w:rPr>
            <w:rStyle w:val="Hyperlink"/>
            <w:noProof/>
          </w:rPr>
          <w:t>7.</w:t>
        </w:r>
        <w:r w:rsidR="00E805F8" w:rsidRPr="00FF09C9">
          <w:rPr>
            <w:rFonts w:ascii="Calibri" w:hAnsi="Calibri"/>
            <w:b w:val="0"/>
            <w:caps w:val="0"/>
            <w:noProof/>
            <w:sz w:val="22"/>
            <w:lang w:eastAsia="en-AU"/>
          </w:rPr>
          <w:tab/>
        </w:r>
        <w:r w:rsidR="00E805F8" w:rsidRPr="00635759">
          <w:rPr>
            <w:rStyle w:val="Hyperlink"/>
            <w:noProof/>
          </w:rPr>
          <w:t>CONSULTANT’S SUBMISSION</w:t>
        </w:r>
        <w:r w:rsidR="00E805F8">
          <w:rPr>
            <w:noProof/>
            <w:webHidden/>
          </w:rPr>
          <w:tab/>
        </w:r>
        <w:r w:rsidR="00E805F8">
          <w:rPr>
            <w:noProof/>
            <w:webHidden/>
          </w:rPr>
          <w:fldChar w:fldCharType="begin"/>
        </w:r>
        <w:r w:rsidR="00E805F8">
          <w:rPr>
            <w:noProof/>
            <w:webHidden/>
          </w:rPr>
          <w:instrText xml:space="preserve"> PAGEREF _Toc149062357 \h </w:instrText>
        </w:r>
        <w:r w:rsidR="00E805F8">
          <w:rPr>
            <w:noProof/>
            <w:webHidden/>
          </w:rPr>
        </w:r>
        <w:r w:rsidR="00E805F8">
          <w:rPr>
            <w:noProof/>
            <w:webHidden/>
          </w:rPr>
          <w:fldChar w:fldCharType="separate"/>
        </w:r>
        <w:r w:rsidR="00E805F8">
          <w:rPr>
            <w:noProof/>
            <w:webHidden/>
          </w:rPr>
          <w:t>24</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58" w:history="1">
        <w:r w:rsidR="00E805F8" w:rsidRPr="00635759">
          <w:rPr>
            <w:rStyle w:val="Hyperlink"/>
            <w:noProof/>
          </w:rPr>
          <w:t>8.</w:t>
        </w:r>
        <w:r w:rsidR="00E805F8" w:rsidRPr="00FF09C9">
          <w:rPr>
            <w:rFonts w:ascii="Calibri" w:hAnsi="Calibri"/>
            <w:b w:val="0"/>
            <w:caps w:val="0"/>
            <w:noProof/>
            <w:sz w:val="22"/>
            <w:lang w:eastAsia="en-AU"/>
          </w:rPr>
          <w:tab/>
        </w:r>
        <w:r w:rsidR="00E805F8" w:rsidRPr="00635759">
          <w:rPr>
            <w:rStyle w:val="Hyperlink"/>
            <w:noProof/>
          </w:rPr>
          <w:t>quality assurance</w:t>
        </w:r>
        <w:r w:rsidR="00E805F8">
          <w:rPr>
            <w:noProof/>
            <w:webHidden/>
          </w:rPr>
          <w:tab/>
        </w:r>
        <w:r w:rsidR="00E805F8">
          <w:rPr>
            <w:noProof/>
            <w:webHidden/>
          </w:rPr>
          <w:fldChar w:fldCharType="begin"/>
        </w:r>
        <w:r w:rsidR="00E805F8">
          <w:rPr>
            <w:noProof/>
            <w:webHidden/>
          </w:rPr>
          <w:instrText xml:space="preserve"> PAGEREF _Toc149062358 \h </w:instrText>
        </w:r>
        <w:r w:rsidR="00E805F8">
          <w:rPr>
            <w:noProof/>
            <w:webHidden/>
          </w:rPr>
        </w:r>
        <w:r w:rsidR="00E805F8">
          <w:rPr>
            <w:noProof/>
            <w:webHidden/>
          </w:rPr>
          <w:fldChar w:fldCharType="separate"/>
        </w:r>
        <w:r w:rsidR="00E805F8">
          <w:rPr>
            <w:noProof/>
            <w:webHidden/>
          </w:rPr>
          <w:t>24</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59" w:history="1">
        <w:r w:rsidR="00E805F8" w:rsidRPr="00635759">
          <w:rPr>
            <w:rStyle w:val="Hyperlink"/>
            <w:noProof/>
          </w:rPr>
          <w:t>9.</w:t>
        </w:r>
        <w:r w:rsidR="00E805F8" w:rsidRPr="00FF09C9">
          <w:rPr>
            <w:rFonts w:ascii="Calibri" w:hAnsi="Calibri"/>
            <w:b w:val="0"/>
            <w:caps w:val="0"/>
            <w:noProof/>
            <w:sz w:val="22"/>
            <w:lang w:eastAsia="en-AU"/>
          </w:rPr>
          <w:tab/>
        </w:r>
        <w:r w:rsidR="00E805F8" w:rsidRPr="00635759">
          <w:rPr>
            <w:rStyle w:val="Hyperlink"/>
            <w:noProof/>
          </w:rPr>
          <w:t>Performance management</w:t>
        </w:r>
        <w:r w:rsidR="00E805F8">
          <w:rPr>
            <w:noProof/>
            <w:webHidden/>
          </w:rPr>
          <w:tab/>
        </w:r>
        <w:r w:rsidR="00E805F8">
          <w:rPr>
            <w:noProof/>
            <w:webHidden/>
          </w:rPr>
          <w:fldChar w:fldCharType="begin"/>
        </w:r>
        <w:r w:rsidR="00E805F8">
          <w:rPr>
            <w:noProof/>
            <w:webHidden/>
          </w:rPr>
          <w:instrText xml:space="preserve"> PAGEREF _Toc149062359 \h </w:instrText>
        </w:r>
        <w:r w:rsidR="00E805F8">
          <w:rPr>
            <w:noProof/>
            <w:webHidden/>
          </w:rPr>
        </w:r>
        <w:r w:rsidR="00E805F8">
          <w:rPr>
            <w:noProof/>
            <w:webHidden/>
          </w:rPr>
          <w:fldChar w:fldCharType="separate"/>
        </w:r>
        <w:r w:rsidR="00E805F8">
          <w:rPr>
            <w:noProof/>
            <w:webHidden/>
          </w:rPr>
          <w:t>25</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60" w:history="1">
        <w:r w:rsidR="00E805F8" w:rsidRPr="00635759">
          <w:rPr>
            <w:rStyle w:val="Hyperlink"/>
            <w:noProof/>
          </w:rPr>
          <w:t>10.</w:t>
        </w:r>
        <w:r w:rsidR="00E805F8" w:rsidRPr="00FF09C9">
          <w:rPr>
            <w:rFonts w:ascii="Calibri" w:hAnsi="Calibri"/>
            <w:b w:val="0"/>
            <w:caps w:val="0"/>
            <w:noProof/>
            <w:sz w:val="22"/>
            <w:lang w:eastAsia="en-AU"/>
          </w:rPr>
          <w:tab/>
        </w:r>
        <w:r w:rsidR="00E805F8" w:rsidRPr="00635759">
          <w:rPr>
            <w:rStyle w:val="Hyperlink"/>
            <w:noProof/>
          </w:rPr>
          <w:t>GENERAL</w:t>
        </w:r>
        <w:r w:rsidR="00E805F8">
          <w:rPr>
            <w:noProof/>
            <w:webHidden/>
          </w:rPr>
          <w:tab/>
        </w:r>
        <w:r w:rsidR="00E805F8">
          <w:rPr>
            <w:noProof/>
            <w:webHidden/>
          </w:rPr>
          <w:fldChar w:fldCharType="begin"/>
        </w:r>
        <w:r w:rsidR="00E805F8">
          <w:rPr>
            <w:noProof/>
            <w:webHidden/>
          </w:rPr>
          <w:instrText xml:space="preserve"> PAGEREF _Toc149062360 \h </w:instrText>
        </w:r>
        <w:r w:rsidR="00E805F8">
          <w:rPr>
            <w:noProof/>
            <w:webHidden/>
          </w:rPr>
        </w:r>
        <w:r w:rsidR="00E805F8">
          <w:rPr>
            <w:noProof/>
            <w:webHidden/>
          </w:rPr>
          <w:fldChar w:fldCharType="separate"/>
        </w:r>
        <w:r w:rsidR="00E805F8">
          <w:rPr>
            <w:noProof/>
            <w:webHidden/>
          </w:rPr>
          <w:t>26</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61" w:history="1">
        <w:r w:rsidR="00E805F8" w:rsidRPr="00635759">
          <w:rPr>
            <w:rStyle w:val="Hyperlink"/>
            <w:rFonts w:ascii="Arial Bold" w:hAnsi="Arial Bold"/>
            <w:noProof/>
          </w:rPr>
          <w:t>10.1</w:t>
        </w:r>
        <w:r w:rsidR="00E805F8" w:rsidRPr="00FF09C9">
          <w:rPr>
            <w:rFonts w:ascii="Calibri" w:hAnsi="Calibri"/>
            <w:noProof/>
            <w:sz w:val="22"/>
            <w:szCs w:val="22"/>
            <w:lang w:eastAsia="en-AU"/>
          </w:rPr>
          <w:tab/>
        </w:r>
        <w:r w:rsidR="00E805F8" w:rsidRPr="00635759">
          <w:rPr>
            <w:rStyle w:val="Hyperlink"/>
            <w:noProof/>
          </w:rPr>
          <w:t>Governing Law</w:t>
        </w:r>
        <w:r w:rsidR="00E805F8">
          <w:rPr>
            <w:noProof/>
            <w:webHidden/>
          </w:rPr>
          <w:tab/>
        </w:r>
        <w:r w:rsidR="00E805F8">
          <w:rPr>
            <w:noProof/>
            <w:webHidden/>
          </w:rPr>
          <w:fldChar w:fldCharType="begin"/>
        </w:r>
        <w:r w:rsidR="00E805F8">
          <w:rPr>
            <w:noProof/>
            <w:webHidden/>
          </w:rPr>
          <w:instrText xml:space="preserve"> PAGEREF _Toc149062361 \h </w:instrText>
        </w:r>
        <w:r w:rsidR="00E805F8">
          <w:rPr>
            <w:noProof/>
            <w:webHidden/>
          </w:rPr>
        </w:r>
        <w:r w:rsidR="00E805F8">
          <w:rPr>
            <w:noProof/>
            <w:webHidden/>
          </w:rPr>
          <w:fldChar w:fldCharType="separate"/>
        </w:r>
        <w:r w:rsidR="00E805F8">
          <w:rPr>
            <w:noProof/>
            <w:webHidden/>
          </w:rPr>
          <w:t>26</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62" w:history="1">
        <w:r w:rsidR="00E805F8" w:rsidRPr="00635759">
          <w:rPr>
            <w:rStyle w:val="Hyperlink"/>
            <w:rFonts w:ascii="Arial Bold" w:hAnsi="Arial Bold"/>
            <w:noProof/>
          </w:rPr>
          <w:t>10.2</w:t>
        </w:r>
        <w:r w:rsidR="00E805F8" w:rsidRPr="00FF09C9">
          <w:rPr>
            <w:rFonts w:ascii="Calibri" w:hAnsi="Calibri"/>
            <w:noProof/>
            <w:sz w:val="22"/>
            <w:szCs w:val="22"/>
            <w:lang w:eastAsia="en-AU"/>
          </w:rPr>
          <w:tab/>
        </w:r>
        <w:r w:rsidR="00E805F8" w:rsidRPr="00635759">
          <w:rPr>
            <w:rStyle w:val="Hyperlink"/>
            <w:noProof/>
          </w:rPr>
          <w:t>Authority to Act</w:t>
        </w:r>
        <w:r w:rsidR="00E805F8">
          <w:rPr>
            <w:noProof/>
            <w:webHidden/>
          </w:rPr>
          <w:tab/>
        </w:r>
        <w:r w:rsidR="00E805F8">
          <w:rPr>
            <w:noProof/>
            <w:webHidden/>
          </w:rPr>
          <w:fldChar w:fldCharType="begin"/>
        </w:r>
        <w:r w:rsidR="00E805F8">
          <w:rPr>
            <w:noProof/>
            <w:webHidden/>
          </w:rPr>
          <w:instrText xml:space="preserve"> PAGEREF _Toc149062362 \h </w:instrText>
        </w:r>
        <w:r w:rsidR="00E805F8">
          <w:rPr>
            <w:noProof/>
            <w:webHidden/>
          </w:rPr>
        </w:r>
        <w:r w:rsidR="00E805F8">
          <w:rPr>
            <w:noProof/>
            <w:webHidden/>
          </w:rPr>
          <w:fldChar w:fldCharType="separate"/>
        </w:r>
        <w:r w:rsidR="00E805F8">
          <w:rPr>
            <w:noProof/>
            <w:webHidden/>
          </w:rPr>
          <w:t>26</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63" w:history="1">
        <w:r w:rsidR="00E805F8" w:rsidRPr="00635759">
          <w:rPr>
            <w:rStyle w:val="Hyperlink"/>
            <w:noProof/>
          </w:rPr>
          <w:t>11.</w:t>
        </w:r>
        <w:r w:rsidR="00E805F8" w:rsidRPr="00FF09C9">
          <w:rPr>
            <w:rFonts w:ascii="Calibri" w:hAnsi="Calibri"/>
            <w:b w:val="0"/>
            <w:caps w:val="0"/>
            <w:noProof/>
            <w:sz w:val="22"/>
            <w:lang w:eastAsia="en-AU"/>
          </w:rPr>
          <w:tab/>
        </w:r>
        <w:r w:rsidR="00E805F8" w:rsidRPr="00635759">
          <w:rPr>
            <w:rStyle w:val="Hyperlink"/>
            <w:noProof/>
          </w:rPr>
          <w:t>Commercial-in-Confidence Information AND JOINT AND SEVERAL LIABILITY</w:t>
        </w:r>
        <w:r w:rsidR="00E805F8">
          <w:rPr>
            <w:noProof/>
            <w:webHidden/>
          </w:rPr>
          <w:tab/>
        </w:r>
        <w:r w:rsidR="00E805F8">
          <w:rPr>
            <w:noProof/>
            <w:webHidden/>
          </w:rPr>
          <w:fldChar w:fldCharType="begin"/>
        </w:r>
        <w:r w:rsidR="00E805F8">
          <w:rPr>
            <w:noProof/>
            <w:webHidden/>
          </w:rPr>
          <w:instrText xml:space="preserve"> PAGEREF _Toc149062363 \h </w:instrText>
        </w:r>
        <w:r w:rsidR="00E805F8">
          <w:rPr>
            <w:noProof/>
            <w:webHidden/>
          </w:rPr>
        </w:r>
        <w:r w:rsidR="00E805F8">
          <w:rPr>
            <w:noProof/>
            <w:webHidden/>
          </w:rPr>
          <w:fldChar w:fldCharType="separate"/>
        </w:r>
        <w:r w:rsidR="00E805F8">
          <w:rPr>
            <w:noProof/>
            <w:webHidden/>
          </w:rPr>
          <w:t>26</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64" w:history="1">
        <w:r w:rsidR="00E805F8" w:rsidRPr="00635759">
          <w:rPr>
            <w:rStyle w:val="Hyperlink"/>
            <w:rFonts w:ascii="Arial Bold" w:hAnsi="Arial Bold"/>
            <w:noProof/>
          </w:rPr>
          <w:t>11.1</w:t>
        </w:r>
        <w:r w:rsidR="00E805F8" w:rsidRPr="00FF09C9">
          <w:rPr>
            <w:rFonts w:ascii="Calibri" w:hAnsi="Calibri"/>
            <w:noProof/>
            <w:sz w:val="22"/>
            <w:szCs w:val="22"/>
            <w:lang w:eastAsia="en-AU"/>
          </w:rPr>
          <w:tab/>
        </w:r>
        <w:r w:rsidR="00E805F8" w:rsidRPr="00635759">
          <w:rPr>
            <w:rStyle w:val="Hyperlink"/>
            <w:noProof/>
          </w:rPr>
          <w:t>General</w:t>
        </w:r>
        <w:r w:rsidR="00E805F8">
          <w:rPr>
            <w:noProof/>
            <w:webHidden/>
          </w:rPr>
          <w:tab/>
        </w:r>
        <w:r w:rsidR="00E805F8">
          <w:rPr>
            <w:noProof/>
            <w:webHidden/>
          </w:rPr>
          <w:fldChar w:fldCharType="begin"/>
        </w:r>
        <w:r w:rsidR="00E805F8">
          <w:rPr>
            <w:noProof/>
            <w:webHidden/>
          </w:rPr>
          <w:instrText xml:space="preserve"> PAGEREF _Toc149062364 \h </w:instrText>
        </w:r>
        <w:r w:rsidR="00E805F8">
          <w:rPr>
            <w:noProof/>
            <w:webHidden/>
          </w:rPr>
        </w:r>
        <w:r w:rsidR="00E805F8">
          <w:rPr>
            <w:noProof/>
            <w:webHidden/>
          </w:rPr>
          <w:fldChar w:fldCharType="separate"/>
        </w:r>
        <w:r w:rsidR="00E805F8">
          <w:rPr>
            <w:noProof/>
            <w:webHidden/>
          </w:rPr>
          <w:t>26</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65" w:history="1">
        <w:r w:rsidR="00E805F8" w:rsidRPr="00635759">
          <w:rPr>
            <w:rStyle w:val="Hyperlink"/>
            <w:rFonts w:ascii="Arial Bold" w:hAnsi="Arial Bold"/>
            <w:noProof/>
          </w:rPr>
          <w:t>11.2</w:t>
        </w:r>
        <w:r w:rsidR="00E805F8" w:rsidRPr="00FF09C9">
          <w:rPr>
            <w:rFonts w:ascii="Calibri" w:hAnsi="Calibri"/>
            <w:noProof/>
            <w:sz w:val="22"/>
            <w:szCs w:val="22"/>
            <w:lang w:eastAsia="en-AU"/>
          </w:rPr>
          <w:tab/>
        </w:r>
        <w:r w:rsidR="00E805F8" w:rsidRPr="00635759">
          <w:rPr>
            <w:rStyle w:val="Hyperlink"/>
            <w:noProof/>
          </w:rPr>
          <w:t>Commercial-in-Confidence Information</w:t>
        </w:r>
        <w:r w:rsidR="00E805F8">
          <w:rPr>
            <w:noProof/>
            <w:webHidden/>
          </w:rPr>
          <w:tab/>
        </w:r>
        <w:r w:rsidR="00E805F8">
          <w:rPr>
            <w:noProof/>
            <w:webHidden/>
          </w:rPr>
          <w:fldChar w:fldCharType="begin"/>
        </w:r>
        <w:r w:rsidR="00E805F8">
          <w:rPr>
            <w:noProof/>
            <w:webHidden/>
          </w:rPr>
          <w:instrText xml:space="preserve"> PAGEREF _Toc149062365 \h </w:instrText>
        </w:r>
        <w:r w:rsidR="00E805F8">
          <w:rPr>
            <w:noProof/>
            <w:webHidden/>
          </w:rPr>
        </w:r>
        <w:r w:rsidR="00E805F8">
          <w:rPr>
            <w:noProof/>
            <w:webHidden/>
          </w:rPr>
          <w:fldChar w:fldCharType="separate"/>
        </w:r>
        <w:r w:rsidR="00E805F8">
          <w:rPr>
            <w:noProof/>
            <w:webHidden/>
          </w:rPr>
          <w:t>26</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66" w:history="1">
        <w:r w:rsidR="00E805F8" w:rsidRPr="00635759">
          <w:rPr>
            <w:rStyle w:val="Hyperlink"/>
            <w:rFonts w:ascii="Arial Bold" w:hAnsi="Arial Bold"/>
            <w:noProof/>
          </w:rPr>
          <w:t>11.3</w:t>
        </w:r>
        <w:r w:rsidR="00E805F8" w:rsidRPr="00FF09C9">
          <w:rPr>
            <w:rFonts w:ascii="Calibri" w:hAnsi="Calibri"/>
            <w:noProof/>
            <w:sz w:val="22"/>
            <w:szCs w:val="22"/>
            <w:lang w:eastAsia="en-AU"/>
          </w:rPr>
          <w:tab/>
        </w:r>
        <w:r w:rsidR="00E805F8" w:rsidRPr="00635759">
          <w:rPr>
            <w:rStyle w:val="Hyperlink"/>
            <w:noProof/>
          </w:rPr>
          <w:t>Joint and Several Liability</w:t>
        </w:r>
        <w:r w:rsidR="00E805F8">
          <w:rPr>
            <w:noProof/>
            <w:webHidden/>
          </w:rPr>
          <w:tab/>
        </w:r>
        <w:r w:rsidR="00E805F8">
          <w:rPr>
            <w:noProof/>
            <w:webHidden/>
          </w:rPr>
          <w:fldChar w:fldCharType="begin"/>
        </w:r>
        <w:r w:rsidR="00E805F8">
          <w:rPr>
            <w:noProof/>
            <w:webHidden/>
          </w:rPr>
          <w:instrText xml:space="preserve"> PAGEREF _Toc149062366 \h </w:instrText>
        </w:r>
        <w:r w:rsidR="00E805F8">
          <w:rPr>
            <w:noProof/>
            <w:webHidden/>
          </w:rPr>
        </w:r>
        <w:r w:rsidR="00E805F8">
          <w:rPr>
            <w:noProof/>
            <w:webHidden/>
          </w:rPr>
          <w:fldChar w:fldCharType="separate"/>
        </w:r>
        <w:r w:rsidR="00E805F8">
          <w:rPr>
            <w:noProof/>
            <w:webHidden/>
          </w:rPr>
          <w:t>27</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67" w:history="1">
        <w:r w:rsidR="00E805F8" w:rsidRPr="00635759">
          <w:rPr>
            <w:rStyle w:val="Hyperlink"/>
            <w:noProof/>
          </w:rPr>
          <w:t>12.</w:t>
        </w:r>
        <w:r w:rsidR="00E805F8" w:rsidRPr="00FF09C9">
          <w:rPr>
            <w:rFonts w:ascii="Calibri" w:hAnsi="Calibri"/>
            <w:b w:val="0"/>
            <w:caps w:val="0"/>
            <w:noProof/>
            <w:sz w:val="22"/>
            <w:lang w:eastAsia="en-AU"/>
          </w:rPr>
          <w:tab/>
        </w:r>
        <w:r w:rsidR="00E805F8" w:rsidRPr="00635759">
          <w:rPr>
            <w:rStyle w:val="Hyperlink"/>
            <w:noProof/>
          </w:rPr>
          <w:t>COMPLIANCE WITH GOVERNMENT POLICY</w:t>
        </w:r>
        <w:r w:rsidR="00E805F8">
          <w:rPr>
            <w:noProof/>
            <w:webHidden/>
          </w:rPr>
          <w:tab/>
        </w:r>
        <w:r w:rsidR="00E805F8">
          <w:rPr>
            <w:noProof/>
            <w:webHidden/>
          </w:rPr>
          <w:fldChar w:fldCharType="begin"/>
        </w:r>
        <w:r w:rsidR="00E805F8">
          <w:rPr>
            <w:noProof/>
            <w:webHidden/>
          </w:rPr>
          <w:instrText xml:space="preserve"> PAGEREF _Toc149062367 \h </w:instrText>
        </w:r>
        <w:r w:rsidR="00E805F8">
          <w:rPr>
            <w:noProof/>
            <w:webHidden/>
          </w:rPr>
        </w:r>
        <w:r w:rsidR="00E805F8">
          <w:rPr>
            <w:noProof/>
            <w:webHidden/>
          </w:rPr>
          <w:fldChar w:fldCharType="separate"/>
        </w:r>
        <w:r w:rsidR="00E805F8">
          <w:rPr>
            <w:noProof/>
            <w:webHidden/>
          </w:rPr>
          <w:t>28</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68" w:history="1">
        <w:r w:rsidR="00E805F8" w:rsidRPr="00635759">
          <w:rPr>
            <w:rStyle w:val="Hyperlink"/>
            <w:rFonts w:ascii="Arial Bold" w:hAnsi="Arial Bold"/>
            <w:noProof/>
          </w:rPr>
          <w:t>12.1</w:t>
        </w:r>
        <w:r w:rsidR="00E805F8" w:rsidRPr="00FF09C9">
          <w:rPr>
            <w:rFonts w:ascii="Calibri" w:hAnsi="Calibri"/>
            <w:noProof/>
            <w:sz w:val="22"/>
            <w:szCs w:val="22"/>
            <w:lang w:eastAsia="en-AU"/>
          </w:rPr>
          <w:tab/>
        </w:r>
        <w:r w:rsidR="00E805F8" w:rsidRPr="00635759">
          <w:rPr>
            <w:rStyle w:val="Hyperlink"/>
            <w:noProof/>
          </w:rPr>
          <w:t>Generally</w:t>
        </w:r>
        <w:r w:rsidR="00E805F8">
          <w:rPr>
            <w:noProof/>
            <w:webHidden/>
          </w:rPr>
          <w:tab/>
        </w:r>
        <w:r w:rsidR="00E805F8">
          <w:rPr>
            <w:noProof/>
            <w:webHidden/>
          </w:rPr>
          <w:fldChar w:fldCharType="begin"/>
        </w:r>
        <w:r w:rsidR="00E805F8">
          <w:rPr>
            <w:noProof/>
            <w:webHidden/>
          </w:rPr>
          <w:instrText xml:space="preserve"> PAGEREF _Toc149062368 \h </w:instrText>
        </w:r>
        <w:r w:rsidR="00E805F8">
          <w:rPr>
            <w:noProof/>
            <w:webHidden/>
          </w:rPr>
        </w:r>
        <w:r w:rsidR="00E805F8">
          <w:rPr>
            <w:noProof/>
            <w:webHidden/>
          </w:rPr>
          <w:fldChar w:fldCharType="separate"/>
        </w:r>
        <w:r w:rsidR="00E805F8">
          <w:rPr>
            <w:noProof/>
            <w:webHidden/>
          </w:rPr>
          <w:t>28</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69" w:history="1">
        <w:r w:rsidR="00E805F8" w:rsidRPr="00635759">
          <w:rPr>
            <w:rStyle w:val="Hyperlink"/>
            <w:rFonts w:ascii="Arial Bold" w:hAnsi="Arial Bold"/>
            <w:noProof/>
          </w:rPr>
          <w:t>12.2</w:t>
        </w:r>
        <w:r w:rsidR="00E805F8" w:rsidRPr="00FF09C9">
          <w:rPr>
            <w:rFonts w:ascii="Calibri" w:hAnsi="Calibri"/>
            <w:noProof/>
            <w:sz w:val="22"/>
            <w:szCs w:val="22"/>
            <w:lang w:eastAsia="en-AU"/>
          </w:rPr>
          <w:tab/>
        </w:r>
        <w:r w:rsidR="00E805F8" w:rsidRPr="00635759">
          <w:rPr>
            <w:rStyle w:val="Hyperlink"/>
            <w:noProof/>
          </w:rPr>
          <w:t>Workplace Gender Equality</w:t>
        </w:r>
        <w:r w:rsidR="00E805F8">
          <w:rPr>
            <w:noProof/>
            <w:webHidden/>
          </w:rPr>
          <w:tab/>
        </w:r>
        <w:r w:rsidR="00E805F8">
          <w:rPr>
            <w:noProof/>
            <w:webHidden/>
          </w:rPr>
          <w:fldChar w:fldCharType="begin"/>
        </w:r>
        <w:r w:rsidR="00E805F8">
          <w:rPr>
            <w:noProof/>
            <w:webHidden/>
          </w:rPr>
          <w:instrText xml:space="preserve"> PAGEREF _Toc149062369 \h </w:instrText>
        </w:r>
        <w:r w:rsidR="00E805F8">
          <w:rPr>
            <w:noProof/>
            <w:webHidden/>
          </w:rPr>
        </w:r>
        <w:r w:rsidR="00E805F8">
          <w:rPr>
            <w:noProof/>
            <w:webHidden/>
          </w:rPr>
          <w:fldChar w:fldCharType="separate"/>
        </w:r>
        <w:r w:rsidR="00E805F8">
          <w:rPr>
            <w:noProof/>
            <w:webHidden/>
          </w:rPr>
          <w:t>28</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70" w:history="1">
        <w:r w:rsidR="00E805F8" w:rsidRPr="00635759">
          <w:rPr>
            <w:rStyle w:val="Hyperlink"/>
            <w:rFonts w:ascii="Arial Bold" w:hAnsi="Arial Bold"/>
            <w:noProof/>
          </w:rPr>
          <w:t>12.3</w:t>
        </w:r>
        <w:r w:rsidR="00E805F8" w:rsidRPr="00FF09C9">
          <w:rPr>
            <w:rFonts w:ascii="Calibri" w:hAnsi="Calibri"/>
            <w:noProof/>
            <w:sz w:val="22"/>
            <w:szCs w:val="22"/>
            <w:lang w:eastAsia="en-AU"/>
          </w:rPr>
          <w:tab/>
        </w:r>
        <w:r w:rsidR="00E805F8" w:rsidRPr="00635759">
          <w:rPr>
            <w:rStyle w:val="Hyperlink"/>
            <w:noProof/>
          </w:rPr>
          <w:t>Defence's Security Alert System</w:t>
        </w:r>
        <w:r w:rsidR="00E805F8">
          <w:rPr>
            <w:noProof/>
            <w:webHidden/>
          </w:rPr>
          <w:tab/>
        </w:r>
        <w:r w:rsidR="00E805F8">
          <w:rPr>
            <w:noProof/>
            <w:webHidden/>
          </w:rPr>
          <w:fldChar w:fldCharType="begin"/>
        </w:r>
        <w:r w:rsidR="00E805F8">
          <w:rPr>
            <w:noProof/>
            <w:webHidden/>
          </w:rPr>
          <w:instrText xml:space="preserve"> PAGEREF _Toc149062370 \h </w:instrText>
        </w:r>
        <w:r w:rsidR="00E805F8">
          <w:rPr>
            <w:noProof/>
            <w:webHidden/>
          </w:rPr>
        </w:r>
        <w:r w:rsidR="00E805F8">
          <w:rPr>
            <w:noProof/>
            <w:webHidden/>
          </w:rPr>
          <w:fldChar w:fldCharType="separate"/>
        </w:r>
        <w:r w:rsidR="00E805F8">
          <w:rPr>
            <w:noProof/>
            <w:webHidden/>
          </w:rPr>
          <w:t>28</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71" w:history="1">
        <w:r w:rsidR="00E805F8" w:rsidRPr="00635759">
          <w:rPr>
            <w:rStyle w:val="Hyperlink"/>
            <w:rFonts w:ascii="Arial Bold" w:hAnsi="Arial Bold"/>
            <w:noProof/>
          </w:rPr>
          <w:t>12.4</w:t>
        </w:r>
        <w:r w:rsidR="00E805F8" w:rsidRPr="00FF09C9">
          <w:rPr>
            <w:rFonts w:ascii="Calibri" w:hAnsi="Calibri"/>
            <w:noProof/>
            <w:sz w:val="22"/>
            <w:szCs w:val="22"/>
            <w:lang w:eastAsia="en-AU"/>
          </w:rPr>
          <w:tab/>
        </w:r>
        <w:r w:rsidR="00E805F8" w:rsidRPr="00635759">
          <w:rPr>
            <w:rStyle w:val="Hyperlink"/>
            <w:noProof/>
          </w:rPr>
          <w:t>Fraud Control</w:t>
        </w:r>
        <w:r w:rsidR="00E805F8">
          <w:rPr>
            <w:noProof/>
            <w:webHidden/>
          </w:rPr>
          <w:tab/>
        </w:r>
        <w:r w:rsidR="00E805F8">
          <w:rPr>
            <w:noProof/>
            <w:webHidden/>
          </w:rPr>
          <w:fldChar w:fldCharType="begin"/>
        </w:r>
        <w:r w:rsidR="00E805F8">
          <w:rPr>
            <w:noProof/>
            <w:webHidden/>
          </w:rPr>
          <w:instrText xml:space="preserve"> PAGEREF _Toc149062371 \h </w:instrText>
        </w:r>
        <w:r w:rsidR="00E805F8">
          <w:rPr>
            <w:noProof/>
            <w:webHidden/>
          </w:rPr>
        </w:r>
        <w:r w:rsidR="00E805F8">
          <w:rPr>
            <w:noProof/>
            <w:webHidden/>
          </w:rPr>
          <w:fldChar w:fldCharType="separate"/>
        </w:r>
        <w:r w:rsidR="00E805F8">
          <w:rPr>
            <w:noProof/>
            <w:webHidden/>
          </w:rPr>
          <w:t>28</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72" w:history="1">
        <w:r w:rsidR="00E805F8" w:rsidRPr="00635759">
          <w:rPr>
            <w:rStyle w:val="Hyperlink"/>
            <w:noProof/>
          </w:rPr>
          <w:t>13.</w:t>
        </w:r>
        <w:r w:rsidR="00E805F8" w:rsidRPr="00FF09C9">
          <w:rPr>
            <w:rFonts w:ascii="Calibri" w:hAnsi="Calibri"/>
            <w:b w:val="0"/>
            <w:caps w:val="0"/>
            <w:noProof/>
            <w:sz w:val="22"/>
            <w:lang w:eastAsia="en-AU"/>
          </w:rPr>
          <w:tab/>
        </w:r>
        <w:r w:rsidR="00E805F8" w:rsidRPr="00635759">
          <w:rPr>
            <w:rStyle w:val="Hyperlink"/>
            <w:noProof/>
          </w:rPr>
          <w:t>ENTRY CONDITIONS</w:t>
        </w:r>
        <w:r w:rsidR="00E805F8">
          <w:rPr>
            <w:noProof/>
            <w:webHidden/>
          </w:rPr>
          <w:tab/>
        </w:r>
        <w:r w:rsidR="00E805F8">
          <w:rPr>
            <w:noProof/>
            <w:webHidden/>
          </w:rPr>
          <w:fldChar w:fldCharType="begin"/>
        </w:r>
        <w:r w:rsidR="00E805F8">
          <w:rPr>
            <w:noProof/>
            <w:webHidden/>
          </w:rPr>
          <w:instrText xml:space="preserve"> PAGEREF _Toc149062372 \h </w:instrText>
        </w:r>
        <w:r w:rsidR="00E805F8">
          <w:rPr>
            <w:noProof/>
            <w:webHidden/>
          </w:rPr>
        </w:r>
        <w:r w:rsidR="00E805F8">
          <w:rPr>
            <w:noProof/>
            <w:webHidden/>
          </w:rPr>
          <w:fldChar w:fldCharType="separate"/>
        </w:r>
        <w:r w:rsidR="00E805F8">
          <w:rPr>
            <w:noProof/>
            <w:webHidden/>
          </w:rPr>
          <w:t>29</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73" w:history="1">
        <w:r w:rsidR="00E805F8" w:rsidRPr="00635759">
          <w:rPr>
            <w:rStyle w:val="Hyperlink"/>
            <w:noProof/>
          </w:rPr>
          <w:t>14.</w:t>
        </w:r>
        <w:r w:rsidR="00E805F8" w:rsidRPr="00FF09C9">
          <w:rPr>
            <w:rFonts w:ascii="Calibri" w:hAnsi="Calibri"/>
            <w:b w:val="0"/>
            <w:caps w:val="0"/>
            <w:noProof/>
            <w:sz w:val="22"/>
            <w:lang w:eastAsia="en-AU"/>
          </w:rPr>
          <w:tab/>
        </w:r>
        <w:r w:rsidR="00E805F8" w:rsidRPr="00635759">
          <w:rPr>
            <w:rStyle w:val="Hyperlink"/>
            <w:noProof/>
          </w:rPr>
          <w:t>DEFENCE INDUSTRY SECURITY PROGRAM</w:t>
        </w:r>
        <w:r w:rsidR="00E805F8">
          <w:rPr>
            <w:noProof/>
            <w:webHidden/>
          </w:rPr>
          <w:tab/>
        </w:r>
        <w:r w:rsidR="00E805F8">
          <w:rPr>
            <w:noProof/>
            <w:webHidden/>
          </w:rPr>
          <w:fldChar w:fldCharType="begin"/>
        </w:r>
        <w:r w:rsidR="00E805F8">
          <w:rPr>
            <w:noProof/>
            <w:webHidden/>
          </w:rPr>
          <w:instrText xml:space="preserve"> PAGEREF _Toc149062373 \h </w:instrText>
        </w:r>
        <w:r w:rsidR="00E805F8">
          <w:rPr>
            <w:noProof/>
            <w:webHidden/>
          </w:rPr>
        </w:r>
        <w:r w:rsidR="00E805F8">
          <w:rPr>
            <w:noProof/>
            <w:webHidden/>
          </w:rPr>
          <w:fldChar w:fldCharType="separate"/>
        </w:r>
        <w:r w:rsidR="00E805F8">
          <w:rPr>
            <w:noProof/>
            <w:webHidden/>
          </w:rPr>
          <w:t>29</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74" w:history="1">
        <w:r w:rsidR="00E805F8" w:rsidRPr="00635759">
          <w:rPr>
            <w:rStyle w:val="Hyperlink"/>
            <w:noProof/>
          </w:rPr>
          <w:t>15.</w:t>
        </w:r>
        <w:r w:rsidR="00E805F8" w:rsidRPr="00FF09C9">
          <w:rPr>
            <w:rFonts w:ascii="Calibri" w:hAnsi="Calibri"/>
            <w:b w:val="0"/>
            <w:caps w:val="0"/>
            <w:noProof/>
            <w:sz w:val="22"/>
            <w:lang w:eastAsia="en-AU"/>
          </w:rPr>
          <w:tab/>
        </w:r>
        <w:r w:rsidR="00E805F8" w:rsidRPr="00635759">
          <w:rPr>
            <w:rStyle w:val="Hyperlink"/>
            <w:noProof/>
          </w:rPr>
          <w:t>INFORMATION SECURITY - CONFIDENTIAL INFORMATION</w:t>
        </w:r>
        <w:r w:rsidR="00E805F8">
          <w:rPr>
            <w:noProof/>
            <w:webHidden/>
          </w:rPr>
          <w:tab/>
        </w:r>
        <w:r w:rsidR="00E805F8">
          <w:rPr>
            <w:noProof/>
            <w:webHidden/>
          </w:rPr>
          <w:fldChar w:fldCharType="begin"/>
        </w:r>
        <w:r w:rsidR="00E805F8">
          <w:rPr>
            <w:noProof/>
            <w:webHidden/>
          </w:rPr>
          <w:instrText xml:space="preserve"> PAGEREF _Toc149062374 \h </w:instrText>
        </w:r>
        <w:r w:rsidR="00E805F8">
          <w:rPr>
            <w:noProof/>
            <w:webHidden/>
          </w:rPr>
        </w:r>
        <w:r w:rsidR="00E805F8">
          <w:rPr>
            <w:noProof/>
            <w:webHidden/>
          </w:rPr>
          <w:fldChar w:fldCharType="separate"/>
        </w:r>
        <w:r w:rsidR="00E805F8">
          <w:rPr>
            <w:noProof/>
            <w:webHidden/>
          </w:rPr>
          <w:t>29</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75" w:history="1">
        <w:r w:rsidR="00E805F8" w:rsidRPr="00635759">
          <w:rPr>
            <w:rStyle w:val="Hyperlink"/>
            <w:rFonts w:ascii="Arial Bold" w:hAnsi="Arial Bold"/>
            <w:noProof/>
          </w:rPr>
          <w:t>15.1</w:t>
        </w:r>
        <w:r w:rsidR="00E805F8" w:rsidRPr="00FF09C9">
          <w:rPr>
            <w:rFonts w:ascii="Calibri" w:hAnsi="Calibri"/>
            <w:noProof/>
            <w:sz w:val="22"/>
            <w:szCs w:val="22"/>
            <w:lang w:eastAsia="en-AU"/>
          </w:rPr>
          <w:tab/>
        </w:r>
        <w:r w:rsidR="00E805F8" w:rsidRPr="00635759">
          <w:rPr>
            <w:rStyle w:val="Hyperlink"/>
            <w:noProof/>
          </w:rPr>
          <w:t>Consultant's Warranty</w:t>
        </w:r>
        <w:r w:rsidR="00E805F8">
          <w:rPr>
            <w:noProof/>
            <w:webHidden/>
          </w:rPr>
          <w:tab/>
        </w:r>
        <w:r w:rsidR="00E805F8">
          <w:rPr>
            <w:noProof/>
            <w:webHidden/>
          </w:rPr>
          <w:fldChar w:fldCharType="begin"/>
        </w:r>
        <w:r w:rsidR="00E805F8">
          <w:rPr>
            <w:noProof/>
            <w:webHidden/>
          </w:rPr>
          <w:instrText xml:space="preserve"> PAGEREF _Toc149062375 \h </w:instrText>
        </w:r>
        <w:r w:rsidR="00E805F8">
          <w:rPr>
            <w:noProof/>
            <w:webHidden/>
          </w:rPr>
        </w:r>
        <w:r w:rsidR="00E805F8">
          <w:rPr>
            <w:noProof/>
            <w:webHidden/>
          </w:rPr>
          <w:fldChar w:fldCharType="separate"/>
        </w:r>
        <w:r w:rsidR="00E805F8">
          <w:rPr>
            <w:noProof/>
            <w:webHidden/>
          </w:rPr>
          <w:t>29</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76" w:history="1">
        <w:r w:rsidR="00E805F8" w:rsidRPr="00635759">
          <w:rPr>
            <w:rStyle w:val="Hyperlink"/>
            <w:rFonts w:ascii="Arial Bold" w:hAnsi="Arial Bold"/>
            <w:noProof/>
          </w:rPr>
          <w:t>15.2</w:t>
        </w:r>
        <w:r w:rsidR="00E805F8" w:rsidRPr="00FF09C9">
          <w:rPr>
            <w:rFonts w:ascii="Calibri" w:hAnsi="Calibri"/>
            <w:noProof/>
            <w:sz w:val="22"/>
            <w:szCs w:val="22"/>
            <w:lang w:eastAsia="en-AU"/>
          </w:rPr>
          <w:tab/>
        </w:r>
        <w:r w:rsidR="00E805F8" w:rsidRPr="00635759">
          <w:rPr>
            <w:rStyle w:val="Hyperlink"/>
            <w:noProof/>
          </w:rPr>
          <w:t>Confidential Information Requirements</w:t>
        </w:r>
        <w:r w:rsidR="00E805F8">
          <w:rPr>
            <w:noProof/>
            <w:webHidden/>
          </w:rPr>
          <w:tab/>
        </w:r>
        <w:r w:rsidR="00E805F8">
          <w:rPr>
            <w:noProof/>
            <w:webHidden/>
          </w:rPr>
          <w:fldChar w:fldCharType="begin"/>
        </w:r>
        <w:r w:rsidR="00E805F8">
          <w:rPr>
            <w:noProof/>
            <w:webHidden/>
          </w:rPr>
          <w:instrText xml:space="preserve"> PAGEREF _Toc149062376 \h </w:instrText>
        </w:r>
        <w:r w:rsidR="00E805F8">
          <w:rPr>
            <w:noProof/>
            <w:webHidden/>
          </w:rPr>
        </w:r>
        <w:r w:rsidR="00E805F8">
          <w:rPr>
            <w:noProof/>
            <w:webHidden/>
          </w:rPr>
          <w:fldChar w:fldCharType="separate"/>
        </w:r>
        <w:r w:rsidR="00E805F8">
          <w:rPr>
            <w:noProof/>
            <w:webHidden/>
          </w:rPr>
          <w:t>29</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77" w:history="1">
        <w:r w:rsidR="00E805F8" w:rsidRPr="00635759">
          <w:rPr>
            <w:rStyle w:val="Hyperlink"/>
            <w:rFonts w:ascii="Arial Bold" w:hAnsi="Arial Bold"/>
            <w:noProof/>
          </w:rPr>
          <w:t>15.3</w:t>
        </w:r>
        <w:r w:rsidR="00E805F8" w:rsidRPr="00FF09C9">
          <w:rPr>
            <w:rFonts w:ascii="Calibri" w:hAnsi="Calibri"/>
            <w:noProof/>
            <w:sz w:val="22"/>
            <w:szCs w:val="22"/>
            <w:lang w:eastAsia="en-AU"/>
          </w:rPr>
          <w:tab/>
        </w:r>
        <w:r w:rsidR="00E805F8" w:rsidRPr="00635759">
          <w:rPr>
            <w:rStyle w:val="Hyperlink"/>
            <w:noProof/>
          </w:rPr>
          <w:t>Return, Destruction and Erasure of Confidential Information</w:t>
        </w:r>
        <w:r w:rsidR="00E805F8">
          <w:rPr>
            <w:noProof/>
            <w:webHidden/>
          </w:rPr>
          <w:tab/>
        </w:r>
        <w:r w:rsidR="00E805F8">
          <w:rPr>
            <w:noProof/>
            <w:webHidden/>
          </w:rPr>
          <w:fldChar w:fldCharType="begin"/>
        </w:r>
        <w:r w:rsidR="00E805F8">
          <w:rPr>
            <w:noProof/>
            <w:webHidden/>
          </w:rPr>
          <w:instrText xml:space="preserve"> PAGEREF _Toc149062377 \h </w:instrText>
        </w:r>
        <w:r w:rsidR="00E805F8">
          <w:rPr>
            <w:noProof/>
            <w:webHidden/>
          </w:rPr>
        </w:r>
        <w:r w:rsidR="00E805F8">
          <w:rPr>
            <w:noProof/>
            <w:webHidden/>
          </w:rPr>
          <w:fldChar w:fldCharType="separate"/>
        </w:r>
        <w:r w:rsidR="00E805F8">
          <w:rPr>
            <w:noProof/>
            <w:webHidden/>
          </w:rPr>
          <w:t>31</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78" w:history="1">
        <w:r w:rsidR="00E805F8" w:rsidRPr="00635759">
          <w:rPr>
            <w:rStyle w:val="Hyperlink"/>
            <w:rFonts w:ascii="Arial Bold" w:hAnsi="Arial Bold"/>
            <w:noProof/>
          </w:rPr>
          <w:t>15.4</w:t>
        </w:r>
        <w:r w:rsidR="00E805F8" w:rsidRPr="00FF09C9">
          <w:rPr>
            <w:rFonts w:ascii="Calibri" w:hAnsi="Calibri"/>
            <w:noProof/>
            <w:sz w:val="22"/>
            <w:szCs w:val="22"/>
            <w:lang w:eastAsia="en-AU"/>
          </w:rPr>
          <w:tab/>
        </w:r>
        <w:r w:rsidR="00E805F8" w:rsidRPr="00635759">
          <w:rPr>
            <w:rStyle w:val="Hyperlink"/>
            <w:noProof/>
          </w:rPr>
          <w:t>Compliance</w:t>
        </w:r>
        <w:r w:rsidR="00E805F8">
          <w:rPr>
            <w:noProof/>
            <w:webHidden/>
          </w:rPr>
          <w:tab/>
        </w:r>
        <w:r w:rsidR="00E805F8">
          <w:rPr>
            <w:noProof/>
            <w:webHidden/>
          </w:rPr>
          <w:fldChar w:fldCharType="begin"/>
        </w:r>
        <w:r w:rsidR="00E805F8">
          <w:rPr>
            <w:noProof/>
            <w:webHidden/>
          </w:rPr>
          <w:instrText xml:space="preserve"> PAGEREF _Toc149062378 \h </w:instrText>
        </w:r>
        <w:r w:rsidR="00E805F8">
          <w:rPr>
            <w:noProof/>
            <w:webHidden/>
          </w:rPr>
        </w:r>
        <w:r w:rsidR="00E805F8">
          <w:rPr>
            <w:noProof/>
            <w:webHidden/>
          </w:rPr>
          <w:fldChar w:fldCharType="separate"/>
        </w:r>
        <w:r w:rsidR="00E805F8">
          <w:rPr>
            <w:noProof/>
            <w:webHidden/>
          </w:rPr>
          <w:t>32</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79" w:history="1">
        <w:r w:rsidR="00E805F8" w:rsidRPr="00635759">
          <w:rPr>
            <w:rStyle w:val="Hyperlink"/>
            <w:rFonts w:ascii="Arial Bold" w:hAnsi="Arial Bold"/>
            <w:noProof/>
          </w:rPr>
          <w:t>15.5</w:t>
        </w:r>
        <w:r w:rsidR="00E805F8" w:rsidRPr="00FF09C9">
          <w:rPr>
            <w:rFonts w:ascii="Calibri" w:hAnsi="Calibri"/>
            <w:noProof/>
            <w:sz w:val="22"/>
            <w:szCs w:val="22"/>
            <w:lang w:eastAsia="en-AU"/>
          </w:rPr>
          <w:tab/>
        </w:r>
        <w:r w:rsidR="00E805F8" w:rsidRPr="00635759">
          <w:rPr>
            <w:rStyle w:val="Hyperlink"/>
            <w:noProof/>
          </w:rPr>
          <w:t>Acknowledgement, Release and Indemnity</w:t>
        </w:r>
        <w:r w:rsidR="00E805F8">
          <w:rPr>
            <w:noProof/>
            <w:webHidden/>
          </w:rPr>
          <w:tab/>
        </w:r>
        <w:r w:rsidR="00E805F8">
          <w:rPr>
            <w:noProof/>
            <w:webHidden/>
          </w:rPr>
          <w:fldChar w:fldCharType="begin"/>
        </w:r>
        <w:r w:rsidR="00E805F8">
          <w:rPr>
            <w:noProof/>
            <w:webHidden/>
          </w:rPr>
          <w:instrText xml:space="preserve"> PAGEREF _Toc149062379 \h </w:instrText>
        </w:r>
        <w:r w:rsidR="00E805F8">
          <w:rPr>
            <w:noProof/>
            <w:webHidden/>
          </w:rPr>
        </w:r>
        <w:r w:rsidR="00E805F8">
          <w:rPr>
            <w:noProof/>
            <w:webHidden/>
          </w:rPr>
          <w:fldChar w:fldCharType="separate"/>
        </w:r>
        <w:r w:rsidR="00E805F8">
          <w:rPr>
            <w:noProof/>
            <w:webHidden/>
          </w:rPr>
          <w:t>32</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80" w:history="1">
        <w:r w:rsidR="00E805F8" w:rsidRPr="00635759">
          <w:rPr>
            <w:rStyle w:val="Hyperlink"/>
            <w:noProof/>
          </w:rPr>
          <w:t>16.</w:t>
        </w:r>
        <w:r w:rsidR="00E805F8" w:rsidRPr="00FF09C9">
          <w:rPr>
            <w:rFonts w:ascii="Calibri" w:hAnsi="Calibri"/>
            <w:b w:val="0"/>
            <w:caps w:val="0"/>
            <w:noProof/>
            <w:sz w:val="22"/>
            <w:lang w:eastAsia="en-AU"/>
          </w:rPr>
          <w:tab/>
        </w:r>
        <w:r w:rsidR="00E805F8" w:rsidRPr="00635759">
          <w:rPr>
            <w:rStyle w:val="Hyperlink"/>
            <w:noProof/>
          </w:rPr>
          <w:t>SignificANT eVENTS</w:t>
        </w:r>
        <w:r w:rsidR="00E805F8">
          <w:rPr>
            <w:noProof/>
            <w:webHidden/>
          </w:rPr>
          <w:tab/>
        </w:r>
        <w:r w:rsidR="00E805F8">
          <w:rPr>
            <w:noProof/>
            <w:webHidden/>
          </w:rPr>
          <w:fldChar w:fldCharType="begin"/>
        </w:r>
        <w:r w:rsidR="00E805F8">
          <w:rPr>
            <w:noProof/>
            <w:webHidden/>
          </w:rPr>
          <w:instrText xml:space="preserve"> PAGEREF _Toc149062380 \h </w:instrText>
        </w:r>
        <w:r w:rsidR="00E805F8">
          <w:rPr>
            <w:noProof/>
            <w:webHidden/>
          </w:rPr>
        </w:r>
        <w:r w:rsidR="00E805F8">
          <w:rPr>
            <w:noProof/>
            <w:webHidden/>
          </w:rPr>
          <w:fldChar w:fldCharType="separate"/>
        </w:r>
        <w:r w:rsidR="00E805F8">
          <w:rPr>
            <w:noProof/>
            <w:webHidden/>
          </w:rPr>
          <w:t>33</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81" w:history="1">
        <w:r w:rsidR="00E805F8" w:rsidRPr="00635759">
          <w:rPr>
            <w:rStyle w:val="Hyperlink"/>
            <w:rFonts w:ascii="Arial Bold" w:hAnsi="Arial Bold"/>
            <w:noProof/>
          </w:rPr>
          <w:t>16.1</w:t>
        </w:r>
        <w:r w:rsidR="00E805F8" w:rsidRPr="00FF09C9">
          <w:rPr>
            <w:rFonts w:ascii="Calibri" w:hAnsi="Calibri"/>
            <w:noProof/>
            <w:sz w:val="22"/>
            <w:szCs w:val="22"/>
            <w:lang w:eastAsia="en-AU"/>
          </w:rPr>
          <w:tab/>
        </w:r>
        <w:r w:rsidR="00E805F8" w:rsidRPr="00635759">
          <w:rPr>
            <w:rStyle w:val="Hyperlink"/>
            <w:noProof/>
          </w:rPr>
          <w:t>Consultant's Warranty</w:t>
        </w:r>
        <w:r w:rsidR="00E805F8">
          <w:rPr>
            <w:noProof/>
            <w:webHidden/>
          </w:rPr>
          <w:tab/>
        </w:r>
        <w:r w:rsidR="00E805F8">
          <w:rPr>
            <w:noProof/>
            <w:webHidden/>
          </w:rPr>
          <w:fldChar w:fldCharType="begin"/>
        </w:r>
        <w:r w:rsidR="00E805F8">
          <w:rPr>
            <w:noProof/>
            <w:webHidden/>
          </w:rPr>
          <w:instrText xml:space="preserve"> PAGEREF _Toc149062381 \h </w:instrText>
        </w:r>
        <w:r w:rsidR="00E805F8">
          <w:rPr>
            <w:noProof/>
            <w:webHidden/>
          </w:rPr>
        </w:r>
        <w:r w:rsidR="00E805F8">
          <w:rPr>
            <w:noProof/>
            <w:webHidden/>
          </w:rPr>
          <w:fldChar w:fldCharType="separate"/>
        </w:r>
        <w:r w:rsidR="00E805F8">
          <w:rPr>
            <w:noProof/>
            <w:webHidden/>
          </w:rPr>
          <w:t>33</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82" w:history="1">
        <w:r w:rsidR="00E805F8" w:rsidRPr="00635759">
          <w:rPr>
            <w:rStyle w:val="Hyperlink"/>
            <w:rFonts w:ascii="Arial Bold" w:hAnsi="Arial Bold"/>
            <w:noProof/>
          </w:rPr>
          <w:t>16.2</w:t>
        </w:r>
        <w:r w:rsidR="00E805F8" w:rsidRPr="00FF09C9">
          <w:rPr>
            <w:rFonts w:ascii="Calibri" w:hAnsi="Calibri"/>
            <w:noProof/>
            <w:sz w:val="22"/>
            <w:szCs w:val="22"/>
            <w:lang w:eastAsia="en-AU"/>
          </w:rPr>
          <w:tab/>
        </w:r>
        <w:r w:rsidR="00E805F8" w:rsidRPr="00635759">
          <w:rPr>
            <w:rStyle w:val="Hyperlink"/>
            <w:noProof/>
          </w:rPr>
          <w:t>Notice of Significant Event</w:t>
        </w:r>
        <w:r w:rsidR="00E805F8">
          <w:rPr>
            <w:noProof/>
            <w:webHidden/>
          </w:rPr>
          <w:tab/>
        </w:r>
        <w:r w:rsidR="00E805F8">
          <w:rPr>
            <w:noProof/>
            <w:webHidden/>
          </w:rPr>
          <w:fldChar w:fldCharType="begin"/>
        </w:r>
        <w:r w:rsidR="00E805F8">
          <w:rPr>
            <w:noProof/>
            <w:webHidden/>
          </w:rPr>
          <w:instrText xml:space="preserve"> PAGEREF _Toc149062382 \h </w:instrText>
        </w:r>
        <w:r w:rsidR="00E805F8">
          <w:rPr>
            <w:noProof/>
            <w:webHidden/>
          </w:rPr>
        </w:r>
        <w:r w:rsidR="00E805F8">
          <w:rPr>
            <w:noProof/>
            <w:webHidden/>
          </w:rPr>
          <w:fldChar w:fldCharType="separate"/>
        </w:r>
        <w:r w:rsidR="00E805F8">
          <w:rPr>
            <w:noProof/>
            <w:webHidden/>
          </w:rPr>
          <w:t>33</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83" w:history="1">
        <w:r w:rsidR="00E805F8" w:rsidRPr="00635759">
          <w:rPr>
            <w:rStyle w:val="Hyperlink"/>
            <w:rFonts w:ascii="Arial Bold" w:hAnsi="Arial Bold"/>
            <w:noProof/>
          </w:rPr>
          <w:t>16.3</w:t>
        </w:r>
        <w:r w:rsidR="00E805F8" w:rsidRPr="00FF09C9">
          <w:rPr>
            <w:rFonts w:ascii="Calibri" w:hAnsi="Calibri"/>
            <w:noProof/>
            <w:sz w:val="22"/>
            <w:szCs w:val="22"/>
            <w:lang w:eastAsia="en-AU"/>
          </w:rPr>
          <w:tab/>
        </w:r>
        <w:r w:rsidR="00E805F8" w:rsidRPr="00635759">
          <w:rPr>
            <w:rStyle w:val="Hyperlink"/>
            <w:noProof/>
          </w:rPr>
          <w:t>Commonwealth Rights Upon Occurrence of Significant Event</w:t>
        </w:r>
        <w:r w:rsidR="00E805F8">
          <w:rPr>
            <w:noProof/>
            <w:webHidden/>
          </w:rPr>
          <w:tab/>
        </w:r>
        <w:r w:rsidR="00E805F8">
          <w:rPr>
            <w:noProof/>
            <w:webHidden/>
          </w:rPr>
          <w:fldChar w:fldCharType="begin"/>
        </w:r>
        <w:r w:rsidR="00E805F8">
          <w:rPr>
            <w:noProof/>
            <w:webHidden/>
          </w:rPr>
          <w:instrText xml:space="preserve"> PAGEREF _Toc149062383 \h </w:instrText>
        </w:r>
        <w:r w:rsidR="00E805F8">
          <w:rPr>
            <w:noProof/>
            <w:webHidden/>
          </w:rPr>
        </w:r>
        <w:r w:rsidR="00E805F8">
          <w:rPr>
            <w:noProof/>
            <w:webHidden/>
          </w:rPr>
          <w:fldChar w:fldCharType="separate"/>
        </w:r>
        <w:r w:rsidR="00E805F8">
          <w:rPr>
            <w:noProof/>
            <w:webHidden/>
          </w:rPr>
          <w:t>33</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84" w:history="1">
        <w:r w:rsidR="00E805F8" w:rsidRPr="00635759">
          <w:rPr>
            <w:rStyle w:val="Hyperlink"/>
            <w:rFonts w:ascii="Arial Bold" w:hAnsi="Arial Bold"/>
            <w:noProof/>
          </w:rPr>
          <w:t>16.4</w:t>
        </w:r>
        <w:r w:rsidR="00E805F8" w:rsidRPr="00FF09C9">
          <w:rPr>
            <w:rFonts w:ascii="Calibri" w:hAnsi="Calibri"/>
            <w:noProof/>
            <w:sz w:val="22"/>
            <w:szCs w:val="22"/>
            <w:lang w:eastAsia="en-AU"/>
          </w:rPr>
          <w:tab/>
        </w:r>
        <w:r w:rsidR="00E805F8" w:rsidRPr="00635759">
          <w:rPr>
            <w:rStyle w:val="Hyperlink"/>
            <w:noProof/>
          </w:rPr>
          <w:t>Significant Event Remediation Plan</w:t>
        </w:r>
        <w:r w:rsidR="00E805F8">
          <w:rPr>
            <w:noProof/>
            <w:webHidden/>
          </w:rPr>
          <w:tab/>
        </w:r>
        <w:r w:rsidR="00E805F8">
          <w:rPr>
            <w:noProof/>
            <w:webHidden/>
          </w:rPr>
          <w:fldChar w:fldCharType="begin"/>
        </w:r>
        <w:r w:rsidR="00E805F8">
          <w:rPr>
            <w:noProof/>
            <w:webHidden/>
          </w:rPr>
          <w:instrText xml:space="preserve"> PAGEREF _Toc149062384 \h </w:instrText>
        </w:r>
        <w:r w:rsidR="00E805F8">
          <w:rPr>
            <w:noProof/>
            <w:webHidden/>
          </w:rPr>
        </w:r>
        <w:r w:rsidR="00E805F8">
          <w:rPr>
            <w:noProof/>
            <w:webHidden/>
          </w:rPr>
          <w:fldChar w:fldCharType="separate"/>
        </w:r>
        <w:r w:rsidR="00E805F8">
          <w:rPr>
            <w:noProof/>
            <w:webHidden/>
          </w:rPr>
          <w:t>34</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85" w:history="1">
        <w:r w:rsidR="00E805F8" w:rsidRPr="00635759">
          <w:rPr>
            <w:rStyle w:val="Hyperlink"/>
            <w:rFonts w:ascii="Arial Bold" w:hAnsi="Arial Bold"/>
            <w:noProof/>
          </w:rPr>
          <w:t>16.5</w:t>
        </w:r>
        <w:r w:rsidR="00E805F8" w:rsidRPr="00FF09C9">
          <w:rPr>
            <w:rFonts w:ascii="Calibri" w:hAnsi="Calibri"/>
            <w:noProof/>
            <w:sz w:val="22"/>
            <w:szCs w:val="22"/>
            <w:lang w:eastAsia="en-AU"/>
          </w:rPr>
          <w:tab/>
        </w:r>
        <w:r w:rsidR="00E805F8" w:rsidRPr="00635759">
          <w:rPr>
            <w:rStyle w:val="Hyperlink"/>
            <w:noProof/>
          </w:rPr>
          <w:t>Release</w:t>
        </w:r>
        <w:r w:rsidR="00E805F8">
          <w:rPr>
            <w:noProof/>
            <w:webHidden/>
          </w:rPr>
          <w:tab/>
        </w:r>
        <w:r w:rsidR="00E805F8">
          <w:rPr>
            <w:noProof/>
            <w:webHidden/>
          </w:rPr>
          <w:fldChar w:fldCharType="begin"/>
        </w:r>
        <w:r w:rsidR="00E805F8">
          <w:rPr>
            <w:noProof/>
            <w:webHidden/>
          </w:rPr>
          <w:instrText xml:space="preserve"> PAGEREF _Toc149062385 \h </w:instrText>
        </w:r>
        <w:r w:rsidR="00E805F8">
          <w:rPr>
            <w:noProof/>
            <w:webHidden/>
          </w:rPr>
        </w:r>
        <w:r w:rsidR="00E805F8">
          <w:rPr>
            <w:noProof/>
            <w:webHidden/>
          </w:rPr>
          <w:fldChar w:fldCharType="separate"/>
        </w:r>
        <w:r w:rsidR="00E805F8">
          <w:rPr>
            <w:noProof/>
            <w:webHidden/>
          </w:rPr>
          <w:t>35</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86" w:history="1">
        <w:r w:rsidR="00E805F8" w:rsidRPr="00635759">
          <w:rPr>
            <w:rStyle w:val="Hyperlink"/>
            <w:noProof/>
          </w:rPr>
          <w:t>17.</w:t>
        </w:r>
        <w:r w:rsidR="00E805F8" w:rsidRPr="00FF09C9">
          <w:rPr>
            <w:rFonts w:ascii="Calibri" w:hAnsi="Calibri"/>
            <w:b w:val="0"/>
            <w:caps w:val="0"/>
            <w:noProof/>
            <w:sz w:val="22"/>
            <w:lang w:eastAsia="en-AU"/>
          </w:rPr>
          <w:tab/>
        </w:r>
        <w:r w:rsidR="00E805F8" w:rsidRPr="00635759">
          <w:rPr>
            <w:rStyle w:val="Hyperlink"/>
            <w:noProof/>
          </w:rPr>
          <w:t>ACCESS TO Project DOCUMENTS</w:t>
        </w:r>
        <w:r w:rsidR="00E805F8">
          <w:rPr>
            <w:noProof/>
            <w:webHidden/>
          </w:rPr>
          <w:tab/>
        </w:r>
        <w:r w:rsidR="00E805F8">
          <w:rPr>
            <w:noProof/>
            <w:webHidden/>
          </w:rPr>
          <w:fldChar w:fldCharType="begin"/>
        </w:r>
        <w:r w:rsidR="00E805F8">
          <w:rPr>
            <w:noProof/>
            <w:webHidden/>
          </w:rPr>
          <w:instrText xml:space="preserve"> PAGEREF _Toc149062386 \h </w:instrText>
        </w:r>
        <w:r w:rsidR="00E805F8">
          <w:rPr>
            <w:noProof/>
            <w:webHidden/>
          </w:rPr>
        </w:r>
        <w:r w:rsidR="00E805F8">
          <w:rPr>
            <w:noProof/>
            <w:webHidden/>
          </w:rPr>
          <w:fldChar w:fldCharType="separate"/>
        </w:r>
        <w:r w:rsidR="00E805F8">
          <w:rPr>
            <w:noProof/>
            <w:webHidden/>
          </w:rPr>
          <w:t>35</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87" w:history="1">
        <w:r w:rsidR="00E805F8" w:rsidRPr="00635759">
          <w:rPr>
            <w:rStyle w:val="Hyperlink"/>
            <w:noProof/>
          </w:rPr>
          <w:t>18.</w:t>
        </w:r>
        <w:r w:rsidR="00E805F8" w:rsidRPr="00FF09C9">
          <w:rPr>
            <w:rFonts w:ascii="Calibri" w:hAnsi="Calibri"/>
            <w:b w:val="0"/>
            <w:caps w:val="0"/>
            <w:noProof/>
            <w:sz w:val="22"/>
            <w:lang w:eastAsia="en-AU"/>
          </w:rPr>
          <w:tab/>
        </w:r>
        <w:r w:rsidR="00E805F8" w:rsidRPr="00635759">
          <w:rPr>
            <w:rStyle w:val="Hyperlink"/>
            <w:noProof/>
          </w:rPr>
          <w:t>TERMINATION FOR INSOLVENCY or breach of clause 15</w:t>
        </w:r>
        <w:r w:rsidR="00E805F8">
          <w:rPr>
            <w:noProof/>
            <w:webHidden/>
          </w:rPr>
          <w:tab/>
        </w:r>
        <w:r w:rsidR="00E805F8">
          <w:rPr>
            <w:noProof/>
            <w:webHidden/>
          </w:rPr>
          <w:fldChar w:fldCharType="begin"/>
        </w:r>
        <w:r w:rsidR="00E805F8">
          <w:rPr>
            <w:noProof/>
            <w:webHidden/>
          </w:rPr>
          <w:instrText xml:space="preserve"> PAGEREF _Toc149062387 \h </w:instrText>
        </w:r>
        <w:r w:rsidR="00E805F8">
          <w:rPr>
            <w:noProof/>
            <w:webHidden/>
          </w:rPr>
        </w:r>
        <w:r w:rsidR="00E805F8">
          <w:rPr>
            <w:noProof/>
            <w:webHidden/>
          </w:rPr>
          <w:fldChar w:fldCharType="separate"/>
        </w:r>
        <w:r w:rsidR="00E805F8">
          <w:rPr>
            <w:noProof/>
            <w:webHidden/>
          </w:rPr>
          <w:t>35</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88" w:history="1">
        <w:r w:rsidR="00E805F8" w:rsidRPr="00635759">
          <w:rPr>
            <w:rStyle w:val="Hyperlink"/>
            <w:noProof/>
          </w:rPr>
          <w:t>19.</w:t>
        </w:r>
        <w:r w:rsidR="00E805F8" w:rsidRPr="00FF09C9">
          <w:rPr>
            <w:rFonts w:ascii="Calibri" w:hAnsi="Calibri"/>
            <w:b w:val="0"/>
            <w:caps w:val="0"/>
            <w:noProof/>
            <w:sz w:val="22"/>
            <w:lang w:eastAsia="en-AU"/>
          </w:rPr>
          <w:tab/>
        </w:r>
        <w:r w:rsidR="00E805F8" w:rsidRPr="00635759">
          <w:rPr>
            <w:rStyle w:val="Hyperlink"/>
            <w:noProof/>
          </w:rPr>
          <w:t>general</w:t>
        </w:r>
        <w:r w:rsidR="00E805F8">
          <w:rPr>
            <w:noProof/>
            <w:webHidden/>
          </w:rPr>
          <w:tab/>
        </w:r>
        <w:r w:rsidR="00E805F8">
          <w:rPr>
            <w:noProof/>
            <w:webHidden/>
          </w:rPr>
          <w:fldChar w:fldCharType="begin"/>
        </w:r>
        <w:r w:rsidR="00E805F8">
          <w:rPr>
            <w:noProof/>
            <w:webHidden/>
          </w:rPr>
          <w:instrText xml:space="preserve"> PAGEREF _Toc149062388 \h </w:instrText>
        </w:r>
        <w:r w:rsidR="00E805F8">
          <w:rPr>
            <w:noProof/>
            <w:webHidden/>
          </w:rPr>
        </w:r>
        <w:r w:rsidR="00E805F8">
          <w:rPr>
            <w:noProof/>
            <w:webHidden/>
          </w:rPr>
          <w:fldChar w:fldCharType="separate"/>
        </w:r>
        <w:r w:rsidR="00E805F8">
          <w:rPr>
            <w:noProof/>
            <w:webHidden/>
          </w:rPr>
          <w:t>35</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89" w:history="1">
        <w:r w:rsidR="00E805F8" w:rsidRPr="00635759">
          <w:rPr>
            <w:rStyle w:val="Hyperlink"/>
            <w:rFonts w:ascii="Arial Bold" w:hAnsi="Arial Bold"/>
            <w:noProof/>
          </w:rPr>
          <w:t>19.1</w:t>
        </w:r>
        <w:r w:rsidR="00E805F8" w:rsidRPr="00FF09C9">
          <w:rPr>
            <w:rFonts w:ascii="Calibri" w:hAnsi="Calibri"/>
            <w:noProof/>
            <w:sz w:val="22"/>
            <w:szCs w:val="22"/>
            <w:lang w:eastAsia="en-AU"/>
          </w:rPr>
          <w:tab/>
        </w:r>
        <w:r w:rsidR="00E805F8" w:rsidRPr="00635759">
          <w:rPr>
            <w:rStyle w:val="Hyperlink"/>
            <w:noProof/>
          </w:rPr>
          <w:t>Privacy</w:t>
        </w:r>
        <w:r w:rsidR="00E805F8">
          <w:rPr>
            <w:noProof/>
            <w:webHidden/>
          </w:rPr>
          <w:tab/>
        </w:r>
        <w:r w:rsidR="00E805F8">
          <w:rPr>
            <w:noProof/>
            <w:webHidden/>
          </w:rPr>
          <w:fldChar w:fldCharType="begin"/>
        </w:r>
        <w:r w:rsidR="00E805F8">
          <w:rPr>
            <w:noProof/>
            <w:webHidden/>
          </w:rPr>
          <w:instrText xml:space="preserve"> PAGEREF _Toc149062389 \h </w:instrText>
        </w:r>
        <w:r w:rsidR="00E805F8">
          <w:rPr>
            <w:noProof/>
            <w:webHidden/>
          </w:rPr>
        </w:r>
        <w:r w:rsidR="00E805F8">
          <w:rPr>
            <w:noProof/>
            <w:webHidden/>
          </w:rPr>
          <w:fldChar w:fldCharType="separate"/>
        </w:r>
        <w:r w:rsidR="00E805F8">
          <w:rPr>
            <w:noProof/>
            <w:webHidden/>
          </w:rPr>
          <w:t>35</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90" w:history="1">
        <w:r w:rsidR="00E805F8" w:rsidRPr="00635759">
          <w:rPr>
            <w:rStyle w:val="Hyperlink"/>
            <w:rFonts w:ascii="Arial Bold" w:hAnsi="Arial Bold"/>
            <w:noProof/>
          </w:rPr>
          <w:t>19.2</w:t>
        </w:r>
        <w:r w:rsidR="00E805F8" w:rsidRPr="00FF09C9">
          <w:rPr>
            <w:rFonts w:ascii="Calibri" w:hAnsi="Calibri"/>
            <w:noProof/>
            <w:sz w:val="22"/>
            <w:szCs w:val="22"/>
            <w:lang w:eastAsia="en-AU"/>
          </w:rPr>
          <w:tab/>
        </w:r>
        <w:r w:rsidR="00E805F8" w:rsidRPr="00635759">
          <w:rPr>
            <w:rStyle w:val="Hyperlink"/>
            <w:noProof/>
          </w:rPr>
          <w:t>Freedom of Information</w:t>
        </w:r>
        <w:r w:rsidR="00E805F8">
          <w:rPr>
            <w:noProof/>
            <w:webHidden/>
          </w:rPr>
          <w:tab/>
        </w:r>
        <w:r w:rsidR="00E805F8">
          <w:rPr>
            <w:noProof/>
            <w:webHidden/>
          </w:rPr>
          <w:fldChar w:fldCharType="begin"/>
        </w:r>
        <w:r w:rsidR="00E805F8">
          <w:rPr>
            <w:noProof/>
            <w:webHidden/>
          </w:rPr>
          <w:instrText xml:space="preserve"> PAGEREF _Toc149062390 \h </w:instrText>
        </w:r>
        <w:r w:rsidR="00E805F8">
          <w:rPr>
            <w:noProof/>
            <w:webHidden/>
          </w:rPr>
        </w:r>
        <w:r w:rsidR="00E805F8">
          <w:rPr>
            <w:noProof/>
            <w:webHidden/>
          </w:rPr>
          <w:fldChar w:fldCharType="separate"/>
        </w:r>
        <w:r w:rsidR="00E805F8">
          <w:rPr>
            <w:noProof/>
            <w:webHidden/>
          </w:rPr>
          <w:t>37</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91" w:history="1">
        <w:r w:rsidR="00E805F8" w:rsidRPr="00635759">
          <w:rPr>
            <w:rStyle w:val="Hyperlink"/>
            <w:rFonts w:ascii="Arial Bold" w:hAnsi="Arial Bold"/>
            <w:noProof/>
          </w:rPr>
          <w:t>19.3</w:t>
        </w:r>
        <w:r w:rsidR="00E805F8" w:rsidRPr="00FF09C9">
          <w:rPr>
            <w:rFonts w:ascii="Calibri" w:hAnsi="Calibri"/>
            <w:noProof/>
            <w:sz w:val="22"/>
            <w:szCs w:val="22"/>
            <w:lang w:eastAsia="en-AU"/>
          </w:rPr>
          <w:tab/>
        </w:r>
        <w:r w:rsidR="00E805F8" w:rsidRPr="00635759">
          <w:rPr>
            <w:rStyle w:val="Hyperlink"/>
            <w:noProof/>
          </w:rPr>
          <w:t>Long Service Leave</w:t>
        </w:r>
        <w:r w:rsidR="00E805F8">
          <w:rPr>
            <w:noProof/>
            <w:webHidden/>
          </w:rPr>
          <w:tab/>
        </w:r>
        <w:r w:rsidR="00E805F8">
          <w:rPr>
            <w:noProof/>
            <w:webHidden/>
          </w:rPr>
          <w:fldChar w:fldCharType="begin"/>
        </w:r>
        <w:r w:rsidR="00E805F8">
          <w:rPr>
            <w:noProof/>
            <w:webHidden/>
          </w:rPr>
          <w:instrText xml:space="preserve"> PAGEREF _Toc149062391 \h </w:instrText>
        </w:r>
        <w:r w:rsidR="00E805F8">
          <w:rPr>
            <w:noProof/>
            <w:webHidden/>
          </w:rPr>
        </w:r>
        <w:r w:rsidR="00E805F8">
          <w:rPr>
            <w:noProof/>
            <w:webHidden/>
          </w:rPr>
          <w:fldChar w:fldCharType="separate"/>
        </w:r>
        <w:r w:rsidR="00E805F8">
          <w:rPr>
            <w:noProof/>
            <w:webHidden/>
          </w:rPr>
          <w:t>37</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92" w:history="1">
        <w:r w:rsidR="00E805F8" w:rsidRPr="00635759">
          <w:rPr>
            <w:rStyle w:val="Hyperlink"/>
            <w:rFonts w:ascii="Arial Bold" w:hAnsi="Arial Bold"/>
            <w:noProof/>
          </w:rPr>
          <w:t>19.4</w:t>
        </w:r>
        <w:r w:rsidR="00E805F8" w:rsidRPr="00FF09C9">
          <w:rPr>
            <w:rFonts w:ascii="Calibri" w:hAnsi="Calibri"/>
            <w:noProof/>
            <w:sz w:val="22"/>
            <w:szCs w:val="22"/>
            <w:lang w:eastAsia="en-AU"/>
          </w:rPr>
          <w:tab/>
        </w:r>
        <w:r w:rsidR="00E805F8" w:rsidRPr="00635759">
          <w:rPr>
            <w:rStyle w:val="Hyperlink"/>
            <w:noProof/>
          </w:rPr>
          <w:t>Assignment</w:t>
        </w:r>
        <w:r w:rsidR="00E805F8">
          <w:rPr>
            <w:noProof/>
            <w:webHidden/>
          </w:rPr>
          <w:tab/>
        </w:r>
        <w:r w:rsidR="00E805F8">
          <w:rPr>
            <w:noProof/>
            <w:webHidden/>
          </w:rPr>
          <w:fldChar w:fldCharType="begin"/>
        </w:r>
        <w:r w:rsidR="00E805F8">
          <w:rPr>
            <w:noProof/>
            <w:webHidden/>
          </w:rPr>
          <w:instrText xml:space="preserve"> PAGEREF _Toc149062392 \h </w:instrText>
        </w:r>
        <w:r w:rsidR="00E805F8">
          <w:rPr>
            <w:noProof/>
            <w:webHidden/>
          </w:rPr>
        </w:r>
        <w:r w:rsidR="00E805F8">
          <w:rPr>
            <w:noProof/>
            <w:webHidden/>
          </w:rPr>
          <w:fldChar w:fldCharType="separate"/>
        </w:r>
        <w:r w:rsidR="00E805F8">
          <w:rPr>
            <w:noProof/>
            <w:webHidden/>
          </w:rPr>
          <w:t>37</w:t>
        </w:r>
        <w:r w:rsidR="00E805F8">
          <w:rPr>
            <w:noProof/>
            <w:webHidden/>
          </w:rPr>
          <w:fldChar w:fldCharType="end"/>
        </w:r>
      </w:hyperlink>
    </w:p>
    <w:p w:rsidR="00E805F8" w:rsidRPr="00FF09C9" w:rsidRDefault="00B973B7">
      <w:pPr>
        <w:pStyle w:val="TOC2"/>
        <w:rPr>
          <w:rFonts w:ascii="Calibri" w:hAnsi="Calibri"/>
          <w:noProof/>
          <w:sz w:val="22"/>
          <w:szCs w:val="22"/>
          <w:lang w:eastAsia="en-AU"/>
        </w:rPr>
      </w:pPr>
      <w:hyperlink w:anchor="_Toc149062393" w:history="1">
        <w:r w:rsidR="00E805F8" w:rsidRPr="00635759">
          <w:rPr>
            <w:rStyle w:val="Hyperlink"/>
            <w:rFonts w:ascii="Arial Bold" w:hAnsi="Arial Bold"/>
            <w:noProof/>
          </w:rPr>
          <w:t>19.5</w:t>
        </w:r>
        <w:r w:rsidR="00E805F8" w:rsidRPr="00FF09C9">
          <w:rPr>
            <w:rFonts w:ascii="Calibri" w:hAnsi="Calibri"/>
            <w:noProof/>
            <w:sz w:val="22"/>
            <w:szCs w:val="22"/>
            <w:lang w:eastAsia="en-AU"/>
          </w:rPr>
          <w:tab/>
        </w:r>
        <w:r w:rsidR="00E805F8" w:rsidRPr="00635759">
          <w:rPr>
            <w:rStyle w:val="Hyperlink"/>
            <w:noProof/>
          </w:rPr>
          <w:t>Publicity</w:t>
        </w:r>
        <w:r w:rsidR="00E805F8">
          <w:rPr>
            <w:noProof/>
            <w:webHidden/>
          </w:rPr>
          <w:tab/>
        </w:r>
        <w:r w:rsidR="00E805F8">
          <w:rPr>
            <w:noProof/>
            <w:webHidden/>
          </w:rPr>
          <w:fldChar w:fldCharType="begin"/>
        </w:r>
        <w:r w:rsidR="00E805F8">
          <w:rPr>
            <w:noProof/>
            <w:webHidden/>
          </w:rPr>
          <w:instrText xml:space="preserve"> PAGEREF _Toc149062393 \h </w:instrText>
        </w:r>
        <w:r w:rsidR="00E805F8">
          <w:rPr>
            <w:noProof/>
            <w:webHidden/>
          </w:rPr>
        </w:r>
        <w:r w:rsidR="00E805F8">
          <w:rPr>
            <w:noProof/>
            <w:webHidden/>
          </w:rPr>
          <w:fldChar w:fldCharType="separate"/>
        </w:r>
        <w:r w:rsidR="00E805F8">
          <w:rPr>
            <w:noProof/>
            <w:webHidden/>
          </w:rPr>
          <w:t>38</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94" w:history="1">
        <w:r w:rsidR="00E805F8" w:rsidRPr="00635759">
          <w:rPr>
            <w:rStyle w:val="Hyperlink"/>
            <w:noProof/>
          </w:rPr>
          <w:t>Appendix 1 - Panel Particulars</w:t>
        </w:r>
        <w:r w:rsidR="00E805F8">
          <w:rPr>
            <w:noProof/>
            <w:webHidden/>
          </w:rPr>
          <w:tab/>
        </w:r>
        <w:r w:rsidR="00E805F8">
          <w:rPr>
            <w:noProof/>
            <w:webHidden/>
          </w:rPr>
          <w:fldChar w:fldCharType="begin"/>
        </w:r>
        <w:r w:rsidR="00E805F8">
          <w:rPr>
            <w:noProof/>
            <w:webHidden/>
          </w:rPr>
          <w:instrText xml:space="preserve"> PAGEREF _Toc149062394 \h </w:instrText>
        </w:r>
        <w:r w:rsidR="00E805F8">
          <w:rPr>
            <w:noProof/>
            <w:webHidden/>
          </w:rPr>
        </w:r>
        <w:r w:rsidR="00E805F8">
          <w:rPr>
            <w:noProof/>
            <w:webHidden/>
          </w:rPr>
          <w:fldChar w:fldCharType="separate"/>
        </w:r>
        <w:r w:rsidR="00E805F8">
          <w:rPr>
            <w:noProof/>
            <w:webHidden/>
          </w:rPr>
          <w:t>39</w:t>
        </w:r>
        <w:r w:rsidR="00E805F8">
          <w:rPr>
            <w:noProof/>
            <w:webHidden/>
          </w:rPr>
          <w:fldChar w:fldCharType="end"/>
        </w:r>
      </w:hyperlink>
    </w:p>
    <w:p w:rsidR="00E805F8" w:rsidRPr="00FF09C9" w:rsidRDefault="00B973B7">
      <w:pPr>
        <w:pStyle w:val="TOC1"/>
        <w:rPr>
          <w:rFonts w:ascii="Calibri" w:hAnsi="Calibri"/>
          <w:b w:val="0"/>
          <w:caps w:val="0"/>
          <w:noProof/>
          <w:sz w:val="22"/>
          <w:lang w:eastAsia="en-AU"/>
        </w:rPr>
      </w:pPr>
      <w:hyperlink w:anchor="_Toc149062395" w:history="1">
        <w:r w:rsidR="00E805F8" w:rsidRPr="00635759">
          <w:rPr>
            <w:rStyle w:val="Hyperlink"/>
            <w:noProof/>
          </w:rPr>
          <w:t>Appendix 2 - Schedule Of Rates</w:t>
        </w:r>
        <w:r w:rsidR="00E805F8">
          <w:rPr>
            <w:noProof/>
            <w:webHidden/>
          </w:rPr>
          <w:tab/>
        </w:r>
        <w:r w:rsidR="00E805F8">
          <w:rPr>
            <w:noProof/>
            <w:webHidden/>
          </w:rPr>
          <w:fldChar w:fldCharType="begin"/>
        </w:r>
        <w:r w:rsidR="00E805F8">
          <w:rPr>
            <w:noProof/>
            <w:webHidden/>
          </w:rPr>
          <w:instrText xml:space="preserve"> PAGEREF _Toc149062395 \h </w:instrText>
        </w:r>
        <w:r w:rsidR="00E805F8">
          <w:rPr>
            <w:noProof/>
            <w:webHidden/>
          </w:rPr>
        </w:r>
        <w:r w:rsidR="00E805F8">
          <w:rPr>
            <w:noProof/>
            <w:webHidden/>
          </w:rPr>
          <w:fldChar w:fldCharType="separate"/>
        </w:r>
        <w:r w:rsidR="00E805F8">
          <w:rPr>
            <w:noProof/>
            <w:webHidden/>
          </w:rPr>
          <w:t>40</w:t>
        </w:r>
        <w:r w:rsidR="00E805F8">
          <w:rPr>
            <w:noProof/>
            <w:webHidden/>
          </w:rPr>
          <w:fldChar w:fldCharType="end"/>
        </w:r>
      </w:hyperlink>
    </w:p>
    <w:p w:rsidR="00A149E7" w:rsidRDefault="00A149E7">
      <w:pPr>
        <w:tabs>
          <w:tab w:val="left" w:pos="993"/>
        </w:tabs>
        <w:sectPr w:rsidR="00A149E7">
          <w:headerReference w:type="even" r:id="rId31"/>
          <w:headerReference w:type="default" r:id="rId32"/>
          <w:footerReference w:type="default" r:id="rId33"/>
          <w:headerReference w:type="first" r:id="rId34"/>
          <w:endnotePr>
            <w:numFmt w:val="decimal"/>
          </w:endnotePr>
          <w:pgSz w:w="11905" w:h="16837" w:code="9"/>
          <w:pgMar w:top="1134" w:right="1134" w:bottom="1701" w:left="1418" w:header="567" w:footer="284" w:gutter="0"/>
          <w:paperSrc w:first="7" w:other="7"/>
          <w:cols w:space="720"/>
          <w:noEndnote/>
        </w:sectPr>
      </w:pPr>
      <w:r>
        <w:rPr>
          <w:noProof/>
          <w:szCs w:val="20"/>
        </w:rPr>
        <w:fldChar w:fldCharType="end"/>
      </w:r>
    </w:p>
    <w:p w:rsidR="00A149E7" w:rsidRDefault="00A149E7">
      <w:pPr>
        <w:pStyle w:val="Subtitle"/>
        <w:jc w:val="center"/>
      </w:pPr>
      <w:r>
        <w:t>FORMAL AGREEMENT</w:t>
      </w:r>
    </w:p>
    <w:p w:rsidR="001F1EA9" w:rsidRDefault="001F1EA9">
      <w:pPr>
        <w:pStyle w:val="DefenceNormal"/>
      </w:pPr>
    </w:p>
    <w:p w:rsidR="00A149E7" w:rsidRDefault="00A149E7">
      <w:pPr>
        <w:pStyle w:val="DefenceNormal"/>
      </w:pPr>
      <w:r>
        <w:t xml:space="preserve">This Panel Agreement is made on                   </w:t>
      </w:r>
    </w:p>
    <w:p w:rsidR="00A149E7" w:rsidRDefault="00A149E7">
      <w:pPr>
        <w:pStyle w:val="DefenceSubTitle"/>
      </w:pPr>
      <w:r>
        <w:t>Parties</w:t>
      </w:r>
      <w:r>
        <w:tab/>
        <w:t>Commonwealth of Australia</w:t>
      </w:r>
      <w:r>
        <w:tab/>
        <w:t>(</w:t>
      </w:r>
      <w:hyperlink w:anchor="Commonwealth" w:history="1">
        <w:r>
          <w:t>Commonwealth</w:t>
        </w:r>
      </w:hyperlink>
      <w:r>
        <w:t>)</w:t>
      </w:r>
    </w:p>
    <w:p w:rsidR="00A149E7" w:rsidRDefault="00A149E7">
      <w:pPr>
        <w:pStyle w:val="DefenceSubTitle"/>
        <w:ind w:firstLine="964"/>
      </w:pPr>
      <w:r>
        <w:t>[Panel Member], ABN: [Panel Member ABN]</w:t>
      </w:r>
      <w:r>
        <w:tab/>
        <w:t>(Consultant)</w:t>
      </w:r>
    </w:p>
    <w:p w:rsidR="00687F71" w:rsidRDefault="00687F71" w:rsidP="00687F71">
      <w:pPr>
        <w:pStyle w:val="DefenceSchedule1"/>
        <w:numPr>
          <w:ilvl w:val="0"/>
          <w:numId w:val="0"/>
        </w:num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687F71" w:rsidTr="00E33D53">
        <w:tc>
          <w:tcPr>
            <w:tcW w:w="8363" w:type="dxa"/>
            <w:shd w:val="clear" w:color="auto" w:fill="E0E0E0"/>
          </w:tcPr>
          <w:p w:rsidR="00687F71" w:rsidRPr="001B043D" w:rsidRDefault="00687F71" w:rsidP="00E33D53">
            <w:pPr>
              <w:outlineLvl w:val="0"/>
              <w:rPr>
                <w:b/>
                <w:color w:val="000000"/>
                <w:szCs w:val="20"/>
              </w:rPr>
            </w:pPr>
            <w:r w:rsidRPr="001B043D">
              <w:rPr>
                <w:b/>
                <w:color w:val="000000"/>
                <w:szCs w:val="20"/>
              </w:rPr>
              <w:t xml:space="preserve">This Formal Agreement applies to the following Service Categories under the </w:t>
            </w:r>
            <w:r w:rsidR="00F91025">
              <w:rPr>
                <w:b/>
                <w:color w:val="000000"/>
                <w:szCs w:val="20"/>
              </w:rPr>
              <w:t xml:space="preserve">Defence Infrastructure Panel - </w:t>
            </w:r>
            <w:r w:rsidRPr="001B043D">
              <w:rPr>
                <w:b/>
                <w:color w:val="000000"/>
                <w:szCs w:val="20"/>
              </w:rPr>
              <w:t>Environment, Heritage and Estate Engineering 2020 - 2025:</w:t>
            </w:r>
          </w:p>
        </w:tc>
      </w:tr>
      <w:tr w:rsidR="00687F71" w:rsidTr="00E33D53">
        <w:tc>
          <w:tcPr>
            <w:tcW w:w="8363" w:type="dxa"/>
            <w:shd w:val="clear" w:color="auto" w:fill="auto"/>
          </w:tcPr>
          <w:p w:rsidR="00687F71" w:rsidRPr="001B043D" w:rsidRDefault="00687F71" w:rsidP="00E33D53">
            <w:pPr>
              <w:pStyle w:val="DefenceNormal"/>
              <w:rPr>
                <w:b/>
              </w:rPr>
            </w:pPr>
            <w:r w:rsidRPr="001B043D">
              <w:rPr>
                <w:b/>
              </w:rPr>
              <w:t>[SERVICE CATEGORIES]</w:t>
            </w:r>
          </w:p>
        </w:tc>
      </w:tr>
      <w:tr w:rsidR="00687F71" w:rsidTr="00E33D53">
        <w:tc>
          <w:tcPr>
            <w:tcW w:w="8363" w:type="dxa"/>
            <w:shd w:val="clear" w:color="auto" w:fill="auto"/>
          </w:tcPr>
          <w:p w:rsidR="00687F71" w:rsidRPr="001B043D" w:rsidRDefault="00687F71" w:rsidP="00E33D53">
            <w:pPr>
              <w:pStyle w:val="DefenceNormal"/>
            </w:pPr>
          </w:p>
        </w:tc>
      </w:tr>
      <w:tr w:rsidR="00687F71" w:rsidTr="00E33D53">
        <w:tc>
          <w:tcPr>
            <w:tcW w:w="8363" w:type="dxa"/>
            <w:shd w:val="clear" w:color="auto" w:fill="auto"/>
          </w:tcPr>
          <w:p w:rsidR="00687F71" w:rsidRPr="001B043D" w:rsidRDefault="00687F71" w:rsidP="00E33D53">
            <w:pPr>
              <w:pStyle w:val="DefenceNormal"/>
            </w:pPr>
          </w:p>
        </w:tc>
      </w:tr>
      <w:tr w:rsidR="00687F71" w:rsidTr="00E33D53">
        <w:tc>
          <w:tcPr>
            <w:tcW w:w="8363" w:type="dxa"/>
            <w:shd w:val="clear" w:color="auto" w:fill="auto"/>
          </w:tcPr>
          <w:p w:rsidR="00687F71" w:rsidRPr="001B043D" w:rsidRDefault="00687F71" w:rsidP="00E33D53">
            <w:pPr>
              <w:pStyle w:val="DefenceNormal"/>
            </w:pPr>
          </w:p>
        </w:tc>
      </w:tr>
      <w:tr w:rsidR="00687F71" w:rsidTr="00E33D53">
        <w:tc>
          <w:tcPr>
            <w:tcW w:w="8363" w:type="dxa"/>
            <w:shd w:val="clear" w:color="auto" w:fill="auto"/>
          </w:tcPr>
          <w:p w:rsidR="00687F71" w:rsidRPr="001B043D" w:rsidRDefault="00687F71" w:rsidP="00E33D53">
            <w:pPr>
              <w:pStyle w:val="DefenceNormal"/>
            </w:pPr>
          </w:p>
        </w:tc>
      </w:tr>
    </w:tbl>
    <w:p w:rsidR="00687F71" w:rsidRDefault="00687F71" w:rsidP="00687F71">
      <w:pPr>
        <w:pStyle w:val="DefenceSchedule1"/>
        <w:numPr>
          <w:ilvl w:val="0"/>
          <w:numId w:val="0"/>
        </w:numPr>
      </w:pPr>
    </w:p>
    <w:p w:rsidR="00687F71" w:rsidRPr="001B043D" w:rsidRDefault="00687F71" w:rsidP="00687F71">
      <w:pPr>
        <w:pStyle w:val="DefenceSchedule1"/>
        <w:numPr>
          <w:ilvl w:val="0"/>
          <w:numId w:val="57"/>
        </w:numPr>
        <w:rPr>
          <w:rFonts w:cs="Arial"/>
        </w:rPr>
      </w:pPr>
      <w:r w:rsidRPr="001B043D">
        <w:rPr>
          <w:rFonts w:cs="Arial"/>
        </w:rPr>
        <w:t>The parties acknowledge and agree that they must perform the obligations imposed on them by the Panel Agreement.</w:t>
      </w:r>
    </w:p>
    <w:p w:rsidR="00687F71" w:rsidRDefault="00687F71" w:rsidP="00687F71">
      <w:pPr>
        <w:pStyle w:val="DefenceSchedule1"/>
        <w:numPr>
          <w:ilvl w:val="0"/>
          <w:numId w:val="103"/>
        </w:numPr>
        <w:rPr>
          <w:rFonts w:cs="Arial"/>
        </w:rPr>
      </w:pPr>
      <w:r w:rsidRPr="00D14008">
        <w:rPr>
          <w:rFonts w:cs="Arial"/>
        </w:rPr>
        <w:t>The Panel Agreement comprises the following documents identified as follows: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3430"/>
        <w:gridCol w:w="4933"/>
      </w:tblGrid>
      <w:tr w:rsidR="00687F71" w:rsidRPr="00FA70B9" w:rsidTr="00E33D53">
        <w:trPr>
          <w:cantSplit/>
          <w:tblHeader/>
        </w:trPr>
        <w:tc>
          <w:tcPr>
            <w:tcW w:w="3430" w:type="dxa"/>
            <w:tcBorders>
              <w:top w:val="single" w:sz="4" w:space="0" w:color="auto"/>
              <w:left w:val="single" w:sz="4" w:space="0" w:color="auto"/>
              <w:bottom w:val="single" w:sz="4" w:space="0" w:color="auto"/>
              <w:right w:val="single" w:sz="4" w:space="0" w:color="auto"/>
            </w:tcBorders>
            <w:shd w:val="pct12" w:color="auto" w:fill="auto"/>
            <w:hideMark/>
          </w:tcPr>
          <w:p w:rsidR="00687F71" w:rsidRPr="00FA70B9" w:rsidRDefault="00687F71" w:rsidP="00E33D53">
            <w:pPr>
              <w:keepNext/>
              <w:spacing w:before="60" w:after="60"/>
              <w:jc w:val="center"/>
              <w:rPr>
                <w:rFonts w:cs="Arial"/>
                <w:b/>
              </w:rPr>
            </w:pPr>
            <w:r w:rsidRPr="00FA70B9">
              <w:rPr>
                <w:rFonts w:cs="Arial"/>
                <w:b/>
              </w:rPr>
              <w:t>Document description</w:t>
            </w:r>
          </w:p>
        </w:tc>
        <w:tc>
          <w:tcPr>
            <w:tcW w:w="4933" w:type="dxa"/>
            <w:tcBorders>
              <w:top w:val="single" w:sz="4" w:space="0" w:color="auto"/>
              <w:left w:val="single" w:sz="4" w:space="0" w:color="auto"/>
              <w:bottom w:val="single" w:sz="4" w:space="0" w:color="auto"/>
              <w:right w:val="single" w:sz="4" w:space="0" w:color="auto"/>
            </w:tcBorders>
            <w:shd w:val="pct12" w:color="auto" w:fill="auto"/>
            <w:hideMark/>
          </w:tcPr>
          <w:p w:rsidR="00687F71" w:rsidRPr="00FA70B9" w:rsidRDefault="00687F71" w:rsidP="00E33D53">
            <w:pPr>
              <w:keepNext/>
              <w:spacing w:before="60" w:after="60"/>
              <w:jc w:val="center"/>
              <w:rPr>
                <w:rFonts w:cs="Arial"/>
                <w:b/>
              </w:rPr>
            </w:pPr>
            <w:r w:rsidRPr="00FA70B9">
              <w:rPr>
                <w:rFonts w:cs="Arial"/>
                <w:b/>
              </w:rPr>
              <w:t>Where found</w:t>
            </w:r>
          </w:p>
        </w:tc>
      </w:tr>
      <w:tr w:rsidR="00687F71" w:rsidRPr="00FA70B9" w:rsidTr="00E33D53">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687F71" w:rsidRPr="00FA70B9" w:rsidRDefault="00687F71" w:rsidP="00E33D53">
            <w:pPr>
              <w:keepNext/>
              <w:spacing w:before="60" w:after="60"/>
              <w:rPr>
                <w:rFonts w:cs="Arial"/>
              </w:rPr>
            </w:pPr>
            <w:r w:rsidRPr="00FA70B9">
              <w:rPr>
                <w:rFonts w:cs="Arial"/>
              </w:rPr>
              <w:t>This Formal Agreement</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687F71" w:rsidRPr="00FA70B9" w:rsidRDefault="00687F71" w:rsidP="00E33D53">
            <w:pPr>
              <w:keepNext/>
              <w:spacing w:before="60" w:after="60"/>
              <w:rPr>
                <w:rFonts w:cs="Arial"/>
              </w:rPr>
            </w:pPr>
            <w:r w:rsidRPr="00FA70B9">
              <w:rPr>
                <w:rFonts w:cs="Arial"/>
              </w:rPr>
              <w:t>This document</w:t>
            </w:r>
          </w:p>
        </w:tc>
      </w:tr>
      <w:tr w:rsidR="00687F71" w:rsidRPr="00FA70B9" w:rsidTr="00E33D53">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687F71" w:rsidRDefault="00687F71" w:rsidP="00E33D53">
            <w:pPr>
              <w:spacing w:before="60" w:after="60"/>
              <w:rPr>
                <w:rFonts w:cs="Arial"/>
              </w:rPr>
            </w:pPr>
            <w:r w:rsidRPr="00FA70B9">
              <w:rPr>
                <w:rFonts w:cs="Arial"/>
              </w:rPr>
              <w:t>Section 2 - the Panel Conditions</w:t>
            </w:r>
          </w:p>
          <w:p w:rsidR="00687F71" w:rsidRDefault="00687F71" w:rsidP="00E33D53">
            <w:pPr>
              <w:spacing w:before="60" w:after="60"/>
              <w:rPr>
                <w:rFonts w:cs="Arial"/>
              </w:rPr>
            </w:pPr>
            <w:r w:rsidRPr="00FA70B9">
              <w:rPr>
                <w:rFonts w:cs="Arial"/>
              </w:rPr>
              <w:t>Section 3 - the Engagement Process</w:t>
            </w:r>
          </w:p>
          <w:p w:rsidR="00687F71" w:rsidRDefault="00687F71" w:rsidP="00E33D53">
            <w:pPr>
              <w:spacing w:before="60" w:after="60"/>
              <w:rPr>
                <w:rFonts w:cs="Arial"/>
              </w:rPr>
            </w:pPr>
            <w:r w:rsidRPr="00FA70B9">
              <w:rPr>
                <w:rFonts w:cs="Arial"/>
              </w:rPr>
              <w:t>Section 4 - the Terms of Engagement</w:t>
            </w:r>
          </w:p>
          <w:p w:rsidR="00687F71" w:rsidRPr="00FA70B9" w:rsidRDefault="00687F71" w:rsidP="00E33D53">
            <w:pPr>
              <w:spacing w:before="60" w:after="60"/>
              <w:rPr>
                <w:rFonts w:cs="Arial"/>
              </w:rPr>
            </w:pPr>
            <w:r w:rsidRPr="00FA70B9">
              <w:rPr>
                <w:rFonts w:cs="Arial"/>
              </w:rPr>
              <w:t>Section 5 - the Scope of Services</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687F71" w:rsidRPr="00FA70B9" w:rsidRDefault="00687F71" w:rsidP="00E33D53">
            <w:pPr>
              <w:spacing w:before="60" w:after="60"/>
              <w:rPr>
                <w:rFonts w:cs="Arial"/>
              </w:rPr>
            </w:pPr>
            <w:r w:rsidRPr="00FA70B9">
              <w:rPr>
                <w:rFonts w:cs="Arial"/>
              </w:rPr>
              <w:t>The document</w:t>
            </w:r>
            <w:r>
              <w:rPr>
                <w:rFonts w:cs="Arial"/>
              </w:rPr>
              <w:t>s</w:t>
            </w:r>
            <w:r w:rsidRPr="00FA70B9">
              <w:rPr>
                <w:rFonts w:cs="Arial"/>
              </w:rPr>
              <w:t xml:space="preserve"> provided to the Consultant by the Commonwealth in an email from </w:t>
            </w:r>
            <w:r w:rsidRPr="00FA70B9">
              <w:rPr>
                <w:rFonts w:cs="Arial"/>
                <w:highlight w:val="yellow"/>
              </w:rPr>
              <w:t>[NAME]</w:t>
            </w:r>
            <w:r w:rsidRPr="00FA70B9">
              <w:rPr>
                <w:rFonts w:cs="Arial"/>
              </w:rPr>
              <w:t xml:space="preserve"> to </w:t>
            </w:r>
            <w:r w:rsidRPr="00FA70B9">
              <w:rPr>
                <w:rFonts w:cs="Arial"/>
                <w:highlight w:val="yellow"/>
              </w:rPr>
              <w:t>[NAME]</w:t>
            </w:r>
            <w:r w:rsidRPr="00FA70B9">
              <w:rPr>
                <w:rFonts w:cs="Arial"/>
              </w:rPr>
              <w:t xml:space="preserve"> dated </w:t>
            </w:r>
            <w:r w:rsidRPr="00FA70B9">
              <w:rPr>
                <w:rFonts w:cs="Arial"/>
                <w:highlight w:val="yellow"/>
              </w:rPr>
              <w:t>[DATE]</w:t>
            </w:r>
            <w:r>
              <w:rPr>
                <w:rFonts w:cs="Arial"/>
              </w:rPr>
              <w:t xml:space="preserve"> and titled [</w:t>
            </w:r>
            <w:r w:rsidRPr="001B043D">
              <w:rPr>
                <w:rFonts w:cs="Arial"/>
                <w:highlight w:val="yellow"/>
              </w:rPr>
              <w:t>INSERT</w:t>
            </w:r>
            <w:r>
              <w:rPr>
                <w:rFonts w:cs="Arial"/>
              </w:rPr>
              <w:t>]</w:t>
            </w:r>
          </w:p>
        </w:tc>
      </w:tr>
    </w:tbl>
    <w:p w:rsidR="00687F71" w:rsidRPr="00D14008" w:rsidRDefault="00687F71" w:rsidP="00687F71">
      <w:pPr>
        <w:pStyle w:val="DefenceSchedule1"/>
        <w:numPr>
          <w:ilvl w:val="0"/>
          <w:numId w:val="0"/>
        </w:numPr>
        <w:rPr>
          <w:rFonts w:cs="Arial"/>
        </w:rPr>
      </w:pPr>
    </w:p>
    <w:p w:rsidR="00687F71" w:rsidRDefault="00687F71" w:rsidP="00687F71">
      <w:pPr>
        <w:pStyle w:val="DefenceSchedule1"/>
        <w:numPr>
          <w:ilvl w:val="0"/>
          <w:numId w:val="103"/>
        </w:numPr>
      </w:pPr>
      <w:r w:rsidRPr="00D14008">
        <w:t xml:space="preserve">This Formal Agreement may be executed in any number of counterparts </w:t>
      </w:r>
      <w:r>
        <w:t>and all such counterparts taken together will be deemed to constitute one and the same instrument.</w:t>
      </w:r>
    </w:p>
    <w:p w:rsidR="00A149E7" w:rsidRDefault="00A149E7">
      <w:pPr>
        <w:pStyle w:val="DefenceSubTitle"/>
      </w:pPr>
      <w:r>
        <w:t>SIGNED as an Agreement</w:t>
      </w:r>
    </w:p>
    <w:p w:rsidR="00A149E7" w:rsidRDefault="00A149E7">
      <w:pPr>
        <w:pStyle w:val="DefenceNormal"/>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Pr>
          <w:p w:rsidR="00A149E7" w:rsidRDefault="00A149E7">
            <w:pPr>
              <w:keepNext/>
              <w:keepLines/>
              <w:spacing w:after="0"/>
              <w:rPr>
                <w:szCs w:val="20"/>
              </w:rPr>
            </w:pPr>
            <w:r>
              <w:rPr>
                <w:rFonts w:cs="Arial"/>
                <w:b/>
                <w:bCs/>
                <w:szCs w:val="20"/>
              </w:rPr>
              <w:t>Signed</w:t>
            </w:r>
            <w:r>
              <w:rPr>
                <w:rFonts w:cs="Arial"/>
                <w:bCs/>
                <w:szCs w:val="20"/>
              </w:rPr>
              <w:t xml:space="preserve"> </w:t>
            </w:r>
            <w:r>
              <w:rPr>
                <w:szCs w:val="20"/>
              </w:rPr>
              <w:t xml:space="preserve">for and on behalf of </w:t>
            </w:r>
            <w:r>
              <w:rPr>
                <w:rFonts w:cs="Arial"/>
                <w:bCs/>
                <w:szCs w:val="20"/>
              </w:rPr>
              <w:t>the</w:t>
            </w:r>
            <w:r>
              <w:rPr>
                <w:rFonts w:cs="Arial"/>
                <w:b/>
                <w:bCs/>
                <w:szCs w:val="20"/>
              </w:rPr>
              <w:t> Commonwealth of Australia</w:t>
            </w:r>
            <w:r>
              <w:rPr>
                <w:szCs w:val="20"/>
                <w:lang w:val="en-US"/>
              </w:rPr>
              <w:t xml:space="preserve"> </w:t>
            </w:r>
            <w:r>
              <w:rPr>
                <w:szCs w:val="20"/>
              </w:rPr>
              <w:t>in the</w:t>
            </w:r>
            <w:r>
              <w:rPr>
                <w:szCs w:val="20"/>
                <w:lang w:val="en-US"/>
              </w:rPr>
              <w:t xml:space="preserve"> presence of</w:t>
            </w:r>
            <w:r>
              <w:rPr>
                <w:szCs w:val="20"/>
              </w:rPr>
              <w:t>:</w:t>
            </w:r>
          </w:p>
        </w:tc>
        <w:tc>
          <w:tcPr>
            <w:tcW w:w="330" w:type="dxa"/>
            <w:tcBorders>
              <w:right w:val="single" w:sz="4" w:space="0" w:color="auto"/>
            </w:tcBorders>
          </w:tcPr>
          <w:p w:rsidR="00A149E7" w:rsidRDefault="00A149E7">
            <w:pPr>
              <w:keepNext/>
              <w:keepLines/>
              <w:spacing w:after="0"/>
              <w:rPr>
                <w:szCs w:val="20"/>
              </w:rPr>
            </w:pPr>
          </w:p>
        </w:tc>
        <w:tc>
          <w:tcPr>
            <w:tcW w:w="330" w:type="dxa"/>
            <w:tcBorders>
              <w:left w:val="single" w:sz="4" w:space="0" w:color="auto"/>
            </w:tcBorders>
          </w:tcPr>
          <w:p w:rsidR="00A149E7" w:rsidRDefault="00A149E7">
            <w:pPr>
              <w:keepNext/>
              <w:keepLines/>
              <w:spacing w:after="0"/>
              <w:rPr>
                <w:szCs w:val="20"/>
              </w:rPr>
            </w:pPr>
          </w:p>
        </w:tc>
        <w:tc>
          <w:tcPr>
            <w:tcW w:w="4290" w:type="dxa"/>
          </w:tcPr>
          <w:p w:rsidR="00A149E7" w:rsidRDefault="00A149E7">
            <w:pPr>
              <w:keepNext/>
              <w:keepLines/>
              <w:spacing w:after="0"/>
              <w:rPr>
                <w:szCs w:val="20"/>
              </w:rPr>
            </w:pPr>
          </w:p>
        </w:tc>
      </w:tr>
      <w:tr w:rsidR="00A149E7">
        <w:trPr>
          <w:cantSplit/>
          <w:trHeight w:hRule="exact" w:val="737"/>
        </w:trPr>
        <w:tc>
          <w:tcPr>
            <w:tcW w:w="4400" w:type="dxa"/>
            <w:tcBorders>
              <w:bottom w:val="single" w:sz="4" w:space="0" w:color="auto"/>
            </w:tcBorders>
          </w:tcPr>
          <w:p w:rsidR="00A149E7" w:rsidRDefault="00A149E7">
            <w:pPr>
              <w:keepNext/>
              <w:keepLines/>
              <w:spacing w:after="0"/>
              <w:rPr>
                <w:szCs w:val="20"/>
              </w:rPr>
            </w:pPr>
          </w:p>
        </w:tc>
        <w:tc>
          <w:tcPr>
            <w:tcW w:w="330" w:type="dxa"/>
            <w:tcBorders>
              <w:right w:val="single" w:sz="4" w:space="0" w:color="auto"/>
            </w:tcBorders>
          </w:tcPr>
          <w:p w:rsidR="00A149E7" w:rsidRDefault="00A149E7">
            <w:pPr>
              <w:keepNext/>
              <w:keepLines/>
              <w:spacing w:after="0"/>
              <w:rPr>
                <w:szCs w:val="20"/>
              </w:rPr>
            </w:pPr>
          </w:p>
        </w:tc>
        <w:tc>
          <w:tcPr>
            <w:tcW w:w="330" w:type="dxa"/>
            <w:tcBorders>
              <w:left w:val="single" w:sz="4" w:space="0" w:color="auto"/>
            </w:tcBorders>
          </w:tcPr>
          <w:p w:rsidR="00A149E7" w:rsidRDefault="00A149E7">
            <w:pPr>
              <w:keepNext/>
              <w:keepLines/>
              <w:spacing w:after="0"/>
              <w:rPr>
                <w:szCs w:val="20"/>
              </w:rPr>
            </w:pPr>
          </w:p>
        </w:tc>
        <w:tc>
          <w:tcPr>
            <w:tcW w:w="4290" w:type="dxa"/>
            <w:tcBorders>
              <w:bottom w:val="single" w:sz="4" w:space="0" w:color="auto"/>
            </w:tcBorders>
          </w:tcPr>
          <w:p w:rsidR="00A149E7" w:rsidRDefault="00A149E7">
            <w:pPr>
              <w:keepNext/>
              <w:keepLines/>
              <w:spacing w:after="0"/>
              <w:rPr>
                <w:szCs w:val="20"/>
              </w:rPr>
            </w:pPr>
          </w:p>
        </w:tc>
      </w:tr>
      <w:tr w:rsidR="00A149E7">
        <w:trPr>
          <w:cantSplit/>
        </w:trPr>
        <w:tc>
          <w:tcPr>
            <w:tcW w:w="4400" w:type="dxa"/>
            <w:tcBorders>
              <w:top w:val="single" w:sz="4" w:space="0" w:color="auto"/>
            </w:tcBorders>
          </w:tcPr>
          <w:p w:rsidR="00A149E7" w:rsidRDefault="00A149E7">
            <w:pPr>
              <w:keepNext/>
              <w:keepLines/>
              <w:spacing w:after="0"/>
              <w:rPr>
                <w:szCs w:val="20"/>
              </w:rPr>
            </w:pPr>
            <w:r>
              <w:rPr>
                <w:szCs w:val="20"/>
              </w:rPr>
              <w:t>Signature of Witness</w:t>
            </w:r>
          </w:p>
        </w:tc>
        <w:tc>
          <w:tcPr>
            <w:tcW w:w="330" w:type="dxa"/>
            <w:shd w:val="clear" w:color="auto" w:fill="auto"/>
          </w:tcPr>
          <w:p w:rsidR="00A149E7" w:rsidRDefault="00A149E7">
            <w:pPr>
              <w:keepNext/>
              <w:keepLines/>
              <w:spacing w:after="0"/>
              <w:rPr>
                <w:szCs w:val="20"/>
              </w:rPr>
            </w:pPr>
          </w:p>
        </w:tc>
        <w:tc>
          <w:tcPr>
            <w:tcW w:w="330" w:type="dxa"/>
            <w:shd w:val="clear" w:color="auto" w:fill="auto"/>
          </w:tcPr>
          <w:p w:rsidR="00A149E7" w:rsidRDefault="00A149E7">
            <w:pPr>
              <w:keepNext/>
              <w:keepLines/>
              <w:spacing w:after="0"/>
              <w:rPr>
                <w:szCs w:val="20"/>
              </w:rPr>
            </w:pPr>
          </w:p>
        </w:tc>
        <w:tc>
          <w:tcPr>
            <w:tcW w:w="4290" w:type="dxa"/>
            <w:tcBorders>
              <w:top w:val="single" w:sz="4" w:space="0" w:color="auto"/>
            </w:tcBorders>
            <w:shd w:val="clear" w:color="auto" w:fill="auto"/>
          </w:tcPr>
          <w:p w:rsidR="00A149E7" w:rsidRDefault="00A149E7">
            <w:pPr>
              <w:keepNext/>
              <w:keepLines/>
              <w:spacing w:after="0"/>
              <w:rPr>
                <w:szCs w:val="20"/>
              </w:rPr>
            </w:pPr>
            <w:r>
              <w:rPr>
                <w:szCs w:val="20"/>
              </w:rPr>
              <w:t>Signature of Authorised Officer</w:t>
            </w:r>
          </w:p>
        </w:tc>
      </w:tr>
      <w:tr w:rsidR="00A149E7">
        <w:trPr>
          <w:cantSplit/>
          <w:trHeight w:hRule="exact" w:val="737"/>
        </w:trPr>
        <w:tc>
          <w:tcPr>
            <w:tcW w:w="4400" w:type="dxa"/>
            <w:tcBorders>
              <w:bottom w:val="single" w:sz="4" w:space="0" w:color="auto"/>
            </w:tcBorders>
          </w:tcPr>
          <w:p w:rsidR="00A149E7" w:rsidRDefault="00A149E7">
            <w:pPr>
              <w:keepNext/>
              <w:keepLines/>
              <w:spacing w:after="0"/>
              <w:rPr>
                <w:szCs w:val="20"/>
              </w:rPr>
            </w:pPr>
          </w:p>
        </w:tc>
        <w:tc>
          <w:tcPr>
            <w:tcW w:w="330" w:type="dxa"/>
          </w:tcPr>
          <w:p w:rsidR="00A149E7" w:rsidRDefault="00A149E7">
            <w:pPr>
              <w:keepNext/>
              <w:keepLines/>
              <w:spacing w:after="0"/>
              <w:rPr>
                <w:szCs w:val="20"/>
              </w:rPr>
            </w:pPr>
          </w:p>
        </w:tc>
        <w:tc>
          <w:tcPr>
            <w:tcW w:w="330" w:type="dxa"/>
          </w:tcPr>
          <w:p w:rsidR="00A149E7" w:rsidRDefault="00A149E7">
            <w:pPr>
              <w:keepNext/>
              <w:keepLines/>
              <w:spacing w:after="0"/>
              <w:rPr>
                <w:szCs w:val="20"/>
              </w:rPr>
            </w:pPr>
          </w:p>
        </w:tc>
        <w:tc>
          <w:tcPr>
            <w:tcW w:w="4290" w:type="dxa"/>
            <w:tcBorders>
              <w:bottom w:val="single" w:sz="4" w:space="0" w:color="auto"/>
            </w:tcBorders>
          </w:tcPr>
          <w:p w:rsidR="00A149E7" w:rsidRDefault="00A149E7">
            <w:pPr>
              <w:keepNext/>
              <w:keepLines/>
              <w:spacing w:after="0"/>
              <w:rPr>
                <w:szCs w:val="20"/>
              </w:rPr>
            </w:pPr>
          </w:p>
        </w:tc>
      </w:tr>
      <w:tr w:rsidR="00A149E7">
        <w:trPr>
          <w:cantSplit/>
        </w:trPr>
        <w:tc>
          <w:tcPr>
            <w:tcW w:w="4400" w:type="dxa"/>
            <w:tcBorders>
              <w:top w:val="single" w:sz="4" w:space="0" w:color="auto"/>
            </w:tcBorders>
          </w:tcPr>
          <w:p w:rsidR="00A149E7" w:rsidRDefault="00A149E7">
            <w:pPr>
              <w:keepLines/>
              <w:spacing w:after="0"/>
              <w:rPr>
                <w:noProof/>
                <w:szCs w:val="20"/>
              </w:rPr>
            </w:pPr>
            <w:r>
              <w:rPr>
                <w:szCs w:val="20"/>
              </w:rPr>
              <w:t>Name of Witness in full</w:t>
            </w:r>
          </w:p>
        </w:tc>
        <w:tc>
          <w:tcPr>
            <w:tcW w:w="330" w:type="dxa"/>
            <w:shd w:val="clear" w:color="auto" w:fill="auto"/>
          </w:tcPr>
          <w:p w:rsidR="00A149E7" w:rsidRDefault="00A149E7">
            <w:pPr>
              <w:keepLines/>
              <w:spacing w:after="0"/>
              <w:rPr>
                <w:szCs w:val="20"/>
              </w:rPr>
            </w:pPr>
          </w:p>
        </w:tc>
        <w:tc>
          <w:tcPr>
            <w:tcW w:w="330" w:type="dxa"/>
            <w:shd w:val="clear" w:color="auto" w:fill="auto"/>
          </w:tcPr>
          <w:p w:rsidR="00A149E7" w:rsidRDefault="00A149E7">
            <w:pPr>
              <w:keepLines/>
              <w:spacing w:after="0"/>
              <w:rPr>
                <w:szCs w:val="20"/>
              </w:rPr>
            </w:pPr>
          </w:p>
        </w:tc>
        <w:tc>
          <w:tcPr>
            <w:tcW w:w="4290" w:type="dxa"/>
            <w:tcBorders>
              <w:top w:val="single" w:sz="4" w:space="0" w:color="auto"/>
            </w:tcBorders>
            <w:shd w:val="clear" w:color="auto" w:fill="auto"/>
          </w:tcPr>
          <w:p w:rsidR="00A149E7" w:rsidRDefault="00A149E7">
            <w:pPr>
              <w:keepLines/>
              <w:spacing w:after="0"/>
              <w:rPr>
                <w:szCs w:val="20"/>
              </w:rPr>
            </w:pPr>
            <w:r>
              <w:rPr>
                <w:szCs w:val="20"/>
              </w:rPr>
              <w:t>Name of Authorised Officer in full</w:t>
            </w:r>
          </w:p>
        </w:tc>
      </w:tr>
    </w:tbl>
    <w:p w:rsidR="00A149E7" w:rsidRDefault="00A149E7">
      <w:pPr>
        <w:pStyle w:val="DefenceNormal"/>
      </w:pPr>
    </w:p>
    <w:p w:rsidR="00A149E7" w:rsidRDefault="00A149E7">
      <w:pPr>
        <w:pStyle w:val="DefenceBoldNormal"/>
        <w:rPr>
          <w:i/>
        </w:rPr>
      </w:pPr>
      <w:r>
        <w:rPr>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Mar>
              <w:left w:w="0" w:type="dxa"/>
              <w:right w:w="0" w:type="dxa"/>
            </w:tcMar>
          </w:tcPr>
          <w:p w:rsidR="00A149E7" w:rsidRDefault="00A149E7">
            <w:pPr>
              <w:keepNext/>
              <w:keepLines/>
              <w:spacing w:after="0"/>
            </w:pPr>
            <w:r>
              <w:rPr>
                <w:rFonts w:cs="Arial"/>
                <w:b/>
                <w:bCs/>
              </w:rPr>
              <w:t xml:space="preserve">Executed </w:t>
            </w:r>
            <w:r>
              <w:t xml:space="preserve">by the </w:t>
            </w:r>
            <w:r>
              <w:rPr>
                <w:rFonts w:cs="Arial"/>
                <w:b/>
                <w:bCs/>
              </w:rPr>
              <w:t>Consultant</w:t>
            </w:r>
            <w:r>
              <w:rPr>
                <w:b/>
              </w:rPr>
              <w:t xml:space="preserve"> </w:t>
            </w:r>
            <w:r>
              <w:t xml:space="preserve">in accordance with section 127 of the </w:t>
            </w:r>
            <w:r>
              <w:rPr>
                <w:i/>
              </w:rPr>
              <w:t>Corporations Act</w:t>
            </w:r>
            <w:r>
              <w:t> </w:t>
            </w:r>
            <w:r w:rsidRPr="004373AD">
              <w:rPr>
                <w:i/>
              </w:rPr>
              <w:t>2001</w:t>
            </w:r>
            <w:r>
              <w:t xml:space="preserve"> (Cth):</w:t>
            </w:r>
          </w:p>
        </w:tc>
        <w:tc>
          <w:tcPr>
            <w:tcW w:w="330" w:type="dxa"/>
            <w:tcBorders>
              <w:right w:val="single" w:sz="4" w:space="0" w:color="auto"/>
            </w:tcBorders>
            <w:tcMar>
              <w:left w:w="0" w:type="dxa"/>
              <w:right w:w="0" w:type="dxa"/>
            </w:tcMar>
          </w:tcPr>
          <w:p w:rsidR="00A149E7" w:rsidRDefault="00A149E7">
            <w:pPr>
              <w:keepNext/>
              <w:keepLines/>
              <w:spacing w:after="0"/>
            </w:pPr>
          </w:p>
        </w:tc>
        <w:tc>
          <w:tcPr>
            <w:tcW w:w="330" w:type="dxa"/>
            <w:tcBorders>
              <w:left w:val="single" w:sz="4" w:space="0" w:color="auto"/>
            </w:tcBorders>
            <w:tcMar>
              <w:left w:w="0" w:type="dxa"/>
              <w:right w:w="0" w:type="dxa"/>
            </w:tcMar>
          </w:tcPr>
          <w:p w:rsidR="00A149E7" w:rsidRDefault="00A149E7">
            <w:pPr>
              <w:keepNext/>
              <w:keepLines/>
              <w:spacing w:after="0"/>
            </w:pPr>
          </w:p>
        </w:tc>
        <w:tc>
          <w:tcPr>
            <w:tcW w:w="4290" w:type="dxa"/>
            <w:tcMar>
              <w:left w:w="0" w:type="dxa"/>
              <w:right w:w="0" w:type="dxa"/>
            </w:tcMar>
          </w:tcPr>
          <w:p w:rsidR="00A149E7" w:rsidRDefault="00A149E7">
            <w:pPr>
              <w:keepNext/>
              <w:keepLines/>
              <w:spacing w:after="0"/>
            </w:pPr>
          </w:p>
        </w:tc>
      </w:tr>
      <w:tr w:rsidR="00A149E7">
        <w:trPr>
          <w:cantSplit/>
          <w:trHeight w:hRule="exact" w:val="737"/>
        </w:trPr>
        <w:tc>
          <w:tcPr>
            <w:tcW w:w="4400" w:type="dxa"/>
            <w:tcBorders>
              <w:bottom w:val="single" w:sz="4" w:space="0" w:color="auto"/>
            </w:tcBorders>
            <w:tcMar>
              <w:left w:w="0" w:type="dxa"/>
              <w:right w:w="0" w:type="dxa"/>
            </w:tcMar>
          </w:tcPr>
          <w:p w:rsidR="00A149E7" w:rsidRDefault="00A149E7">
            <w:pPr>
              <w:keepNext/>
              <w:keepLines/>
              <w:spacing w:after="0"/>
            </w:pPr>
          </w:p>
        </w:tc>
        <w:tc>
          <w:tcPr>
            <w:tcW w:w="330" w:type="dxa"/>
            <w:tcBorders>
              <w:right w:val="single" w:sz="4" w:space="0" w:color="auto"/>
            </w:tcBorders>
            <w:tcMar>
              <w:left w:w="0" w:type="dxa"/>
              <w:right w:w="0" w:type="dxa"/>
            </w:tcMar>
          </w:tcPr>
          <w:p w:rsidR="00A149E7" w:rsidRDefault="00A149E7">
            <w:pPr>
              <w:keepNext/>
              <w:keepLines/>
              <w:spacing w:after="0"/>
            </w:pPr>
          </w:p>
        </w:tc>
        <w:tc>
          <w:tcPr>
            <w:tcW w:w="330" w:type="dxa"/>
            <w:tcBorders>
              <w:left w:val="single" w:sz="4" w:space="0" w:color="auto"/>
            </w:tcBorders>
            <w:tcMar>
              <w:left w:w="0" w:type="dxa"/>
              <w:right w:w="0" w:type="dxa"/>
            </w:tcMar>
          </w:tcPr>
          <w:p w:rsidR="00A149E7" w:rsidRDefault="00A149E7">
            <w:pPr>
              <w:keepNext/>
              <w:keepLines/>
              <w:spacing w:after="0"/>
            </w:pPr>
          </w:p>
        </w:tc>
        <w:tc>
          <w:tcPr>
            <w:tcW w:w="4290" w:type="dxa"/>
            <w:tcBorders>
              <w:bottom w:val="single" w:sz="4" w:space="0" w:color="auto"/>
            </w:tcBorders>
            <w:tcMar>
              <w:left w:w="0" w:type="dxa"/>
              <w:right w:w="0" w:type="dxa"/>
            </w:tcMar>
          </w:tcPr>
          <w:p w:rsidR="00A149E7" w:rsidRDefault="00A149E7">
            <w:pPr>
              <w:keepNext/>
              <w:keepLines/>
              <w:spacing w:after="0"/>
            </w:pPr>
          </w:p>
        </w:tc>
      </w:tr>
      <w:tr w:rsidR="00A149E7">
        <w:trPr>
          <w:cantSplit/>
        </w:trPr>
        <w:tc>
          <w:tcPr>
            <w:tcW w:w="4400" w:type="dxa"/>
            <w:tcBorders>
              <w:top w:val="single" w:sz="4" w:space="0" w:color="auto"/>
            </w:tcBorders>
            <w:tcMar>
              <w:left w:w="0" w:type="dxa"/>
              <w:right w:w="0" w:type="dxa"/>
            </w:tcMar>
          </w:tcPr>
          <w:p w:rsidR="00A149E7" w:rsidRDefault="00A149E7">
            <w:pPr>
              <w:keepNext/>
              <w:keepLines/>
              <w:spacing w:after="0"/>
            </w:pPr>
            <w:r>
              <w:t>Signature of director</w:t>
            </w:r>
          </w:p>
        </w:tc>
        <w:tc>
          <w:tcPr>
            <w:tcW w:w="330" w:type="dxa"/>
            <w:shd w:val="clear" w:color="auto" w:fill="auto"/>
            <w:tcMar>
              <w:left w:w="0" w:type="dxa"/>
              <w:right w:w="0" w:type="dxa"/>
            </w:tcMar>
          </w:tcPr>
          <w:p w:rsidR="00A149E7" w:rsidRDefault="00A149E7">
            <w:pPr>
              <w:keepNext/>
              <w:keepLines/>
              <w:spacing w:after="0"/>
            </w:pPr>
          </w:p>
        </w:tc>
        <w:tc>
          <w:tcPr>
            <w:tcW w:w="330" w:type="dxa"/>
            <w:shd w:val="clear" w:color="auto" w:fill="auto"/>
            <w:tcMar>
              <w:left w:w="0" w:type="dxa"/>
              <w:right w:w="0" w:type="dxa"/>
            </w:tcMar>
          </w:tcPr>
          <w:p w:rsidR="00A149E7" w:rsidRDefault="00A149E7">
            <w:pPr>
              <w:keepNext/>
              <w:keepLines/>
              <w:spacing w:after="0"/>
            </w:pPr>
          </w:p>
        </w:tc>
        <w:tc>
          <w:tcPr>
            <w:tcW w:w="4290" w:type="dxa"/>
            <w:tcBorders>
              <w:top w:val="single" w:sz="4" w:space="0" w:color="auto"/>
            </w:tcBorders>
            <w:tcMar>
              <w:left w:w="0" w:type="dxa"/>
              <w:right w:w="0" w:type="dxa"/>
            </w:tcMar>
          </w:tcPr>
          <w:p w:rsidR="00A149E7" w:rsidRDefault="00A149E7">
            <w:pPr>
              <w:keepNext/>
              <w:keepLines/>
              <w:spacing w:after="0"/>
            </w:pPr>
            <w:r>
              <w:t>Signature of company secretary/director</w:t>
            </w:r>
          </w:p>
        </w:tc>
      </w:tr>
      <w:tr w:rsidR="00A149E7">
        <w:trPr>
          <w:cantSplit/>
          <w:trHeight w:hRule="exact" w:val="737"/>
        </w:trPr>
        <w:tc>
          <w:tcPr>
            <w:tcW w:w="4400" w:type="dxa"/>
            <w:tcMar>
              <w:left w:w="0" w:type="dxa"/>
              <w:right w:w="0" w:type="dxa"/>
            </w:tcMar>
          </w:tcPr>
          <w:p w:rsidR="00A149E7" w:rsidRDefault="00A149E7">
            <w:pPr>
              <w:keepNext/>
              <w:keepLines/>
              <w:spacing w:before="480" w:after="0"/>
            </w:pPr>
          </w:p>
        </w:tc>
        <w:tc>
          <w:tcPr>
            <w:tcW w:w="330" w:type="dxa"/>
            <w:tcBorders>
              <w:left w:val="nil"/>
            </w:tcBorders>
            <w:tcMar>
              <w:left w:w="0" w:type="dxa"/>
              <w:right w:w="0" w:type="dxa"/>
            </w:tcMar>
          </w:tcPr>
          <w:p w:rsidR="00A149E7" w:rsidRDefault="00A149E7">
            <w:pPr>
              <w:keepNext/>
              <w:keepLines/>
              <w:spacing w:after="0"/>
            </w:pPr>
          </w:p>
        </w:tc>
        <w:tc>
          <w:tcPr>
            <w:tcW w:w="330" w:type="dxa"/>
            <w:tcMar>
              <w:left w:w="0" w:type="dxa"/>
              <w:right w:w="0" w:type="dxa"/>
            </w:tcMar>
          </w:tcPr>
          <w:p w:rsidR="00A149E7" w:rsidRDefault="00A149E7">
            <w:pPr>
              <w:keepNext/>
              <w:keepLines/>
              <w:spacing w:after="0"/>
            </w:pPr>
          </w:p>
        </w:tc>
        <w:tc>
          <w:tcPr>
            <w:tcW w:w="4290" w:type="dxa"/>
            <w:tcMar>
              <w:left w:w="0" w:type="dxa"/>
              <w:right w:w="0" w:type="dxa"/>
            </w:tcMar>
          </w:tcPr>
          <w:p w:rsidR="00A149E7" w:rsidRDefault="00A149E7">
            <w:pPr>
              <w:keepNext/>
              <w:keepLines/>
              <w:spacing w:before="480" w:after="0"/>
            </w:pPr>
          </w:p>
        </w:tc>
      </w:tr>
      <w:tr w:rsidR="00A149E7">
        <w:trPr>
          <w:cantSplit/>
        </w:trPr>
        <w:tc>
          <w:tcPr>
            <w:tcW w:w="4400" w:type="dxa"/>
            <w:tcBorders>
              <w:top w:val="single" w:sz="4" w:space="0" w:color="auto"/>
            </w:tcBorders>
            <w:tcMar>
              <w:left w:w="0" w:type="dxa"/>
              <w:right w:w="0" w:type="dxa"/>
            </w:tcMar>
          </w:tcPr>
          <w:p w:rsidR="00A149E7" w:rsidRDefault="00A149E7">
            <w:pPr>
              <w:keepLines/>
              <w:spacing w:after="0"/>
              <w:rPr>
                <w:noProof/>
              </w:rPr>
            </w:pPr>
            <w:r>
              <w:t>Full name of director</w:t>
            </w:r>
          </w:p>
        </w:tc>
        <w:tc>
          <w:tcPr>
            <w:tcW w:w="330" w:type="dxa"/>
            <w:shd w:val="clear" w:color="auto" w:fill="auto"/>
            <w:tcMar>
              <w:left w:w="0" w:type="dxa"/>
              <w:right w:w="0" w:type="dxa"/>
            </w:tcMar>
          </w:tcPr>
          <w:p w:rsidR="00A149E7" w:rsidRDefault="00A149E7">
            <w:pPr>
              <w:keepLines/>
              <w:spacing w:after="0"/>
            </w:pPr>
          </w:p>
        </w:tc>
        <w:tc>
          <w:tcPr>
            <w:tcW w:w="330" w:type="dxa"/>
            <w:shd w:val="clear" w:color="auto" w:fill="auto"/>
            <w:tcMar>
              <w:left w:w="0" w:type="dxa"/>
              <w:right w:w="0" w:type="dxa"/>
            </w:tcMar>
          </w:tcPr>
          <w:p w:rsidR="00A149E7" w:rsidRDefault="00A149E7">
            <w:pPr>
              <w:keepLines/>
              <w:spacing w:after="0"/>
            </w:pPr>
          </w:p>
        </w:tc>
        <w:tc>
          <w:tcPr>
            <w:tcW w:w="4290" w:type="dxa"/>
            <w:tcBorders>
              <w:top w:val="single" w:sz="4" w:space="0" w:color="auto"/>
            </w:tcBorders>
            <w:tcMar>
              <w:left w:w="0" w:type="dxa"/>
              <w:right w:w="0" w:type="dxa"/>
            </w:tcMar>
          </w:tcPr>
          <w:p w:rsidR="00A149E7" w:rsidRDefault="00A149E7">
            <w:pPr>
              <w:keepLines/>
              <w:spacing w:after="0"/>
            </w:pPr>
            <w:r>
              <w:t>Full name of company secretary/director</w:t>
            </w:r>
          </w:p>
        </w:tc>
      </w:tr>
    </w:tbl>
    <w:p w:rsidR="00A149E7" w:rsidRDefault="00A149E7">
      <w:pPr>
        <w:keepNext/>
        <w:keepLines/>
        <w:spacing w:after="0"/>
        <w:rPr>
          <w:i/>
        </w:rPr>
      </w:pPr>
    </w:p>
    <w:p w:rsidR="00A149E7" w:rsidRDefault="00A149E7">
      <w:pPr>
        <w:keepNext/>
        <w:keepLines/>
        <w:spacing w:after="0"/>
        <w:rPr>
          <w:vanish/>
          <w:color w:val="FF0000"/>
          <w:sz w:val="2"/>
          <w:szCs w:val="2"/>
        </w:rPr>
      </w:pPr>
      <w:bookmarkStart w:id="17" w:name="EC1x056"/>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Mar>
              <w:left w:w="0" w:type="dxa"/>
              <w:right w:w="0" w:type="dxa"/>
            </w:tcMar>
          </w:tcPr>
          <w:p w:rsidR="00A149E7" w:rsidRDefault="00A149E7">
            <w:pPr>
              <w:pStyle w:val="TableText"/>
              <w:keepNext/>
              <w:keepLines/>
              <w:rPr>
                <w:rFonts w:ascii="Times New Roman" w:hAnsi="Times New Roman"/>
                <w:szCs w:val="20"/>
              </w:rPr>
            </w:pPr>
            <w:r>
              <w:rPr>
                <w:rFonts w:ascii="Times New Roman" w:hAnsi="Times New Roman"/>
                <w:b/>
                <w:bCs/>
                <w:szCs w:val="20"/>
              </w:rPr>
              <w:t xml:space="preserve">Executed </w:t>
            </w:r>
            <w:r>
              <w:rPr>
                <w:rFonts w:ascii="Times New Roman" w:hAnsi="Times New Roman"/>
                <w:szCs w:val="20"/>
              </w:rPr>
              <w:t xml:space="preserve">by </w:t>
            </w:r>
            <w:bookmarkStart w:id="18" w:name="EC1x056Ref"/>
            <w:r>
              <w:rPr>
                <w:rFonts w:ascii="Times New Roman" w:hAnsi="Times New Roman"/>
                <w:szCs w:val="20"/>
              </w:rPr>
              <w:t xml:space="preserve">the </w:t>
            </w:r>
            <w:r>
              <w:rPr>
                <w:rFonts w:ascii="Times New Roman" w:hAnsi="Times New Roman"/>
                <w:b/>
                <w:szCs w:val="20"/>
              </w:rPr>
              <w:t>Consultant</w:t>
            </w:r>
            <w:bookmarkEnd w:id="18"/>
            <w:r>
              <w:rPr>
                <w:rFonts w:ascii="Times New Roman" w:hAnsi="Times New Roman"/>
                <w:szCs w:val="20"/>
              </w:rPr>
              <w:t xml:space="preserve"> in accordance with section 127 of the </w:t>
            </w:r>
            <w:r>
              <w:rPr>
                <w:rFonts w:ascii="Times New Roman" w:hAnsi="Times New Roman"/>
                <w:i/>
                <w:szCs w:val="20"/>
              </w:rPr>
              <w:t>Corporations Act</w:t>
            </w:r>
            <w:r>
              <w:rPr>
                <w:rFonts w:ascii="Times New Roman" w:hAnsi="Times New Roman"/>
                <w:szCs w:val="20"/>
              </w:rPr>
              <w:t xml:space="preserve"> </w:t>
            </w:r>
            <w:r w:rsidRPr="004373AD">
              <w:rPr>
                <w:rFonts w:ascii="Times New Roman" w:hAnsi="Times New Roman"/>
                <w:i/>
                <w:szCs w:val="20"/>
              </w:rPr>
              <w:t>2001</w:t>
            </w:r>
            <w:r>
              <w:rPr>
                <w:rFonts w:ascii="Times New Roman" w:hAnsi="Times New Roman"/>
                <w:szCs w:val="20"/>
              </w:rPr>
              <w:t xml:space="preserve"> (Cth):</w:t>
            </w:r>
          </w:p>
        </w:tc>
        <w:tc>
          <w:tcPr>
            <w:tcW w:w="330" w:type="dxa"/>
            <w:tcBorders>
              <w:righ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4290" w:type="dxa"/>
            <w:tcMar>
              <w:left w:w="0" w:type="dxa"/>
              <w:right w:w="0" w:type="dxa"/>
            </w:tcMar>
          </w:tcPr>
          <w:p w:rsidR="00A149E7" w:rsidRDefault="00A149E7">
            <w:pPr>
              <w:pStyle w:val="TableText"/>
              <w:keepNext/>
              <w:keepLines/>
              <w:rPr>
                <w:rFonts w:ascii="Times New Roman" w:hAnsi="Times New Roman"/>
                <w:color w:val="000000"/>
                <w:szCs w:val="20"/>
              </w:rPr>
            </w:pPr>
          </w:p>
        </w:tc>
      </w:tr>
      <w:tr w:rsidR="00A149E7">
        <w:trPr>
          <w:cantSplit/>
          <w:trHeight w:hRule="exact" w:val="737"/>
        </w:trPr>
        <w:tc>
          <w:tcPr>
            <w:tcW w:w="4400" w:type="dxa"/>
            <w:tcBorders>
              <w:bottom w:val="single" w:sz="4" w:space="0" w:color="auto"/>
            </w:tcBorders>
            <w:tcMar>
              <w:left w:w="0" w:type="dxa"/>
              <w:right w:w="0" w:type="dxa"/>
            </w:tcMar>
          </w:tcPr>
          <w:p w:rsidR="00A149E7" w:rsidRDefault="00A149E7">
            <w:pPr>
              <w:keepNext/>
              <w:keepLines/>
              <w:spacing w:before="480" w:after="0"/>
              <w:rPr>
                <w:color w:val="000000"/>
                <w:szCs w:val="20"/>
              </w:rPr>
            </w:pPr>
          </w:p>
        </w:tc>
        <w:tc>
          <w:tcPr>
            <w:tcW w:w="330" w:type="dxa"/>
            <w:tcBorders>
              <w:righ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4290" w:type="dxa"/>
            <w:tcBorders>
              <w:bottom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r>
      <w:tr w:rsidR="00A149E7">
        <w:trPr>
          <w:cantSplit/>
        </w:trPr>
        <w:tc>
          <w:tcPr>
            <w:tcW w:w="4400" w:type="dxa"/>
            <w:tcBorders>
              <w:top w:val="single" w:sz="4" w:space="0" w:color="auto"/>
            </w:tcBorders>
            <w:tcMar>
              <w:left w:w="0" w:type="dxa"/>
              <w:right w:w="0" w:type="dxa"/>
            </w:tcMar>
          </w:tcPr>
          <w:p w:rsidR="00A149E7" w:rsidRDefault="00A149E7">
            <w:pPr>
              <w:pStyle w:val="TableText"/>
              <w:rPr>
                <w:rFonts w:ascii="Times New Roman" w:hAnsi="Times New Roman"/>
                <w:color w:val="000000"/>
                <w:szCs w:val="20"/>
              </w:rPr>
            </w:pPr>
            <w:r>
              <w:rPr>
                <w:rFonts w:ascii="Times New Roman" w:hAnsi="Times New Roman"/>
                <w:szCs w:val="20"/>
              </w:rPr>
              <w:t>Full name of sole director and company secretary who states that he or she is the sole director and sole company secretary of the</w:t>
            </w:r>
            <w:r>
              <w:rPr>
                <w:rFonts w:ascii="Times New Roman" w:hAnsi="Times New Roman"/>
                <w:b/>
                <w:szCs w:val="20"/>
              </w:rPr>
              <w:t xml:space="preserve"> Consultant</w:t>
            </w:r>
          </w:p>
        </w:tc>
        <w:tc>
          <w:tcPr>
            <w:tcW w:w="330" w:type="dxa"/>
            <w:shd w:val="clear" w:color="auto" w:fill="auto"/>
            <w:tcMar>
              <w:left w:w="0" w:type="dxa"/>
              <w:right w:w="0" w:type="dxa"/>
            </w:tcMar>
          </w:tcPr>
          <w:p w:rsidR="00A149E7" w:rsidRDefault="00A149E7">
            <w:pPr>
              <w:pStyle w:val="TableText"/>
              <w:rPr>
                <w:rFonts w:ascii="Times New Roman" w:hAnsi="Times New Roman"/>
                <w:color w:val="000000"/>
                <w:szCs w:val="20"/>
              </w:rPr>
            </w:pPr>
          </w:p>
        </w:tc>
        <w:tc>
          <w:tcPr>
            <w:tcW w:w="330" w:type="dxa"/>
            <w:shd w:val="clear" w:color="auto" w:fill="auto"/>
            <w:tcMar>
              <w:left w:w="0" w:type="dxa"/>
              <w:right w:w="0" w:type="dxa"/>
            </w:tcMar>
          </w:tcPr>
          <w:p w:rsidR="00A149E7" w:rsidRDefault="00A149E7">
            <w:pPr>
              <w:pStyle w:val="TableText"/>
              <w:rPr>
                <w:rFonts w:ascii="Times New Roman" w:hAnsi="Times New Roman"/>
                <w:color w:val="000000"/>
                <w:szCs w:val="20"/>
              </w:rPr>
            </w:pPr>
          </w:p>
        </w:tc>
        <w:tc>
          <w:tcPr>
            <w:tcW w:w="4290" w:type="dxa"/>
            <w:tcBorders>
              <w:top w:val="single" w:sz="4" w:space="0" w:color="auto"/>
            </w:tcBorders>
            <w:tcMar>
              <w:left w:w="0" w:type="dxa"/>
              <w:right w:w="0" w:type="dxa"/>
            </w:tcMar>
          </w:tcPr>
          <w:p w:rsidR="00A149E7" w:rsidRDefault="00A149E7">
            <w:pPr>
              <w:pStyle w:val="TableText"/>
              <w:rPr>
                <w:rFonts w:ascii="Times New Roman" w:hAnsi="Times New Roman"/>
                <w:color w:val="000000"/>
                <w:szCs w:val="20"/>
              </w:rPr>
            </w:pPr>
            <w:r>
              <w:rPr>
                <w:rFonts w:ascii="Times New Roman" w:hAnsi="Times New Roman"/>
                <w:szCs w:val="20"/>
              </w:rPr>
              <w:t>Signature of sole director and sole company secretary</w:t>
            </w:r>
          </w:p>
        </w:tc>
      </w:tr>
    </w:tbl>
    <w:p w:rsidR="00A149E7" w:rsidRDefault="00A149E7"/>
    <w:bookmarkEnd w:id="17"/>
    <w:p w:rsidR="00A149E7" w:rsidRDefault="00A149E7">
      <w:pPr>
        <w:pStyle w:val="DefenceBoldNormal"/>
        <w:rPr>
          <w:i/>
        </w:rPr>
      </w:pPr>
    </w:p>
    <w:p w:rsidR="00A149E7" w:rsidRDefault="00A149E7">
      <w:pPr>
        <w:pStyle w:val="DefenceBoldNormal"/>
        <w:rPr>
          <w:i/>
        </w:rPr>
      </w:pPr>
      <w:r>
        <w:rPr>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Pr>
          <w:p w:rsidR="00A149E7" w:rsidRDefault="00A149E7">
            <w:pPr>
              <w:keepNext/>
              <w:keepLines/>
              <w:spacing w:after="0"/>
            </w:pPr>
            <w:r>
              <w:rPr>
                <w:rFonts w:cs="Arial"/>
                <w:b/>
                <w:bCs/>
              </w:rPr>
              <w:t xml:space="preserve">Signed </w:t>
            </w:r>
            <w:r>
              <w:t xml:space="preserve">for and on behalf of the </w:t>
            </w:r>
            <w:r>
              <w:rPr>
                <w:rFonts w:cs="Arial"/>
                <w:b/>
                <w:bCs/>
              </w:rPr>
              <w:t>Consultant</w:t>
            </w:r>
            <w:r>
              <w:rPr>
                <w:b/>
              </w:rPr>
              <w:t xml:space="preserve"> </w:t>
            </w:r>
            <w:r>
              <w:t>by its authorised signatory in the presence of:</w:t>
            </w: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Pr>
          <w:p w:rsidR="00A149E7" w:rsidRDefault="00A149E7">
            <w:pPr>
              <w:keepNext/>
              <w:keepLines/>
              <w:spacing w:after="0"/>
            </w:pP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after="0"/>
            </w:pPr>
          </w:p>
        </w:tc>
      </w:tr>
      <w:tr w:rsidR="00A149E7">
        <w:trPr>
          <w:cantSplit/>
        </w:trPr>
        <w:tc>
          <w:tcPr>
            <w:tcW w:w="4400" w:type="dxa"/>
            <w:tcBorders>
              <w:top w:val="single" w:sz="4" w:space="0" w:color="auto"/>
            </w:tcBorders>
          </w:tcPr>
          <w:p w:rsidR="00A149E7" w:rsidRDefault="00A149E7">
            <w:pPr>
              <w:keepNext/>
              <w:keepLines/>
              <w:spacing w:after="0"/>
            </w:pPr>
            <w:r>
              <w:t>Signature of witness</w:t>
            </w:r>
          </w:p>
        </w:tc>
        <w:tc>
          <w:tcPr>
            <w:tcW w:w="330" w:type="dxa"/>
            <w:shd w:val="clear" w:color="auto" w:fill="auto"/>
          </w:tcPr>
          <w:p w:rsidR="00A149E7" w:rsidRDefault="00A149E7">
            <w:pPr>
              <w:keepNext/>
              <w:keepLines/>
              <w:spacing w:after="0"/>
            </w:pPr>
          </w:p>
        </w:tc>
        <w:tc>
          <w:tcPr>
            <w:tcW w:w="330" w:type="dxa"/>
            <w:shd w:val="clear" w:color="auto" w:fill="auto"/>
          </w:tcPr>
          <w:p w:rsidR="00A149E7" w:rsidRDefault="00A149E7">
            <w:pPr>
              <w:keepNext/>
              <w:keepLines/>
              <w:spacing w:after="0"/>
            </w:pPr>
          </w:p>
        </w:tc>
        <w:tc>
          <w:tcPr>
            <w:tcW w:w="4290" w:type="dxa"/>
            <w:tcBorders>
              <w:top w:val="single" w:sz="4" w:space="0" w:color="auto"/>
            </w:tcBorders>
            <w:shd w:val="clear" w:color="auto" w:fill="auto"/>
          </w:tcPr>
          <w:p w:rsidR="00A149E7" w:rsidRDefault="00A149E7">
            <w:pPr>
              <w:keepNext/>
              <w:keepLines/>
              <w:spacing w:after="0"/>
            </w:pPr>
            <w:r>
              <w:t>Signature of authorised signatory</w:t>
            </w: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Pr>
          <w:p w:rsidR="00A149E7" w:rsidRDefault="00A149E7">
            <w:pPr>
              <w:keepNext/>
              <w:keepLines/>
              <w:spacing w:after="0"/>
            </w:pPr>
          </w:p>
        </w:tc>
        <w:tc>
          <w:tcPr>
            <w:tcW w:w="330" w:type="dxa"/>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before="480" w:after="0"/>
            </w:pPr>
          </w:p>
        </w:tc>
      </w:tr>
      <w:tr w:rsidR="00A149E7">
        <w:trPr>
          <w:cantSplit/>
        </w:trPr>
        <w:tc>
          <w:tcPr>
            <w:tcW w:w="4400" w:type="dxa"/>
            <w:tcBorders>
              <w:top w:val="single" w:sz="4" w:space="0" w:color="auto"/>
            </w:tcBorders>
          </w:tcPr>
          <w:p w:rsidR="00A149E7" w:rsidRDefault="00A149E7">
            <w:pPr>
              <w:keepLines/>
              <w:spacing w:after="0"/>
              <w:rPr>
                <w:noProof/>
              </w:rPr>
            </w:pPr>
            <w:r>
              <w:t>Full name of witness</w:t>
            </w:r>
          </w:p>
        </w:tc>
        <w:tc>
          <w:tcPr>
            <w:tcW w:w="330" w:type="dxa"/>
            <w:shd w:val="clear" w:color="auto" w:fill="auto"/>
          </w:tcPr>
          <w:p w:rsidR="00A149E7" w:rsidRDefault="00A149E7">
            <w:pPr>
              <w:keepLines/>
              <w:spacing w:after="0"/>
            </w:pPr>
          </w:p>
        </w:tc>
        <w:tc>
          <w:tcPr>
            <w:tcW w:w="330" w:type="dxa"/>
            <w:shd w:val="clear" w:color="auto" w:fill="auto"/>
          </w:tcPr>
          <w:p w:rsidR="00A149E7" w:rsidRDefault="00A149E7">
            <w:pPr>
              <w:keepLines/>
              <w:spacing w:after="0"/>
            </w:pPr>
          </w:p>
        </w:tc>
        <w:tc>
          <w:tcPr>
            <w:tcW w:w="4290" w:type="dxa"/>
            <w:shd w:val="clear" w:color="auto" w:fill="auto"/>
          </w:tcPr>
          <w:p w:rsidR="00A149E7" w:rsidRDefault="00A149E7">
            <w:pPr>
              <w:keepLines/>
              <w:spacing w:after="0"/>
            </w:pPr>
            <w:r>
              <w:t>Full name of authorised signatory</w:t>
            </w:r>
          </w:p>
        </w:tc>
      </w:tr>
    </w:tbl>
    <w:p w:rsidR="00A149E7" w:rsidRDefault="00A149E7">
      <w:pPr>
        <w:pStyle w:val="DefenceBoldNormal"/>
        <w:rPr>
          <w:i/>
        </w:rPr>
      </w:pPr>
      <w:r>
        <w:rPr>
          <w:i/>
        </w:rPr>
        <w:br/>
      </w:r>
    </w:p>
    <w:p w:rsidR="00A149E7" w:rsidRDefault="00A149E7">
      <w:pPr>
        <w:pStyle w:val="DefenceBoldNormal"/>
        <w:rPr>
          <w:i/>
        </w:rPr>
      </w:pPr>
      <w:r>
        <w:rPr>
          <w:i/>
        </w:rPr>
        <w:t>[OR - PARTNERSHIP]</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Pr>
          <w:p w:rsidR="00A149E7" w:rsidRDefault="00A149E7">
            <w:pPr>
              <w:keepNext/>
              <w:keepLines/>
              <w:spacing w:after="0"/>
            </w:pPr>
            <w:r>
              <w:rPr>
                <w:rFonts w:cs="Arial"/>
                <w:b/>
                <w:bCs/>
              </w:rPr>
              <w:t xml:space="preserve">Signed </w:t>
            </w:r>
            <w:r>
              <w:rPr>
                <w:rFonts w:cs="Arial"/>
                <w:bCs/>
              </w:rPr>
              <w:t xml:space="preserve">as authorised representative for and on behalf of all the partners trading as the </w:t>
            </w:r>
            <w:r>
              <w:rPr>
                <w:rFonts w:cs="Arial"/>
                <w:b/>
                <w:bCs/>
              </w:rPr>
              <w:t>Consultant</w:t>
            </w:r>
            <w:r>
              <w:rPr>
                <w:rFonts w:cs="Arial"/>
                <w:bCs/>
              </w:rPr>
              <w:t xml:space="preserve"> in the presence of:</w:t>
            </w: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Pr>
          <w:p w:rsidR="00A149E7" w:rsidRDefault="00A149E7">
            <w:pPr>
              <w:keepNext/>
              <w:keepLines/>
              <w:spacing w:after="0"/>
            </w:pP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after="0"/>
            </w:pPr>
          </w:p>
        </w:tc>
      </w:tr>
      <w:tr w:rsidR="00A149E7">
        <w:trPr>
          <w:cantSplit/>
        </w:trPr>
        <w:tc>
          <w:tcPr>
            <w:tcW w:w="4400" w:type="dxa"/>
            <w:tcBorders>
              <w:top w:val="single" w:sz="4" w:space="0" w:color="auto"/>
            </w:tcBorders>
          </w:tcPr>
          <w:p w:rsidR="00A149E7" w:rsidRDefault="00A149E7">
            <w:pPr>
              <w:keepNext/>
              <w:keepLines/>
              <w:spacing w:after="0"/>
            </w:pPr>
            <w:r>
              <w:t>Signature of witness</w:t>
            </w:r>
          </w:p>
        </w:tc>
        <w:tc>
          <w:tcPr>
            <w:tcW w:w="330" w:type="dxa"/>
            <w:shd w:val="clear" w:color="auto" w:fill="auto"/>
          </w:tcPr>
          <w:p w:rsidR="00A149E7" w:rsidRDefault="00A149E7">
            <w:pPr>
              <w:keepNext/>
              <w:keepLines/>
              <w:spacing w:after="0"/>
            </w:pPr>
          </w:p>
        </w:tc>
        <w:tc>
          <w:tcPr>
            <w:tcW w:w="330" w:type="dxa"/>
            <w:shd w:val="clear" w:color="auto" w:fill="auto"/>
          </w:tcPr>
          <w:p w:rsidR="00A149E7" w:rsidRDefault="00A149E7">
            <w:pPr>
              <w:keepNext/>
              <w:keepLines/>
              <w:spacing w:after="0"/>
            </w:pPr>
          </w:p>
        </w:tc>
        <w:tc>
          <w:tcPr>
            <w:tcW w:w="4290" w:type="dxa"/>
            <w:tcBorders>
              <w:top w:val="single" w:sz="4" w:space="0" w:color="auto"/>
            </w:tcBorders>
            <w:shd w:val="clear" w:color="auto" w:fill="auto"/>
          </w:tcPr>
          <w:p w:rsidR="00A149E7" w:rsidRDefault="00A149E7">
            <w:pPr>
              <w:keepNext/>
              <w:keepLines/>
              <w:spacing w:after="0"/>
            </w:pPr>
            <w:r>
              <w:t>Signature of authorised representative</w:t>
            </w:r>
          </w:p>
          <w:p w:rsidR="00A149E7" w:rsidRDefault="00A149E7">
            <w:pPr>
              <w:keepNext/>
              <w:keepLines/>
              <w:spacing w:after="0"/>
            </w:pPr>
          </w:p>
          <w:p w:rsidR="00A149E7" w:rsidRDefault="00A149E7">
            <w:pPr>
              <w:keepNext/>
              <w:keepLines/>
              <w:spacing w:after="0"/>
            </w:pPr>
            <w:r>
              <w:t>By executing this Agreement the signatory warrants that the signatory is duly authorised to execute this Agreement on behalf of the Consultant.</w:t>
            </w: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Pr>
          <w:p w:rsidR="00A149E7" w:rsidRDefault="00A149E7">
            <w:pPr>
              <w:keepNext/>
              <w:keepLines/>
              <w:spacing w:after="0"/>
            </w:pPr>
          </w:p>
        </w:tc>
        <w:tc>
          <w:tcPr>
            <w:tcW w:w="330" w:type="dxa"/>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before="480" w:after="0"/>
            </w:pPr>
          </w:p>
        </w:tc>
      </w:tr>
      <w:tr w:rsidR="00A149E7">
        <w:trPr>
          <w:cantSplit/>
        </w:trPr>
        <w:tc>
          <w:tcPr>
            <w:tcW w:w="4400" w:type="dxa"/>
            <w:tcBorders>
              <w:top w:val="single" w:sz="4" w:space="0" w:color="auto"/>
            </w:tcBorders>
          </w:tcPr>
          <w:p w:rsidR="00A149E7" w:rsidRDefault="00A149E7">
            <w:pPr>
              <w:keepLines/>
              <w:spacing w:after="0"/>
              <w:rPr>
                <w:noProof/>
              </w:rPr>
            </w:pPr>
            <w:r>
              <w:t>Full name of witness</w:t>
            </w:r>
          </w:p>
        </w:tc>
        <w:tc>
          <w:tcPr>
            <w:tcW w:w="330" w:type="dxa"/>
            <w:shd w:val="clear" w:color="auto" w:fill="auto"/>
          </w:tcPr>
          <w:p w:rsidR="00A149E7" w:rsidRDefault="00A149E7">
            <w:pPr>
              <w:keepLines/>
              <w:spacing w:after="0"/>
            </w:pPr>
          </w:p>
        </w:tc>
        <w:tc>
          <w:tcPr>
            <w:tcW w:w="330" w:type="dxa"/>
            <w:shd w:val="clear" w:color="auto" w:fill="auto"/>
          </w:tcPr>
          <w:p w:rsidR="00A149E7" w:rsidRDefault="00A149E7">
            <w:pPr>
              <w:keepLines/>
              <w:spacing w:after="0"/>
            </w:pPr>
          </w:p>
        </w:tc>
        <w:tc>
          <w:tcPr>
            <w:tcW w:w="4290" w:type="dxa"/>
            <w:shd w:val="clear" w:color="auto" w:fill="auto"/>
          </w:tcPr>
          <w:p w:rsidR="00A149E7" w:rsidRDefault="00A149E7">
            <w:pPr>
              <w:keepLines/>
              <w:spacing w:after="0"/>
            </w:pPr>
            <w:r>
              <w:t>Full name of authorised representative</w:t>
            </w:r>
          </w:p>
        </w:tc>
      </w:tr>
    </w:tbl>
    <w:p w:rsidR="00A149E7" w:rsidRDefault="00A149E7">
      <w:pPr>
        <w:pStyle w:val="DefenceBoldNormal"/>
        <w:rPr>
          <w:b w:val="0"/>
          <w:i/>
        </w:rPr>
      </w:pPr>
    </w:p>
    <w:p w:rsidR="00A149E7" w:rsidRDefault="00A149E7">
      <w:pPr>
        <w:pStyle w:val="Subtitle"/>
        <w:jc w:val="center"/>
      </w:pPr>
      <w:r>
        <w:br w:type="page"/>
        <w:t>PANEL CONDITIONS</w:t>
      </w:r>
    </w:p>
    <w:p w:rsidR="00A149E7" w:rsidRDefault="00A149E7">
      <w:pPr>
        <w:pStyle w:val="DefenceHeading1"/>
      </w:pPr>
      <w:bookmarkStart w:id="19" w:name="_Ref95898173"/>
      <w:bookmarkStart w:id="20" w:name="_Toc235011206"/>
      <w:bookmarkStart w:id="21" w:name="_Toc237336557"/>
      <w:bookmarkStart w:id="22" w:name="_Toc149062333"/>
      <w:r>
        <w:t>GLOSSARY OF TERMS</w:t>
      </w:r>
      <w:bookmarkEnd w:id="19"/>
      <w:bookmarkEnd w:id="20"/>
      <w:bookmarkEnd w:id="21"/>
      <w:bookmarkEnd w:id="22"/>
    </w:p>
    <w:p w:rsidR="00A149E7" w:rsidRDefault="00A149E7">
      <w:pPr>
        <w:pStyle w:val="DefenceNormal"/>
      </w:pPr>
      <w:r>
        <w:t>Unless the context otherwise indicates, wherever used in this document, each word or phrase in the headings in this clause </w:t>
      </w:r>
      <w:r>
        <w:fldChar w:fldCharType="begin"/>
      </w:r>
      <w:r>
        <w:instrText xml:space="preserve"> REF _Ref95898173 \r \h </w:instrText>
      </w:r>
      <w:r>
        <w:fldChar w:fldCharType="separate"/>
      </w:r>
      <w:r w:rsidR="004308C4">
        <w:t>1</w:t>
      </w:r>
      <w:r>
        <w:fldChar w:fldCharType="end"/>
      </w:r>
      <w:r>
        <w:t xml:space="preserve"> has the meaning given to it under the relevant heading.</w:t>
      </w:r>
      <w:r w:rsidR="0079191F">
        <w:t xml:space="preserve"> </w:t>
      </w:r>
      <w:r>
        <w:t xml:space="preserve"> Terms used in the Panel Agreement that are defined in the Terms of Engagement have the meaning given to them in the Terms of Engagement</w:t>
      </w:r>
      <w:r w:rsidR="008D7751">
        <w:t xml:space="preserve"> applicable to the relevant Service Category</w:t>
      </w:r>
      <w:r>
        <w:t>.</w:t>
      </w:r>
    </w:p>
    <w:p w:rsidR="00A149E7" w:rsidRDefault="00A149E7">
      <w:pPr>
        <w:pStyle w:val="DefenceBoldNormal"/>
      </w:pPr>
      <w:r>
        <w:t>Australian Government Information Security Manual</w:t>
      </w:r>
    </w:p>
    <w:p w:rsidR="00A149E7" w:rsidRDefault="00A149E7">
      <w:pPr>
        <w:pStyle w:val="DefenceDefinition0"/>
      </w:pPr>
      <w:r>
        <w:t xml:space="preserve">Is a reference to that document as amended from time to time. </w:t>
      </w:r>
    </w:p>
    <w:p w:rsidR="00A149E7" w:rsidRDefault="00A149E7">
      <w:pPr>
        <w:pStyle w:val="DefenceBoldNormal"/>
      </w:pPr>
      <w:r>
        <w:t>Australian Government Personnel Security Management Protocol</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Physical Security Management Protocol </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Protective Security Policy Framework </w:t>
      </w:r>
    </w:p>
    <w:p w:rsidR="00A149E7" w:rsidRDefault="00A149E7">
      <w:pPr>
        <w:pStyle w:val="DefenceDefinition0"/>
      </w:pPr>
      <w:r>
        <w:t xml:space="preserve">Is a reference to that document (or any replacement document) as amended from time to time. </w:t>
      </w:r>
    </w:p>
    <w:p w:rsidR="00A149E7" w:rsidRDefault="00A149E7">
      <w:pPr>
        <w:pStyle w:val="DefenceBoldNormal"/>
      </w:pPr>
      <w:r>
        <w:t xml:space="preserve">Australian Privacy Principle </w:t>
      </w:r>
    </w:p>
    <w:p w:rsidR="00A149E7" w:rsidRDefault="00A149E7">
      <w:pPr>
        <w:pStyle w:val="DefenceDefinition0"/>
      </w:pPr>
      <w:r>
        <w:t>Has the meaning given in the Privacy Act.</w:t>
      </w:r>
    </w:p>
    <w:p w:rsidR="00A149E7" w:rsidRDefault="00A149E7">
      <w:pPr>
        <w:pStyle w:val="DefenceBoldNormal"/>
      </w:pPr>
      <w:r>
        <w:t>Award Date</w:t>
      </w:r>
    </w:p>
    <w:p w:rsidR="00A149E7" w:rsidRDefault="00A149E7">
      <w:pPr>
        <w:pStyle w:val="DefenceDefinition0"/>
        <w:rPr>
          <w:b/>
        </w:rPr>
      </w:pPr>
      <w:r>
        <w:t xml:space="preserve">The date on which the contract for any Engagement is formed, as stated in the relevant Contract Particulars. </w:t>
      </w:r>
    </w:p>
    <w:p w:rsidR="00A149E7" w:rsidRDefault="00A149E7">
      <w:pPr>
        <w:pStyle w:val="DefenceBoldNormal"/>
      </w:pPr>
      <w:r>
        <w:t>Base Date</w:t>
      </w:r>
    </w:p>
    <w:p w:rsidR="00A149E7" w:rsidRDefault="00A149E7">
      <w:pPr>
        <w:pStyle w:val="DefenceDefinition0"/>
      </w:pPr>
      <w:r>
        <w:t>The date upon which the Term commences as set out in the Panel Particulars.</w:t>
      </w:r>
    </w:p>
    <w:p w:rsidR="00A149E7" w:rsidRDefault="00A149E7">
      <w:pPr>
        <w:pStyle w:val="DefenceBoldNormal"/>
      </w:pPr>
      <w:r>
        <w:t xml:space="preserve">Change of Control </w:t>
      </w:r>
    </w:p>
    <w:p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rsidR="00A149E7" w:rsidRDefault="00A149E7">
      <w:pPr>
        <w:pStyle w:val="DefenceBoldNormal"/>
      </w:pPr>
      <w:r>
        <w:t xml:space="preserve">Commonwealth </w:t>
      </w:r>
    </w:p>
    <w:p w:rsidR="00A149E7" w:rsidRDefault="00A149E7">
      <w:pPr>
        <w:pStyle w:val="DefenceDefinition0"/>
        <w:rPr>
          <w:b/>
        </w:rPr>
      </w:pPr>
      <w:r>
        <w:t>The Commonwealth of Australia, including:</w:t>
      </w:r>
    </w:p>
    <w:p w:rsidR="00A149E7" w:rsidRDefault="00A149E7">
      <w:pPr>
        <w:pStyle w:val="DefenceDefinitionNum"/>
        <w:rPr>
          <w:b/>
        </w:rPr>
      </w:pPr>
      <w:r>
        <w:t>the Department of Defence; and</w:t>
      </w:r>
    </w:p>
    <w:p w:rsidR="00A149E7" w:rsidRDefault="00A149E7">
      <w:pPr>
        <w:pStyle w:val="DefenceDefinitionNum"/>
        <w:rPr>
          <w:b/>
        </w:rPr>
      </w:pPr>
      <w:r>
        <w:t>Other Commonwealth Agencies.</w:t>
      </w:r>
    </w:p>
    <w:p w:rsidR="00A149E7" w:rsidRDefault="00A149E7">
      <w:pPr>
        <w:pStyle w:val="DefenceBoldNormal"/>
      </w:pPr>
      <w:r>
        <w:t>Commonwealth's Assistant Panel Manager</w:t>
      </w:r>
    </w:p>
    <w:p w:rsidR="00A149E7" w:rsidRDefault="00A149E7">
      <w:pPr>
        <w:pStyle w:val="DefenceDefinition0"/>
      </w:pPr>
      <w:r>
        <w:t xml:space="preserve">The person nominated by the Commonwealth to act as the assistant panel manager under this Panel Agreement, who for the time being is the Executive Officer Quality and Compliance, Directorate of Program Assurance, Capital Facilities and Infrastructure Branch. </w:t>
      </w:r>
    </w:p>
    <w:p w:rsidR="00A149E7" w:rsidRDefault="00A149E7">
      <w:pPr>
        <w:pStyle w:val="DefenceBoldNormal"/>
      </w:pPr>
      <w:r>
        <w:t>Commonwealth's Panel Manager</w:t>
      </w:r>
    </w:p>
    <w:p w:rsidR="00A149E7" w:rsidRDefault="00A149E7">
      <w:pPr>
        <w:pStyle w:val="DefenceDefinition0"/>
        <w:rPr>
          <w:rFonts w:ascii="Arial" w:hAnsi="Arial" w:cs="Arial"/>
        </w:rPr>
      </w:pPr>
      <w:r>
        <w:rPr>
          <w:rStyle w:val="DefenceNormalChar"/>
        </w:rPr>
        <w:t>The person nominated by the Commonwealth to act as the panel manager under this Panel Agreement, who for the time being is the Deputy Director, Quality and Compliance, Directorate of Program Assurance, Capital Facilities and Infrastructure Branch.</w:t>
      </w:r>
      <w:r>
        <w:t xml:space="preserve"> </w:t>
      </w:r>
    </w:p>
    <w:p w:rsidR="00A149E7" w:rsidRDefault="00A149E7">
      <w:pPr>
        <w:pStyle w:val="DefenceBoldNormal"/>
      </w:pPr>
      <w:r>
        <w:t>Commonwealth Requirements</w:t>
      </w:r>
    </w:p>
    <w:p w:rsidR="00A149E7" w:rsidRDefault="00A149E7">
      <w:pPr>
        <w:pStyle w:val="DefenceDefinition0"/>
      </w:pPr>
      <w:r>
        <w:t>Policies, guidelines, instructions (including departmental procurement policy instructions) and other Commonwealth or Departmental requirements.</w:t>
      </w:r>
    </w:p>
    <w:p w:rsidR="00A149E7" w:rsidRDefault="00A149E7">
      <w:pPr>
        <w:pStyle w:val="DefenceBoldNormal"/>
      </w:pPr>
      <w:r>
        <w:t>Confidential Information</w:t>
      </w:r>
    </w:p>
    <w:p w:rsidR="00A149E7" w:rsidRDefault="00A149E7">
      <w:pPr>
        <w:pStyle w:val="DefenceDefinitionNum"/>
      </w:pPr>
      <w:r>
        <w:t xml:space="preserve">Means, subject to paragraph </w:t>
      </w:r>
      <w:r>
        <w:fldChar w:fldCharType="begin"/>
      </w:r>
      <w:r>
        <w:instrText xml:space="preserve"> REF _Ref452110804 \r \h </w:instrText>
      </w:r>
      <w:r>
        <w:fldChar w:fldCharType="separate"/>
      </w:r>
      <w:r w:rsidR="004308C4">
        <w:t>(b)</w:t>
      </w:r>
      <w:r>
        <w:fldChar w:fldCharType="end"/>
      </w:r>
      <w:r>
        <w:t>:</w:t>
      </w:r>
    </w:p>
    <w:p w:rsidR="00A149E7" w:rsidRDefault="00A149E7">
      <w:pPr>
        <w:pStyle w:val="DefenceDefinitionNum2"/>
      </w:pPr>
      <w:r>
        <w:t xml:space="preserve">the Project Documents; </w:t>
      </w:r>
    </w:p>
    <w:p w:rsidR="00A149E7" w:rsidRDefault="00A149E7">
      <w:pPr>
        <w:pStyle w:val="DefenceDefinitionNum2"/>
      </w:pPr>
      <w:r>
        <w:t xml:space="preserve">any Terms of Engagement; </w:t>
      </w:r>
    </w:p>
    <w:p w:rsidR="00A149E7" w:rsidRDefault="00A149E7">
      <w:pPr>
        <w:pStyle w:val="DefenceDefinitionNum2"/>
      </w:pPr>
      <w:bookmarkStart w:id="23" w:name="_Ref452110824"/>
      <w:r>
        <w:t>any document, drawing, information or communication (whether in written, oral or electronic form) given to the Consultant by the Commonwealth or anyone on the Commonwealth's behalf, whether or not owned by the Commonwealth which is in any way connected with the Panel Agreement or any Terms of Engagement which:</w:t>
      </w:r>
      <w:bookmarkEnd w:id="23"/>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t xml:space="preserve">is the subject of a Separation Arrangement; and </w:t>
      </w:r>
    </w:p>
    <w:p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_Ref452110824 \r \h </w:instrText>
      </w:r>
      <w:r>
        <w:fldChar w:fldCharType="separate"/>
      </w:r>
      <w:r w:rsidR="004308C4">
        <w:t>(iii)</w:t>
      </w:r>
      <w:r>
        <w:fldChar w:fldCharType="end"/>
      </w:r>
      <w:r>
        <w:t xml:space="preserve"> including documents, notes, records, memoranda, materials, software, disks and all other media, articles or things. </w:t>
      </w:r>
    </w:p>
    <w:p w:rsidR="00A149E7" w:rsidRDefault="00A149E7">
      <w:pPr>
        <w:pStyle w:val="DefenceDefinitionNum"/>
      </w:pPr>
      <w:bookmarkStart w:id="24" w:name="_Ref452110804"/>
      <w:r>
        <w:t>Does not mean any document, drawing, information or communication (whether in written, oral or electronic form) given to the Consultant by the Commonwealth or anyone on the Commonwealth's behalf, whether or not owned by the Commonwealth which:</w:t>
      </w:r>
      <w:bookmarkEnd w:id="24"/>
    </w:p>
    <w:p w:rsidR="00A149E7" w:rsidRDefault="00A149E7">
      <w:pPr>
        <w:pStyle w:val="DefenceDefinitionNum2"/>
      </w:pPr>
      <w:r>
        <w:t>is in the possession of the Consultant without restriction in relation to its disclosure or use before the date of its receipt from the Commonwealth or anyone on the Commonwealth's behalf;</w:t>
      </w:r>
    </w:p>
    <w:p w:rsidR="00A149E7" w:rsidRDefault="00A149E7">
      <w:pPr>
        <w:pStyle w:val="DefenceDefinitionNum2"/>
      </w:pPr>
      <w:r>
        <w:t xml:space="preserve">is in the public domain otherwise than due to a breach of clause </w:t>
      </w:r>
      <w:r>
        <w:rPr>
          <w:highlight w:val="green"/>
        </w:rPr>
        <w:fldChar w:fldCharType="begin"/>
      </w:r>
      <w:r>
        <w:instrText xml:space="preserve"> REF _Ref450649683 \r \h </w:instrText>
      </w:r>
      <w:r>
        <w:rPr>
          <w:highlight w:val="green"/>
        </w:rPr>
      </w:r>
      <w:r>
        <w:rPr>
          <w:highlight w:val="green"/>
        </w:rPr>
        <w:fldChar w:fldCharType="separate"/>
      </w:r>
      <w:r w:rsidR="004308C4">
        <w:t>15</w:t>
      </w:r>
      <w:r>
        <w:rPr>
          <w:highlight w:val="green"/>
        </w:rPr>
        <w:fldChar w:fldCharType="end"/>
      </w:r>
      <w:r>
        <w:t>; or</w:t>
      </w:r>
    </w:p>
    <w:p w:rsidR="00A149E7" w:rsidRDefault="00A149E7">
      <w:pPr>
        <w:pStyle w:val="DefenceDefinitionNum2"/>
      </w:pPr>
      <w:r>
        <w:t xml:space="preserve">has been independently developed or acquired by the Consultant.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rPr>
          <w:highlight w:val="green"/>
        </w:rPr>
        <w:fldChar w:fldCharType="begin"/>
      </w:r>
      <w:r>
        <w:instrText xml:space="preserve"> REF _Ref450649683 \r \h </w:instrText>
      </w:r>
      <w:r>
        <w:rPr>
          <w:highlight w:val="green"/>
        </w:rPr>
      </w:r>
      <w:r>
        <w:rPr>
          <w:highlight w:val="green"/>
        </w:rPr>
        <w:fldChar w:fldCharType="separate"/>
      </w:r>
      <w:r w:rsidR="004308C4">
        <w:t>15</w:t>
      </w:r>
      <w:r>
        <w:rPr>
          <w:highlight w:val="green"/>
        </w:rP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A149E7" w:rsidRDefault="00A149E7">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A149E7" w:rsidRDefault="00A149E7">
      <w:pPr>
        <w:pStyle w:val="DefenceBoldNormal"/>
      </w:pPr>
      <w:r>
        <w:t>Consultant</w:t>
      </w:r>
    </w:p>
    <w:p w:rsidR="00A149E7" w:rsidRDefault="00A149E7">
      <w:pPr>
        <w:pStyle w:val="DefenceDefinition0"/>
      </w:pPr>
      <w:r>
        <w:t>The consultant who is a party to this Panel Agreement, as set out in the Panel Particulars.</w:t>
      </w:r>
    </w:p>
    <w:p w:rsidR="00A149E7" w:rsidRDefault="00A149E7">
      <w:pPr>
        <w:pStyle w:val="DefenceBoldNormal"/>
      </w:pPr>
      <w:r>
        <w:t>Consultant's Panel Manager</w:t>
      </w:r>
    </w:p>
    <w:p w:rsidR="00A149E7" w:rsidRDefault="00A149E7">
      <w:pPr>
        <w:pStyle w:val="DefenceNormal"/>
      </w:pPr>
      <w:r>
        <w:t xml:space="preserve">The person nominated by the Consultant to act as its representative for this Panel Agreement set out in the Panel Particulars, as replaced by written notice from the Consultant to the Commonwealth and with the prior written approval of the Commonwealth under clause </w:t>
      </w:r>
      <w:r>
        <w:fldChar w:fldCharType="begin"/>
      </w:r>
      <w:r>
        <w:instrText xml:space="preserve"> REF _Ref452106902 \r \h </w:instrText>
      </w:r>
      <w:r>
        <w:fldChar w:fldCharType="separate"/>
      </w:r>
      <w:r w:rsidR="004308C4">
        <w:t>3.2</w:t>
      </w:r>
      <w:r>
        <w:fldChar w:fldCharType="end"/>
      </w:r>
      <w:r>
        <w:t xml:space="preserve">. </w:t>
      </w:r>
    </w:p>
    <w:p w:rsidR="00A149E7" w:rsidRDefault="00A149E7">
      <w:pPr>
        <w:pStyle w:val="DefenceBoldNormal"/>
      </w:pPr>
      <w:r>
        <w:t>Contract Particulars</w:t>
      </w:r>
    </w:p>
    <w:p w:rsidR="00A149E7" w:rsidRDefault="00A149E7">
      <w:pPr>
        <w:pStyle w:val="DefenceDefinition0"/>
      </w:pPr>
      <w:r>
        <w:t>The contract particulars attached to the relevant Official Order for each Engagement.</w:t>
      </w:r>
    </w:p>
    <w:p w:rsidR="00A149E7" w:rsidRDefault="00A149E7">
      <w:pPr>
        <w:pStyle w:val="DefenceBoldNormal"/>
      </w:pPr>
      <w:r>
        <w:t>Control</w:t>
      </w:r>
    </w:p>
    <w:p w:rsidR="00A149E7" w:rsidRDefault="00A149E7">
      <w:pPr>
        <w:pStyle w:val="DefenceBoldNormal"/>
        <w:rPr>
          <w:b w:val="0"/>
        </w:rPr>
      </w:pPr>
      <w:r>
        <w:rPr>
          <w:b w:val="0"/>
        </w:rPr>
        <w:t>Includes:</w:t>
      </w:r>
    </w:p>
    <w:p w:rsidR="00A149E7" w:rsidRDefault="00A149E7" w:rsidP="004D6CF9">
      <w:pPr>
        <w:pStyle w:val="DefenceDefinitionNum"/>
        <w:numPr>
          <w:ilvl w:val="1"/>
          <w:numId w:val="3"/>
        </w:numPr>
      </w:pPr>
      <w:r>
        <w:t xml:space="preserve">the ability to exercise or control the exercise of the right to vote in respect of more than 50% of the voting shares or other form of voting equity in a corporation; </w:t>
      </w:r>
    </w:p>
    <w:p w:rsidR="00A149E7" w:rsidRDefault="00A149E7" w:rsidP="004D6CF9">
      <w:pPr>
        <w:pStyle w:val="DefenceDefinitionNum"/>
        <w:numPr>
          <w:ilvl w:val="1"/>
          <w:numId w:val="3"/>
        </w:numPr>
      </w:pPr>
      <w:r>
        <w:t xml:space="preserve">the ability to dispose or exercise control over the disposal of more than 50% of the shares or other form of equity in a corporation; </w:t>
      </w:r>
    </w:p>
    <w:p w:rsidR="00A149E7" w:rsidRDefault="00A149E7" w:rsidP="004D6CF9">
      <w:pPr>
        <w:pStyle w:val="DefenceDefinitionNum"/>
        <w:numPr>
          <w:ilvl w:val="1"/>
          <w:numId w:val="3"/>
        </w:numPr>
      </w:pPr>
      <w:r>
        <w:t xml:space="preserve">the ability to appoint or remove all or a majority of the directors of a corporation; </w:t>
      </w:r>
    </w:p>
    <w:p w:rsidR="00A149E7" w:rsidRDefault="00A149E7" w:rsidP="004D6CF9">
      <w:pPr>
        <w:pStyle w:val="DefenceDefinitionNum"/>
        <w:numPr>
          <w:ilvl w:val="1"/>
          <w:numId w:val="3"/>
        </w:numPr>
      </w:pPr>
      <w:r>
        <w:t>the ability to exercise or control the exercise of the casting of a majority of the votes cast at the meetings of the board of directors of a corporation; and</w:t>
      </w:r>
    </w:p>
    <w:p w:rsidR="00A149E7" w:rsidRDefault="00A149E7" w:rsidP="004D6CF9">
      <w:pPr>
        <w:pStyle w:val="DefenceDefinitionNum"/>
        <w:numPr>
          <w:ilvl w:val="1"/>
          <w:numId w:val="3"/>
        </w:numPr>
      </w:pPr>
      <w:r>
        <w:t xml:space="preserve">any other means, direct or indirect, of dominating the decision making and financial and operating policies of a corporation.  </w:t>
      </w:r>
    </w:p>
    <w:p w:rsidR="00A149E7" w:rsidRDefault="00A149E7">
      <w:pPr>
        <w:pStyle w:val="DefenceBoldNormal"/>
      </w:pPr>
      <w:r>
        <w:t>day</w:t>
      </w:r>
    </w:p>
    <w:p w:rsidR="00A149E7" w:rsidRDefault="00A149E7">
      <w:pPr>
        <w:pStyle w:val="DefenceDefinition0"/>
      </w:pPr>
      <w:r>
        <w:t xml:space="preserve">For the purposes of: </w:t>
      </w:r>
    </w:p>
    <w:p w:rsidR="00A149E7" w:rsidRDefault="00A149E7">
      <w:pPr>
        <w:pStyle w:val="DefenceDefinitionNum"/>
        <w:rPr>
          <w:b/>
        </w:rPr>
      </w:pPr>
      <w:r>
        <w:t>the Panel Agreement, means calendar day; and</w:t>
      </w:r>
    </w:p>
    <w:p w:rsidR="00A149E7" w:rsidRDefault="00A149E7">
      <w:pPr>
        <w:pStyle w:val="DefenceDefinitionNum"/>
        <w:rPr>
          <w:b/>
        </w:rPr>
      </w:pPr>
      <w:r>
        <w:t xml:space="preserve">the Terms of Engagement and any Engagement, has the meaning set out in clause </w:t>
      </w:r>
      <w:r w:rsidR="009541E7">
        <w:fldChar w:fldCharType="begin"/>
      </w:r>
      <w:r w:rsidR="009541E7">
        <w:instrText xml:space="preserve"> REF _Ref9702485 \n \h </w:instrText>
      </w:r>
      <w:r w:rsidR="009541E7">
        <w:fldChar w:fldCharType="separate"/>
      </w:r>
      <w:r w:rsidR="004308C4">
        <w:t>1.2</w:t>
      </w:r>
      <w:r w:rsidR="009541E7">
        <w:fldChar w:fldCharType="end"/>
      </w:r>
      <w:r>
        <w:t xml:space="preserve"> of the Terms of Engagement.</w:t>
      </w:r>
    </w:p>
    <w:p w:rsidR="00A149E7" w:rsidRDefault="00A149E7">
      <w:pPr>
        <w:pStyle w:val="DefenceBoldNormal"/>
      </w:pPr>
      <w:r>
        <w:t xml:space="preserve">Defence </w:t>
      </w:r>
    </w:p>
    <w:p w:rsidR="00A149E7" w:rsidRDefault="00A149E7">
      <w:pPr>
        <w:pStyle w:val="DefenceDefinition0"/>
        <w:rPr>
          <w:b/>
        </w:rPr>
      </w:pPr>
      <w:r>
        <w:t>Department of Defence.</w:t>
      </w:r>
    </w:p>
    <w:p w:rsidR="00A149E7" w:rsidRDefault="00A149E7">
      <w:pPr>
        <w:pStyle w:val="DefenceBoldNormal"/>
      </w:pPr>
      <w:r>
        <w:t>Defence Estat</w:t>
      </w:r>
      <w:r w:rsidR="00A935A1">
        <w:t>e and Infrastructure Group or E</w:t>
      </w:r>
      <w:r w:rsidR="009541E7">
        <w:t>&amp;</w:t>
      </w:r>
      <w:r w:rsidR="00A935A1">
        <w:t>I</w:t>
      </w:r>
      <w:r>
        <w:t>G</w:t>
      </w:r>
    </w:p>
    <w:p w:rsidR="00A149E7" w:rsidRDefault="00A149E7">
      <w:pPr>
        <w:pStyle w:val="DefenceDefinition0"/>
        <w:rPr>
          <w:b/>
        </w:rPr>
      </w:pPr>
      <w:r>
        <w:t>Defence Estate and Infrastructure Group within the Department of Defence.</w:t>
      </w:r>
    </w:p>
    <w:p w:rsidR="00A149E7" w:rsidRDefault="00A149E7">
      <w:pPr>
        <w:pStyle w:val="DefenceBoldNormal"/>
      </w:pPr>
      <w:r>
        <w:t>Defence Security Principles Framework</w:t>
      </w:r>
    </w:p>
    <w:p w:rsidR="00A149E7" w:rsidRDefault="00A149E7">
      <w:pPr>
        <w:pStyle w:val="DefenceDefinition0"/>
      </w:pPr>
      <w:r>
        <w:t>Is a reference to that document as amended from time to time.</w:t>
      </w:r>
    </w:p>
    <w:p w:rsidR="00A149E7" w:rsidRDefault="00A149E7">
      <w:pPr>
        <w:pStyle w:val="DefenceBoldNormal"/>
      </w:pPr>
      <w:r>
        <w:t xml:space="preserve">Defence Strategic Interest Issue </w:t>
      </w:r>
    </w:p>
    <w:p w:rsidR="00A149E7" w:rsidRDefault="00A149E7">
      <w:pPr>
        <w:pStyle w:val="DefenceDefinition0"/>
      </w:pPr>
      <w:r>
        <w:t>Means any issue that involves an actual, potential or perceived risk of an adverse effect on the interests of the Commonwealth including:</w:t>
      </w:r>
    </w:p>
    <w:p w:rsidR="00A149E7" w:rsidRDefault="00A149E7">
      <w:pPr>
        <w:pStyle w:val="DefenceDefinitionNum"/>
      </w:pPr>
      <w:r>
        <w:t xml:space="preserve">protecting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w:t>
      </w:r>
    </w:p>
    <w:p w:rsidR="00A149E7" w:rsidRDefault="00A149E7">
      <w:pPr>
        <w:pStyle w:val="DefenceDefinitionNum"/>
      </w:pPr>
      <w:r>
        <w:t xml:space="preserve">ensuring that the whole (or any part of) the Confidential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A149E7" w:rsidRDefault="00A149E7">
      <w:pPr>
        <w:pStyle w:val="DefenceDefinitionNum"/>
      </w:pPr>
      <w:r>
        <w:t>ensuring compliance by the Consultant with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w:t>
      </w:r>
    </w:p>
    <w:p w:rsidR="00A149E7" w:rsidRDefault="00157354">
      <w:pPr>
        <w:pStyle w:val="DefenceBoldNormal"/>
      </w:pPr>
      <w:r>
        <w:t>Defence Website</w:t>
      </w:r>
      <w:r w:rsidR="00A149E7">
        <w:t xml:space="preserve"> </w:t>
      </w:r>
    </w:p>
    <w:p w:rsidR="00A149E7" w:rsidRDefault="00A149E7">
      <w:pPr>
        <w:pStyle w:val="DefenceBoldNormal"/>
        <w:rPr>
          <w:b w:val="0"/>
        </w:rPr>
      </w:pPr>
      <w:r>
        <w:rPr>
          <w:b w:val="0"/>
        </w:rPr>
        <w:t xml:space="preserve">The website available at </w:t>
      </w:r>
      <w:hyperlink r:id="rId35" w:history="1">
        <w:r w:rsidR="00157354" w:rsidRPr="00157354">
          <w:rPr>
            <w:rStyle w:val="Hyperlink"/>
            <w:b w:val="0"/>
          </w:rPr>
          <w:t>www.defence.gov.au/</w:t>
        </w:r>
      </w:hyperlink>
      <w:r>
        <w:rPr>
          <w:b w:val="0"/>
        </w:rPr>
        <w:t>.</w:t>
      </w:r>
      <w:r w:rsidR="00F462A1">
        <w:rPr>
          <w:b w:val="0"/>
        </w:rPr>
        <w:t xml:space="preserve"> </w:t>
      </w:r>
    </w:p>
    <w:p w:rsidR="00A149E7" w:rsidRDefault="00A149E7">
      <w:pPr>
        <w:pStyle w:val="DefenceBoldNormal"/>
      </w:pPr>
      <w:r>
        <w:t>Employers' Liability Insurance</w:t>
      </w:r>
    </w:p>
    <w:p w:rsidR="00A149E7" w:rsidRDefault="00A149E7">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rsidR="00A149E7" w:rsidRDefault="00A149E7">
      <w:pPr>
        <w:pStyle w:val="DefenceBoldNormal"/>
      </w:pPr>
      <w:r>
        <w:t>Engagement</w:t>
      </w:r>
    </w:p>
    <w:p w:rsidR="00A149E7" w:rsidRDefault="00A149E7">
      <w:pPr>
        <w:pStyle w:val="DefenceDefinition0"/>
        <w:rPr>
          <w:b/>
          <w:color w:val="000000"/>
        </w:rPr>
      </w:pPr>
      <w:r>
        <w:rPr>
          <w:color w:val="000000"/>
        </w:rPr>
        <w:t>An engagement to perform the Services for the Commonwealth under the Panel on the terms set out in the relevant Official Order.</w:t>
      </w:r>
    </w:p>
    <w:p w:rsidR="00A149E7" w:rsidRDefault="00A149E7">
      <w:pPr>
        <w:pStyle w:val="DefenceBoldNormal"/>
      </w:pPr>
      <w:r>
        <w:t>Financial Representative</w:t>
      </w:r>
    </w:p>
    <w:p w:rsidR="00A149E7" w:rsidRDefault="00A149E7">
      <w:pPr>
        <w:pStyle w:val="DefenceDefinition0"/>
        <w:rPr>
          <w:color w:val="000000"/>
        </w:rPr>
      </w:pPr>
      <w:r>
        <w:rPr>
          <w:color w:val="000000"/>
        </w:rPr>
        <w:t xml:space="preserve">Means: </w:t>
      </w:r>
    </w:p>
    <w:p w:rsidR="00A149E7" w:rsidRDefault="00A149E7">
      <w:pPr>
        <w:pStyle w:val="DefenceDefinitionNum"/>
      </w:pPr>
      <w:r>
        <w:t>in relation to the Consultant, the Consultant's chief financial officer, financial controller or other officer or employee with primary responsibility for managing the financial affairs of the Consultant; and</w:t>
      </w:r>
    </w:p>
    <w:p w:rsidR="00A149E7" w:rsidRDefault="00A149E7">
      <w:pPr>
        <w:pStyle w:val="DefenceDefinitionNum"/>
      </w:pPr>
      <w:r>
        <w:t xml:space="preserve">in relation to a subconsultant, the subconsultant's chief financial officer, financial controller or other officer or employee with primary responsibility for managing the financial affairs of the subconsultant. </w:t>
      </w:r>
    </w:p>
    <w:p w:rsidR="00A149E7" w:rsidRDefault="00A149E7">
      <w:pPr>
        <w:pStyle w:val="DefenceBoldNormal"/>
      </w:pPr>
      <w:r>
        <w:t xml:space="preserve">Insolvency Event </w:t>
      </w:r>
    </w:p>
    <w:p w:rsidR="00A149E7" w:rsidRDefault="00A149E7">
      <w:pPr>
        <w:pStyle w:val="DefenceDefinition0"/>
      </w:pPr>
      <w:r>
        <w:t>Any one of the following:</w:t>
      </w:r>
    </w:p>
    <w:p w:rsidR="00A149E7" w:rsidRDefault="00A149E7">
      <w:pPr>
        <w:pStyle w:val="DefenceDefinitionNum"/>
      </w:pPr>
      <w:r>
        <w:t xml:space="preserve">the Consultant becomes, is declared to be, is taken under any applicable law (including the </w:t>
      </w:r>
      <w:r>
        <w:rPr>
          <w:i/>
        </w:rPr>
        <w:t xml:space="preserve">Corporations Act </w:t>
      </w:r>
      <w:r w:rsidRPr="004373AD">
        <w:rPr>
          <w:i/>
        </w:rPr>
        <w:t>2001</w:t>
      </w:r>
      <w:r>
        <w:t xml:space="preserve"> (Cth)) to be, admits to, or informs the Commonwealth in writing, or its creditors generally, that the Consultant is insolvent, an insolvent under administration, bankrupt, unable to pay its debts or is unable to proceed with the Panel Agreement or any Engagement for financial reasons;</w:t>
      </w:r>
    </w:p>
    <w:p w:rsidR="00A149E7" w:rsidRDefault="00A149E7">
      <w:pPr>
        <w:pStyle w:val="DefenceDefinitionNum"/>
      </w:pPr>
      <w:r>
        <w:t>execution is levied against the Consultant by a creditor;</w:t>
      </w:r>
    </w:p>
    <w:p w:rsidR="00A149E7" w:rsidRDefault="00A149E7">
      <w:pPr>
        <w:pStyle w:val="DefenceDefinitionNum"/>
      </w:pPr>
      <w:r>
        <w:t>a garnishee order, mareva injunction or similar order, attachment, distress or other process is made, levied or issued against or in relation to any asset of the Consultant;</w:t>
      </w:r>
    </w:p>
    <w:p w:rsidR="00A149E7" w:rsidRDefault="00A149E7">
      <w:pPr>
        <w:pStyle w:val="DefenceDefinitionNum"/>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keepNext/>
        <w:keepLines/>
      </w:pPr>
      <w:r>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t>a personal insolvency agreement or any other assignment, composition or arrangement (formal or informal) with creditors,</w:t>
      </w:r>
    </w:p>
    <w:p w:rsidR="00A149E7" w:rsidRDefault="00A149E7">
      <w:pPr>
        <w:pStyle w:val="DefenceIndent"/>
      </w:pPr>
      <w:r>
        <w:t xml:space="preserve">by which his or her assets are subjected conditionally or unconditionally to the control of a creditor or trustee; </w:t>
      </w:r>
    </w:p>
    <w:p w:rsidR="00A149E7" w:rsidRDefault="00A149E7">
      <w:pPr>
        <w:pStyle w:val="DefenceDefinitionNum"/>
      </w:pPr>
      <w:r>
        <w:t>where the Consultant is a corporation, any one of the following:</w:t>
      </w:r>
    </w:p>
    <w:p w:rsidR="00A149E7" w:rsidRDefault="00A149E7">
      <w:pPr>
        <w:pStyle w:val="DefenceDefinitionNum2"/>
      </w:pPr>
      <w:r>
        <w:t>notice is given of a meeting of creditors with a view to the corporation entering into a deed of company arrangement;</w:t>
      </w:r>
    </w:p>
    <w:p w:rsidR="00A149E7" w:rsidRDefault="00A149E7">
      <w:pPr>
        <w:pStyle w:val="DefenceDefinitionNum2"/>
      </w:pPr>
      <w:r>
        <w:t>a liquidator or provisional liquidator is appointed in respect of a corporation;</w:t>
      </w:r>
    </w:p>
    <w:p w:rsidR="00A149E7" w:rsidRDefault="00A149E7">
      <w:pPr>
        <w:pStyle w:val="DefenceDefinitionNum2"/>
      </w:pPr>
      <w:r>
        <w:t>the corporation entering a deed of company arrangement with creditors;</w:t>
      </w:r>
    </w:p>
    <w:p w:rsidR="00A149E7" w:rsidRDefault="00A149E7">
      <w:pPr>
        <w:pStyle w:val="DefenceDefinitionNum2"/>
      </w:pPr>
      <w:r>
        <w:t xml:space="preserve">a controller (as defined in section 9 of the </w:t>
      </w:r>
      <w:r>
        <w:rPr>
          <w:i/>
        </w:rPr>
        <w:t xml:space="preserve">Corporations Act </w:t>
      </w:r>
      <w:r w:rsidRPr="004373AD">
        <w:rPr>
          <w:i/>
        </w:rPr>
        <w:t>2001</w:t>
      </w:r>
      <w:r>
        <w:t xml:space="preserve"> (Cth)), administrator, receiver, receiver and manager, provisional liquidator or liquidator is appointed to the corporation; </w:t>
      </w:r>
    </w:p>
    <w:p w:rsidR="00A149E7" w:rsidRDefault="00A149E7">
      <w:pPr>
        <w:pStyle w:val="DefenceDefinitionNum2"/>
      </w:pPr>
      <w:r>
        <w:t>an application is made to a court for the winding up of the corporation and not stayed within 14 days;</w:t>
      </w:r>
    </w:p>
    <w:p w:rsidR="00A149E7" w:rsidRDefault="00A149E7">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4373AD">
        <w:rPr>
          <w:i/>
        </w:rPr>
        <w:t>2001</w:t>
      </w:r>
      <w:r>
        <w:t xml:space="preserve"> (Cth);</w:t>
      </w:r>
    </w:p>
    <w:p w:rsidR="00A149E7" w:rsidRDefault="00A149E7">
      <w:pPr>
        <w:pStyle w:val="DefenceDefinitionNum2"/>
      </w:pPr>
      <w:r>
        <w:t>a winding up order or deregistration order is made in respect of the corporation;</w:t>
      </w:r>
    </w:p>
    <w:p w:rsidR="00A149E7" w:rsidRDefault="00A149E7">
      <w:pPr>
        <w:pStyle w:val="DefenceDefinitionNum2"/>
      </w:pPr>
      <w:r>
        <w:t>the corporation resolves by special resolution that it be wound up voluntarily (other than for a members’ voluntary winding</w:t>
      </w:r>
      <w:r>
        <w:noBreakHyphen/>
        <w:t xml:space="preserve">up); </w:t>
      </w:r>
    </w:p>
    <w:p w:rsidR="00A149E7" w:rsidRDefault="00A149E7">
      <w:pPr>
        <w:pStyle w:val="DefenceDefinitionNum2"/>
      </w:pPr>
      <w:r>
        <w:t xml:space="preserve">as a result of the operation of section 459F(1) of the </w:t>
      </w:r>
      <w:r>
        <w:rPr>
          <w:i/>
        </w:rPr>
        <w:t>Corporations Act</w:t>
      </w:r>
      <w:r>
        <w:t xml:space="preserve"> </w:t>
      </w:r>
      <w:r w:rsidRPr="004373AD">
        <w:rPr>
          <w:i/>
        </w:rPr>
        <w:t>2001</w:t>
      </w:r>
      <w:r>
        <w:t xml:space="preserve"> (Cth), the corporation is taken to have failed to comply with a statutory demand (as defined in the </w:t>
      </w:r>
      <w:r>
        <w:rPr>
          <w:i/>
        </w:rPr>
        <w:t xml:space="preserve">Corporations Act </w:t>
      </w:r>
      <w:r w:rsidRPr="004373AD">
        <w:rPr>
          <w:i/>
        </w:rPr>
        <w:t>2001</w:t>
      </w:r>
      <w:r>
        <w:t xml:space="preserve"> (Cth)); or</w:t>
      </w:r>
    </w:p>
    <w:p w:rsidR="00A149E7" w:rsidRDefault="00A149E7">
      <w:pPr>
        <w:pStyle w:val="DefenceDefinitionNum2"/>
      </w:pPr>
      <w:r>
        <w:t>a mortgagee of any property of the corporation takes possession of that property;</w:t>
      </w:r>
    </w:p>
    <w:p w:rsidR="00A149E7" w:rsidRDefault="00A149E7">
      <w:pPr>
        <w:pStyle w:val="DefenceDefinitionNum"/>
      </w:pPr>
      <w:r>
        <w:t xml:space="preserve">the Commissioner of Taxation issues a notice to any creditor of a person under the </w:t>
      </w:r>
      <w:r>
        <w:rPr>
          <w:i/>
        </w:rPr>
        <w:t xml:space="preserve">Taxation Administration Act </w:t>
      </w:r>
      <w:r w:rsidRPr="004373AD">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p>
    <w:p w:rsidR="00A149E7" w:rsidRDefault="00A149E7">
      <w:pPr>
        <w:pStyle w:val="DefenceDefinitionNum"/>
        <w:rPr>
          <w:b/>
        </w:rPr>
      </w:pPr>
      <w:r>
        <w:t xml:space="preserve">anything analogous to anything referred to in paragraphs </w:t>
      </w:r>
      <w:r>
        <w:fldChar w:fldCharType="begin"/>
      </w:r>
      <w:r>
        <w:instrText xml:space="preserve"> REF _Ref9588176 \r \h </w:instrText>
      </w:r>
      <w:r>
        <w:fldChar w:fldCharType="separate"/>
      </w:r>
      <w:r w:rsidR="004308C4">
        <w:t>(a)</w:t>
      </w:r>
      <w:r>
        <w:fldChar w:fldCharType="end"/>
      </w:r>
      <w:r>
        <w:t xml:space="preserve"> to </w:t>
      </w:r>
      <w:r>
        <w:fldChar w:fldCharType="begin"/>
      </w:r>
      <w:r>
        <w:instrText xml:space="preserve"> REF _Ref9588179 \r \h </w:instrText>
      </w:r>
      <w:r>
        <w:fldChar w:fldCharType="separate"/>
      </w:r>
      <w:r w:rsidR="004308C4">
        <w:t>(f)</w:t>
      </w:r>
      <w:r>
        <w:fldChar w:fldCharType="end"/>
      </w:r>
      <w:r>
        <w:t xml:space="preserve"> (inclusive) of this definition, or which has a substantially similar effect, occurs with respect to a person or corporation under any law of any jurisdiction.</w:t>
      </w:r>
    </w:p>
    <w:p w:rsidR="00A149E7" w:rsidRDefault="00A149E7">
      <w:pPr>
        <w:pStyle w:val="DefenceBoldNormal"/>
      </w:pPr>
      <w:r>
        <w:t xml:space="preserve">Long Service Leave Legislation </w:t>
      </w:r>
    </w:p>
    <w:p w:rsidR="00A149E7" w:rsidRDefault="00A149E7">
      <w:pPr>
        <w:pStyle w:val="DefenceDefinition0"/>
      </w:pPr>
      <w:r>
        <w:t>Means:</w:t>
      </w:r>
    </w:p>
    <w:p w:rsidR="00A149E7" w:rsidRDefault="00A149E7" w:rsidP="004D6CF9">
      <w:pPr>
        <w:pStyle w:val="DefenceDefinitionNum"/>
        <w:numPr>
          <w:ilvl w:val="1"/>
          <w:numId w:val="17"/>
        </w:numPr>
      </w:pPr>
      <w:r>
        <w:rPr>
          <w:i/>
        </w:rPr>
        <w:t>Long Service Leave (Portable Schemes) Act</w:t>
      </w:r>
      <w:r>
        <w:t xml:space="preserve"> </w:t>
      </w:r>
      <w:r w:rsidRPr="004373AD">
        <w:rPr>
          <w:i/>
        </w:rPr>
        <w:t>2009</w:t>
      </w:r>
      <w:r>
        <w:t xml:space="preserve"> (ACT);</w:t>
      </w:r>
    </w:p>
    <w:p w:rsidR="00A149E7" w:rsidRDefault="00A149E7" w:rsidP="004D6CF9">
      <w:pPr>
        <w:pStyle w:val="DefenceDefinitionNum"/>
        <w:numPr>
          <w:ilvl w:val="1"/>
          <w:numId w:val="17"/>
        </w:numPr>
      </w:pPr>
      <w:r>
        <w:rPr>
          <w:i/>
        </w:rPr>
        <w:t>Building and Construction Industry Long Service Payments Act</w:t>
      </w:r>
      <w:r>
        <w:t xml:space="preserve"> </w:t>
      </w:r>
      <w:r w:rsidRPr="004373AD">
        <w:rPr>
          <w:i/>
        </w:rPr>
        <w:t>1986</w:t>
      </w:r>
      <w:r>
        <w:t xml:space="preserve"> (NSW); </w:t>
      </w:r>
    </w:p>
    <w:p w:rsidR="00A149E7" w:rsidRDefault="00A149E7" w:rsidP="004D6CF9">
      <w:pPr>
        <w:pStyle w:val="DefenceDefinitionNum"/>
        <w:numPr>
          <w:ilvl w:val="1"/>
          <w:numId w:val="17"/>
        </w:numPr>
      </w:pPr>
      <w:r>
        <w:rPr>
          <w:i/>
        </w:rPr>
        <w:t>Construction Industry Long Service Leave and Benefits Act</w:t>
      </w:r>
      <w:r>
        <w:t xml:space="preserve"> </w:t>
      </w:r>
      <w:r w:rsidRPr="004373AD">
        <w:rPr>
          <w:i/>
        </w:rPr>
        <w:t>2005</w:t>
      </w:r>
      <w:r>
        <w:t xml:space="preserve"> (NT); </w:t>
      </w:r>
    </w:p>
    <w:p w:rsidR="00A149E7" w:rsidRDefault="00A149E7" w:rsidP="004D6CF9">
      <w:pPr>
        <w:pStyle w:val="DefenceDefinitionNum"/>
        <w:numPr>
          <w:ilvl w:val="1"/>
          <w:numId w:val="17"/>
        </w:numPr>
      </w:pPr>
      <w:r>
        <w:rPr>
          <w:i/>
        </w:rPr>
        <w:t>Building and Construction Industry (Portable Long Service Leave) Act</w:t>
      </w:r>
      <w:r>
        <w:t xml:space="preserve"> </w:t>
      </w:r>
      <w:r w:rsidRPr="004373AD">
        <w:rPr>
          <w:i/>
        </w:rPr>
        <w:t>1991</w:t>
      </w:r>
      <w:r>
        <w:t xml:space="preserve"> (Qld);</w:t>
      </w:r>
    </w:p>
    <w:p w:rsidR="00A149E7" w:rsidRDefault="00A149E7" w:rsidP="004D6CF9">
      <w:pPr>
        <w:pStyle w:val="DefenceDefinitionNum"/>
        <w:numPr>
          <w:ilvl w:val="1"/>
          <w:numId w:val="17"/>
        </w:numPr>
      </w:pPr>
      <w:r>
        <w:rPr>
          <w:i/>
        </w:rPr>
        <w:t xml:space="preserve">Construction Industry Long Service Leave Act </w:t>
      </w:r>
      <w:r w:rsidRPr="004373AD">
        <w:rPr>
          <w:i/>
        </w:rPr>
        <w:t>1987</w:t>
      </w:r>
      <w:r>
        <w:t xml:space="preserve"> (SA);</w:t>
      </w:r>
    </w:p>
    <w:p w:rsidR="00A149E7" w:rsidRDefault="00A149E7" w:rsidP="004D6CF9">
      <w:pPr>
        <w:pStyle w:val="DefenceDefinitionNum"/>
        <w:numPr>
          <w:ilvl w:val="1"/>
          <w:numId w:val="17"/>
        </w:numPr>
      </w:pPr>
      <w:r>
        <w:rPr>
          <w:i/>
        </w:rPr>
        <w:t>Construction Industry (Long Service) Act</w:t>
      </w:r>
      <w:r>
        <w:t xml:space="preserve"> </w:t>
      </w:r>
      <w:r w:rsidRPr="004373AD">
        <w:rPr>
          <w:i/>
        </w:rPr>
        <w:t>1997</w:t>
      </w:r>
      <w:r>
        <w:t xml:space="preserve"> (Tas);</w:t>
      </w:r>
    </w:p>
    <w:p w:rsidR="00A149E7" w:rsidRDefault="00A149E7" w:rsidP="004D6CF9">
      <w:pPr>
        <w:pStyle w:val="DefenceDefinitionNum"/>
        <w:numPr>
          <w:ilvl w:val="1"/>
          <w:numId w:val="17"/>
        </w:numPr>
      </w:pPr>
      <w:r>
        <w:rPr>
          <w:i/>
        </w:rPr>
        <w:t>Construction Industry Long Service Leave Act</w:t>
      </w:r>
      <w:r>
        <w:t xml:space="preserve"> </w:t>
      </w:r>
      <w:r w:rsidRPr="004373AD">
        <w:rPr>
          <w:i/>
        </w:rPr>
        <w:t>1997</w:t>
      </w:r>
      <w:r>
        <w:t xml:space="preserve"> (Vic); </w:t>
      </w:r>
    </w:p>
    <w:p w:rsidR="00A149E7" w:rsidRDefault="00A149E7" w:rsidP="004D6CF9">
      <w:pPr>
        <w:pStyle w:val="DefenceDefinitionNum"/>
        <w:numPr>
          <w:ilvl w:val="1"/>
          <w:numId w:val="17"/>
        </w:numPr>
      </w:pPr>
      <w:r>
        <w:rPr>
          <w:i/>
        </w:rPr>
        <w:t>Construction Industry Portable Paid Long Service Leave Act</w:t>
      </w:r>
      <w:r>
        <w:t xml:space="preserve"> </w:t>
      </w:r>
      <w:r w:rsidRPr="004373AD">
        <w:rPr>
          <w:i/>
        </w:rPr>
        <w:t>1985</w:t>
      </w:r>
      <w:r>
        <w:t xml:space="preserve"> (WA); </w:t>
      </w:r>
    </w:p>
    <w:p w:rsidR="00A149E7" w:rsidRDefault="00A149E7" w:rsidP="004D6CF9">
      <w:pPr>
        <w:pStyle w:val="DefenceDefinitionNum"/>
        <w:numPr>
          <w:ilvl w:val="1"/>
          <w:numId w:val="17"/>
        </w:numPr>
      </w:pPr>
      <w:r>
        <w:t xml:space="preserve">the long service leave obligations in the National Employment Standards in the </w:t>
      </w:r>
      <w:r>
        <w:rPr>
          <w:i/>
        </w:rPr>
        <w:t xml:space="preserve">Fair Work Act </w:t>
      </w:r>
      <w:r w:rsidRPr="004373AD">
        <w:rPr>
          <w:i/>
        </w:rPr>
        <w:t>2009</w:t>
      </w:r>
      <w:r>
        <w:t xml:space="preserve"> (Cth); and </w:t>
      </w:r>
    </w:p>
    <w:p w:rsidR="00A149E7" w:rsidRDefault="00A149E7" w:rsidP="004D6CF9">
      <w:pPr>
        <w:pStyle w:val="DefenceDefinitionNum"/>
        <w:numPr>
          <w:ilvl w:val="1"/>
          <w:numId w:val="17"/>
        </w:numPr>
      </w:pPr>
      <w:r>
        <w:t>any legislation in any State or Territory of Australia addressing long service leave in the building and construction industry.</w:t>
      </w:r>
    </w:p>
    <w:p w:rsidR="00A149E7" w:rsidRDefault="00A149E7">
      <w:pPr>
        <w:pStyle w:val="DefenceBoldNormal"/>
      </w:pPr>
      <w:r>
        <w:t>Material Change</w:t>
      </w:r>
    </w:p>
    <w:p w:rsidR="00A149E7" w:rsidRDefault="00A149E7">
      <w:pPr>
        <w:pStyle w:val="DefenceDefinition0"/>
      </w:pPr>
      <w:r>
        <w:t>Means any actual, potential or perceived material change to the circumstances of the Consultant, including any change:</w:t>
      </w:r>
    </w:p>
    <w:p w:rsidR="00A149E7" w:rsidRDefault="00A149E7" w:rsidP="004D6CF9">
      <w:pPr>
        <w:pStyle w:val="DefenceDefinitionNum"/>
        <w:numPr>
          <w:ilvl w:val="1"/>
          <w:numId w:val="13"/>
        </w:numPr>
      </w:pPr>
      <w:r>
        <w:t xml:space="preserve">arising out of or in connection with: </w:t>
      </w:r>
    </w:p>
    <w:p w:rsidR="00A149E7" w:rsidRDefault="00A149E7" w:rsidP="004D6CF9">
      <w:pPr>
        <w:pStyle w:val="DefenceDefinitionNum2"/>
        <w:numPr>
          <w:ilvl w:val="2"/>
          <w:numId w:val="13"/>
        </w:numPr>
      </w:pPr>
      <w:r>
        <w:t xml:space="preserve">a Change of Control; </w:t>
      </w:r>
    </w:p>
    <w:p w:rsidR="00A149E7" w:rsidRDefault="00A149E7" w:rsidP="004D6CF9">
      <w:pPr>
        <w:pStyle w:val="DefenceDefinitionNum2"/>
        <w:numPr>
          <w:ilvl w:val="2"/>
          <w:numId w:val="13"/>
        </w:numPr>
      </w:pPr>
      <w:r>
        <w:t xml:space="preserve">an Insolvency Event; or </w:t>
      </w:r>
    </w:p>
    <w:p w:rsidR="00A149E7" w:rsidRDefault="00A149E7" w:rsidP="004D6CF9">
      <w:pPr>
        <w:pStyle w:val="DefenceDefinitionNum2"/>
        <w:numPr>
          <w:ilvl w:val="2"/>
          <w:numId w:val="13"/>
        </w:numPr>
      </w:pPr>
      <w:r>
        <w:t xml:space="preserve">the Consultant's financial viability or capacity to perform the Services and otherwise meet its obligations under the Panel Agreement; or </w:t>
      </w:r>
    </w:p>
    <w:p w:rsidR="00A149E7" w:rsidRDefault="00A149E7" w:rsidP="004D6CF9">
      <w:pPr>
        <w:pStyle w:val="DefenceDefinitionNum"/>
        <w:numPr>
          <w:ilvl w:val="1"/>
          <w:numId w:val="13"/>
        </w:numPr>
      </w:pPr>
      <w:r>
        <w:t xml:space="preserve">which affects the truth, completeness or accuracy of: </w:t>
      </w:r>
    </w:p>
    <w:p w:rsidR="00A149E7" w:rsidRDefault="00A149E7" w:rsidP="004D6CF9">
      <w:pPr>
        <w:pStyle w:val="DefenceDefinitionNum2"/>
        <w:numPr>
          <w:ilvl w:val="2"/>
          <w:numId w:val="13"/>
        </w:numPr>
      </w:pPr>
      <w:r>
        <w:t xml:space="preserve">the Consultant's tender for the Panel; </w:t>
      </w:r>
    </w:p>
    <w:p w:rsidR="00A149E7" w:rsidRDefault="00A149E7" w:rsidP="004D6CF9">
      <w:pPr>
        <w:pStyle w:val="DefenceDefinitionNum2"/>
        <w:numPr>
          <w:ilvl w:val="2"/>
          <w:numId w:val="13"/>
        </w:numPr>
      </w:pPr>
      <w:r>
        <w:t xml:space="preserve">the Consultant's proposal in response to a request for proposal under the Panel; or </w:t>
      </w:r>
    </w:p>
    <w:p w:rsidR="00A149E7" w:rsidRDefault="00A149E7" w:rsidP="004D6CF9">
      <w:pPr>
        <w:pStyle w:val="DefenceDefinitionNum2"/>
        <w:numPr>
          <w:ilvl w:val="2"/>
          <w:numId w:val="13"/>
        </w:numPr>
      </w:pPr>
      <w:r>
        <w:t>any other information, documents, evidence or clarifications provided by the Consultant to the Commonwealth arising out of or in any way in connection with the Panel Agreement or the Services.</w:t>
      </w:r>
    </w:p>
    <w:p w:rsidR="00A149E7" w:rsidRDefault="00A149E7">
      <w:pPr>
        <w:pStyle w:val="DefenceDefinition0"/>
        <w:rPr>
          <w:b/>
        </w:rPr>
      </w:pPr>
      <w:bookmarkStart w:id="25" w:name="OHSAccreditationScheme"/>
      <w:r>
        <w:rPr>
          <w:b/>
        </w:rPr>
        <w:t>Nominated Contractor</w:t>
      </w:r>
    </w:p>
    <w:p w:rsidR="00A149E7" w:rsidRDefault="00A149E7">
      <w:pPr>
        <w:pStyle w:val="DefenceDefinition0"/>
        <w:rPr>
          <w:b/>
          <w:color w:val="000000"/>
          <w:highlight w:val="green"/>
        </w:rPr>
      </w:pPr>
      <w:r>
        <w:t xml:space="preserve">A contractor engaged by the Commonwealth (other than the Consultant) and notified as such in writing by the Commonwealth. </w:t>
      </w:r>
    </w:p>
    <w:bookmarkEnd w:id="25"/>
    <w:p w:rsidR="00A149E7" w:rsidRDefault="00A149E7">
      <w:pPr>
        <w:pStyle w:val="DefenceBoldNormal"/>
      </w:pPr>
      <w:r>
        <w:t xml:space="preserve">Official Order </w:t>
      </w:r>
    </w:p>
    <w:p w:rsidR="00A149E7" w:rsidRDefault="00A149E7">
      <w:pPr>
        <w:pStyle w:val="DefenceDefinition0"/>
      </w:pPr>
      <w:r>
        <w:t xml:space="preserve">An official order issued by the Commonwealth to the Consultant, under clause </w:t>
      </w:r>
      <w:r>
        <w:fldChar w:fldCharType="begin"/>
      </w:r>
      <w:r>
        <w:instrText xml:space="preserve"> REF _Ref95824294 \r \h </w:instrText>
      </w:r>
      <w:r>
        <w:fldChar w:fldCharType="separate"/>
      </w:r>
      <w:r w:rsidR="004308C4">
        <w:t>2.4</w:t>
      </w:r>
      <w:r>
        <w:fldChar w:fldCharType="end"/>
      </w:r>
      <w:r>
        <w:t xml:space="preserve"> of the Panel Conditions, in respect of the Consultant's proposal to deliver Services for a specific Engagement.</w:t>
      </w:r>
    </w:p>
    <w:p w:rsidR="00A149E7" w:rsidRDefault="00A149E7">
      <w:pPr>
        <w:pStyle w:val="DefenceBoldNormal"/>
      </w:pPr>
      <w:r>
        <w:t>Other Commonwealth Agency</w:t>
      </w:r>
    </w:p>
    <w:p w:rsidR="00A149E7" w:rsidRDefault="00A149E7">
      <w:pPr>
        <w:pStyle w:val="DefenceDefinition0"/>
      </w:pPr>
      <w:r>
        <w:t xml:space="preserve">Means a Commonwealth entity as defined by and subject to the </w:t>
      </w:r>
      <w:r>
        <w:rPr>
          <w:i/>
        </w:rPr>
        <w:t xml:space="preserve">Public Governance, Performance and Accountability Act </w:t>
      </w:r>
      <w:r w:rsidRPr="004373AD">
        <w:rPr>
          <w:i/>
        </w:rPr>
        <w:t>2013</w:t>
      </w:r>
      <w:r>
        <w:t xml:space="preserve"> (Cth), other than Defence.</w:t>
      </w:r>
    </w:p>
    <w:p w:rsidR="00A149E7" w:rsidRDefault="00A149E7">
      <w:pPr>
        <w:pStyle w:val="DefenceBoldNormal"/>
      </w:pPr>
      <w:r>
        <w:t>Panel</w:t>
      </w:r>
    </w:p>
    <w:p w:rsidR="00A149E7" w:rsidRDefault="00A149E7">
      <w:pPr>
        <w:pStyle w:val="DefenceDefinition0"/>
      </w:pPr>
      <w:r>
        <w:t>The Defence Infrastructure Panel - Environment, Heritage and Estate Engineering 2020 - 2025.</w:t>
      </w:r>
    </w:p>
    <w:p w:rsidR="00A149E7" w:rsidRDefault="00A149E7">
      <w:pPr>
        <w:pStyle w:val="DefenceBoldNormal"/>
      </w:pPr>
      <w:r>
        <w:t>Panel Consultant</w:t>
      </w:r>
    </w:p>
    <w:p w:rsidR="00A149E7" w:rsidRDefault="00A149E7">
      <w:pPr>
        <w:pStyle w:val="DefenceDefinition0"/>
        <w:rPr>
          <w:b/>
        </w:rPr>
      </w:pPr>
      <w:r>
        <w:t>The consultants who are members of the Panel.</w:t>
      </w:r>
    </w:p>
    <w:p w:rsidR="00A149E7" w:rsidRDefault="00A149E7">
      <w:pPr>
        <w:pStyle w:val="DefenceBoldNormal"/>
      </w:pPr>
      <w:r>
        <w:t>Panel Particulars</w:t>
      </w:r>
    </w:p>
    <w:p w:rsidR="00A149E7" w:rsidRDefault="00A149E7">
      <w:pPr>
        <w:pStyle w:val="DefenceDefinition0"/>
      </w:pPr>
      <w:r>
        <w:t>The panel particulars set out in Appendix 1 to these Panel Conditions.</w:t>
      </w:r>
    </w:p>
    <w:p w:rsidR="00A149E7" w:rsidRDefault="00A149E7">
      <w:pPr>
        <w:pStyle w:val="DefenceBoldNormal"/>
      </w:pPr>
      <w:r>
        <w:t>Personal Information</w:t>
      </w:r>
    </w:p>
    <w:p w:rsidR="00A149E7" w:rsidRDefault="00A149E7">
      <w:pPr>
        <w:pStyle w:val="DefenceDefinition0"/>
      </w:pPr>
      <w:r>
        <w:t>Has the meaning given in the Privacy Act.</w:t>
      </w:r>
    </w:p>
    <w:p w:rsidR="00A149E7" w:rsidRDefault="00A149E7">
      <w:pPr>
        <w:pStyle w:val="DefenceBoldNormal"/>
      </w:pPr>
      <w:r>
        <w:t>Privacy Act</w:t>
      </w:r>
    </w:p>
    <w:p w:rsidR="00A149E7" w:rsidRDefault="00A149E7">
      <w:pPr>
        <w:pStyle w:val="DefenceDefinition0"/>
      </w:pPr>
      <w:r>
        <w:t xml:space="preserve">Means the </w:t>
      </w:r>
      <w:r>
        <w:rPr>
          <w:i/>
        </w:rPr>
        <w:t>Privacy Act</w:t>
      </w:r>
      <w:r>
        <w:t xml:space="preserve"> </w:t>
      </w:r>
      <w:r w:rsidRPr="004373AD">
        <w:rPr>
          <w:i/>
        </w:rPr>
        <w:t>1988</w:t>
      </w:r>
      <w:r>
        <w:t xml:space="preserve"> (Cth).</w:t>
      </w:r>
    </w:p>
    <w:p w:rsidR="00A149E7" w:rsidRDefault="00A149E7">
      <w:pPr>
        <w:pStyle w:val="DefenceBoldNormal"/>
      </w:pPr>
      <w:r>
        <w:t>Professional Indemnity Insurance</w:t>
      </w:r>
    </w:p>
    <w:p w:rsidR="00A149E7" w:rsidRDefault="00A149E7">
      <w:pPr>
        <w:pStyle w:val="DefenceDefinition0"/>
      </w:pPr>
      <w:r>
        <w:t>A policy of insurance to cover claims made against the insured for:</w:t>
      </w:r>
    </w:p>
    <w:p w:rsidR="00A149E7" w:rsidRDefault="00A149E7">
      <w:pPr>
        <w:pStyle w:val="DefenceDefinitionNum"/>
      </w:pPr>
      <w:r>
        <w:t>civil liability for breach of professional duty (whether owed in contract or otherwise); and</w:t>
      </w:r>
    </w:p>
    <w:p w:rsidR="00A149E7" w:rsidRDefault="00A149E7">
      <w:pPr>
        <w:pStyle w:val="DefenceDefinitionNum"/>
      </w:pPr>
      <w:r>
        <w:t>unintentional breaches of third party intellectual property,</w:t>
      </w:r>
    </w:p>
    <w:p w:rsidR="00A149E7" w:rsidRDefault="00A149E7">
      <w:pPr>
        <w:pStyle w:val="DefenceDefinition0"/>
      </w:pPr>
      <w:r>
        <w:t>by the Consultant or its subconsultants in carrying out the Services.</w:t>
      </w:r>
    </w:p>
    <w:p w:rsidR="00A149E7" w:rsidRDefault="00A149E7">
      <w:pPr>
        <w:pStyle w:val="DefenceBoldNormal"/>
      </w:pPr>
      <w:r>
        <w:t xml:space="preserve">Proforma Services Subcontract </w:t>
      </w:r>
    </w:p>
    <w:p w:rsidR="00A149E7" w:rsidRPr="005E6E62" w:rsidRDefault="00A149E7">
      <w:pPr>
        <w:pStyle w:val="DefenceBoldNormal"/>
        <w:rPr>
          <w:b w:val="0"/>
          <w:bCs/>
          <w:iCs/>
        </w:rPr>
      </w:pPr>
      <w:r>
        <w:rPr>
          <w:b w:val="0"/>
        </w:rPr>
        <w:t xml:space="preserve">The proforma services subcontract </w:t>
      </w:r>
      <w:r w:rsidR="00375037">
        <w:rPr>
          <w:b w:val="0"/>
        </w:rPr>
        <w:t>published</w:t>
      </w:r>
      <w:r>
        <w:rPr>
          <w:b w:val="0"/>
        </w:rPr>
        <w:t xml:space="preserve"> from time to time on </w:t>
      </w:r>
      <w:r w:rsidR="00E20116">
        <w:rPr>
          <w:b w:val="0"/>
        </w:rPr>
        <w:t xml:space="preserve">the Defence Website </w:t>
      </w:r>
      <w:r>
        <w:rPr>
          <w:b w:val="0"/>
        </w:rPr>
        <w:t xml:space="preserve">(or any alternative location notified by the Commonwealth), and nominated by the Commonwealth as being the Proforma Services Subcontract for the purposes of the Panel. </w:t>
      </w:r>
      <w:r>
        <w:rPr>
          <w:i/>
          <w:highlight w:val="yellow"/>
        </w:rPr>
        <w:t xml:space="preserve"> </w:t>
      </w:r>
    </w:p>
    <w:p w:rsidR="003669AF" w:rsidRDefault="003669AF" w:rsidP="003669AF">
      <w:pPr>
        <w:pStyle w:val="DefenceBoldNormal"/>
      </w:pPr>
      <w:r>
        <w:t xml:space="preserve">Project DCAP </w:t>
      </w:r>
    </w:p>
    <w:p w:rsidR="00487044" w:rsidRPr="00476D10" w:rsidRDefault="00487044" w:rsidP="00487044">
      <w:pPr>
        <w:pStyle w:val="DefenceBoldNormal"/>
      </w:pPr>
      <w:r w:rsidRPr="00476D10">
        <w:rPr>
          <w:b w:val="0"/>
          <w:szCs w:val="22"/>
        </w:rPr>
        <w:t xml:space="preserve">The "Project Detailed Consultant's Activities Proposal" as </w:t>
      </w:r>
      <w:r w:rsidR="003206AC">
        <w:rPr>
          <w:b w:val="0"/>
          <w:szCs w:val="22"/>
        </w:rPr>
        <w:t>specified</w:t>
      </w:r>
      <w:r w:rsidR="003206AC" w:rsidRPr="00476D10">
        <w:rPr>
          <w:b w:val="0"/>
          <w:szCs w:val="22"/>
        </w:rPr>
        <w:t xml:space="preserve"> </w:t>
      </w:r>
      <w:r w:rsidRPr="00476D10">
        <w:rPr>
          <w:b w:val="0"/>
          <w:szCs w:val="22"/>
        </w:rPr>
        <w:t xml:space="preserve">in the Contract Particulars, as amended from time to time in accordance with clause </w:t>
      </w:r>
      <w:r w:rsidRPr="00476D10">
        <w:rPr>
          <w:b w:val="0"/>
          <w:szCs w:val="22"/>
        </w:rPr>
        <w:fldChar w:fldCharType="begin"/>
      </w:r>
      <w:r w:rsidRPr="00476D10">
        <w:rPr>
          <w:b w:val="0"/>
          <w:szCs w:val="22"/>
        </w:rPr>
        <w:instrText xml:space="preserve"> REF _Ref88889964 \r \h </w:instrText>
      </w:r>
      <w:r>
        <w:rPr>
          <w:b w:val="0"/>
          <w:szCs w:val="22"/>
        </w:rPr>
        <w:instrText xml:space="preserve"> \* MERGEFORMAT </w:instrText>
      </w:r>
      <w:r w:rsidRPr="00476D10">
        <w:rPr>
          <w:b w:val="0"/>
          <w:szCs w:val="22"/>
        </w:rPr>
      </w:r>
      <w:r w:rsidRPr="00476D10">
        <w:rPr>
          <w:b w:val="0"/>
          <w:szCs w:val="22"/>
        </w:rPr>
        <w:fldChar w:fldCharType="separate"/>
      </w:r>
      <w:r w:rsidR="004308C4">
        <w:rPr>
          <w:b w:val="0"/>
          <w:szCs w:val="22"/>
        </w:rPr>
        <w:t>5.8</w:t>
      </w:r>
      <w:r w:rsidRPr="00476D10">
        <w:rPr>
          <w:b w:val="0"/>
          <w:szCs w:val="22"/>
        </w:rPr>
        <w:fldChar w:fldCharType="end"/>
      </w:r>
      <w:r>
        <w:rPr>
          <w:b w:val="0"/>
          <w:szCs w:val="22"/>
        </w:rPr>
        <w:t xml:space="preserve"> of the Terms of Engagement</w:t>
      </w:r>
      <w:r w:rsidRPr="00476D10">
        <w:rPr>
          <w:b w:val="0"/>
          <w:szCs w:val="22"/>
        </w:rPr>
        <w:t>.</w:t>
      </w:r>
      <w:r w:rsidRPr="00476D10">
        <w:t xml:space="preserve"> </w:t>
      </w:r>
    </w:p>
    <w:p w:rsidR="00A149E7" w:rsidRDefault="00A149E7">
      <w:pPr>
        <w:pStyle w:val="DefenceBoldNormal"/>
      </w:pPr>
      <w:r>
        <w:t>Project Documents</w:t>
      </w:r>
    </w:p>
    <w:p w:rsidR="00A149E7" w:rsidRDefault="00A149E7">
      <w:pPr>
        <w:pStyle w:val="DefenceDefinition0"/>
      </w:pPr>
      <w:r>
        <w:t xml:space="preserve">Includes: </w:t>
      </w:r>
    </w:p>
    <w:p w:rsidR="00A149E7" w:rsidRDefault="00A149E7">
      <w:pPr>
        <w:pStyle w:val="DefenceDefinitionNum"/>
      </w:pPr>
      <w:r>
        <w:t>Consultant Material;</w:t>
      </w:r>
    </w:p>
    <w:p w:rsidR="00A149E7" w:rsidRDefault="00A149E7">
      <w:pPr>
        <w:pStyle w:val="DefenceDefinitionNum"/>
      </w:pPr>
      <w:r>
        <w:t>Commonwealth Material;</w:t>
      </w:r>
    </w:p>
    <w:p w:rsidR="00A149E7" w:rsidRDefault="00A149E7">
      <w:pPr>
        <w:pStyle w:val="DefenceDefinitionNum"/>
      </w:pPr>
      <w:r>
        <w:t>Approvals;</w:t>
      </w:r>
    </w:p>
    <w:p w:rsidR="00A149E7" w:rsidRDefault="00A149E7">
      <w:pPr>
        <w:pStyle w:val="DefenceDefinitionNum"/>
      </w:pPr>
      <w:r>
        <w:t>the documents which the Consultant is obliged to maintain for any Engagement; and</w:t>
      </w:r>
    </w:p>
    <w:p w:rsidR="00A149E7" w:rsidRDefault="00A149E7">
      <w:pPr>
        <w:pStyle w:val="DefenceDefinitionNum"/>
      </w:pPr>
      <w:r>
        <w:t>without limiting paragraphs (a) - (d), any other material produced or provided, or required to be provided, to the Commonwealth or the Commonwealth's Panel Manager</w:t>
      </w:r>
      <w:r>
        <w:rPr>
          <w:szCs w:val="22"/>
        </w:rPr>
        <w:t xml:space="preserve"> under</w:t>
      </w:r>
      <w:r>
        <w:t>, for the purposes of or in connection with the Panel, the Panel Agreement or the Services.</w:t>
      </w:r>
    </w:p>
    <w:p w:rsidR="00A149E7" w:rsidRDefault="00A149E7">
      <w:pPr>
        <w:pStyle w:val="DefenceBoldNormal"/>
      </w:pPr>
      <w:r>
        <w:t>Public Liability Insurance</w:t>
      </w:r>
    </w:p>
    <w:p w:rsidR="00A149E7" w:rsidRDefault="00A149E7">
      <w:pPr>
        <w:pStyle w:val="DefenceDefinition0"/>
      </w:pPr>
      <w:r>
        <w:t>A policy of liability insurance covering:</w:t>
      </w:r>
    </w:p>
    <w:p w:rsidR="00A149E7" w:rsidRDefault="00A149E7">
      <w:pPr>
        <w:pStyle w:val="DefenceDefinitionNum"/>
      </w:pPr>
      <w:r>
        <w:t>the Consultant and all subconsultants for their respective liabilities; and</w:t>
      </w:r>
    </w:p>
    <w:p w:rsidR="00A149E7" w:rsidRDefault="00A149E7">
      <w:pPr>
        <w:pStyle w:val="DefenceDefinitionNum"/>
      </w:pPr>
      <w:r>
        <w:t>the Commonwealth for all liabilities arising out of or in connection with any act, error, omission, negligence or breach of contract by the Consultant (or any subconsultant),</w:t>
      </w:r>
    </w:p>
    <w:p w:rsidR="00A149E7" w:rsidRDefault="00A149E7">
      <w:pPr>
        <w:pStyle w:val="DefenceDefinition0"/>
      </w:pPr>
      <w:r>
        <w:t xml:space="preserve">to third parties and to each other, for loss of, loss of use of or damage to property and death of or injury to any person arising out of or in any way in connection with the Services.  </w:t>
      </w:r>
    </w:p>
    <w:p w:rsidR="00A149E7" w:rsidRDefault="00A149E7">
      <w:pPr>
        <w:pStyle w:val="DefenceDefinition0"/>
      </w:pPr>
      <w:r>
        <w:t>This policy is not required to cover liabilities insured under Workers Compensation Insurance, Employers' Liability Insurance or Professional Indemnity Insurance.</w:t>
      </w:r>
    </w:p>
    <w:p w:rsidR="00A149E7" w:rsidRDefault="00A149E7">
      <w:pPr>
        <w:pStyle w:val="DefenceBoldNormal"/>
      </w:pPr>
      <w:r>
        <w:t>Recipient</w:t>
      </w:r>
    </w:p>
    <w:p w:rsidR="00A149E7" w:rsidRDefault="00A149E7">
      <w:pPr>
        <w:pStyle w:val="DefenceDefinition0"/>
      </w:pPr>
      <w:r>
        <w:t>Any person provided with Confidential Information, including potential or actual subcontractors, suppliers and material suppliers.</w:t>
      </w:r>
    </w:p>
    <w:p w:rsidR="00A149E7" w:rsidRDefault="00A149E7">
      <w:pPr>
        <w:pStyle w:val="DefenceBoldNormal"/>
      </w:pPr>
      <w:r>
        <w:t>Reserved Panel Condition</w:t>
      </w:r>
    </w:p>
    <w:p w:rsidR="00A149E7" w:rsidRDefault="00A149E7">
      <w:pPr>
        <w:pStyle w:val="DefenceDefinition0"/>
      </w:pPr>
      <w:r>
        <w:t>Those Panel Conditions notified in writing to Consultants by the Commonwealth's Panel Manager from time to time and which initially comprise, until otherwise so notified, the following:</w:t>
      </w:r>
    </w:p>
    <w:p w:rsidR="00A149E7" w:rsidRDefault="00A149E7">
      <w:pPr>
        <w:pStyle w:val="DefenceDefinitionNum"/>
      </w:pPr>
      <w:r>
        <w:t xml:space="preserve">clause </w:t>
      </w:r>
      <w:r>
        <w:fldChar w:fldCharType="begin"/>
      </w:r>
      <w:r>
        <w:instrText xml:space="preserve"> REF _Ref503792403 \n \h </w:instrText>
      </w:r>
      <w:r>
        <w:fldChar w:fldCharType="separate"/>
      </w:r>
      <w:r w:rsidR="004308C4">
        <w:t>2.3</w:t>
      </w:r>
      <w:r>
        <w:fldChar w:fldCharType="end"/>
      </w:r>
      <w:r>
        <w:t xml:space="preserve"> (Withdrawal from or addition to the Panel);</w:t>
      </w:r>
    </w:p>
    <w:p w:rsidR="00A149E7" w:rsidRDefault="00A149E7">
      <w:pPr>
        <w:pStyle w:val="DefenceDefinitionNum"/>
      </w:pPr>
      <w:r>
        <w:t xml:space="preserve">clause </w:t>
      </w:r>
      <w:r>
        <w:fldChar w:fldCharType="begin"/>
      </w:r>
      <w:r>
        <w:instrText xml:space="preserve"> REF _Ref503792416 \n \h </w:instrText>
      </w:r>
      <w:r>
        <w:fldChar w:fldCharType="separate"/>
      </w:r>
      <w:r w:rsidR="004308C4">
        <w:t>2.6</w:t>
      </w:r>
      <w:r>
        <w:fldChar w:fldCharType="end"/>
      </w:r>
      <w:r>
        <w:t xml:space="preserve"> (Unsatisfactory Performance);</w:t>
      </w:r>
    </w:p>
    <w:p w:rsidR="00A149E7" w:rsidRDefault="00A149E7">
      <w:pPr>
        <w:pStyle w:val="DefenceDefinitionNum"/>
      </w:pPr>
      <w:r>
        <w:t xml:space="preserve">clause </w:t>
      </w:r>
      <w:r>
        <w:fldChar w:fldCharType="begin"/>
      </w:r>
      <w:r>
        <w:instrText xml:space="preserve"> REF _Ref503792432 \n \h </w:instrText>
      </w:r>
      <w:r>
        <w:fldChar w:fldCharType="separate"/>
      </w:r>
      <w:r w:rsidR="004308C4">
        <w:t>6</w:t>
      </w:r>
      <w:r>
        <w:fldChar w:fldCharType="end"/>
      </w:r>
      <w:r>
        <w:t xml:space="preserve"> (Conflict of Interest); </w:t>
      </w:r>
    </w:p>
    <w:p w:rsidR="00A149E7" w:rsidRDefault="00A149E7">
      <w:pPr>
        <w:pStyle w:val="DefenceDefinitionNum"/>
      </w:pPr>
      <w:r>
        <w:t xml:space="preserve">clause </w:t>
      </w:r>
      <w:r>
        <w:fldChar w:fldCharType="begin"/>
      </w:r>
      <w:r>
        <w:instrText xml:space="preserve"> REF _Ref503792448 \n \h </w:instrText>
      </w:r>
      <w:r>
        <w:fldChar w:fldCharType="separate"/>
      </w:r>
      <w:r w:rsidR="004308C4">
        <w:t>9</w:t>
      </w:r>
      <w:r>
        <w:fldChar w:fldCharType="end"/>
      </w:r>
      <w:r>
        <w:t xml:space="preserve"> (Performance Management); and</w:t>
      </w:r>
    </w:p>
    <w:p w:rsidR="00A149E7" w:rsidRDefault="00A149E7">
      <w:pPr>
        <w:pStyle w:val="DefenceDefinitionNum"/>
      </w:pPr>
      <w:r>
        <w:t xml:space="preserve">clause </w:t>
      </w:r>
      <w:r>
        <w:fldChar w:fldCharType="begin"/>
      </w:r>
      <w:r>
        <w:instrText xml:space="preserve"> REF _Ref452119517 \n \h </w:instrText>
      </w:r>
      <w:r>
        <w:fldChar w:fldCharType="separate"/>
      </w:r>
      <w:r w:rsidR="004308C4">
        <w:t>16</w:t>
      </w:r>
      <w:r>
        <w:fldChar w:fldCharType="end"/>
      </w:r>
      <w:r>
        <w:t xml:space="preserve"> (</w:t>
      </w:r>
      <w:r w:rsidR="00E20116">
        <w:t>Significant Events</w:t>
      </w:r>
      <w:r>
        <w:t>).</w:t>
      </w:r>
    </w:p>
    <w:p w:rsidR="00A149E7" w:rsidRDefault="00A149E7">
      <w:pPr>
        <w:pStyle w:val="DefenceBoldNormal"/>
      </w:pPr>
      <w:r>
        <w:t xml:space="preserve">Schedule of Rates </w:t>
      </w:r>
    </w:p>
    <w:p w:rsidR="00A149E7" w:rsidRDefault="00A149E7">
      <w:pPr>
        <w:pStyle w:val="DefenceDefinition0"/>
      </w:pPr>
      <w:r>
        <w:t xml:space="preserve">The schedule of rates referred to in clause </w:t>
      </w:r>
      <w:r>
        <w:fldChar w:fldCharType="begin"/>
      </w:r>
      <w:r>
        <w:instrText xml:space="preserve"> REF _Ref216795726 \r \h </w:instrText>
      </w:r>
      <w:r>
        <w:fldChar w:fldCharType="separate"/>
      </w:r>
      <w:r w:rsidR="004308C4">
        <w:t>5</w:t>
      </w:r>
      <w:r>
        <w:fldChar w:fldCharType="end"/>
      </w:r>
      <w:r>
        <w:t xml:space="preserve"> and set out in Appendix 2.</w:t>
      </w:r>
    </w:p>
    <w:p w:rsidR="00A149E7" w:rsidRDefault="00A149E7">
      <w:pPr>
        <w:pStyle w:val="DefenceBoldNormal"/>
      </w:pPr>
      <w:r>
        <w:t>Separation Arrangement</w:t>
      </w:r>
    </w:p>
    <w:p w:rsidR="00A149E7" w:rsidRDefault="00A149E7">
      <w:pPr>
        <w:pStyle w:val="DefenceDefinition0"/>
      </w:pPr>
      <w:r>
        <w:t xml:space="preserve">Any arrangement that the Consultant: </w:t>
      </w:r>
    </w:p>
    <w:p w:rsidR="00A149E7" w:rsidRDefault="00A149E7" w:rsidP="008B09F5">
      <w:pPr>
        <w:pStyle w:val="DefenceDefinitionNum"/>
      </w:pPr>
      <w:r>
        <w:t xml:space="preserve">has in place; </w:t>
      </w:r>
      <w:r w:rsidR="0089783C">
        <w:t>or</w:t>
      </w:r>
    </w:p>
    <w:p w:rsidR="00A149E7" w:rsidRDefault="00A149E7">
      <w:pPr>
        <w:pStyle w:val="DefenceDefinitionNum"/>
      </w:pPr>
      <w:r>
        <w:t>will put in place</w:t>
      </w:r>
      <w:r w:rsidR="0089783C">
        <w:t>,</w:t>
      </w:r>
      <w:r>
        <w:t xml:space="preserve"> </w:t>
      </w:r>
    </w:p>
    <w:p w:rsidR="00A149E7" w:rsidRDefault="00A149E7">
      <w:pPr>
        <w:pStyle w:val="DefenceDefinition0"/>
      </w:pPr>
      <w:r>
        <w:t xml:space="preserve">for the purpose of complying with clause </w:t>
      </w:r>
      <w:r>
        <w:fldChar w:fldCharType="begin"/>
      </w:r>
      <w:r>
        <w:instrText xml:space="preserve"> REF _Ref450649683 \r \h  \* MERGEFORMAT </w:instrText>
      </w:r>
      <w:r>
        <w:fldChar w:fldCharType="separate"/>
      </w:r>
      <w:r w:rsidR="004308C4">
        <w:t>15</w:t>
      </w:r>
      <w:r>
        <w:fldChar w:fldCharType="end"/>
      </w:r>
      <w:r>
        <w:t>.</w:t>
      </w:r>
    </w:p>
    <w:p w:rsidR="00A149E7" w:rsidRDefault="00A149E7">
      <w:pPr>
        <w:pStyle w:val="DefenceBoldNormal"/>
      </w:pPr>
      <w:r>
        <w:t>Service Category</w:t>
      </w:r>
    </w:p>
    <w:p w:rsidR="00A149E7" w:rsidRDefault="00A149E7">
      <w:pPr>
        <w:pStyle w:val="DefenceBoldNormal"/>
        <w:rPr>
          <w:b w:val="0"/>
        </w:rPr>
      </w:pPr>
      <w:r>
        <w:rPr>
          <w:b w:val="0"/>
        </w:rPr>
        <w:t xml:space="preserve">A category of Services for which Panel Consultants have been appointed to the Panel.  The Service Categories for which the Panel Consultant has been appointed to the Panel are set out in the Panel Particulars. </w:t>
      </w:r>
    </w:p>
    <w:p w:rsidR="00A149E7" w:rsidRDefault="00A149E7">
      <w:pPr>
        <w:pStyle w:val="DefenceBoldNormal"/>
      </w:pPr>
      <w:r>
        <w:t xml:space="preserve">Services </w:t>
      </w:r>
    </w:p>
    <w:p w:rsidR="00E20116" w:rsidRDefault="00A149E7" w:rsidP="000615D8">
      <w:pPr>
        <w:pStyle w:val="DefenceDefinition0"/>
      </w:pPr>
      <w:r>
        <w:t xml:space="preserve">The services which the Consultant may be engaged to perform for any Engagement, which will be of the same or similar type to those set out in Section 5 of this Panel Agreement. </w:t>
      </w:r>
    </w:p>
    <w:p w:rsidR="00A149E7" w:rsidRDefault="00A149E7">
      <w:pPr>
        <w:pStyle w:val="DefenceBoldNormal"/>
      </w:pPr>
      <w:r>
        <w:t xml:space="preserve">Scope of Services </w:t>
      </w:r>
    </w:p>
    <w:p w:rsidR="00A149E7" w:rsidRDefault="00A149E7">
      <w:pPr>
        <w:pStyle w:val="DefenceDefinition0"/>
      </w:pPr>
      <w:r>
        <w:t xml:space="preserve">The scope of services described in Section 5 of this Panel Agreement.  </w:t>
      </w:r>
    </w:p>
    <w:p w:rsidR="000615D8" w:rsidRPr="00B8374A" w:rsidRDefault="000615D8" w:rsidP="000615D8">
      <w:pPr>
        <w:pStyle w:val="DefenceDefinition0"/>
        <w:rPr>
          <w:b/>
          <w:bCs/>
        </w:rPr>
      </w:pPr>
      <w:r w:rsidRPr="00B8374A">
        <w:rPr>
          <w:b/>
          <w:bCs/>
        </w:rPr>
        <w:t>Significant Event</w:t>
      </w:r>
    </w:p>
    <w:p w:rsidR="000615D8" w:rsidRPr="00A02FD6" w:rsidRDefault="000615D8" w:rsidP="000615D8">
      <w:pPr>
        <w:pStyle w:val="DefenceDefinition0"/>
      </w:pPr>
      <w:r w:rsidRPr="00A02FD6">
        <w:t>Means:</w:t>
      </w:r>
    </w:p>
    <w:p w:rsidR="000615D8" w:rsidRPr="00A02FD6" w:rsidRDefault="000615D8" w:rsidP="000615D8">
      <w:pPr>
        <w:pStyle w:val="DefenceDefinitionNum"/>
      </w:pPr>
      <w:r w:rsidRPr="00A02FD6">
        <w:t>a Material Change;</w:t>
      </w:r>
    </w:p>
    <w:p w:rsidR="000615D8" w:rsidRPr="00A02FD6" w:rsidRDefault="000615D8" w:rsidP="000615D8">
      <w:pPr>
        <w:pStyle w:val="DefenceDefinitionNum"/>
      </w:pPr>
      <w:r w:rsidRPr="00A02FD6">
        <w:t>a Defence Strategic Interest Issue;</w:t>
      </w:r>
    </w:p>
    <w:p w:rsidR="000615D8" w:rsidRPr="003B0E64" w:rsidRDefault="000615D8" w:rsidP="000615D8">
      <w:pPr>
        <w:pStyle w:val="DefenceDefinitionNum"/>
      </w:pPr>
      <w:bookmarkStart w:id="26" w:name="_Ref144836501"/>
      <w:r w:rsidRPr="003B0E64">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26"/>
    </w:p>
    <w:p w:rsidR="000615D8" w:rsidRPr="003B0E64" w:rsidRDefault="000615D8" w:rsidP="000615D8">
      <w:pPr>
        <w:pStyle w:val="DefenceDefinitionNum"/>
      </w:pPr>
      <w:bookmarkStart w:id="27" w:name="_Ref144836509"/>
      <w:r w:rsidRPr="003B0E64">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27"/>
    </w:p>
    <w:p w:rsidR="000615D8" w:rsidRPr="00E20116" w:rsidRDefault="000615D8" w:rsidP="000615D8">
      <w:pPr>
        <w:pStyle w:val="DefenceDefinition0"/>
        <w:rPr>
          <w:b/>
          <w:bCs/>
        </w:rPr>
      </w:pPr>
      <w:r w:rsidRPr="00E20116">
        <w:rPr>
          <w:b/>
          <w:bCs/>
        </w:rPr>
        <w:t>Significant Event Remediation Plan</w:t>
      </w:r>
    </w:p>
    <w:p w:rsidR="000615D8" w:rsidRDefault="000615D8" w:rsidP="000615D8">
      <w:pPr>
        <w:pStyle w:val="DefenceDefinition0"/>
      </w:pPr>
      <w:r w:rsidRPr="00A02FD6">
        <w:t xml:space="preserve">The plan (if any) prepared by the Consultant and finalised under clause </w:t>
      </w:r>
      <w:r>
        <w:fldChar w:fldCharType="begin"/>
      </w:r>
      <w:r>
        <w:instrText xml:space="preserve"> REF _Ref144836976 \w \h </w:instrText>
      </w:r>
      <w:r>
        <w:fldChar w:fldCharType="separate"/>
      </w:r>
      <w:r>
        <w:t>16.4</w:t>
      </w:r>
      <w:r>
        <w:fldChar w:fldCharType="end"/>
      </w:r>
      <w:r w:rsidRPr="00A02FD6">
        <w:t>.</w:t>
      </w:r>
    </w:p>
    <w:p w:rsidR="00A149E7" w:rsidRDefault="00A149E7">
      <w:pPr>
        <w:pStyle w:val="DefenceBoldNormal"/>
      </w:pPr>
      <w:r>
        <w:t>Statutory Requirements</w:t>
      </w:r>
    </w:p>
    <w:p w:rsidR="00A149E7" w:rsidRDefault="00A149E7">
      <w:pPr>
        <w:pStyle w:val="DefenceDefinition0"/>
      </w:pPr>
      <w:r>
        <w:t>Includes any:</w:t>
      </w:r>
    </w:p>
    <w:p w:rsidR="00A149E7" w:rsidRDefault="00A149E7" w:rsidP="004D6CF9">
      <w:pPr>
        <w:pStyle w:val="DefenceDefinitionNum"/>
        <w:numPr>
          <w:ilvl w:val="1"/>
          <w:numId w:val="7"/>
        </w:numPr>
      </w:pPr>
      <w:r>
        <w:t>law of the Commonwealth or of a State or Territory or a local body, including Acts, ordinances, regulations, by-laws and other subordinate legislation; and</w:t>
      </w:r>
    </w:p>
    <w:p w:rsidR="00A149E7" w:rsidRDefault="00A149E7" w:rsidP="004D6CF9">
      <w:pPr>
        <w:pStyle w:val="DefenceDefinitionNum"/>
        <w:numPr>
          <w:ilvl w:val="1"/>
          <w:numId w:val="7"/>
        </w:numPr>
      </w:pPr>
      <w:r>
        <w:t>Commonwealth Requirements,</w:t>
      </w:r>
    </w:p>
    <w:p w:rsidR="00A149E7" w:rsidRDefault="00A149E7">
      <w:pPr>
        <w:pStyle w:val="DefenceDefinition0"/>
      </w:pPr>
      <w:r>
        <w:t>applicable to the Services.</w:t>
      </w:r>
    </w:p>
    <w:p w:rsidR="00A149E7" w:rsidRDefault="00A149E7">
      <w:pPr>
        <w:pStyle w:val="DefenceBoldNormal"/>
      </w:pPr>
      <w:r>
        <w:t xml:space="preserve">Term </w:t>
      </w:r>
    </w:p>
    <w:p w:rsidR="00A149E7" w:rsidRDefault="00A149E7">
      <w:pPr>
        <w:pStyle w:val="DefenceDefinition0"/>
      </w:pPr>
      <w:r>
        <w:t xml:space="preserve">The period of time during which the Consultant may be engaged to perform Services, which commences on the Base Date and ends on the fifth anniversary of the Base Date: </w:t>
      </w:r>
    </w:p>
    <w:p w:rsidR="00A149E7" w:rsidRDefault="00A149E7">
      <w:pPr>
        <w:pStyle w:val="DefenceDefinitionNum"/>
      </w:pPr>
      <w:r>
        <w:t xml:space="preserve">subject to the Commonwealth’s right to extend the Term for any number and duration of periods by written notice to the Consultant </w:t>
      </w:r>
      <w:r w:rsidR="004C0EEB">
        <w:t xml:space="preserve">not less than </w:t>
      </w:r>
      <w:r>
        <w:t>14 days before the expiry of the current Term; and</w:t>
      </w:r>
    </w:p>
    <w:p w:rsidR="00A149E7" w:rsidRDefault="00A149E7">
      <w:pPr>
        <w:pStyle w:val="DefenceDefinitionNum"/>
      </w:pPr>
      <w:r>
        <w:t xml:space="preserve">provided that the extended Term cannot be extended beyond the eighth anniversary of the Base Date. </w:t>
      </w:r>
    </w:p>
    <w:p w:rsidR="00A149E7" w:rsidRDefault="00A149E7">
      <w:pPr>
        <w:pStyle w:val="DefenceBoldNormal"/>
      </w:pPr>
      <w:r>
        <w:t xml:space="preserve">Terms of Engagement </w:t>
      </w:r>
    </w:p>
    <w:p w:rsidR="00A149E7" w:rsidRDefault="00A149E7">
      <w:pPr>
        <w:pStyle w:val="DefenceDefinition0"/>
      </w:pPr>
      <w:r>
        <w:t>The terms of engagement are:</w:t>
      </w:r>
    </w:p>
    <w:p w:rsidR="00A149E7" w:rsidRDefault="00A149E7">
      <w:pPr>
        <w:pStyle w:val="DefenceDefinitionNum"/>
      </w:pPr>
      <w:bookmarkStart w:id="28" w:name="_Ref9525227"/>
      <w:r>
        <w:t xml:space="preserve">subject to paragraph </w:t>
      </w:r>
      <w:r>
        <w:fldChar w:fldCharType="begin"/>
      </w:r>
      <w:r>
        <w:instrText xml:space="preserve"> REF _Ref9525230 \r \h </w:instrText>
      </w:r>
      <w:r>
        <w:fldChar w:fldCharType="separate"/>
      </w:r>
      <w:r w:rsidR="004308C4">
        <w:t>(b)</w:t>
      </w:r>
      <w:r>
        <w:fldChar w:fldCharType="end"/>
      </w:r>
      <w:r>
        <w:t>, those</w:t>
      </w:r>
      <w:r w:rsidR="00F065BF">
        <w:t xml:space="preserve"> terms</w:t>
      </w:r>
      <w:r>
        <w:t xml:space="preserve"> set out in Section 4A of this Panel Agreement; or</w:t>
      </w:r>
      <w:bookmarkEnd w:id="28"/>
    </w:p>
    <w:p w:rsidR="00A149E7" w:rsidRDefault="00A149E7">
      <w:pPr>
        <w:pStyle w:val="DefenceDefinitionNum"/>
      </w:pPr>
      <w:bookmarkStart w:id="29" w:name="_Ref9525230"/>
      <w:r>
        <w:t>if the relevant Service Category is Contamination Remediation Works or Unexploded Ordnance Remediation, those terms set out in Section 4B of this Panel Agreement.</w:t>
      </w:r>
      <w:bookmarkEnd w:id="29"/>
      <w:r>
        <w:t xml:space="preserve">  </w:t>
      </w:r>
    </w:p>
    <w:p w:rsidR="00A149E7" w:rsidRDefault="00A149E7">
      <w:pPr>
        <w:pStyle w:val="DefenceBoldNormal"/>
      </w:pPr>
      <w:r>
        <w:t>Workers Compensation Insurance</w:t>
      </w:r>
    </w:p>
    <w:p w:rsidR="00A149E7" w:rsidRDefault="00A149E7">
      <w:pPr>
        <w:pStyle w:val="DefenceDefinition0"/>
      </w:pPr>
      <w:r>
        <w:t>A policy of insurance prescribed by Statutory Requirements in the State and Territory in which the Services are performed or the Consultant's employees perform work, are employed or normally reside, to insure against or make provision for the liability of the Consultant to its employees for death or injuries arising out of or in connection with their employment (and including Employers' Liability Insurance, if applicable).</w:t>
      </w:r>
    </w:p>
    <w:p w:rsidR="00A149E7" w:rsidRDefault="00A149E7" w:rsidP="002B5CB9">
      <w:pPr>
        <w:pStyle w:val="DefenceHeading1"/>
      </w:pPr>
      <w:bookmarkStart w:id="30" w:name="_Toc235011207"/>
      <w:bookmarkStart w:id="31" w:name="_Toc237336558"/>
      <w:bookmarkStart w:id="32" w:name="_Toc149062334"/>
      <w:r>
        <w:t>NATURE OF PANEL AGREEMENT</w:t>
      </w:r>
      <w:bookmarkEnd w:id="30"/>
      <w:bookmarkEnd w:id="31"/>
      <w:bookmarkEnd w:id="32"/>
    </w:p>
    <w:p w:rsidR="00A149E7" w:rsidRDefault="00A149E7">
      <w:pPr>
        <w:pStyle w:val="DefenceHeading2"/>
      </w:pPr>
      <w:bookmarkStart w:id="33" w:name="_Ref95824206"/>
      <w:bookmarkStart w:id="34" w:name="_Toc235011208"/>
      <w:bookmarkStart w:id="35" w:name="_Toc237336559"/>
      <w:bookmarkStart w:id="36" w:name="_Toc149062335"/>
      <w:r>
        <w:t>Formation of Panel</w:t>
      </w:r>
      <w:bookmarkEnd w:id="33"/>
      <w:bookmarkEnd w:id="34"/>
      <w:bookmarkEnd w:id="35"/>
      <w:bookmarkEnd w:id="36"/>
    </w:p>
    <w:p w:rsidR="00A149E7" w:rsidRDefault="00A149E7">
      <w:pPr>
        <w:pStyle w:val="DefenceNormal"/>
      </w:pPr>
      <w:r>
        <w:t>The Commonwealth has established the Panel of Panel Consultants, of which the Consultant is one, to perform Services as requested from time to time by the Commonwealth.</w:t>
      </w:r>
    </w:p>
    <w:p w:rsidR="00A149E7" w:rsidRDefault="00A149E7">
      <w:pPr>
        <w:pStyle w:val="DefenceIndent"/>
        <w:ind w:left="0"/>
      </w:pPr>
      <w:r>
        <w:t>The Commonwealth may:</w:t>
      </w:r>
    </w:p>
    <w:p w:rsidR="00A149E7" w:rsidRDefault="00A149E7">
      <w:pPr>
        <w:pStyle w:val="DefenceHeading3"/>
      </w:pPr>
      <w:r>
        <w:t>add other consultants to the Panel;</w:t>
      </w:r>
    </w:p>
    <w:p w:rsidR="003D08C1" w:rsidRDefault="003D08C1">
      <w:pPr>
        <w:pStyle w:val="DefenceHeading3"/>
      </w:pPr>
      <w:r>
        <w:t xml:space="preserve">refresh the Panel or any Service Category; </w:t>
      </w:r>
    </w:p>
    <w:p w:rsidR="00A149E7" w:rsidRDefault="00A149E7">
      <w:pPr>
        <w:pStyle w:val="DefenceHeading3"/>
      </w:pPr>
      <w:r>
        <w:t>add other categories of Services to the Panel;</w:t>
      </w:r>
    </w:p>
    <w:p w:rsidR="00A149E7" w:rsidRDefault="00A149E7">
      <w:pPr>
        <w:pStyle w:val="DefenceHeading3"/>
      </w:pPr>
      <w:r>
        <w:t>have other consultants (not on the Panel) perform services that are similar to the Services; or</w:t>
      </w:r>
    </w:p>
    <w:p w:rsidR="00A149E7" w:rsidRDefault="00A149E7" w:rsidP="002B5CB9">
      <w:pPr>
        <w:pStyle w:val="DefenceHeading3"/>
      </w:pPr>
      <w:r w:rsidRPr="002B5CB9">
        <w:t>as</w:t>
      </w:r>
      <w:r>
        <w:t xml:space="preserve"> part of any Engagement, require Panel Consultants to perform services outside the Scope of Services for which they are on the Panel.</w:t>
      </w:r>
    </w:p>
    <w:p w:rsidR="00A149E7" w:rsidRDefault="00A149E7">
      <w:pPr>
        <w:pStyle w:val="DefenceHeading2"/>
        <w:keepLines/>
      </w:pPr>
      <w:bookmarkStart w:id="37" w:name="_Ref95823926"/>
      <w:bookmarkStart w:id="38" w:name="_Toc235011209"/>
      <w:bookmarkStart w:id="39" w:name="_Toc237336560"/>
      <w:bookmarkStart w:id="40" w:name="_Toc149062336"/>
      <w:r>
        <w:t>Engagement Process</w:t>
      </w:r>
      <w:bookmarkEnd w:id="37"/>
      <w:bookmarkEnd w:id="38"/>
      <w:bookmarkEnd w:id="39"/>
      <w:bookmarkEnd w:id="40"/>
    </w:p>
    <w:p w:rsidR="00A149E7" w:rsidRDefault="00A149E7" w:rsidP="00E20116">
      <w:pPr>
        <w:pStyle w:val="DefenceHeading3"/>
      </w:pPr>
      <w:bookmarkStart w:id="41" w:name="_Ref95880923"/>
      <w:r>
        <w:t>If at any time during the Term the Commonwealth requires the performance of Services, it may engage the Consultant through a process generally consistent with that set out in Section 3 of this Panel Agreement.</w:t>
      </w:r>
      <w:bookmarkEnd w:id="41"/>
      <w:r>
        <w:t xml:space="preserve"> </w:t>
      </w:r>
    </w:p>
    <w:p w:rsidR="00E20116" w:rsidRDefault="00E20116" w:rsidP="00E20116">
      <w:pPr>
        <w:pStyle w:val="DefenceHeading3"/>
      </w:pPr>
      <w:r w:rsidRPr="00E20116">
        <w:t>The Consultant warrants that any information provided or representation made to the Commonwealth in connection with any engagement process (including any proposal submitted by the Consultant in respect of an Engagement) will be true and accurate in all material respects at the time such information is provided or representation is made to the Commonwealth.</w:t>
      </w:r>
    </w:p>
    <w:p w:rsidR="00A149E7" w:rsidRDefault="00A149E7">
      <w:pPr>
        <w:pStyle w:val="DefenceHeading2"/>
      </w:pPr>
      <w:bookmarkStart w:id="42" w:name="_Toc5963113"/>
      <w:bookmarkStart w:id="43" w:name="_Toc5969012"/>
      <w:bookmarkStart w:id="44" w:name="_Toc8378559"/>
      <w:bookmarkStart w:id="45" w:name="_Toc8378733"/>
      <w:bookmarkStart w:id="46" w:name="_Toc8894517"/>
      <w:bookmarkStart w:id="47" w:name="_Toc8896593"/>
      <w:bookmarkStart w:id="48" w:name="_Toc8989826"/>
      <w:bookmarkStart w:id="49" w:name="_Toc5963114"/>
      <w:bookmarkStart w:id="50" w:name="_Toc5969013"/>
      <w:bookmarkStart w:id="51" w:name="_Toc8378560"/>
      <w:bookmarkStart w:id="52" w:name="_Toc8378734"/>
      <w:bookmarkStart w:id="53" w:name="_Toc8894518"/>
      <w:bookmarkStart w:id="54" w:name="_Toc8896594"/>
      <w:bookmarkStart w:id="55" w:name="_Toc8989827"/>
      <w:bookmarkStart w:id="56" w:name="_Toc235011210"/>
      <w:bookmarkStart w:id="57" w:name="_Toc237336561"/>
      <w:bookmarkStart w:id="58" w:name="_Ref503792403"/>
      <w:bookmarkStart w:id="59" w:name="_Toc149062337"/>
      <w:bookmarkEnd w:id="42"/>
      <w:bookmarkEnd w:id="43"/>
      <w:bookmarkEnd w:id="44"/>
      <w:bookmarkEnd w:id="45"/>
      <w:bookmarkEnd w:id="46"/>
      <w:bookmarkEnd w:id="47"/>
      <w:bookmarkEnd w:id="48"/>
      <w:bookmarkEnd w:id="49"/>
      <w:bookmarkEnd w:id="50"/>
      <w:bookmarkEnd w:id="51"/>
      <w:bookmarkEnd w:id="52"/>
      <w:bookmarkEnd w:id="53"/>
      <w:bookmarkEnd w:id="54"/>
      <w:bookmarkEnd w:id="55"/>
      <w:r>
        <w:t>Withdrawal from or addition to the Panel</w:t>
      </w:r>
      <w:bookmarkEnd w:id="56"/>
      <w:bookmarkEnd w:id="57"/>
      <w:bookmarkEnd w:id="58"/>
      <w:bookmarkEnd w:id="59"/>
    </w:p>
    <w:p w:rsidR="00A149E7" w:rsidRDefault="00A149E7">
      <w:pPr>
        <w:pStyle w:val="DefenceHeading3"/>
      </w:pPr>
      <w:r>
        <w:t>The Consultant may by written notice to the Commonwealth's Panel Manager at any time withdraw from the Panel in respect of one or more Service Categories, in which event the Commonwealth will not involve the Consultant in any future engagement processes for the relevant Service Categories.  This withdrawal will not relieve the Consultant from, or otherwise affect, the Consultant’s obligations under this Panel Agreement or in respect of any Services which it has performed or been engaged to perform under this Panel Agreement.</w:t>
      </w:r>
    </w:p>
    <w:p w:rsidR="00A149E7" w:rsidRDefault="00A149E7">
      <w:pPr>
        <w:pStyle w:val="DefenceHeading3"/>
      </w:pPr>
      <w:r>
        <w:t xml:space="preserve">The Commonwealth may at any time and for any reason appoint additional persons to the Panel, in which event the Commonwealth will notify the Consultant of that appointment. </w:t>
      </w:r>
    </w:p>
    <w:p w:rsidR="00A149E7" w:rsidRDefault="00A149E7">
      <w:pPr>
        <w:pStyle w:val="DefenceHeading2"/>
      </w:pPr>
      <w:bookmarkStart w:id="60" w:name="_Ref95824294"/>
      <w:bookmarkStart w:id="61" w:name="_Toc235011211"/>
      <w:bookmarkStart w:id="62" w:name="_Toc237336562"/>
      <w:bookmarkStart w:id="63" w:name="_Toc149062338"/>
      <w:r>
        <w:t>Formation of Contract for Performance of Services</w:t>
      </w:r>
      <w:bookmarkEnd w:id="60"/>
      <w:bookmarkEnd w:id="61"/>
      <w:bookmarkEnd w:id="62"/>
      <w:bookmarkEnd w:id="63"/>
    </w:p>
    <w:p w:rsidR="00A149E7" w:rsidRDefault="00A149E7">
      <w:pPr>
        <w:pStyle w:val="DefenceNormal"/>
      </w:pPr>
      <w:r>
        <w:t>If the Commonwealth elects to engage the Consultant for the performance of Services and issues an Official Order to the Consultant, then the Consultant and the Commonwealth will be deemed to have entered into a contract for the performance of the relevant Services on the Award Date stated in the Contract Particulars.  The terms and conditions for any Engagement will:</w:t>
      </w:r>
    </w:p>
    <w:p w:rsidR="00A149E7" w:rsidRDefault="00A149E7" w:rsidP="00476D10">
      <w:pPr>
        <w:pStyle w:val="DefenceHeading3"/>
      </w:pPr>
      <w:r>
        <w:t xml:space="preserve">subject to paragraph </w:t>
      </w:r>
      <w:r>
        <w:fldChar w:fldCharType="begin"/>
      </w:r>
      <w:r>
        <w:instrText xml:space="preserve"> REF _Ref9525622 \r \h </w:instrText>
      </w:r>
      <w:r>
        <w:fldChar w:fldCharType="separate"/>
      </w:r>
      <w:r w:rsidR="004308C4">
        <w:t>(b)</w:t>
      </w:r>
      <w:r>
        <w:fldChar w:fldCharType="end"/>
      </w:r>
      <w:r>
        <w:t>, comprise:</w:t>
      </w:r>
    </w:p>
    <w:p w:rsidR="00A149E7" w:rsidRPr="00476D10" w:rsidRDefault="00A149E7" w:rsidP="00476D10">
      <w:pPr>
        <w:pStyle w:val="DefenceHeading4"/>
      </w:pPr>
      <w:r w:rsidRPr="00476D10">
        <w:t>the Official Order;</w:t>
      </w:r>
    </w:p>
    <w:p w:rsidR="00A149E7" w:rsidRPr="00476D10" w:rsidRDefault="00A149E7" w:rsidP="00476D10">
      <w:pPr>
        <w:pStyle w:val="DefenceHeading4"/>
      </w:pPr>
      <w:r w:rsidRPr="00476D10">
        <w:t>the Contract Particulars (as finalised and attached to the Official Order);</w:t>
      </w:r>
    </w:p>
    <w:p w:rsidR="00A149E7" w:rsidRPr="00476D10" w:rsidRDefault="00A149E7" w:rsidP="00476D10">
      <w:pPr>
        <w:pStyle w:val="DefenceHeading4"/>
      </w:pPr>
      <w:r w:rsidRPr="00476D10">
        <w:t xml:space="preserve">the Fee Schedule (as finalised and </w:t>
      </w:r>
      <w:r w:rsidR="003206AC">
        <w:t>specified</w:t>
      </w:r>
      <w:r w:rsidR="003206AC" w:rsidRPr="00476D10">
        <w:t xml:space="preserve"> </w:t>
      </w:r>
      <w:r w:rsidRPr="00476D10">
        <w:t>in the Contract Particulars);</w:t>
      </w:r>
    </w:p>
    <w:p w:rsidR="00A149E7" w:rsidRPr="00476D10" w:rsidRDefault="00A149E7" w:rsidP="00476D10">
      <w:pPr>
        <w:pStyle w:val="DefenceHeading4"/>
      </w:pPr>
      <w:r w:rsidRPr="00476D10">
        <w:t>the Terms of Engagement;</w:t>
      </w:r>
    </w:p>
    <w:p w:rsidR="00A149E7" w:rsidRPr="00476D10" w:rsidRDefault="00A149E7" w:rsidP="00476D10">
      <w:pPr>
        <w:pStyle w:val="DefenceHeading4"/>
      </w:pPr>
      <w:r w:rsidRPr="00476D10">
        <w:t xml:space="preserve">the Brief (as </w:t>
      </w:r>
      <w:r w:rsidR="003206AC">
        <w:t>specified</w:t>
      </w:r>
      <w:r w:rsidR="003206AC" w:rsidRPr="00476D10">
        <w:t xml:space="preserve"> </w:t>
      </w:r>
      <w:r w:rsidRPr="00476D10">
        <w:t xml:space="preserve">in the Contract Particulars); </w:t>
      </w:r>
    </w:p>
    <w:p w:rsidR="00A149E7" w:rsidRPr="00476D10" w:rsidRDefault="00A149E7" w:rsidP="00476D10">
      <w:pPr>
        <w:pStyle w:val="DefenceHeading4"/>
      </w:pPr>
      <w:r w:rsidRPr="00476D10">
        <w:t xml:space="preserve">the Project DCAP (as finalised and </w:t>
      </w:r>
      <w:r w:rsidR="003206AC">
        <w:t>specified</w:t>
      </w:r>
      <w:r w:rsidR="003206AC" w:rsidRPr="00476D10">
        <w:t xml:space="preserve"> </w:t>
      </w:r>
      <w:r w:rsidRPr="00476D10">
        <w:t xml:space="preserve">in the Contract Particulars); </w:t>
      </w:r>
    </w:p>
    <w:p w:rsidR="00A149E7" w:rsidRPr="00476D10" w:rsidRDefault="00A149E7" w:rsidP="00476D10">
      <w:pPr>
        <w:pStyle w:val="DefenceHeading4"/>
      </w:pPr>
      <w:r w:rsidRPr="00476D10">
        <w:t>this Panel Agreement; and</w:t>
      </w:r>
    </w:p>
    <w:p w:rsidR="00A149E7" w:rsidRDefault="00A149E7" w:rsidP="00476D10">
      <w:pPr>
        <w:pStyle w:val="DefenceHeading4"/>
      </w:pPr>
      <w:r w:rsidRPr="00476D10">
        <w:t>any other documents</w:t>
      </w:r>
      <w:r>
        <w:t xml:space="preserve"> listed in the Contract Particulars; </w:t>
      </w:r>
      <w:r w:rsidR="00F065BF">
        <w:t>or</w:t>
      </w:r>
    </w:p>
    <w:p w:rsidR="00A149E7" w:rsidRPr="00476D10" w:rsidRDefault="00A149E7" w:rsidP="00476D10">
      <w:pPr>
        <w:pStyle w:val="DefenceHeading3"/>
      </w:pPr>
      <w:bookmarkStart w:id="64" w:name="_Ref9525622"/>
      <w:r>
        <w:t xml:space="preserve">if the relevant Service Category is Contamination Remediation Works or Unexploded Ordnance Remediation, </w:t>
      </w:r>
      <w:r w:rsidRPr="00476D10">
        <w:t xml:space="preserve">comprise: </w:t>
      </w:r>
    </w:p>
    <w:p w:rsidR="00A149E7" w:rsidRPr="00476D10" w:rsidRDefault="00A149E7" w:rsidP="00476D10">
      <w:pPr>
        <w:pStyle w:val="DefenceHeading4"/>
      </w:pPr>
      <w:r w:rsidRPr="00476D10">
        <w:t xml:space="preserve">the Official Order; </w:t>
      </w:r>
    </w:p>
    <w:p w:rsidR="00A149E7" w:rsidRDefault="00A149E7">
      <w:pPr>
        <w:pStyle w:val="DefenceHeading4"/>
      </w:pPr>
      <w:r>
        <w:t xml:space="preserve">the </w:t>
      </w:r>
      <w:r w:rsidRPr="00476D10">
        <w:t>Contract Particulars</w:t>
      </w:r>
      <w:r>
        <w:t xml:space="preserve"> (as finalised and attached to the Official Order);</w:t>
      </w:r>
    </w:p>
    <w:p w:rsidR="00A149E7" w:rsidRPr="00476D10" w:rsidRDefault="00A149E7" w:rsidP="00476D10">
      <w:pPr>
        <w:pStyle w:val="DefenceHeading4"/>
      </w:pPr>
      <w:r w:rsidRPr="00476D10">
        <w:t>the Terms of Engagement;</w:t>
      </w:r>
    </w:p>
    <w:p w:rsidR="008D7751" w:rsidRDefault="008D7751">
      <w:pPr>
        <w:pStyle w:val="DefenceHeading4"/>
      </w:pPr>
      <w:r>
        <w:t xml:space="preserve">the Technical Specification (as </w:t>
      </w:r>
      <w:r w:rsidR="003206AC">
        <w:t>specified</w:t>
      </w:r>
      <w:r>
        <w:t xml:space="preserve"> in the Contract Particulars);</w:t>
      </w:r>
    </w:p>
    <w:p w:rsidR="00A149E7" w:rsidRPr="00476D10" w:rsidRDefault="00A149E7">
      <w:pPr>
        <w:pStyle w:val="DefenceHeading4"/>
      </w:pPr>
      <w:r w:rsidRPr="00476D10">
        <w:t xml:space="preserve">the Project DCAP (as finalised and </w:t>
      </w:r>
      <w:r w:rsidR="003206AC">
        <w:t>specified</w:t>
      </w:r>
      <w:r w:rsidR="003206AC" w:rsidRPr="00476D10">
        <w:t xml:space="preserve"> </w:t>
      </w:r>
      <w:r w:rsidRPr="00476D10">
        <w:t xml:space="preserve">in the Contract Particulars); </w:t>
      </w:r>
    </w:p>
    <w:p w:rsidR="00A149E7" w:rsidRDefault="00A149E7">
      <w:pPr>
        <w:pStyle w:val="DefenceHeading4"/>
      </w:pPr>
      <w:r w:rsidRPr="00476D10">
        <w:t>this Panel Agreement</w:t>
      </w:r>
      <w:r>
        <w:t>; and</w:t>
      </w:r>
    </w:p>
    <w:p w:rsidR="00A149E7" w:rsidRDefault="00A149E7" w:rsidP="00476D10">
      <w:pPr>
        <w:pStyle w:val="DefenceHeading4"/>
      </w:pPr>
      <w:r>
        <w:t>any other documents listed in the Contract Particulars.</w:t>
      </w:r>
      <w:bookmarkEnd w:id="64"/>
    </w:p>
    <w:p w:rsidR="00A149E7" w:rsidRDefault="00A149E7">
      <w:pPr>
        <w:pStyle w:val="DefenceHeading2"/>
      </w:pPr>
      <w:bookmarkStart w:id="65" w:name="_Toc9535240"/>
      <w:bookmarkStart w:id="66" w:name="_Toc9583691"/>
      <w:bookmarkStart w:id="67" w:name="_Toc9585393"/>
      <w:bookmarkStart w:id="68" w:name="_Toc9593183"/>
      <w:bookmarkStart w:id="69" w:name="_Toc235011212"/>
      <w:bookmarkStart w:id="70" w:name="_Toc237336563"/>
      <w:bookmarkStart w:id="71" w:name="_Toc149062339"/>
      <w:bookmarkEnd w:id="65"/>
      <w:bookmarkEnd w:id="66"/>
      <w:bookmarkEnd w:id="67"/>
      <w:bookmarkEnd w:id="68"/>
      <w:r>
        <w:t>No Guarantee of Work</w:t>
      </w:r>
      <w:bookmarkEnd w:id="69"/>
      <w:bookmarkEnd w:id="70"/>
      <w:bookmarkEnd w:id="71"/>
    </w:p>
    <w:p w:rsidR="00A149E7" w:rsidRDefault="00A149E7">
      <w:pPr>
        <w:pStyle w:val="DefenceHeading3"/>
      </w:pPr>
      <w:r>
        <w:t>The Commonwealth does not guarantee a volume of work to the Consultant under this Panel Agreement.  The level of work awarded to the Consultant will depend substantially upon (among other matters):</w:t>
      </w:r>
    </w:p>
    <w:p w:rsidR="00A149E7" w:rsidRDefault="00A149E7">
      <w:pPr>
        <w:pStyle w:val="DefenceHeading4"/>
      </w:pPr>
      <w:r>
        <w:t xml:space="preserve">its general performance at a Panel level and Engagement level as assessed by the Commonwealth; </w:t>
      </w:r>
    </w:p>
    <w:p w:rsidR="00A149E7" w:rsidRDefault="00A149E7">
      <w:pPr>
        <w:pStyle w:val="DefenceHeading4"/>
      </w:pPr>
      <w:r>
        <w:t>its demonstrated expertise and experience in the type of services required by the Commonwealth; and</w:t>
      </w:r>
    </w:p>
    <w:p w:rsidR="00A149E7" w:rsidRDefault="00A149E7">
      <w:pPr>
        <w:pStyle w:val="DefenceHeading4"/>
      </w:pPr>
      <w:r>
        <w:t>how it responds to the evaluation criteria for each request for proposal.</w:t>
      </w:r>
    </w:p>
    <w:p w:rsidR="00A149E7" w:rsidRDefault="00A149E7">
      <w:pPr>
        <w:pStyle w:val="DefenceHeading3"/>
      </w:pPr>
      <w:r>
        <w:t>Where under this Panel Agreement the Commonwealth (or the Commonwealth's Panel Manager)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p>
    <w:p w:rsidR="00A149E7" w:rsidRDefault="00A149E7">
      <w:pPr>
        <w:pStyle w:val="DefenceHeading2"/>
      </w:pPr>
      <w:bookmarkStart w:id="72" w:name="_Ref95824218"/>
      <w:bookmarkStart w:id="73" w:name="_Ref95824309"/>
      <w:bookmarkStart w:id="74" w:name="_Toc235011213"/>
      <w:bookmarkStart w:id="75" w:name="_Toc237336564"/>
      <w:bookmarkStart w:id="76" w:name="_Toc149062340"/>
      <w:r>
        <w:t>Unsatisfactory Performance</w:t>
      </w:r>
      <w:bookmarkEnd w:id="72"/>
      <w:bookmarkEnd w:id="73"/>
      <w:bookmarkEnd w:id="74"/>
      <w:bookmarkEnd w:id="75"/>
      <w:bookmarkEnd w:id="76"/>
    </w:p>
    <w:p w:rsidR="00A149E7" w:rsidRDefault="00A149E7">
      <w:pPr>
        <w:pStyle w:val="DefenceHeading3"/>
      </w:pPr>
      <w:bookmarkStart w:id="77" w:name="_Ref8389190"/>
      <w:bookmarkStart w:id="78" w:name="_Ref95881029"/>
      <w:bookmarkStart w:id="79" w:name="_Ref217107787"/>
      <w:r>
        <w:t>The Consultant acknowledges that, if its performance under the Panel or any Engagement is assessed as unsatisfactory in any respect, the Commonwealth may elect to (in its absolute discretion):</w:t>
      </w:r>
      <w:bookmarkEnd w:id="77"/>
      <w:r>
        <w:t xml:space="preserve"> </w:t>
      </w:r>
    </w:p>
    <w:p w:rsidR="00A149E7" w:rsidRDefault="00A149E7">
      <w:pPr>
        <w:pStyle w:val="DefenceHeading4"/>
      </w:pPr>
      <w:r>
        <w:t>require the Consultant's Panel Manager to meet with the Commonwealth's Panel Manager at a time and location notified by the Commonwealth's Panel Manager in writing to discuss the Consultant's unsatisfactory performance (and any steps that the Consultant is taking or proposes to take to address its unsatisfactory performance); or</w:t>
      </w:r>
    </w:p>
    <w:p w:rsidR="00A149E7" w:rsidRDefault="00A149E7">
      <w:pPr>
        <w:pStyle w:val="DefenceHeading4"/>
      </w:pPr>
      <w:r>
        <w:t>suspend or discontinue seeking proposals from the Consultant for future work.</w:t>
      </w:r>
    </w:p>
    <w:bookmarkEnd w:id="78"/>
    <w:bookmarkEnd w:id="79"/>
    <w:p w:rsidR="00A149E7" w:rsidRDefault="00A149E7">
      <w:pPr>
        <w:pStyle w:val="DefenceHeading3"/>
      </w:pPr>
      <w:r>
        <w:t xml:space="preserve">If the Commonwealth elects, under paragraph </w:t>
      </w:r>
      <w:r>
        <w:fldChar w:fldCharType="begin"/>
      </w:r>
      <w:r>
        <w:instrText xml:space="preserve"> REF _Ref8389190 \r \h </w:instrText>
      </w:r>
      <w:r>
        <w:fldChar w:fldCharType="separate"/>
      </w:r>
      <w:r w:rsidR="004308C4">
        <w:t>(a)</w:t>
      </w:r>
      <w:r>
        <w:fldChar w:fldCharType="end"/>
      </w:r>
      <w:r>
        <w:t>, to suspend or discontinue seeking proposals from the Consultant:</w:t>
      </w:r>
    </w:p>
    <w:p w:rsidR="00A149E7" w:rsidRDefault="00A149E7">
      <w:pPr>
        <w:pStyle w:val="DefenceHeading4"/>
      </w:pPr>
      <w:bookmarkStart w:id="80" w:name="_Ref95881057"/>
      <w:r>
        <w:t>the Commonwealth will give the Consultant written notice of this decision, together with reasons; and</w:t>
      </w:r>
      <w:bookmarkEnd w:id="80"/>
    </w:p>
    <w:p w:rsidR="00A149E7" w:rsidRDefault="00A149E7">
      <w:pPr>
        <w:pStyle w:val="DefenceHeading4"/>
      </w:pPr>
      <w:r>
        <w:t xml:space="preserve">the Commonwealth may, in the notice under subparagraph </w:t>
      </w:r>
      <w:r>
        <w:fldChar w:fldCharType="begin"/>
      </w:r>
      <w:r>
        <w:instrText xml:space="preserve"> REF _Ref95881057 \n \h </w:instrText>
      </w:r>
      <w:r>
        <w:fldChar w:fldCharType="separate"/>
      </w:r>
      <w:r w:rsidR="004308C4">
        <w:t>(i)</w:t>
      </w:r>
      <w:r>
        <w:fldChar w:fldCharType="end"/>
      </w:r>
      <w:r>
        <w:t>, state the matters which the Consultant must address (to the satisfaction of the Commonwealth) before the Commonwealth will reconsider its decision.</w:t>
      </w:r>
    </w:p>
    <w:p w:rsidR="00A149E7" w:rsidRDefault="00A149E7">
      <w:pPr>
        <w:pStyle w:val="DefenceHeading2"/>
      </w:pPr>
      <w:bookmarkStart w:id="81" w:name="_Toc235011214"/>
      <w:bookmarkStart w:id="82" w:name="_Toc237336565"/>
      <w:bookmarkStart w:id="83" w:name="_Ref368392060"/>
      <w:bookmarkStart w:id="84" w:name="_Toc149062341"/>
      <w:r>
        <w:t>Matters Affecting the Consultant</w:t>
      </w:r>
      <w:bookmarkEnd w:id="81"/>
      <w:bookmarkEnd w:id="82"/>
      <w:bookmarkEnd w:id="83"/>
      <w:bookmarkEnd w:id="84"/>
      <w:r>
        <w:t xml:space="preserve"> </w:t>
      </w:r>
    </w:p>
    <w:p w:rsidR="00A149E7" w:rsidRDefault="00A149E7">
      <w:pPr>
        <w:pStyle w:val="DefenceHeading3"/>
      </w:pPr>
      <w:bookmarkStart w:id="85" w:name="_Ref8889786"/>
      <w:bookmarkStart w:id="86" w:name="_Ref95881126"/>
      <w:r>
        <w:t xml:space="preserve">Without limiting </w:t>
      </w:r>
      <w:r w:rsidR="008D7751">
        <w:t>the Panel Agreement</w:t>
      </w:r>
      <w:r>
        <w:t>, the Consultant must immediately, at any time during the Term, notify the Commonwealth of:</w:t>
      </w:r>
      <w:bookmarkEnd w:id="85"/>
    </w:p>
    <w:p w:rsidR="00A149E7" w:rsidRDefault="00A149E7">
      <w:pPr>
        <w:pStyle w:val="DefenceHeading4"/>
      </w:pPr>
      <w:bookmarkStart w:id="87" w:name="_Ref9588258"/>
      <w:r>
        <w:t>any material changes to its legal name, size, structure, financial viability, financial standing or of any other fact, matter or thing which could:</w:t>
      </w:r>
      <w:bookmarkEnd w:id="87"/>
    </w:p>
    <w:p w:rsidR="00A149E7" w:rsidRDefault="00A149E7">
      <w:pPr>
        <w:pStyle w:val="DefenceHeading5"/>
      </w:pPr>
      <w:r>
        <w:t xml:space="preserve">adversely affect its ability to perform its obligations under this Panel Agreement; </w:t>
      </w:r>
    </w:p>
    <w:p w:rsidR="00A149E7" w:rsidRDefault="00A149E7">
      <w:pPr>
        <w:pStyle w:val="DefenceHeading5"/>
      </w:pPr>
      <w:r>
        <w:t xml:space="preserve">give rise to any actual or perceived conflict of interest under clause </w:t>
      </w:r>
      <w:r>
        <w:fldChar w:fldCharType="begin"/>
      </w:r>
      <w:r>
        <w:instrText xml:space="preserve"> REF _Ref452107055 \r \h </w:instrText>
      </w:r>
      <w:r>
        <w:fldChar w:fldCharType="separate"/>
      </w:r>
      <w:r w:rsidR="004308C4">
        <w:t>6</w:t>
      </w:r>
      <w:r>
        <w:fldChar w:fldCharType="end"/>
      </w:r>
      <w:r>
        <w:t xml:space="preserve"> (whether under the Panel Agreement or in respect of a specific Engagement); or</w:t>
      </w:r>
    </w:p>
    <w:p w:rsidR="00A149E7" w:rsidRDefault="00A149E7">
      <w:pPr>
        <w:pStyle w:val="DefenceHeading5"/>
      </w:pPr>
      <w:r>
        <w:t>require any changes to or otherwise affect the arrangements under this Panel Agreement;</w:t>
      </w:r>
      <w:bookmarkEnd w:id="86"/>
      <w:r>
        <w:t xml:space="preserve"> and</w:t>
      </w:r>
    </w:p>
    <w:p w:rsidR="00A149E7" w:rsidRDefault="00A149E7">
      <w:pPr>
        <w:pStyle w:val="DefenceHeading4"/>
      </w:pPr>
      <w:r>
        <w:t xml:space="preserve">where it submits a notice under subparagraph </w:t>
      </w:r>
      <w:r>
        <w:fldChar w:fldCharType="begin"/>
      </w:r>
      <w:r>
        <w:instrText xml:space="preserve"> REF _Ref9588258 \r \h </w:instrText>
      </w:r>
      <w:r>
        <w:fldChar w:fldCharType="separate"/>
      </w:r>
      <w:r w:rsidR="004308C4">
        <w:t>(i)</w:t>
      </w:r>
      <w:r>
        <w:fldChar w:fldCharType="end"/>
      </w:r>
      <w:r>
        <w:t>:</w:t>
      </w:r>
    </w:p>
    <w:p w:rsidR="00A149E7" w:rsidRDefault="00A149E7">
      <w:pPr>
        <w:pStyle w:val="DefenceHeading5"/>
      </w:pPr>
      <w:r>
        <w:t xml:space="preserve">all steps </w:t>
      </w:r>
      <w:r w:rsidR="004769AC">
        <w:t xml:space="preserve">necessary </w:t>
      </w:r>
      <w:r>
        <w:t xml:space="preserve">being taken to address the matters set out in subparagraph </w:t>
      </w:r>
      <w:r>
        <w:fldChar w:fldCharType="begin"/>
      </w:r>
      <w:r>
        <w:instrText xml:space="preserve"> REF _Ref9588258 \r \h </w:instrText>
      </w:r>
      <w:r>
        <w:fldChar w:fldCharType="separate"/>
      </w:r>
      <w:r w:rsidR="004308C4">
        <w:t>(i)</w:t>
      </w:r>
      <w:r>
        <w:fldChar w:fldCharType="end"/>
      </w:r>
      <w:r>
        <w:t xml:space="preserve"> (including the details of any proposed novation of any Engagement); and</w:t>
      </w:r>
    </w:p>
    <w:p w:rsidR="00A149E7" w:rsidRDefault="00A149E7">
      <w:pPr>
        <w:pStyle w:val="DefenceHeading5"/>
      </w:pPr>
      <w:r>
        <w:t>all other information required by the Commonwealth.</w:t>
      </w:r>
    </w:p>
    <w:p w:rsidR="00A149E7" w:rsidRDefault="00A149E7">
      <w:pPr>
        <w:pStyle w:val="DefenceHeading3"/>
      </w:pPr>
      <w:r>
        <w:t xml:space="preserve">Whether following a notification by the Consultant under paragraph </w:t>
      </w:r>
      <w:r>
        <w:fldChar w:fldCharType="begin"/>
      </w:r>
      <w:r>
        <w:instrText xml:space="preserve"> REF _Ref8889786 \r \h </w:instrText>
      </w:r>
      <w:r>
        <w:fldChar w:fldCharType="separate"/>
      </w:r>
      <w:r w:rsidR="004308C4">
        <w:t>(a)</w:t>
      </w:r>
      <w:r>
        <w:fldChar w:fldCharType="end"/>
      </w:r>
      <w:r>
        <w:t xml:space="preserve"> or not, if the Commonwealth considers that a material change to the Consultant's legal name, size, structure, financial viability, financial standing or of any other fact, matter or thing may: </w:t>
      </w:r>
    </w:p>
    <w:p w:rsidR="00A149E7" w:rsidRDefault="00A149E7">
      <w:pPr>
        <w:pStyle w:val="DefenceHeading4"/>
      </w:pPr>
      <w:r>
        <w:t xml:space="preserve">adversely affect the Consultant's ability to perform its obligations under this Panel Agreement; or </w:t>
      </w:r>
    </w:p>
    <w:p w:rsidR="00A149E7" w:rsidRDefault="00A149E7">
      <w:pPr>
        <w:pStyle w:val="DefenceHeading4"/>
      </w:pPr>
      <w:r>
        <w:t xml:space="preserve">give rise to an actual or perceived conflict of interest under clause </w:t>
      </w:r>
      <w:r>
        <w:fldChar w:fldCharType="begin"/>
      </w:r>
      <w:r>
        <w:instrText xml:space="preserve"> REF _Ref452107055 \r \h </w:instrText>
      </w:r>
      <w:r>
        <w:fldChar w:fldCharType="separate"/>
      </w:r>
      <w:r w:rsidR="004308C4">
        <w:t>6</w:t>
      </w:r>
      <w:r>
        <w:fldChar w:fldCharType="end"/>
      </w:r>
      <w:r>
        <w:t xml:space="preserve"> (whether under the Panel Agreement or in respect of a specific Engagement), </w:t>
      </w:r>
    </w:p>
    <w:p w:rsidR="00A149E7" w:rsidRDefault="00A149E7">
      <w:pPr>
        <w:pStyle w:val="DefenceHeading4"/>
        <w:numPr>
          <w:ilvl w:val="0"/>
          <w:numId w:val="0"/>
        </w:numPr>
        <w:ind w:left="964"/>
      </w:pPr>
      <w:r>
        <w:t xml:space="preserve">it may elect to </w:t>
      </w:r>
      <w:r w:rsidR="001C5A21">
        <w:t>suspend</w:t>
      </w:r>
      <w:r w:rsidR="00AF7B53">
        <w:t xml:space="preserve"> or</w:t>
      </w:r>
      <w:r w:rsidR="001C5A21">
        <w:t xml:space="preserve"> </w:t>
      </w:r>
      <w:r>
        <w:t>discontinue to seek proposals from the Consultant for future work.</w:t>
      </w:r>
    </w:p>
    <w:p w:rsidR="00A149E7" w:rsidRDefault="00A149E7">
      <w:pPr>
        <w:pStyle w:val="DefenceHeading3"/>
      </w:pPr>
      <w:r>
        <w:t>If the Commonwealth elects to</w:t>
      </w:r>
      <w:r w:rsidR="001C5A21">
        <w:t xml:space="preserve"> suspend or</w:t>
      </w:r>
      <w:r>
        <w:t xml:space="preserve"> discontinue to seek proposals from the Consultant:</w:t>
      </w:r>
    </w:p>
    <w:p w:rsidR="00A149E7" w:rsidRDefault="00A149E7">
      <w:pPr>
        <w:pStyle w:val="DefenceHeading4"/>
      </w:pPr>
      <w:bookmarkStart w:id="88" w:name="_Ref95881143"/>
      <w:r>
        <w:t>the Commonwealth will give the Consultant written notice of this decision, together with reasons; and</w:t>
      </w:r>
      <w:bookmarkEnd w:id="88"/>
    </w:p>
    <w:p w:rsidR="00A149E7" w:rsidRDefault="00A149E7">
      <w:pPr>
        <w:pStyle w:val="DefenceHeading4"/>
      </w:pPr>
      <w:r>
        <w:t xml:space="preserve">the Commonwealth may, in the notice under subparagraph </w:t>
      </w:r>
      <w:r>
        <w:fldChar w:fldCharType="begin"/>
      </w:r>
      <w:r>
        <w:instrText xml:space="preserve"> REF _Ref95881143 \n \h </w:instrText>
      </w:r>
      <w:r>
        <w:fldChar w:fldCharType="separate"/>
      </w:r>
      <w:r w:rsidR="004308C4">
        <w:t>(i)</w:t>
      </w:r>
      <w:r>
        <w:fldChar w:fldCharType="end"/>
      </w:r>
      <w:r>
        <w:t>, state the matters which the Consultant must address (to the satisfaction of the Commonwealth) before the Commonwealth will reconsider its decision.</w:t>
      </w:r>
    </w:p>
    <w:p w:rsidR="00CB7519" w:rsidRDefault="00CB7519" w:rsidP="00CB7519">
      <w:pPr>
        <w:pStyle w:val="DefenceHeading2"/>
      </w:pPr>
      <w:bookmarkStart w:id="89" w:name="_Toc452452130"/>
      <w:bookmarkStart w:id="90" w:name="_Toc452452261"/>
      <w:bookmarkStart w:id="91" w:name="_Toc452990842"/>
      <w:bookmarkStart w:id="92" w:name="_Toc452998394"/>
      <w:bookmarkStart w:id="93" w:name="_Toc453063237"/>
      <w:bookmarkStart w:id="94" w:name="_Toc149062342"/>
      <w:bookmarkStart w:id="95" w:name="_Ref80587954"/>
      <w:bookmarkStart w:id="96" w:name="_Toc235011215"/>
      <w:bookmarkStart w:id="97" w:name="_Toc237336566"/>
      <w:bookmarkEnd w:id="89"/>
      <w:bookmarkEnd w:id="90"/>
      <w:bookmarkEnd w:id="91"/>
      <w:bookmarkEnd w:id="92"/>
      <w:bookmarkEnd w:id="93"/>
      <w:r>
        <w:t>Engagement of Consultant by Nominated Contractors</w:t>
      </w:r>
      <w:bookmarkEnd w:id="94"/>
    </w:p>
    <w:p w:rsidR="00CB7519" w:rsidRDefault="00CB7519" w:rsidP="00CB7519">
      <w:pPr>
        <w:pStyle w:val="DefenceHeading3"/>
      </w:pPr>
      <w:r>
        <w:t>The Consultant acknowledges that:</w:t>
      </w:r>
    </w:p>
    <w:p w:rsidR="00CB7519" w:rsidRDefault="00CB7519" w:rsidP="00CB7519">
      <w:pPr>
        <w:pStyle w:val="DefenceHeading4"/>
      </w:pPr>
      <w:bookmarkStart w:id="98" w:name="_Ref13744307"/>
      <w:r>
        <w:t>the Commonwealth may from time to time request the Consultant to agree to be directly engaged by a Nominated Contractor rather than the Commonwealth; or</w:t>
      </w:r>
      <w:bookmarkEnd w:id="98"/>
    </w:p>
    <w:p w:rsidR="00CB7519" w:rsidRDefault="00CB7519" w:rsidP="00CB7519">
      <w:pPr>
        <w:pStyle w:val="DefenceHeading4"/>
      </w:pPr>
      <w:bookmarkStart w:id="99" w:name="_Ref13744316"/>
      <w:r>
        <w:t>Nominated Contractors may from time to time request the Consultant to agree to tender for a direct engagement with the Nominated Contractor.</w:t>
      </w:r>
      <w:bookmarkEnd w:id="99"/>
    </w:p>
    <w:p w:rsidR="00CB7519" w:rsidRDefault="00CB7519" w:rsidP="00CB7519">
      <w:pPr>
        <w:pStyle w:val="DefenceHeading3"/>
      </w:pPr>
      <w:bookmarkStart w:id="100" w:name="_Ref14683933"/>
      <w:r>
        <w:t xml:space="preserve">Where the Consultant agrees to being directly engaged by the Nominated Contractor under paragraph </w:t>
      </w:r>
      <w:r>
        <w:fldChar w:fldCharType="begin"/>
      </w:r>
      <w:r>
        <w:instrText xml:space="preserve"> REF _Ref13744307 \r \h </w:instrText>
      </w:r>
      <w:r>
        <w:fldChar w:fldCharType="separate"/>
      </w:r>
      <w:r w:rsidR="004308C4">
        <w:t>(a)(i)</w:t>
      </w:r>
      <w:r>
        <w:fldChar w:fldCharType="end"/>
      </w:r>
      <w:r>
        <w:t xml:space="preserve"> or, having agreed to tender, is successful in its tender under paragraph </w:t>
      </w:r>
      <w:r>
        <w:fldChar w:fldCharType="begin"/>
      </w:r>
      <w:r>
        <w:instrText xml:space="preserve"> REF _Ref13744316 \r \h </w:instrText>
      </w:r>
      <w:r>
        <w:fldChar w:fldCharType="separate"/>
      </w:r>
      <w:r w:rsidR="004308C4">
        <w:t>(a)(ii)</w:t>
      </w:r>
      <w:r>
        <w:fldChar w:fldCharType="end"/>
      </w:r>
      <w:r>
        <w:t>, it is intended that any resultant contract between the Consultant and the Nominated Contractor will be on the basis of:</w:t>
      </w:r>
      <w:bookmarkEnd w:id="100"/>
    </w:p>
    <w:p w:rsidR="00CB7519" w:rsidRDefault="00CB7519" w:rsidP="00CB7519">
      <w:pPr>
        <w:pStyle w:val="DefenceHeading4"/>
      </w:pPr>
      <w:r>
        <w:t xml:space="preserve">subject to paragraph </w:t>
      </w:r>
      <w:r w:rsidR="00AF130B">
        <w:fldChar w:fldCharType="begin"/>
      </w:r>
      <w:r w:rsidR="00AF130B">
        <w:instrText xml:space="preserve"> REF _Ref14683933 \r \h </w:instrText>
      </w:r>
      <w:r w:rsidR="00AF130B">
        <w:fldChar w:fldCharType="separate"/>
      </w:r>
      <w:r w:rsidR="004308C4">
        <w:t>(b)</w:t>
      </w:r>
      <w:r w:rsidR="00AF130B">
        <w:fldChar w:fldCharType="end"/>
      </w:r>
      <w:r>
        <w:fldChar w:fldCharType="begin"/>
      </w:r>
      <w:r>
        <w:instrText xml:space="preserve"> REF _Ref13744365 \r \h </w:instrText>
      </w:r>
      <w:r>
        <w:fldChar w:fldCharType="separate"/>
      </w:r>
      <w:r w:rsidR="004308C4">
        <w:t>(ii)</w:t>
      </w:r>
      <w:r>
        <w:fldChar w:fldCharType="end"/>
      </w:r>
      <w:r>
        <w:t>, the Proforma Services Subcontract, with only such amendments as approved in writing by the Commonwealth's Panel Manager and on the basis of the rates in the Schedule of Rates; or</w:t>
      </w:r>
    </w:p>
    <w:p w:rsidR="00CB7519" w:rsidRDefault="00CB7519" w:rsidP="00CB7519">
      <w:pPr>
        <w:pStyle w:val="DefenceHeading4"/>
      </w:pPr>
      <w:bookmarkStart w:id="101" w:name="_Ref13744365"/>
      <w:r>
        <w:t>if the relevant Service Category is Contamination Remediation Works or Unexploded Ordnance Remediation, the terms attached to the request or the tender (as the case may be) (which may include the Schedule of Rates to the extent applicable to the particular service).</w:t>
      </w:r>
      <w:bookmarkEnd w:id="101"/>
      <w:r>
        <w:t xml:space="preserve"> </w:t>
      </w:r>
    </w:p>
    <w:p w:rsidR="00CB7519" w:rsidRDefault="00CB7519" w:rsidP="00CB7519">
      <w:pPr>
        <w:pStyle w:val="DefenceHeading3"/>
      </w:pPr>
      <w:r>
        <w:t>The Consultant must, as soon as practicable, provide written notice to the Commonwealth's Panel Manager:</w:t>
      </w:r>
    </w:p>
    <w:p w:rsidR="00CB7519" w:rsidRDefault="00CB7519" w:rsidP="00CB7519">
      <w:pPr>
        <w:pStyle w:val="DefenceHeading4"/>
      </w:pPr>
      <w:r>
        <w:t xml:space="preserve">if it is approached by a Nominated Contractor as contemplated in paragraph </w:t>
      </w:r>
      <w:r>
        <w:fldChar w:fldCharType="begin"/>
      </w:r>
      <w:r>
        <w:instrText xml:space="preserve"> REF _Ref13744316 \r \h </w:instrText>
      </w:r>
      <w:r>
        <w:fldChar w:fldCharType="separate"/>
      </w:r>
      <w:r w:rsidR="004308C4">
        <w:t>(a)(ii)</w:t>
      </w:r>
      <w:r>
        <w:fldChar w:fldCharType="end"/>
      </w:r>
      <w:r>
        <w:t>; and</w:t>
      </w:r>
    </w:p>
    <w:p w:rsidR="00CB7519" w:rsidRDefault="00CB7519" w:rsidP="00CB7519">
      <w:pPr>
        <w:pStyle w:val="DefenceHeading4"/>
      </w:pPr>
      <w:r>
        <w:t>after entering into a contract with a Nominated Contractor.</w:t>
      </w:r>
    </w:p>
    <w:p w:rsidR="00A149E7" w:rsidRDefault="00A149E7">
      <w:pPr>
        <w:pStyle w:val="DefenceHeading2"/>
      </w:pPr>
      <w:bookmarkStart w:id="102" w:name="_Toc36048631"/>
      <w:bookmarkStart w:id="103" w:name="_Toc36451398"/>
      <w:bookmarkStart w:id="104" w:name="_Toc36463690"/>
      <w:bookmarkStart w:id="105" w:name="_Toc36565537"/>
      <w:bookmarkStart w:id="106" w:name="_Toc36048632"/>
      <w:bookmarkStart w:id="107" w:name="_Toc36451399"/>
      <w:bookmarkStart w:id="108" w:name="_Toc36463691"/>
      <w:bookmarkStart w:id="109" w:name="_Toc36565538"/>
      <w:bookmarkStart w:id="110" w:name="_Toc36048633"/>
      <w:bookmarkStart w:id="111" w:name="_Toc36451400"/>
      <w:bookmarkStart w:id="112" w:name="_Toc36463692"/>
      <w:bookmarkStart w:id="113" w:name="_Toc36565539"/>
      <w:bookmarkStart w:id="114" w:name="_Toc36048634"/>
      <w:bookmarkStart w:id="115" w:name="_Toc36451401"/>
      <w:bookmarkStart w:id="116" w:name="_Toc36463693"/>
      <w:bookmarkStart w:id="117" w:name="_Toc36565540"/>
      <w:bookmarkStart w:id="118" w:name="_Ref8378268"/>
      <w:bookmarkStart w:id="119" w:name="_Toc149062343"/>
      <w:bookmarkEnd w:id="95"/>
      <w:bookmarkEnd w:id="96"/>
      <w:bookmarkEnd w:id="9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Mandatory Training</w:t>
      </w:r>
      <w:bookmarkEnd w:id="118"/>
      <w:bookmarkEnd w:id="119"/>
    </w:p>
    <w:p w:rsidR="00A149E7" w:rsidRDefault="00A149E7">
      <w:pPr>
        <w:pStyle w:val="DefenceNormal"/>
      </w:pPr>
      <w:r>
        <w:t xml:space="preserve">The Consultant must attend </w:t>
      </w:r>
      <w:r w:rsidR="00E95A49">
        <w:t xml:space="preserve">mandatory </w:t>
      </w:r>
      <w:r>
        <w:t xml:space="preserve">training </w:t>
      </w:r>
      <w:r w:rsidR="00E95A49">
        <w:t xml:space="preserve">either in person </w:t>
      </w:r>
      <w:r>
        <w:t xml:space="preserve">in Canberra </w:t>
      </w:r>
      <w:r w:rsidR="00E95A49">
        <w:t>or by Webinar (or equivalent) as advised by the Commonwealth.</w:t>
      </w:r>
      <w:r w:rsidR="008D6CB0">
        <w:t xml:space="preserve"> </w:t>
      </w:r>
      <w:r w:rsidR="0079191F">
        <w:t xml:space="preserve"> </w:t>
      </w:r>
      <w:r w:rsidR="008D6CB0">
        <w:t xml:space="preserve">This training, </w:t>
      </w:r>
      <w:r>
        <w:t>which is expected to be held in 2020</w:t>
      </w:r>
      <w:r w:rsidR="008D6CB0">
        <w:t>,</w:t>
      </w:r>
      <w:r>
        <w:t xml:space="preserve"> will be held </w:t>
      </w:r>
      <w:r w:rsidR="00977238">
        <w:t xml:space="preserve">on </w:t>
      </w:r>
      <w:r>
        <w:t>a dat</w:t>
      </w:r>
      <w:r w:rsidR="00AF7B53">
        <w:t xml:space="preserve">e </w:t>
      </w:r>
      <w:r w:rsidR="00977238">
        <w:t xml:space="preserve">or dates </w:t>
      </w:r>
      <w:r w:rsidR="00AF7B53">
        <w:t>notified by the Commonwealth.</w:t>
      </w:r>
      <w:r>
        <w:t xml:space="preserve"> </w:t>
      </w:r>
      <w:r w:rsidR="0079191F">
        <w:t xml:space="preserve"> </w:t>
      </w:r>
      <w:r>
        <w:t>The Consultant will be required to attend a specific and separate training session for each Service Category</w:t>
      </w:r>
      <w:r w:rsidR="008D6CB0">
        <w:t xml:space="preserve"> </w:t>
      </w:r>
      <w:r w:rsidR="008D6CB0" w:rsidRPr="008D6CB0">
        <w:t>for which the Consultant has been appointed</w:t>
      </w:r>
      <w:r w:rsidR="00E95A49">
        <w:t xml:space="preserve"> as well as an introductory session in relation to the Panel</w:t>
      </w:r>
      <w:r>
        <w:t>.</w:t>
      </w:r>
    </w:p>
    <w:p w:rsidR="008D6CB0" w:rsidRDefault="008D6CB0">
      <w:pPr>
        <w:pStyle w:val="DefenceNormal"/>
      </w:pPr>
      <w:r>
        <w:t>Th</w:t>
      </w:r>
      <w:r w:rsidR="00D92153">
        <w:t>e</w:t>
      </w:r>
      <w:r>
        <w:t xml:space="preserve"> Consultant </w:t>
      </w:r>
      <w:r w:rsidR="004769AC">
        <w:t xml:space="preserve">must bear its own costs and disbursements in connection with the training and </w:t>
      </w:r>
      <w:r>
        <w:t xml:space="preserve">shall have no entitlement to claim </w:t>
      </w:r>
      <w:r w:rsidR="004769AC">
        <w:t xml:space="preserve">from, </w:t>
      </w:r>
      <w:r>
        <w:t>or to be paid</w:t>
      </w:r>
      <w:r w:rsidR="004769AC">
        <w:t xml:space="preserve"> by, the Commonwealth for such </w:t>
      </w:r>
      <w:r w:rsidR="005711F5">
        <w:t>costs</w:t>
      </w:r>
      <w:r>
        <w:t xml:space="preserve"> </w:t>
      </w:r>
      <w:r w:rsidR="005711F5">
        <w:t>or disbursements</w:t>
      </w:r>
      <w:r w:rsidR="00D92153">
        <w:t>.</w:t>
      </w:r>
    </w:p>
    <w:p w:rsidR="00A149E7" w:rsidRDefault="00A149E7">
      <w:pPr>
        <w:pStyle w:val="DefenceHeading1"/>
      </w:pPr>
      <w:bookmarkStart w:id="120" w:name="_Toc235011216"/>
      <w:bookmarkStart w:id="121" w:name="_Toc237336567"/>
      <w:bookmarkStart w:id="122" w:name="_Ref455391260"/>
      <w:bookmarkStart w:id="123" w:name="_Toc149062344"/>
      <w:r>
        <w:t>PERSONNEL</w:t>
      </w:r>
      <w:bookmarkEnd w:id="120"/>
      <w:bookmarkEnd w:id="121"/>
      <w:bookmarkEnd w:id="122"/>
      <w:bookmarkEnd w:id="123"/>
    </w:p>
    <w:p w:rsidR="00A149E7" w:rsidRDefault="00A149E7">
      <w:pPr>
        <w:pStyle w:val="DefenceHeading2"/>
      </w:pPr>
      <w:bookmarkStart w:id="124" w:name="_Toc235011217"/>
      <w:bookmarkStart w:id="125" w:name="_Toc237336568"/>
      <w:bookmarkStart w:id="126" w:name="_Toc149062345"/>
      <w:r>
        <w:t>Commonwealth's Panel Manager</w:t>
      </w:r>
      <w:bookmarkEnd w:id="124"/>
      <w:bookmarkEnd w:id="125"/>
      <w:r>
        <w:t xml:space="preserve"> and the Commonwealth's Assistant Panel Manager</w:t>
      </w:r>
      <w:bookmarkEnd w:id="126"/>
    </w:p>
    <w:p w:rsidR="00A149E7" w:rsidRDefault="00A149E7">
      <w:pPr>
        <w:pStyle w:val="DefenceHeading3"/>
        <w:keepNext/>
        <w:keepLines/>
      </w:pPr>
      <w:r>
        <w:t xml:space="preserve">Subject to the limitation in paragraph </w:t>
      </w:r>
      <w:r>
        <w:fldChar w:fldCharType="begin"/>
      </w:r>
      <w:r>
        <w:instrText xml:space="preserve"> REF _Ref503792508 \n \h </w:instrText>
      </w:r>
      <w:r>
        <w:fldChar w:fldCharType="separate"/>
      </w:r>
      <w:r w:rsidR="004308C4">
        <w:t>(b)</w:t>
      </w:r>
      <w:r>
        <w:fldChar w:fldCharType="end"/>
      </w:r>
      <w:r>
        <w:t>, each of the Commonwealth's Panel Manager and the Commonwealth's Assistant Panel Manager has authority to separately exercise any right, power, discretion or other function (including to accept, agree, approve, receive notice of, comment on or reject any matter) conferred on the Commonwealth's Panel Manager under the Panel Agreement.</w:t>
      </w:r>
    </w:p>
    <w:p w:rsidR="00A149E7" w:rsidRDefault="00A149E7">
      <w:pPr>
        <w:pStyle w:val="DefenceHeading3"/>
        <w:keepNext/>
        <w:keepLines/>
      </w:pPr>
      <w:bookmarkStart w:id="127" w:name="_Ref503792508"/>
      <w:r>
        <w:t>The Commonwealth's Panel Manager will have exclusive authority to exercise any right, power, discretion or other function (including to accept, agree, approve, receive notice of, comment on or reject any matter) in respect of any matter arising in connection with a Reserved Panel Condition.</w:t>
      </w:r>
      <w:bookmarkEnd w:id="127"/>
    </w:p>
    <w:p w:rsidR="00A149E7" w:rsidRDefault="00A149E7">
      <w:pPr>
        <w:pStyle w:val="DefenceHeading3"/>
        <w:keepNext/>
        <w:keepLines/>
      </w:pPr>
      <w:r>
        <w:t>Any reference to the Commonwealth's Panel Manager in these Panel Conditions is, other than in respect of a Reserved Panel Condition, to be read as including a reference to the Commonwealth's Assistant Panel Manager.</w:t>
      </w:r>
    </w:p>
    <w:p w:rsidR="00A149E7" w:rsidRDefault="00A149E7">
      <w:pPr>
        <w:pStyle w:val="DefenceHeading3"/>
        <w:keepNext/>
        <w:keepLines/>
      </w:pPr>
      <w:r>
        <w:t>The Commonwealth may at any time replace the Commonwealth's Panel Manager or the Commonwealth's Assistant Panel Manager (as the case may be), in which event the Commonwealth will appoint another person as the Commonwealth's Panel Manager or the Commonwealth's Assistant Panel Manager (as the case may be) and notify the Consultant of that appointment in writing.</w:t>
      </w:r>
    </w:p>
    <w:p w:rsidR="00A149E7" w:rsidRDefault="00A149E7">
      <w:pPr>
        <w:pStyle w:val="DefenceHeading2"/>
        <w:keepLines/>
      </w:pPr>
      <w:bookmarkStart w:id="128" w:name="_Toc235011218"/>
      <w:bookmarkStart w:id="129" w:name="_Toc237336569"/>
      <w:bookmarkStart w:id="130" w:name="_Ref452106902"/>
      <w:bookmarkStart w:id="131" w:name="_Toc149062346"/>
      <w:r>
        <w:t xml:space="preserve">Consultant's Panel </w:t>
      </w:r>
      <w:bookmarkEnd w:id="128"/>
      <w:bookmarkEnd w:id="129"/>
      <w:r>
        <w:t>Manager</w:t>
      </w:r>
      <w:bookmarkEnd w:id="130"/>
      <w:bookmarkEnd w:id="131"/>
    </w:p>
    <w:p w:rsidR="00A149E7" w:rsidRDefault="00A149E7">
      <w:pPr>
        <w:pStyle w:val="DefenceHeading3"/>
        <w:keepNext/>
        <w:keepLines/>
      </w:pPr>
      <w:r>
        <w:t xml:space="preserve">The Consultant's Panel Manager will act as the point of contact between the Commonwealth and the Consultant for the purposes of this Panel Agreement. </w:t>
      </w:r>
    </w:p>
    <w:p w:rsidR="00A149E7" w:rsidRDefault="00A149E7">
      <w:pPr>
        <w:pStyle w:val="DefenceHeading3"/>
      </w:pPr>
      <w:bookmarkStart w:id="132" w:name="_Ref454544614"/>
      <w:bookmarkStart w:id="133" w:name="_Ref2776848"/>
      <w:r>
        <w:t>The Consultant must obtain the Commonwealth's prior written approval if it proposes to replace the Consultant's Panel Manager.</w:t>
      </w:r>
      <w:bookmarkEnd w:id="132"/>
      <w:r>
        <w:t xml:space="preserve"> </w:t>
      </w:r>
      <w:bookmarkEnd w:id="133"/>
    </w:p>
    <w:p w:rsidR="00A149E7" w:rsidRDefault="00A149E7">
      <w:pPr>
        <w:pStyle w:val="DefenceHeading3"/>
      </w:pPr>
      <w:bookmarkStart w:id="134" w:name="_Ref2776855"/>
      <w:r>
        <w:t xml:space="preserve">In seeking the Commonwealth's written approval for the replacement of the Consultant's Panel Manager under paragraph </w:t>
      </w:r>
      <w:r>
        <w:fldChar w:fldCharType="begin"/>
      </w:r>
      <w:r>
        <w:instrText xml:space="preserve"> REF _Ref454544614 \r \h </w:instrText>
      </w:r>
      <w:r>
        <w:fldChar w:fldCharType="separate"/>
      </w:r>
      <w:r w:rsidR="004308C4">
        <w:t>(b)</w:t>
      </w:r>
      <w:r>
        <w:fldChar w:fldCharType="end"/>
      </w:r>
      <w:r>
        <w:t>, the Consultant must:</w:t>
      </w:r>
      <w:bookmarkEnd w:id="134"/>
    </w:p>
    <w:p w:rsidR="00A149E7" w:rsidRDefault="00A149E7">
      <w:pPr>
        <w:pStyle w:val="DefenceHeading4"/>
      </w:pPr>
      <w:r>
        <w:t xml:space="preserve">provide a written request to the Commonwealth's Panel Manager which must include a curriculum vitae for the proposed replacement setting out details of their experience, ability and expertise; </w:t>
      </w:r>
    </w:p>
    <w:p w:rsidR="00A149E7" w:rsidRDefault="00A149E7">
      <w:pPr>
        <w:pStyle w:val="DefenceHeading4"/>
      </w:pPr>
      <w:r>
        <w:t xml:space="preserve">if requested by the Commonwealth's Panel Manager, arrange for the proposed replacement to attend an interview with the Commonwealth's Panel Manager to enable the Commonwealth's Panel Manager to determine </w:t>
      </w:r>
      <w:r w:rsidR="008A5720">
        <w:t>the</w:t>
      </w:r>
      <w:r w:rsidR="005711F5">
        <w:t>ir</w:t>
      </w:r>
      <w:r w:rsidR="008A5720">
        <w:t xml:space="preserve"> </w:t>
      </w:r>
      <w:r>
        <w:t>suitability; and</w:t>
      </w:r>
    </w:p>
    <w:p w:rsidR="00A149E7" w:rsidRDefault="00A149E7">
      <w:pPr>
        <w:pStyle w:val="DefenceHeading4"/>
      </w:pPr>
      <w:r>
        <w:t xml:space="preserve">provide a written undertaking to the Commonwealth's Panel Manager that the proposed Consultant's Panel Manager has been fully informed of the Consultant's Panel Manager's responsibilities and the Consultant's obligations under this Panel Agreement. </w:t>
      </w:r>
    </w:p>
    <w:p w:rsidR="00A149E7" w:rsidRDefault="00A149E7">
      <w:pPr>
        <w:pStyle w:val="DefenceHeading3"/>
        <w:keepNext/>
        <w:keepLines/>
      </w:pPr>
      <w:bookmarkStart w:id="135" w:name="_Ref2776678"/>
      <w:r>
        <w:t>The Consultant's Panel Manager is responsible for, at a minimum:</w:t>
      </w:r>
      <w:bookmarkEnd w:id="135"/>
    </w:p>
    <w:p w:rsidR="00A149E7" w:rsidRDefault="00A149E7">
      <w:pPr>
        <w:pStyle w:val="DefenceHeading4"/>
      </w:pPr>
      <w:r>
        <w:t>keeping the Consultant’s personnel fully and regularly informed of the Commonwealth's business and its support and service requirements;</w:t>
      </w:r>
    </w:p>
    <w:p w:rsidR="00A149E7" w:rsidRDefault="00A149E7">
      <w:pPr>
        <w:pStyle w:val="DefenceHeading4"/>
      </w:pPr>
      <w:r>
        <w:t xml:space="preserve">keeping the Commonwealth fully and regularly informed on issues which affect the Commonwealth's activities with respect to the Services and the Panel, including all matters affecting the Consultant described in clause </w:t>
      </w:r>
      <w:r>
        <w:fldChar w:fldCharType="begin"/>
      </w:r>
      <w:r>
        <w:instrText xml:space="preserve"> REF _Ref368392060 \w \h </w:instrText>
      </w:r>
      <w:r>
        <w:fldChar w:fldCharType="separate"/>
      </w:r>
      <w:r w:rsidR="004308C4">
        <w:t>2.7</w:t>
      </w:r>
      <w:r>
        <w:fldChar w:fldCharType="end"/>
      </w:r>
      <w:r>
        <w:t>;</w:t>
      </w:r>
    </w:p>
    <w:p w:rsidR="00A149E7" w:rsidRDefault="00A149E7">
      <w:pPr>
        <w:pStyle w:val="DefenceHeading4"/>
      </w:pPr>
      <w:r>
        <w:t>ensuring that the most appropriate, experienced and suitably qualified personnel are allocated to the Services for each Engagement;</w:t>
      </w:r>
    </w:p>
    <w:p w:rsidR="00A149E7" w:rsidRDefault="00A149E7">
      <w:pPr>
        <w:pStyle w:val="DefenceHeading4"/>
      </w:pPr>
      <w:r>
        <w:t xml:space="preserve">ensuring that the Consultant complies with its quality obligations under the Panel Agreement and in respect of any Engagement; </w:t>
      </w:r>
    </w:p>
    <w:p w:rsidR="00A149E7" w:rsidRDefault="00A149E7">
      <w:pPr>
        <w:pStyle w:val="DefenceHeading4"/>
      </w:pPr>
      <w:r>
        <w:t xml:space="preserve">ensuring that the Consultant performs its obligations under the Panel Agreement and in respect of any Engagement in a timely and responsive manner; </w:t>
      </w:r>
    </w:p>
    <w:p w:rsidR="00A149E7" w:rsidRDefault="00A149E7">
      <w:pPr>
        <w:pStyle w:val="DefenceHeading4"/>
      </w:pPr>
      <w:r>
        <w:t>participating in and carrying out all activities required by the Commonwealth in assessing the Consultant's performance at a Panel and Engagement level;</w:t>
      </w:r>
    </w:p>
    <w:p w:rsidR="00A149E7" w:rsidRDefault="00A149E7">
      <w:pPr>
        <w:pStyle w:val="DefenceHeading4"/>
      </w:pPr>
      <w:r>
        <w:t xml:space="preserve">ensuring that the Commonwealth's business and its support and service requirements are: </w:t>
      </w:r>
    </w:p>
    <w:p w:rsidR="00A149E7" w:rsidRDefault="00A149E7">
      <w:pPr>
        <w:pStyle w:val="DefenceHeading5"/>
      </w:pPr>
      <w:r>
        <w:t>regularly (no less than every 6 months) communicated to its personnel; and</w:t>
      </w:r>
    </w:p>
    <w:p w:rsidR="00A149E7" w:rsidRDefault="00A149E7">
      <w:pPr>
        <w:pStyle w:val="DefenceHeading5"/>
      </w:pPr>
      <w:r>
        <w:t xml:space="preserve">understood and </w:t>
      </w:r>
      <w:r w:rsidR="005711F5">
        <w:t xml:space="preserve">delivered </w:t>
      </w:r>
      <w:r>
        <w:t>by the Consultant in a timely and effective manner and in accordance with the requirements of the Panel Agreement;</w:t>
      </w:r>
    </w:p>
    <w:p w:rsidR="00A149E7" w:rsidRDefault="00A149E7">
      <w:pPr>
        <w:pStyle w:val="DefenceHeading4"/>
      </w:pPr>
      <w:r>
        <w:t xml:space="preserve">working with the Commonwealth's Panel Manager to resolve issues affecting the relationship between the Commonwealth and the Consultant, including ensuring timely responses; </w:t>
      </w:r>
    </w:p>
    <w:p w:rsidR="00A149E7" w:rsidRDefault="00A149E7">
      <w:pPr>
        <w:pStyle w:val="DefenceHeading4"/>
      </w:pPr>
      <w:r>
        <w:t>addressing any performance issues in relation to any Engagement including any performance issues the subject of any notice of non-complying Services issued by the Commonwealth's Representative under the Terms of Engagement; and</w:t>
      </w:r>
    </w:p>
    <w:p w:rsidR="00A149E7" w:rsidRDefault="00A149E7">
      <w:pPr>
        <w:pStyle w:val="DefenceHeading4"/>
      </w:pPr>
      <w:r>
        <w:t>otherwise generally doing all things reasonably necessary to establish, maintain and enhance a collaborative relationship between the Commonwealth and the Consultant.</w:t>
      </w:r>
    </w:p>
    <w:p w:rsidR="00A149E7" w:rsidRDefault="00A149E7">
      <w:pPr>
        <w:pStyle w:val="DefenceHeading3"/>
      </w:pPr>
      <w:r>
        <w:t xml:space="preserve">Notwithstanding paragraphs </w:t>
      </w:r>
      <w:r>
        <w:fldChar w:fldCharType="begin"/>
      </w:r>
      <w:r>
        <w:instrText xml:space="preserve"> REF _Ref2776848 \r \h </w:instrText>
      </w:r>
      <w:r>
        <w:fldChar w:fldCharType="separate"/>
      </w:r>
      <w:r w:rsidR="004308C4">
        <w:t>(b)</w:t>
      </w:r>
      <w:r>
        <w:fldChar w:fldCharType="end"/>
      </w:r>
      <w:r>
        <w:t xml:space="preserve"> and </w:t>
      </w:r>
      <w:r>
        <w:fldChar w:fldCharType="begin"/>
      </w:r>
      <w:r>
        <w:instrText xml:space="preserve"> REF _Ref2776855 \r \h </w:instrText>
      </w:r>
      <w:r>
        <w:fldChar w:fldCharType="separate"/>
      </w:r>
      <w:r w:rsidR="004308C4">
        <w:t>(c)</w:t>
      </w:r>
      <w:r>
        <w:fldChar w:fldCharType="end"/>
      </w:r>
      <w:r>
        <w:t xml:space="preserve">, the Consultant must ensure that at all times its Consultant's Panel Manager has the necessary authority, capability and capacity to perform the roles set out in paragraph </w:t>
      </w:r>
      <w:r>
        <w:fldChar w:fldCharType="begin"/>
      </w:r>
      <w:r>
        <w:instrText xml:space="preserve"> REF _Ref2776678 \r \h </w:instrText>
      </w:r>
      <w:r>
        <w:fldChar w:fldCharType="separate"/>
      </w:r>
      <w:r w:rsidR="004308C4">
        <w:t>(d)</w:t>
      </w:r>
      <w:r>
        <w:fldChar w:fldCharType="end"/>
      </w:r>
      <w:r>
        <w:t xml:space="preserve">. </w:t>
      </w:r>
    </w:p>
    <w:p w:rsidR="00A149E7" w:rsidRDefault="00A149E7">
      <w:pPr>
        <w:pStyle w:val="DefenceHeading3"/>
      </w:pPr>
      <w:r>
        <w:t xml:space="preserve">Without limiting clause </w:t>
      </w:r>
      <w:r w:rsidR="000B550E">
        <w:fldChar w:fldCharType="begin"/>
      </w:r>
      <w:r w:rsidR="000B550E">
        <w:instrText xml:space="preserve"> REF _Ref9705004 \n \h </w:instrText>
      </w:r>
      <w:r w:rsidR="000B550E">
        <w:fldChar w:fldCharType="separate"/>
      </w:r>
      <w:r w:rsidR="004308C4">
        <w:t>7</w:t>
      </w:r>
      <w:r w:rsidR="000B550E">
        <w:fldChar w:fldCharType="end"/>
      </w:r>
      <w:r>
        <w:t>, the Consultant must ensure that at all times during the Term it performs and otherwise fulfils the promises, undertakings and representations it made in its submission for inclusion on the Panel with respect to the role of its Consultant's Panel Manager including in respect of its approach to quality, reporting and meetings.</w:t>
      </w:r>
    </w:p>
    <w:p w:rsidR="00A149E7" w:rsidRDefault="00A149E7">
      <w:pPr>
        <w:pStyle w:val="DefenceHeading2"/>
      </w:pPr>
      <w:bookmarkStart w:id="136" w:name="_Toc452452136"/>
      <w:bookmarkStart w:id="137" w:name="_Toc452452267"/>
      <w:bookmarkStart w:id="138" w:name="_Toc452990848"/>
      <w:bookmarkStart w:id="139" w:name="_Toc452998400"/>
      <w:bookmarkStart w:id="140" w:name="_Toc453063244"/>
      <w:bookmarkStart w:id="141" w:name="_Toc452452137"/>
      <w:bookmarkStart w:id="142" w:name="_Toc452452268"/>
      <w:bookmarkStart w:id="143" w:name="_Toc452990849"/>
      <w:bookmarkStart w:id="144" w:name="_Toc452998401"/>
      <w:bookmarkStart w:id="145" w:name="_Toc453063245"/>
      <w:bookmarkStart w:id="146" w:name="_Toc452452140"/>
      <w:bookmarkStart w:id="147" w:name="_Toc452452271"/>
      <w:bookmarkStart w:id="148" w:name="_Toc452990852"/>
      <w:bookmarkStart w:id="149" w:name="_Toc452998404"/>
      <w:bookmarkStart w:id="150" w:name="_Toc453063248"/>
      <w:bookmarkStart w:id="151" w:name="_Toc452452142"/>
      <w:bookmarkStart w:id="152" w:name="_Toc452452273"/>
      <w:bookmarkStart w:id="153" w:name="_Toc452990854"/>
      <w:bookmarkStart w:id="154" w:name="_Toc452998406"/>
      <w:bookmarkStart w:id="155" w:name="_Toc453063250"/>
      <w:bookmarkStart w:id="156" w:name="_Toc235011221"/>
      <w:bookmarkStart w:id="157" w:name="_Toc237336572"/>
      <w:bookmarkStart w:id="158" w:name="_Ref452989728"/>
      <w:bookmarkStart w:id="159" w:name="_Toc14906234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Subconsultants</w:t>
      </w:r>
      <w:bookmarkEnd w:id="156"/>
      <w:bookmarkEnd w:id="157"/>
      <w:bookmarkEnd w:id="158"/>
      <w:bookmarkEnd w:id="159"/>
    </w:p>
    <w:p w:rsidR="00A149E7" w:rsidRDefault="00A149E7">
      <w:pPr>
        <w:pStyle w:val="DefenceHeading3"/>
        <w:numPr>
          <w:ilvl w:val="0"/>
          <w:numId w:val="0"/>
        </w:numPr>
      </w:pPr>
      <w:r>
        <w:t>Without limiting the Consultant's obligations or liabilities under this Panel Agreement, any obligation of the Consultant under this Panel Agreement is deemed to include an obligation on the Consultant to ensure that its subconsultants comply with a corresponding obligation.</w:t>
      </w:r>
    </w:p>
    <w:p w:rsidR="00A149E7" w:rsidRDefault="00A149E7">
      <w:pPr>
        <w:pStyle w:val="DefenceHeading2"/>
      </w:pPr>
      <w:bookmarkStart w:id="160" w:name="_Ref378701370"/>
      <w:bookmarkStart w:id="161" w:name="_Toc149062348"/>
      <w:r>
        <w:t>Succession, internal communication and training</w:t>
      </w:r>
      <w:bookmarkEnd w:id="160"/>
      <w:bookmarkEnd w:id="161"/>
      <w:r>
        <w:t xml:space="preserve"> </w:t>
      </w:r>
    </w:p>
    <w:p w:rsidR="00A149E7" w:rsidRDefault="00A149E7">
      <w:pPr>
        <w:pStyle w:val="DefenceHeading3"/>
        <w:numPr>
          <w:ilvl w:val="0"/>
          <w:numId w:val="0"/>
        </w:numPr>
      </w:pPr>
      <w:r>
        <w:t xml:space="preserve">The Consultant must, and must ensure that its personnel (including all personnel engaged on each Engagement), comply with the requirements of the Panel Agreement in respect of succession, internal communication and training. </w:t>
      </w:r>
    </w:p>
    <w:p w:rsidR="00A149E7" w:rsidRDefault="00A149E7">
      <w:pPr>
        <w:pStyle w:val="DefenceHeading1"/>
        <w:keepNext w:val="0"/>
      </w:pPr>
      <w:bookmarkStart w:id="162" w:name="_Toc235011285"/>
      <w:bookmarkStart w:id="163" w:name="_Toc237336574"/>
      <w:bookmarkStart w:id="164" w:name="_Ref452119749"/>
      <w:bookmarkStart w:id="165" w:name="_Toc149062349"/>
      <w:r>
        <w:t>INDEMNITY AND INSURANCE</w:t>
      </w:r>
      <w:bookmarkEnd w:id="162"/>
      <w:bookmarkEnd w:id="163"/>
      <w:bookmarkEnd w:id="164"/>
      <w:bookmarkEnd w:id="165"/>
    </w:p>
    <w:p w:rsidR="00A149E7" w:rsidRDefault="00A149E7">
      <w:pPr>
        <w:pStyle w:val="DefenceHeading2"/>
      </w:pPr>
      <w:bookmarkStart w:id="166" w:name="_Toc235011286"/>
      <w:bookmarkStart w:id="167" w:name="_Toc237336575"/>
      <w:bookmarkStart w:id="168" w:name="_Toc149062350"/>
      <w:r>
        <w:t>Indemnity</w:t>
      </w:r>
      <w:bookmarkEnd w:id="166"/>
      <w:bookmarkEnd w:id="167"/>
      <w:bookmarkEnd w:id="168"/>
    </w:p>
    <w:p w:rsidR="00A149E7" w:rsidRDefault="00A149E7">
      <w:pPr>
        <w:pStyle w:val="DefenceNormal"/>
      </w:pPr>
      <w:r>
        <w:t>The Consultant must indemnify the Commonwealth against:</w:t>
      </w:r>
    </w:p>
    <w:p w:rsidR="00A149E7" w:rsidRDefault="00A149E7">
      <w:pPr>
        <w:pStyle w:val="DefenceHeading3"/>
      </w:pPr>
      <w:r>
        <w:t>any claim by any person; and</w:t>
      </w:r>
    </w:p>
    <w:p w:rsidR="00A149E7" w:rsidRDefault="00A149E7">
      <w:pPr>
        <w:pStyle w:val="DefenceHeading3"/>
      </w:pPr>
      <w:r>
        <w:t>all costs, losses and damages incurred or suffered by the Commonwealth,</w:t>
      </w:r>
    </w:p>
    <w:p w:rsidR="00A149E7" w:rsidRDefault="00A149E7">
      <w:pPr>
        <w:pStyle w:val="DefenceNormal"/>
      </w:pPr>
      <w:r>
        <w:t>to the extent arising out of or in connection with any wilful, unlawful or negligent act or omission of the Consultant, its officers, employees, agents or subconsultants in connection with the performance of any Services or any breach of contract by the Consultant.</w:t>
      </w:r>
    </w:p>
    <w:p w:rsidR="00A149E7" w:rsidRDefault="00A149E7">
      <w:pPr>
        <w:pStyle w:val="DefenceHeading2"/>
      </w:pPr>
      <w:bookmarkStart w:id="169" w:name="_Toc235011287"/>
      <w:bookmarkStart w:id="170" w:name="_Toc237336576"/>
      <w:bookmarkStart w:id="171" w:name="_Ref452119736"/>
      <w:bookmarkStart w:id="172" w:name="_Ref462084316"/>
      <w:bookmarkStart w:id="173" w:name="_Ref4055301"/>
      <w:bookmarkStart w:id="174" w:name="_Ref9776814"/>
      <w:bookmarkStart w:id="175" w:name="_Ref9776918"/>
      <w:bookmarkStart w:id="176" w:name="_Toc149062351"/>
      <w:r>
        <w:t>Insurance</w:t>
      </w:r>
      <w:bookmarkEnd w:id="169"/>
      <w:bookmarkEnd w:id="170"/>
      <w:bookmarkEnd w:id="171"/>
      <w:bookmarkEnd w:id="172"/>
      <w:bookmarkEnd w:id="173"/>
      <w:bookmarkEnd w:id="174"/>
      <w:bookmarkEnd w:id="175"/>
      <w:bookmarkEnd w:id="176"/>
    </w:p>
    <w:p w:rsidR="00A149E7" w:rsidRDefault="00A149E7">
      <w:pPr>
        <w:pStyle w:val="DefenceNormal"/>
      </w:pPr>
      <w:r>
        <w:t>The Consultant must:</w:t>
      </w:r>
    </w:p>
    <w:p w:rsidR="00A149E7" w:rsidRDefault="00A149E7">
      <w:pPr>
        <w:pStyle w:val="DefenceHeading3"/>
      </w:pPr>
      <w:bookmarkStart w:id="177" w:name="_Ref95881281"/>
      <w:bookmarkStart w:id="178" w:name="_Ref217107885"/>
      <w:r>
        <w:t>as a minimum, without limiting any insurance policies it is required to have in place for any Engagement, maintain for the duration of the Term the minimum levels of insurance coverage specified by the Consultant in its submission for inclusion on the Panel and set out in the Panel Particulars;</w:t>
      </w:r>
    </w:p>
    <w:p w:rsidR="00A149E7" w:rsidRDefault="00A149E7">
      <w:pPr>
        <w:pStyle w:val="DefenceHeading3"/>
      </w:pPr>
      <w:bookmarkStart w:id="179" w:name="_Ref95881316"/>
      <w:bookmarkEnd w:id="177"/>
      <w:bookmarkEnd w:id="178"/>
      <w:r>
        <w:t xml:space="preserve">immediately notify the Commonwealth's Panel Manager in writing if any of the insurance policies required by paragraph </w:t>
      </w:r>
      <w:r>
        <w:fldChar w:fldCharType="begin"/>
      </w:r>
      <w:r>
        <w:instrText xml:space="preserve"> REF _Ref95881281 \n \h </w:instrText>
      </w:r>
      <w:r>
        <w:fldChar w:fldCharType="separate"/>
      </w:r>
      <w:r w:rsidR="004308C4">
        <w:t>(a)</w:t>
      </w:r>
      <w:r>
        <w:fldChar w:fldCharType="end"/>
      </w:r>
      <w:r>
        <w:t xml:space="preserve"> cease to be available for the amounts of cover and in terms specified in the Panel Particulars on commercially reasonable terms;</w:t>
      </w:r>
      <w:bookmarkEnd w:id="179"/>
    </w:p>
    <w:p w:rsidR="00A149E7" w:rsidRDefault="00A149E7">
      <w:pPr>
        <w:pStyle w:val="DefenceHeading3"/>
      </w:pPr>
      <w:r>
        <w:t xml:space="preserve">if it gives notice under paragraph </w:t>
      </w:r>
      <w:r>
        <w:fldChar w:fldCharType="begin"/>
      </w:r>
      <w:r>
        <w:instrText xml:space="preserve"> REF _Ref95881316 \n \h </w:instrText>
      </w:r>
      <w:r>
        <w:fldChar w:fldCharType="separate"/>
      </w:r>
      <w:r w:rsidR="004308C4">
        <w:t>(b)</w:t>
      </w:r>
      <w:r>
        <w:fldChar w:fldCharType="end"/>
      </w:r>
      <w:r>
        <w:t>, take all such reasonably available steps (including those required by the Commonwealth's Panel Manager) to effect and maintain alternative arrangements which will mitigate any risk to the Commonwealth arising out of the matters raised in the notice; and</w:t>
      </w:r>
    </w:p>
    <w:p w:rsidR="00A149E7" w:rsidRDefault="00A149E7">
      <w:pPr>
        <w:pStyle w:val="DefenceHeading3"/>
      </w:pPr>
      <w:r>
        <w:t xml:space="preserve">where requested from time to time: </w:t>
      </w:r>
    </w:p>
    <w:p w:rsidR="00A149E7" w:rsidRDefault="00A149E7">
      <w:pPr>
        <w:pStyle w:val="DefenceHeading4"/>
      </w:pPr>
      <w:r>
        <w:t>provide the Commonwealth with copies of certificates of currency of; and</w:t>
      </w:r>
    </w:p>
    <w:p w:rsidR="00A149E7" w:rsidRDefault="00A149E7">
      <w:pPr>
        <w:pStyle w:val="DefenceHeading4"/>
      </w:pPr>
      <w:r>
        <w:t xml:space="preserve">allow the Commonwealth's Panel Manager to inspect,  </w:t>
      </w:r>
    </w:p>
    <w:p w:rsidR="00A149E7" w:rsidRDefault="00A149E7">
      <w:pPr>
        <w:pStyle w:val="DefenceNormal"/>
        <w:ind w:left="964"/>
      </w:pPr>
      <w:r>
        <w:t xml:space="preserve">the insurance policies the Consultant is required to maintain under either paragraph </w:t>
      </w:r>
      <w:r>
        <w:fldChar w:fldCharType="begin"/>
      </w:r>
      <w:r>
        <w:instrText xml:space="preserve"> REF _Ref95881281 \n \h </w:instrText>
      </w:r>
      <w:r>
        <w:fldChar w:fldCharType="separate"/>
      </w:r>
      <w:r w:rsidR="004308C4">
        <w:t>(a)</w:t>
      </w:r>
      <w:r>
        <w:fldChar w:fldCharType="end"/>
      </w:r>
      <w:r>
        <w:t xml:space="preserve"> or any Engagement.</w:t>
      </w:r>
    </w:p>
    <w:p w:rsidR="00A149E7" w:rsidRDefault="00A149E7">
      <w:pPr>
        <w:pStyle w:val="DefenceHeading1"/>
      </w:pPr>
      <w:bookmarkStart w:id="180" w:name="_Ref216795726"/>
      <w:bookmarkStart w:id="181" w:name="_Toc235011288"/>
      <w:bookmarkStart w:id="182" w:name="_Toc237336577"/>
      <w:bookmarkStart w:id="183" w:name="_Toc149062352"/>
      <w:r>
        <w:t>SCHEDULE OF RATES</w:t>
      </w:r>
      <w:bookmarkEnd w:id="180"/>
      <w:bookmarkEnd w:id="181"/>
      <w:bookmarkEnd w:id="182"/>
      <w:bookmarkEnd w:id="183"/>
      <w:r>
        <w:t xml:space="preserve"> </w:t>
      </w:r>
    </w:p>
    <w:p w:rsidR="00A149E7" w:rsidRDefault="00A149E7">
      <w:pPr>
        <w:pStyle w:val="DefenceHeading2"/>
      </w:pPr>
      <w:bookmarkStart w:id="184" w:name="_Toc235011289"/>
      <w:bookmarkStart w:id="185" w:name="_Toc237336578"/>
      <w:bookmarkStart w:id="186" w:name="_Toc149062353"/>
      <w:r>
        <w:t>Role of Schedule of Rates</w:t>
      </w:r>
      <w:bookmarkEnd w:id="184"/>
      <w:bookmarkEnd w:id="185"/>
      <w:bookmarkEnd w:id="186"/>
    </w:p>
    <w:p w:rsidR="00A149E7" w:rsidRDefault="00A149E7" w:rsidP="00476D10">
      <w:pPr>
        <w:pStyle w:val="DefenceHeading3"/>
      </w:pPr>
      <w:r>
        <w:t xml:space="preserve">Subject to paragraphs </w:t>
      </w:r>
      <w:r>
        <w:fldChar w:fldCharType="begin"/>
      </w:r>
      <w:r>
        <w:instrText xml:space="preserve"> REF _Ref9530468 \r \h </w:instrText>
      </w:r>
      <w:r>
        <w:fldChar w:fldCharType="separate"/>
      </w:r>
      <w:r w:rsidR="004308C4">
        <w:t>(b)</w:t>
      </w:r>
      <w:r>
        <w:fldChar w:fldCharType="end"/>
      </w:r>
      <w:r>
        <w:t xml:space="preserve"> and </w:t>
      </w:r>
      <w:r>
        <w:fldChar w:fldCharType="begin"/>
      </w:r>
      <w:r>
        <w:instrText xml:space="preserve"> REF _Ref9530469 \r \h </w:instrText>
      </w:r>
      <w:r>
        <w:fldChar w:fldCharType="separate"/>
      </w:r>
      <w:r w:rsidR="004308C4">
        <w:t>(c)</w:t>
      </w:r>
      <w:r>
        <w:fldChar w:fldCharType="end"/>
      </w:r>
      <w:r>
        <w:t>, t</w:t>
      </w:r>
      <w:r w:rsidRPr="00476D10">
        <w:t>he Schedule of Rates has the following roles:</w:t>
      </w:r>
      <w:r>
        <w:t xml:space="preserve"> </w:t>
      </w:r>
    </w:p>
    <w:p w:rsidR="00A149E7" w:rsidRDefault="00A149E7" w:rsidP="00476D10">
      <w:pPr>
        <w:pStyle w:val="DefenceHeading4"/>
      </w:pPr>
      <w:r>
        <w:t>where the Consultant is engaged in accordance with the procedures set out in Section 3 of the Panel Agreement on a schedule of rates basis, the Schedule of Rates will apply;</w:t>
      </w:r>
    </w:p>
    <w:p w:rsidR="00A149E7" w:rsidRDefault="00A149E7" w:rsidP="00476D10">
      <w:pPr>
        <w:pStyle w:val="DefenceHeading4"/>
      </w:pPr>
      <w:r>
        <w:t>where the Consultant is engaged on a staged or phased basis, the Schedule of Rates will apply to any adjustment of the relevant lump sum fee on a phase-by-phase basis;</w:t>
      </w:r>
    </w:p>
    <w:p w:rsidR="00A149E7" w:rsidRDefault="00A149E7" w:rsidP="00476D10">
      <w:pPr>
        <w:pStyle w:val="DefenceHeading4"/>
      </w:pPr>
      <w:r>
        <w:t xml:space="preserve">the Schedule of Rates </w:t>
      </w:r>
      <w:r w:rsidR="00424630">
        <w:t xml:space="preserve">may </w:t>
      </w:r>
      <w:r>
        <w:t xml:space="preserve">be used for the valuation of any "Variation" under any Engagement; </w:t>
      </w:r>
      <w:r w:rsidR="006A4BE3">
        <w:t xml:space="preserve"> </w:t>
      </w:r>
    </w:p>
    <w:p w:rsidR="00A149E7" w:rsidRDefault="00A149E7" w:rsidP="00476D10">
      <w:pPr>
        <w:pStyle w:val="DefenceHeading4"/>
      </w:pPr>
      <w:r>
        <w:t xml:space="preserve">the Schedule of Rates will be used when </w:t>
      </w:r>
      <w:r w:rsidR="0071582F">
        <w:t xml:space="preserve">the </w:t>
      </w:r>
      <w:r>
        <w:t>Consultant is to be engaged as a subconsultant to another Panel Consultant in relation to any Services</w:t>
      </w:r>
      <w:r w:rsidR="000B550E">
        <w:t xml:space="preserve"> being provided under the Panel; and </w:t>
      </w:r>
    </w:p>
    <w:p w:rsidR="000B550E" w:rsidRDefault="000B550E" w:rsidP="000B550E">
      <w:pPr>
        <w:pStyle w:val="DefenceHeading4"/>
      </w:pPr>
      <w:r>
        <w:t xml:space="preserve">the Schedule of Rates will be used for valuing </w:t>
      </w:r>
      <w:r w:rsidR="0071582F">
        <w:t>amount</w:t>
      </w:r>
      <w:r w:rsidR="00F065BF">
        <w:t>s</w:t>
      </w:r>
      <w:r w:rsidR="0071582F">
        <w:t xml:space="preserve"> payable to the Consultant for </w:t>
      </w:r>
      <w:r>
        <w:t xml:space="preserve">Services performed under a Short Form Engagement Process </w:t>
      </w:r>
      <w:r w:rsidR="00F065BF">
        <w:t>in accordance with clause 2 of Section 3 of the Panel Agreement</w:t>
      </w:r>
      <w:r w:rsidR="006A4BE3">
        <w:t xml:space="preserve">. </w:t>
      </w:r>
    </w:p>
    <w:p w:rsidR="00A149E7" w:rsidRDefault="00A149E7" w:rsidP="00476D10">
      <w:pPr>
        <w:pStyle w:val="DefenceHeading3"/>
      </w:pPr>
      <w:bookmarkStart w:id="187" w:name="_Ref9530468"/>
      <w:r>
        <w:t>For the avoidance of doubt, where the Consultant is engaged under a lump sum fee in respect of any Engagement, that lump sum fee will not (unless elsewhere stated in the relevant Contract) be subject to rise and fall in costs</w:t>
      </w:r>
      <w:bookmarkEnd w:id="187"/>
      <w:r w:rsidR="00F065BF">
        <w:t>.</w:t>
      </w:r>
    </w:p>
    <w:p w:rsidR="00A149E7" w:rsidRPr="00476D10" w:rsidRDefault="00A149E7" w:rsidP="00476D10">
      <w:pPr>
        <w:pStyle w:val="DefenceHeading3"/>
      </w:pPr>
      <w:bookmarkStart w:id="188" w:name="_Ref9530469"/>
      <w:r w:rsidRPr="00476D10">
        <w:t>If the relevant Service Category is Contamination Remediation Works or Unexploded Ordnance Remediation, the Schedule of Rates will only</w:t>
      </w:r>
      <w:r>
        <w:t xml:space="preserve"> apply</w:t>
      </w:r>
      <w:r w:rsidRPr="00476D10">
        <w:t xml:space="preserve"> in respect of the positions nominated in the Schedule of Rates</w:t>
      </w:r>
      <w:r>
        <w:t xml:space="preserve"> and the Terms of Engagement may provide for additional rates schedules.</w:t>
      </w:r>
      <w:bookmarkEnd w:id="188"/>
    </w:p>
    <w:p w:rsidR="00A149E7" w:rsidRDefault="00A149E7">
      <w:pPr>
        <w:pStyle w:val="DefenceHeading2"/>
      </w:pPr>
      <w:bookmarkStart w:id="189" w:name="_Ref95882478"/>
      <w:bookmarkStart w:id="190" w:name="_Toc235011290"/>
      <w:bookmarkStart w:id="191" w:name="_Toc237336579"/>
      <w:bookmarkStart w:id="192" w:name="_Toc149062354"/>
      <w:r>
        <w:t>Rise and Fall</w:t>
      </w:r>
      <w:bookmarkEnd w:id="189"/>
      <w:bookmarkEnd w:id="190"/>
      <w:bookmarkEnd w:id="191"/>
      <w:bookmarkEnd w:id="192"/>
    </w:p>
    <w:p w:rsidR="00A149E7" w:rsidRDefault="00A149E7">
      <w:pPr>
        <w:pStyle w:val="DefenceNormal"/>
      </w:pPr>
      <w:r>
        <w:t>Item 3 of Appendix 2 sets out the basis and timing of the adjustment of the rates and prices in the Schedule of Rates for rise and fall.</w:t>
      </w:r>
    </w:p>
    <w:p w:rsidR="00A149E7" w:rsidRDefault="00A149E7">
      <w:pPr>
        <w:pStyle w:val="DefenceHeading2"/>
      </w:pPr>
      <w:bookmarkStart w:id="193" w:name="_Ref464634674"/>
      <w:bookmarkStart w:id="194" w:name="_Ref467583954"/>
      <w:bookmarkStart w:id="195" w:name="_Toc149062355"/>
      <w:r>
        <w:t>Rates and Prices in the Schedule of Rates</w:t>
      </w:r>
      <w:bookmarkEnd w:id="193"/>
      <w:bookmarkEnd w:id="194"/>
      <w:bookmarkEnd w:id="195"/>
    </w:p>
    <w:p w:rsidR="00A149E7" w:rsidRDefault="00A149E7">
      <w:pPr>
        <w:pStyle w:val="DefenceHeading3"/>
      </w:pPr>
      <w:bookmarkStart w:id="196" w:name="_Ref465067535"/>
      <w:r>
        <w:t>The Consultant's Panel Manager may, within 30 days of each anniversary of the Base Date</w:t>
      </w:r>
      <w:r w:rsidR="00210C3D">
        <w:t xml:space="preserve"> </w:t>
      </w:r>
      <w:r w:rsidR="00210C3D" w:rsidRPr="004373AD">
        <w:t>(</w:t>
      </w:r>
      <w:r w:rsidR="005711F5">
        <w:t>and</w:t>
      </w:r>
      <w:r w:rsidR="00CD7713">
        <w:t>,</w:t>
      </w:r>
      <w:r w:rsidR="005711F5">
        <w:t xml:space="preserve"> </w:t>
      </w:r>
      <w:r w:rsidR="00424630" w:rsidRPr="004373AD">
        <w:t>after the expiry of the Term</w:t>
      </w:r>
      <w:r w:rsidR="005711F5">
        <w:t>, for so long as the Consultant is performing Services in respect of</w:t>
      </w:r>
      <w:r w:rsidR="005711F5" w:rsidRPr="004373AD">
        <w:t xml:space="preserve"> an Engagement</w:t>
      </w:r>
      <w:r w:rsidR="00210C3D" w:rsidRPr="004373AD">
        <w:t>)</w:t>
      </w:r>
      <w:r>
        <w:t xml:space="preserve">, notify the Commonwealth's Panel Manager in writing of the adjustment to the rates and prices in the Schedule of Rates calculated in accordance with clause </w:t>
      </w:r>
      <w:r>
        <w:fldChar w:fldCharType="begin"/>
      </w:r>
      <w:r>
        <w:instrText xml:space="preserve"> REF _Ref95882478 \w \h  \* MERGEFORMAT </w:instrText>
      </w:r>
      <w:r>
        <w:fldChar w:fldCharType="separate"/>
      </w:r>
      <w:r w:rsidR="004308C4">
        <w:t>5.2</w:t>
      </w:r>
      <w:r>
        <w:fldChar w:fldCharType="end"/>
      </w:r>
      <w:r>
        <w:t xml:space="preserve"> for rise and fall (if any).</w:t>
      </w:r>
      <w:bookmarkEnd w:id="196"/>
      <w:r>
        <w:t xml:space="preserve"> </w:t>
      </w:r>
    </w:p>
    <w:p w:rsidR="00A149E7" w:rsidRDefault="00A149E7" w:rsidP="004373AD">
      <w:pPr>
        <w:pStyle w:val="DefenceHeading3"/>
      </w:pPr>
      <w:r>
        <w:t xml:space="preserve">If the Consultant fails to notify the Commonwealth's Panel Manager of an adjustment to its rates and prices in the Schedule of Rates in accordance with paragraph </w:t>
      </w:r>
      <w:r>
        <w:fldChar w:fldCharType="begin"/>
      </w:r>
      <w:r>
        <w:instrText xml:space="preserve"> REF _Ref465067535 \r \h </w:instrText>
      </w:r>
      <w:r w:rsidR="00210C3D">
        <w:instrText xml:space="preserve"> \* MERGEFORMAT </w:instrText>
      </w:r>
      <w:r>
        <w:fldChar w:fldCharType="separate"/>
      </w:r>
      <w:r w:rsidR="004308C4">
        <w:t>(a)</w:t>
      </w:r>
      <w:r>
        <w:fldChar w:fldCharType="end"/>
      </w:r>
      <w:r>
        <w:t>:</w:t>
      </w:r>
    </w:p>
    <w:p w:rsidR="00A149E7" w:rsidRDefault="00A149E7">
      <w:pPr>
        <w:pStyle w:val="DefenceHeading4"/>
      </w:pPr>
      <w:r>
        <w:t>the Consultant will have no entitlement to an adjustment of the rates and prices in the Schedule of Rates for the relevant year; and</w:t>
      </w:r>
    </w:p>
    <w:p w:rsidR="00A149E7" w:rsidRDefault="00A149E7">
      <w:pPr>
        <w:pStyle w:val="DefenceHeading4"/>
      </w:pPr>
      <w:r>
        <w:t>the previously notified and agreed rates and prices will apply.</w:t>
      </w:r>
    </w:p>
    <w:p w:rsidR="00DB67A9" w:rsidRDefault="00DB67A9" w:rsidP="004373AD">
      <w:pPr>
        <w:pStyle w:val="DefenceHeading3"/>
        <w:numPr>
          <w:ilvl w:val="0"/>
          <w:numId w:val="0"/>
        </w:numPr>
        <w:ind w:left="964" w:hanging="964"/>
      </w:pPr>
      <w:r>
        <w:t xml:space="preserve">Clause </w:t>
      </w:r>
      <w:r>
        <w:fldChar w:fldCharType="begin"/>
      </w:r>
      <w:r>
        <w:instrText xml:space="preserve"> REF _Ref464634674 \r \h </w:instrText>
      </w:r>
      <w:r>
        <w:fldChar w:fldCharType="separate"/>
      </w:r>
      <w:r w:rsidR="004308C4">
        <w:t>5.3</w:t>
      </w:r>
      <w:r>
        <w:fldChar w:fldCharType="end"/>
      </w:r>
      <w:r>
        <w:t xml:space="preserve"> will survive the expiry of the Term.</w:t>
      </w:r>
    </w:p>
    <w:p w:rsidR="00A149E7" w:rsidRDefault="00A149E7">
      <w:pPr>
        <w:pStyle w:val="DefenceHeading1"/>
      </w:pPr>
      <w:bookmarkStart w:id="197" w:name="_Toc452452152"/>
      <w:bookmarkStart w:id="198" w:name="_Toc452452283"/>
      <w:bookmarkStart w:id="199" w:name="_Toc452990864"/>
      <w:bookmarkStart w:id="200" w:name="_Toc452998416"/>
      <w:bookmarkStart w:id="201" w:name="_Toc453063260"/>
      <w:bookmarkStart w:id="202" w:name="_Toc452452153"/>
      <w:bookmarkStart w:id="203" w:name="_Toc452452284"/>
      <w:bookmarkStart w:id="204" w:name="_Toc452990865"/>
      <w:bookmarkStart w:id="205" w:name="_Toc452998417"/>
      <w:bookmarkStart w:id="206" w:name="_Toc453063261"/>
      <w:bookmarkStart w:id="207" w:name="_Toc452990866"/>
      <w:bookmarkStart w:id="208" w:name="_Toc452998418"/>
      <w:bookmarkStart w:id="209" w:name="_Toc453063262"/>
      <w:bookmarkStart w:id="210" w:name="_Toc235011292"/>
      <w:bookmarkStart w:id="211" w:name="_Toc237336581"/>
      <w:bookmarkStart w:id="212" w:name="_Ref452107055"/>
      <w:bookmarkStart w:id="213" w:name="_Ref503792432"/>
      <w:bookmarkStart w:id="214" w:name="_Toc149062356"/>
      <w:bookmarkEnd w:id="197"/>
      <w:bookmarkEnd w:id="198"/>
      <w:bookmarkEnd w:id="199"/>
      <w:bookmarkEnd w:id="200"/>
      <w:bookmarkEnd w:id="201"/>
      <w:bookmarkEnd w:id="202"/>
      <w:bookmarkEnd w:id="203"/>
      <w:bookmarkEnd w:id="204"/>
      <w:bookmarkEnd w:id="205"/>
      <w:bookmarkEnd w:id="206"/>
      <w:bookmarkEnd w:id="207"/>
      <w:bookmarkEnd w:id="208"/>
      <w:bookmarkEnd w:id="209"/>
      <w:r>
        <w:t>CONFLICT OF INTEREST</w:t>
      </w:r>
      <w:bookmarkEnd w:id="210"/>
      <w:bookmarkEnd w:id="211"/>
      <w:bookmarkEnd w:id="212"/>
      <w:bookmarkEnd w:id="213"/>
      <w:bookmarkEnd w:id="214"/>
    </w:p>
    <w:p w:rsidR="00A149E7" w:rsidRDefault="00A149E7">
      <w:pPr>
        <w:pStyle w:val="DefenceHeading3"/>
      </w:pPr>
      <w:r>
        <w:t>The Consultant warrants that:</w:t>
      </w:r>
    </w:p>
    <w:p w:rsidR="00A149E7" w:rsidRDefault="00A149E7">
      <w:pPr>
        <w:pStyle w:val="DefenceHeading4"/>
      </w:pPr>
      <w:r>
        <w:t>as at the Base Date, no conflict of interest exists or is likely to arise in the performance of its obligations under this Panel Agreement;</w:t>
      </w:r>
    </w:p>
    <w:p w:rsidR="00A149E7" w:rsidRDefault="00A149E7">
      <w:pPr>
        <w:pStyle w:val="DefenceHeading4"/>
      </w:pPr>
      <w:r>
        <w:t>it will ensure that no conflict of interest exists or is likely to ar</w:t>
      </w:r>
      <w:r w:rsidR="006A4BE3">
        <w:t>ise at any time during the Term:</w:t>
      </w:r>
    </w:p>
    <w:p w:rsidR="00A149E7" w:rsidRDefault="00A149E7">
      <w:pPr>
        <w:pStyle w:val="DefenceHeading5"/>
      </w:pPr>
      <w:r>
        <w:t xml:space="preserve">whether in performance of its obligations: </w:t>
      </w:r>
    </w:p>
    <w:p w:rsidR="00A149E7" w:rsidRDefault="00A149E7">
      <w:pPr>
        <w:pStyle w:val="DefenceHeading6"/>
      </w:pPr>
      <w:r>
        <w:t xml:space="preserve">under this Panel Agreement; </w:t>
      </w:r>
    </w:p>
    <w:p w:rsidR="00A149E7" w:rsidRDefault="00A149E7">
      <w:pPr>
        <w:pStyle w:val="DefenceHeading6"/>
      </w:pPr>
      <w:r>
        <w:t xml:space="preserve">in respect of any Engagement; or </w:t>
      </w:r>
    </w:p>
    <w:p w:rsidR="00A149E7" w:rsidRDefault="00A149E7">
      <w:pPr>
        <w:pStyle w:val="DefenceHeading6"/>
      </w:pPr>
      <w:r>
        <w:t>otherwise in the performance of services for any third party; or</w:t>
      </w:r>
    </w:p>
    <w:p w:rsidR="00A149E7" w:rsidRDefault="00A149E7">
      <w:pPr>
        <w:pStyle w:val="DefenceHeading5"/>
      </w:pPr>
      <w:r>
        <w:t>when it seeks to:</w:t>
      </w:r>
    </w:p>
    <w:p w:rsidR="00A149E7" w:rsidRDefault="00A149E7">
      <w:pPr>
        <w:pStyle w:val="DefenceHeading6"/>
      </w:pPr>
      <w:r>
        <w:t>engage a Panel Consultant as a subconsultant; or</w:t>
      </w:r>
    </w:p>
    <w:p w:rsidR="00A149E7" w:rsidRDefault="00A149E7">
      <w:pPr>
        <w:pStyle w:val="DefenceHeading6"/>
      </w:pPr>
      <w:r>
        <w:t>enter into a subconsultanc</w:t>
      </w:r>
      <w:r w:rsidR="006A4BE3">
        <w:t>y with another Panel Consultant,</w:t>
      </w:r>
      <w:r>
        <w:t xml:space="preserve"> </w:t>
      </w:r>
    </w:p>
    <w:p w:rsidR="00A149E7" w:rsidRDefault="00A149E7">
      <w:pPr>
        <w:pStyle w:val="DefenceHeading4"/>
        <w:numPr>
          <w:ilvl w:val="0"/>
          <w:numId w:val="0"/>
        </w:numPr>
        <w:ind w:left="964"/>
      </w:pPr>
      <w:r>
        <w:tab/>
      </w:r>
      <w:r>
        <w:tab/>
        <w:t>for the purposes of any Engagement;</w:t>
      </w:r>
    </w:p>
    <w:p w:rsidR="00A149E7" w:rsidRDefault="00A149E7">
      <w:pPr>
        <w:pStyle w:val="DefenceHeading4"/>
      </w:pPr>
      <w:r>
        <w:t xml:space="preserve">if any such conflict of interest or risk of such conflict of interest arises, the Consultant will: </w:t>
      </w:r>
    </w:p>
    <w:p w:rsidR="00A149E7" w:rsidRDefault="00A149E7">
      <w:pPr>
        <w:pStyle w:val="DefenceHeading5"/>
      </w:pPr>
      <w:bookmarkStart w:id="215" w:name="_Ref465068418"/>
      <w:r>
        <w:t xml:space="preserve">immediately notify the Commonwealth's Panel Manager in writing of the conflict or risk; </w:t>
      </w:r>
      <w:bookmarkEnd w:id="215"/>
    </w:p>
    <w:p w:rsidR="00A149E7" w:rsidRDefault="00A149E7">
      <w:pPr>
        <w:pStyle w:val="DefenceHeading5"/>
      </w:pPr>
      <w:r>
        <w:t xml:space="preserve">include in the notice provided to the Commonwealth's Panel Manager under subsubparagraph </w:t>
      </w:r>
      <w:r>
        <w:fldChar w:fldCharType="begin"/>
      </w:r>
      <w:r>
        <w:instrText xml:space="preserve"> REF _Ref465068418 \r \h </w:instrText>
      </w:r>
      <w:r>
        <w:fldChar w:fldCharType="separate"/>
      </w:r>
      <w:r w:rsidR="004308C4">
        <w:t>A</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5"/>
      </w:pPr>
      <w:r>
        <w:t>take such steps as may be required by the Commonwealth to remove or minimise the conflict or risk of conflict; and</w:t>
      </w:r>
    </w:p>
    <w:p w:rsidR="00A149E7" w:rsidRDefault="00A149E7">
      <w:pPr>
        <w:pStyle w:val="DefenceHeading4"/>
      </w:pPr>
      <w:r>
        <w:t>it will not submit a proposal for any Engagement if the Consultant has a conflict of interest or if there is a risk of conflict of interest in respect of the Engagement.</w:t>
      </w:r>
    </w:p>
    <w:p w:rsidR="00A149E7" w:rsidRDefault="00A149E7">
      <w:pPr>
        <w:pStyle w:val="DefenceHeading3"/>
      </w:pPr>
      <w:bookmarkStart w:id="216" w:name="_Ref452109031"/>
      <w:r>
        <w:t>The Commonwealth's Panel Representative may (in its absolute discretion), at any time during the Term, notify the Consultant in writing that it considers that an actual, potential or perceived conflict of interest has arisen between the interests of the Commonwealth and the Consultant in respect of the:</w:t>
      </w:r>
      <w:bookmarkEnd w:id="216"/>
    </w:p>
    <w:p w:rsidR="00A149E7" w:rsidRDefault="00A149E7">
      <w:pPr>
        <w:pStyle w:val="DefenceHeading4"/>
      </w:pPr>
      <w:r>
        <w:t xml:space="preserve">Panel Agreement; or </w:t>
      </w:r>
    </w:p>
    <w:p w:rsidR="00A149E7" w:rsidRDefault="00A149E7">
      <w:pPr>
        <w:pStyle w:val="DefenceHeading4"/>
      </w:pPr>
      <w:r>
        <w:t xml:space="preserve">any Engagement (including any proposal submitted by the Consultant in respect of any Engagement). </w:t>
      </w:r>
    </w:p>
    <w:p w:rsidR="00A149E7" w:rsidRDefault="00A149E7">
      <w:pPr>
        <w:pStyle w:val="DefenceHeading3"/>
      </w:pPr>
      <w:r>
        <w:t xml:space="preserve">If a notice is given under paragraph </w:t>
      </w:r>
      <w:r>
        <w:fldChar w:fldCharType="begin"/>
      </w:r>
      <w:r>
        <w:instrText xml:space="preserve"> REF _Ref452109031 \r \h </w:instrText>
      </w:r>
      <w:r>
        <w:fldChar w:fldCharType="separate"/>
      </w:r>
      <w:r w:rsidR="004308C4">
        <w:t>(b)</w:t>
      </w:r>
      <w:r>
        <w:fldChar w:fldCharType="end"/>
      </w:r>
      <w:r>
        <w:t>, the Consultant will:</w:t>
      </w:r>
    </w:p>
    <w:p w:rsidR="00A149E7" w:rsidRDefault="00A149E7">
      <w:pPr>
        <w:pStyle w:val="DefenceHeading4"/>
      </w:pPr>
      <w:r>
        <w:t xml:space="preserve">immediately respond to the Commonwealth's Panel Manager in writing, providing details of: </w:t>
      </w:r>
    </w:p>
    <w:p w:rsidR="00A149E7" w:rsidRDefault="00A149E7">
      <w:pPr>
        <w:pStyle w:val="DefenceHeading5"/>
      </w:pPr>
      <w:r>
        <w:t xml:space="preserve">the actual, potential or perceived conflict of interest identified in the Commonwealth's Panel Manager's notice; and </w:t>
      </w:r>
    </w:p>
    <w:p w:rsidR="00A149E7" w:rsidRDefault="00A149E7">
      <w:pPr>
        <w:pStyle w:val="DefenceHeading5"/>
      </w:pPr>
      <w:r>
        <w:t xml:space="preserve">the steps which the Consultant has taken (or will take) to prevent, end, avoid, mitigate, resolve or otherwise manage the conflict of interest; and </w:t>
      </w:r>
    </w:p>
    <w:p w:rsidR="00A149E7" w:rsidRDefault="00A149E7">
      <w:pPr>
        <w:pStyle w:val="DefenceHeading4"/>
      </w:pPr>
      <w:r>
        <w:t>comply with any direction given by the Commonwealth's Panel Manager in relation to the actual, potential or perceived conflict of interest.</w:t>
      </w:r>
    </w:p>
    <w:p w:rsidR="00A149E7" w:rsidRDefault="00A149E7">
      <w:pPr>
        <w:pStyle w:val="DefenceHeading1"/>
        <w:keepLines/>
      </w:pPr>
      <w:bookmarkStart w:id="217" w:name="_Toc235011293"/>
      <w:bookmarkStart w:id="218" w:name="_Toc237336582"/>
      <w:bookmarkStart w:id="219" w:name="_Ref9705004"/>
      <w:bookmarkStart w:id="220" w:name="_Toc149062357"/>
      <w:r>
        <w:t>CONSULTANT’S SUBMISSION</w:t>
      </w:r>
      <w:bookmarkEnd w:id="217"/>
      <w:bookmarkEnd w:id="218"/>
      <w:bookmarkEnd w:id="219"/>
      <w:bookmarkEnd w:id="220"/>
    </w:p>
    <w:p w:rsidR="00A149E7" w:rsidRDefault="00A149E7">
      <w:pPr>
        <w:pStyle w:val="DefenceNormal"/>
        <w:keepNext/>
        <w:keepLines/>
      </w:pPr>
      <w:r>
        <w:t>The Consultant:</w:t>
      </w:r>
    </w:p>
    <w:p w:rsidR="00A149E7" w:rsidRDefault="00A149E7">
      <w:pPr>
        <w:pStyle w:val="DefenceHeading3"/>
      </w:pPr>
      <w:bookmarkStart w:id="221" w:name="_Ref36046822"/>
      <w:r>
        <w:t>acknowledges that:</w:t>
      </w:r>
      <w:bookmarkEnd w:id="221"/>
    </w:p>
    <w:p w:rsidR="00A149E7" w:rsidRDefault="00A149E7">
      <w:pPr>
        <w:pStyle w:val="DefenceHeading4"/>
      </w:pPr>
      <w:r>
        <w:t xml:space="preserve">in its submission for inclusion on the Panel it made promises, undertakings and representations; </w:t>
      </w:r>
    </w:p>
    <w:p w:rsidR="00A149E7" w:rsidRDefault="00A149E7">
      <w:pPr>
        <w:pStyle w:val="DefenceHeading4"/>
      </w:pPr>
      <w:r>
        <w:t>the Commonwealth has entered into this Panel Agreement in reliance upon those promises, undertakings and representations; and</w:t>
      </w:r>
    </w:p>
    <w:p w:rsidR="00A149E7" w:rsidRDefault="00A149E7">
      <w:pPr>
        <w:pStyle w:val="DefenceHeading4"/>
      </w:pPr>
      <w:r>
        <w:t>the requirements of the Panel Agreement are minimum requirements for the Services only and do not limit the Consultant's obligations under any Engagement;</w:t>
      </w:r>
    </w:p>
    <w:p w:rsidR="00B7351F" w:rsidRDefault="00A149E7">
      <w:pPr>
        <w:pStyle w:val="DefenceHeading3"/>
      </w:pPr>
      <w:bookmarkStart w:id="222" w:name="_Ref36046835"/>
      <w:r>
        <w:t>where requested by the Commonwealth, must perform or otherwise fulfil those promises, undertakings and representations, whether in the performance of any specific Services under any Engagement or otherwise</w:t>
      </w:r>
      <w:r w:rsidR="00B7351F">
        <w:t>; and</w:t>
      </w:r>
      <w:bookmarkEnd w:id="222"/>
    </w:p>
    <w:p w:rsidR="00A149E7" w:rsidRDefault="00B7351F">
      <w:pPr>
        <w:pStyle w:val="DefenceHeading3"/>
      </w:pPr>
      <w:r>
        <w:t xml:space="preserve">without limiting paragraphs </w:t>
      </w:r>
      <w:r>
        <w:fldChar w:fldCharType="begin"/>
      </w:r>
      <w:r>
        <w:instrText xml:space="preserve"> REF _Ref36046822 \r \h </w:instrText>
      </w:r>
      <w:r>
        <w:fldChar w:fldCharType="separate"/>
      </w:r>
      <w:r w:rsidR="004308C4">
        <w:t>(a)</w:t>
      </w:r>
      <w:r>
        <w:fldChar w:fldCharType="end"/>
      </w:r>
      <w:r>
        <w:t xml:space="preserve"> and </w:t>
      </w:r>
      <w:r>
        <w:fldChar w:fldCharType="begin"/>
      </w:r>
      <w:r>
        <w:instrText xml:space="preserve"> REF _Ref36046835 \r \h </w:instrText>
      </w:r>
      <w:r>
        <w:fldChar w:fldCharType="separate"/>
      </w:r>
      <w:r w:rsidR="004308C4">
        <w:t>(b)</w:t>
      </w:r>
      <w:r>
        <w:fldChar w:fldCharType="end"/>
      </w:r>
      <w:r>
        <w:t>, must comply with any undertakings or representations it made in its submission</w:t>
      </w:r>
      <w:r w:rsidR="00262EF5">
        <w:t xml:space="preserve"> for inclusion on the Panel rela</w:t>
      </w:r>
      <w:r>
        <w:t xml:space="preserve">ting to ensuring the security of Confidential Information and Sensitive and Classified Information. </w:t>
      </w:r>
    </w:p>
    <w:p w:rsidR="00A149E7" w:rsidRDefault="00A149E7">
      <w:pPr>
        <w:pStyle w:val="DefenceHeading1"/>
      </w:pPr>
      <w:bookmarkStart w:id="223" w:name="_Toc149062358"/>
      <w:bookmarkStart w:id="224" w:name="_Toc235011294"/>
      <w:bookmarkStart w:id="225" w:name="_Toc237336583"/>
      <w:r>
        <w:t>quality assurance</w:t>
      </w:r>
      <w:bookmarkEnd w:id="223"/>
    </w:p>
    <w:p w:rsidR="00A149E7" w:rsidRDefault="00A149E7">
      <w:pPr>
        <w:pStyle w:val="DefenceNormal"/>
      </w:pPr>
      <w:r>
        <w:t>The Consultant:</w:t>
      </w:r>
    </w:p>
    <w:p w:rsidR="00A149E7" w:rsidRDefault="00A149E7">
      <w:pPr>
        <w:pStyle w:val="DefenceHeading3"/>
      </w:pPr>
      <w:r>
        <w:t>must implement the quality assurance process, system or framework in its submission for inclusion on the Panel;</w:t>
      </w:r>
    </w:p>
    <w:p w:rsidR="00A149E7" w:rsidRDefault="00A149E7">
      <w:pPr>
        <w:pStyle w:val="DefenceHeading3"/>
      </w:pPr>
      <w:r>
        <w:t>must allow the Commonwealth's Panel Manager or anyone else acting on behalf of the Commonwealth access to the quality assurance process, system or framework of the Consultant and its subconsultants so as to enable auditing or other monitoring;</w:t>
      </w:r>
    </w:p>
    <w:p w:rsidR="00A149E7" w:rsidRDefault="00A149E7">
      <w:pPr>
        <w:pStyle w:val="DefenceHeading3"/>
      </w:pPr>
      <w:r>
        <w:t>will not be relieved from compliance with any of its Panel obligations or from any of its liabilities whether under the Panel Agreement, any Terms of Engagement or otherwise according to law as a result of:</w:t>
      </w:r>
    </w:p>
    <w:p w:rsidR="00A149E7" w:rsidRDefault="00A149E7">
      <w:pPr>
        <w:pStyle w:val="DefenceHeading4"/>
      </w:pPr>
      <w:r>
        <w:t>the implementation of, and compliance with, the quality assurance requirements of the Panel Agreement or Terms of Engagement;</w:t>
      </w:r>
    </w:p>
    <w:p w:rsidR="00A149E7" w:rsidRDefault="00A149E7">
      <w:pPr>
        <w:pStyle w:val="DefenceHeading4"/>
      </w:pPr>
      <w:r>
        <w:t>any direction by the Commonwealth's Panel Manager concerning the Consultant's quality assurance process, system or framework or its compliance or non-compliance with the process, system or framework;</w:t>
      </w:r>
    </w:p>
    <w:p w:rsidR="00A149E7" w:rsidRDefault="00A149E7">
      <w:pPr>
        <w:pStyle w:val="DefenceHeading4"/>
      </w:pPr>
      <w:r>
        <w:t>any audit or other monitoring by the Commonwealth's Panel Manager or anyone else acting on behalf of the Commonwealth of the Consultant's compliance with the quality assurance process, system or framework; or</w:t>
      </w:r>
    </w:p>
    <w:p w:rsidR="00A149E7" w:rsidRDefault="00A149E7">
      <w:pPr>
        <w:pStyle w:val="DefenceHeading4"/>
      </w:pPr>
      <w:r>
        <w:t xml:space="preserve">any failure by the Commonwealth's Panel Manager, or anyone else acting on behalf of the Commonwealth, to detect: </w:t>
      </w:r>
    </w:p>
    <w:p w:rsidR="00A149E7" w:rsidRDefault="00A149E7">
      <w:pPr>
        <w:pStyle w:val="DefenceHeading5"/>
      </w:pPr>
      <w:r>
        <w:t xml:space="preserve">all or any part of the Consultant's performance of its obligations under the Panel Agreement; or </w:t>
      </w:r>
    </w:p>
    <w:p w:rsidR="00A149E7" w:rsidRDefault="00A149E7">
      <w:pPr>
        <w:pStyle w:val="DefenceHeading5"/>
      </w:pPr>
      <w:r>
        <w:t xml:space="preserve">any Services, </w:t>
      </w:r>
    </w:p>
    <w:p w:rsidR="00A149E7" w:rsidRDefault="00A149E7">
      <w:pPr>
        <w:pStyle w:val="DefenceHeading5"/>
        <w:numPr>
          <w:ilvl w:val="0"/>
          <w:numId w:val="0"/>
        </w:numPr>
        <w:ind w:left="1928"/>
      </w:pPr>
      <w:r>
        <w:t>which are not in accordance with the requirements of the Panel Agreement or Terms of Engagement (as the case may be), including where any such failure arises from any negligence on the part of the Commonwealth's Panel Manager or other person; and</w:t>
      </w:r>
    </w:p>
    <w:p w:rsidR="00A149E7" w:rsidRDefault="00A149E7">
      <w:pPr>
        <w:pStyle w:val="DefenceHeading3"/>
      </w:pPr>
      <w:r>
        <w:t>must, if it receives a notice of non-complying services under the Terms of Engagement in respect of any Engagement:</w:t>
      </w:r>
    </w:p>
    <w:p w:rsidR="00A149E7" w:rsidRDefault="00A149E7">
      <w:pPr>
        <w:pStyle w:val="DefenceHeading4"/>
      </w:pPr>
      <w:bookmarkStart w:id="226" w:name="_Ref8986951"/>
      <w:r>
        <w:t xml:space="preserve">update its quality assurance system to ensure that it is adequate to prevent a reoccurrence of that non-complying service in that or </w:t>
      </w:r>
      <w:r w:rsidR="00262EF5">
        <w:t xml:space="preserve">similar </w:t>
      </w:r>
      <w:r>
        <w:t>Engagement</w:t>
      </w:r>
      <w:r w:rsidR="00262EF5">
        <w:t>s</w:t>
      </w:r>
      <w:r>
        <w:t>; and</w:t>
      </w:r>
      <w:bookmarkEnd w:id="226"/>
    </w:p>
    <w:p w:rsidR="00A149E7" w:rsidRDefault="00A149E7">
      <w:pPr>
        <w:pStyle w:val="DefenceHeading4"/>
      </w:pPr>
      <w:bookmarkStart w:id="227" w:name="_Ref8986952"/>
      <w:r>
        <w:t xml:space="preserve">take any other steps necessary to avoid a reoccurrence of </w:t>
      </w:r>
      <w:r w:rsidR="006A4BE3">
        <w:t>the</w:t>
      </w:r>
      <w:r>
        <w:t xml:space="preserve"> non-complying </w:t>
      </w:r>
      <w:r w:rsidR="006A4BE3">
        <w:t>S</w:t>
      </w:r>
      <w:r>
        <w:t>ervice</w:t>
      </w:r>
      <w:r w:rsidR="006A4BE3">
        <w:t>s</w:t>
      </w:r>
      <w:r>
        <w:t xml:space="preserve"> in that or </w:t>
      </w:r>
      <w:r w:rsidR="00262EF5">
        <w:t>similar</w:t>
      </w:r>
      <w:r w:rsidR="00D1072D">
        <w:t xml:space="preserve"> </w:t>
      </w:r>
      <w:r>
        <w:t>Engagement</w:t>
      </w:r>
      <w:r w:rsidR="00262EF5">
        <w:t>s</w:t>
      </w:r>
      <w:r>
        <w:t>,</w:t>
      </w:r>
      <w:bookmarkEnd w:id="227"/>
    </w:p>
    <w:p w:rsidR="00A149E7" w:rsidRDefault="00A149E7">
      <w:pPr>
        <w:pStyle w:val="DefenceHeading4"/>
        <w:numPr>
          <w:ilvl w:val="0"/>
          <w:numId w:val="0"/>
        </w:numPr>
        <w:ind w:left="964"/>
      </w:pPr>
      <w:r>
        <w:t xml:space="preserve">and must upon request provide evidence of its compliance with subparagraphs </w:t>
      </w:r>
      <w:r>
        <w:fldChar w:fldCharType="begin"/>
      </w:r>
      <w:r>
        <w:instrText xml:space="preserve"> REF _Ref8986951 \r \h </w:instrText>
      </w:r>
      <w:r>
        <w:fldChar w:fldCharType="separate"/>
      </w:r>
      <w:r w:rsidR="004308C4">
        <w:t>(i)</w:t>
      </w:r>
      <w:r>
        <w:fldChar w:fldCharType="end"/>
      </w:r>
      <w:r>
        <w:t xml:space="preserve"> and </w:t>
      </w:r>
      <w:r>
        <w:fldChar w:fldCharType="begin"/>
      </w:r>
      <w:r>
        <w:instrText xml:space="preserve"> REF _Ref8986952 \r \h </w:instrText>
      </w:r>
      <w:r>
        <w:fldChar w:fldCharType="separate"/>
      </w:r>
      <w:r w:rsidR="004308C4">
        <w:t>(ii)</w:t>
      </w:r>
      <w:r>
        <w:fldChar w:fldCharType="end"/>
      </w:r>
      <w:r>
        <w:t xml:space="preserve"> to the Commonwealth's Panel Manager. </w:t>
      </w:r>
    </w:p>
    <w:p w:rsidR="00A149E7" w:rsidRDefault="00A149E7">
      <w:pPr>
        <w:pStyle w:val="DefenceHeading1"/>
        <w:keepLines/>
      </w:pPr>
      <w:bookmarkStart w:id="228" w:name="_Toc8989855"/>
      <w:bookmarkStart w:id="229" w:name="_Ref503792448"/>
      <w:bookmarkStart w:id="230" w:name="_Toc149062359"/>
      <w:bookmarkEnd w:id="228"/>
      <w:r>
        <w:t>Performance management</w:t>
      </w:r>
      <w:bookmarkEnd w:id="229"/>
      <w:bookmarkEnd w:id="230"/>
    </w:p>
    <w:p w:rsidR="00A149E7" w:rsidRDefault="00A149E7">
      <w:pPr>
        <w:pStyle w:val="DefenceHeading3"/>
      </w:pPr>
      <w:bookmarkStart w:id="231" w:name="_Ref459110253"/>
      <w:r>
        <w:t>The Consultant's Panel Manager must participate in performance management discussions with the Commonwealth as required by the Commonwealth's Panel Manager, which will:</w:t>
      </w:r>
      <w:bookmarkEnd w:id="231"/>
    </w:p>
    <w:p w:rsidR="00A149E7" w:rsidRDefault="00A149E7">
      <w:pPr>
        <w:pStyle w:val="DefenceHeading4"/>
      </w:pPr>
      <w:r>
        <w:t xml:space="preserve">subject to subparagraph </w:t>
      </w:r>
      <w:r>
        <w:fldChar w:fldCharType="begin"/>
      </w:r>
      <w:r>
        <w:instrText xml:space="preserve"> REF _Ref459110246 \r \h </w:instrText>
      </w:r>
      <w:r>
        <w:fldChar w:fldCharType="separate"/>
      </w:r>
      <w:r w:rsidR="004308C4">
        <w:t>(ii)</w:t>
      </w:r>
      <w:r>
        <w:fldChar w:fldCharType="end"/>
      </w:r>
      <w:r>
        <w:t xml:space="preserve">, be held at a time and location required by the Commonwealth's Panel Manager and notified to the Consultant in writing; </w:t>
      </w:r>
    </w:p>
    <w:p w:rsidR="00A149E7" w:rsidRDefault="00A149E7">
      <w:pPr>
        <w:pStyle w:val="DefenceHeading4"/>
      </w:pPr>
      <w:bookmarkStart w:id="232" w:name="_Ref459110246"/>
      <w:r>
        <w:t>be conducted at not less than 12 monthly intervals; and</w:t>
      </w:r>
      <w:bookmarkEnd w:id="232"/>
    </w:p>
    <w:p w:rsidR="00A149E7" w:rsidRDefault="00A149E7">
      <w:pPr>
        <w:pStyle w:val="DefenceHeading4"/>
      </w:pPr>
      <w:r>
        <w:t>consider the Consultant's:</w:t>
      </w:r>
    </w:p>
    <w:p w:rsidR="00A149E7" w:rsidRDefault="00A149E7">
      <w:pPr>
        <w:pStyle w:val="DefenceHeading5"/>
      </w:pPr>
      <w:r>
        <w:t>Panel-wide performance; and</w:t>
      </w:r>
    </w:p>
    <w:p w:rsidR="00A149E7" w:rsidRDefault="00A149E7">
      <w:pPr>
        <w:pStyle w:val="DefenceHeading5"/>
      </w:pPr>
      <w:r>
        <w:t>individual Engagement level performance.</w:t>
      </w:r>
    </w:p>
    <w:p w:rsidR="00A149E7" w:rsidRDefault="00A149E7">
      <w:pPr>
        <w:pStyle w:val="DefenceHeading3"/>
        <w:keepNext/>
        <w:keepLines/>
      </w:pPr>
      <w:r>
        <w:t>The Consultant must:</w:t>
      </w:r>
    </w:p>
    <w:p w:rsidR="00A149E7" w:rsidRDefault="00A149E7">
      <w:pPr>
        <w:pStyle w:val="DefenceHeading4"/>
      </w:pPr>
      <w:r>
        <w:t xml:space="preserve">no later than four weeks before each performance management discussion conducted under paragraph </w:t>
      </w:r>
      <w:r>
        <w:fldChar w:fldCharType="begin"/>
      </w:r>
      <w:r>
        <w:instrText xml:space="preserve"> REF _Ref459110253 \r \h </w:instrText>
      </w:r>
      <w:r>
        <w:fldChar w:fldCharType="separate"/>
      </w:r>
      <w:r w:rsidR="004308C4">
        <w:t>(a)</w:t>
      </w:r>
      <w:r>
        <w:fldChar w:fldCharType="end"/>
      </w:r>
      <w:r>
        <w:t>, submit to the Commonwealth's Panel Manager such information as the Commonwealth's Panel Manager requires for the purpose of monitoring the Consultant's performance (at Panel-wide level and individual Engagement</w:t>
      </w:r>
      <w:r w:rsidR="006A4BE3">
        <w:t xml:space="preserve"> </w:t>
      </w:r>
      <w:r>
        <w:t xml:space="preserve">level) and for the purposes of conducting the performance management discussions under paragraph </w:t>
      </w:r>
      <w:r>
        <w:fldChar w:fldCharType="begin"/>
      </w:r>
      <w:r>
        <w:instrText xml:space="preserve"> REF _Ref459110253 \r \h </w:instrText>
      </w:r>
      <w:r>
        <w:fldChar w:fldCharType="separate"/>
      </w:r>
      <w:r w:rsidR="004308C4">
        <w:t>(a)</w:t>
      </w:r>
      <w:r>
        <w:fldChar w:fldCharType="end"/>
      </w:r>
      <w:r>
        <w:t>; and</w:t>
      </w:r>
    </w:p>
    <w:p w:rsidR="00A149E7" w:rsidRDefault="00A149E7">
      <w:pPr>
        <w:pStyle w:val="DefenceHeading4"/>
      </w:pPr>
      <w:r>
        <w:t xml:space="preserve">in the event of any significant issue </w:t>
      </w:r>
      <w:r w:rsidR="00262EF5">
        <w:t>with respect</w:t>
      </w:r>
      <w:r w:rsidR="00441E77">
        <w:t xml:space="preserve"> </w:t>
      </w:r>
      <w:r>
        <w:t>to the performance of the Consultant (at Panel-wide level or at an individual Engagement level) immediately notify the Commonwealth's Panel Manager in writing, providing full details of:</w:t>
      </w:r>
    </w:p>
    <w:p w:rsidR="00A149E7" w:rsidRDefault="00A149E7">
      <w:pPr>
        <w:pStyle w:val="DefenceHeading5"/>
      </w:pPr>
      <w:r>
        <w:t>the significant performance issue; and</w:t>
      </w:r>
    </w:p>
    <w:p w:rsidR="00A149E7" w:rsidRDefault="00A149E7">
      <w:pPr>
        <w:pStyle w:val="DefenceHeading5"/>
      </w:pPr>
      <w:r>
        <w:rPr>
          <w:szCs w:val="20"/>
        </w:rPr>
        <w:t>the steps which the Consultant has taken (or will take) to prevent, end, avoid, mitigate, resolve or otherwise manage the risk of the significant performance issue.</w:t>
      </w:r>
    </w:p>
    <w:p w:rsidR="00A149E7" w:rsidRDefault="00A149E7">
      <w:pPr>
        <w:pStyle w:val="DefenceHeading3"/>
      </w:pPr>
      <w:r>
        <w:t>Without limiting the Consultant's obligations under this Panel Agreement, under an Engagement or otherwise, the Consultant must:</w:t>
      </w:r>
    </w:p>
    <w:p w:rsidR="00A149E7" w:rsidRDefault="00A149E7">
      <w:pPr>
        <w:pStyle w:val="DefenceHeading4"/>
      </w:pPr>
      <w:r>
        <w:t xml:space="preserve">ensure it maintains a consistently high standard of performance; </w:t>
      </w:r>
    </w:p>
    <w:p w:rsidR="00A149E7" w:rsidRDefault="00A149E7">
      <w:pPr>
        <w:pStyle w:val="DefenceHeading4"/>
      </w:pPr>
      <w:r>
        <w:t>capture, manage and report on data regarding the Consultant's performance (including any processes and systems for managing performance);</w:t>
      </w:r>
    </w:p>
    <w:p w:rsidR="00A149E7" w:rsidRDefault="00A149E7">
      <w:pPr>
        <w:pStyle w:val="DefenceHeading4"/>
      </w:pPr>
      <w:r>
        <w:t>report to the Commonwealth on its performance and management of performance issues that may arise from time to time (including the performance of its key personnel and subconsultants); and</w:t>
      </w:r>
    </w:p>
    <w:p w:rsidR="00A149E7" w:rsidRDefault="00A149E7">
      <w:pPr>
        <w:pStyle w:val="DefenceHeading4"/>
      </w:pPr>
      <w:r>
        <w:t xml:space="preserve">ensure that it will otherwise meet the Commonwealth's requirements and best practice, </w:t>
      </w:r>
    </w:p>
    <w:p w:rsidR="00A149E7" w:rsidRDefault="00A149E7">
      <w:pPr>
        <w:pStyle w:val="DefenceHeading4"/>
        <w:numPr>
          <w:ilvl w:val="0"/>
          <w:numId w:val="0"/>
        </w:numPr>
        <w:ind w:left="964"/>
      </w:pPr>
      <w:r>
        <w:t xml:space="preserve">under this Panel Agreement and in respect of each Engagement. </w:t>
      </w:r>
    </w:p>
    <w:p w:rsidR="00A149E7" w:rsidRDefault="00A149E7">
      <w:pPr>
        <w:pStyle w:val="DefenceHeading1"/>
        <w:keepLines/>
      </w:pPr>
      <w:bookmarkStart w:id="233" w:name="_Toc149062360"/>
      <w:r>
        <w:t>GENERAL</w:t>
      </w:r>
      <w:bookmarkEnd w:id="224"/>
      <w:bookmarkEnd w:id="225"/>
      <w:bookmarkEnd w:id="233"/>
    </w:p>
    <w:p w:rsidR="00A149E7" w:rsidRDefault="00A149E7">
      <w:pPr>
        <w:pStyle w:val="DefenceHeading2"/>
        <w:keepLines/>
      </w:pPr>
      <w:bookmarkStart w:id="234" w:name="_Toc235011295"/>
      <w:bookmarkStart w:id="235" w:name="_Toc237336584"/>
      <w:bookmarkStart w:id="236" w:name="_Toc149062361"/>
      <w:r>
        <w:t>Governing Law</w:t>
      </w:r>
      <w:bookmarkEnd w:id="234"/>
      <w:bookmarkEnd w:id="235"/>
      <w:bookmarkEnd w:id="236"/>
    </w:p>
    <w:p w:rsidR="00A149E7" w:rsidRDefault="00A149E7">
      <w:pPr>
        <w:pStyle w:val="DefenceNormal"/>
      </w:pPr>
      <w:r>
        <w:t xml:space="preserve">This Panel Agreement is subject to and to be construed in accordance with the laws of the Australian Capital Territory. </w:t>
      </w:r>
    </w:p>
    <w:p w:rsidR="00A149E7" w:rsidRDefault="00A149E7">
      <w:pPr>
        <w:pStyle w:val="DefenceHeading2"/>
      </w:pPr>
      <w:bookmarkStart w:id="237" w:name="_Toc452452160"/>
      <w:bookmarkStart w:id="238" w:name="_Toc452452291"/>
      <w:bookmarkStart w:id="239" w:name="_Toc452990875"/>
      <w:bookmarkStart w:id="240" w:name="_Toc452998427"/>
      <w:bookmarkStart w:id="241" w:name="_Toc453063271"/>
      <w:bookmarkStart w:id="242" w:name="_Toc235011297"/>
      <w:bookmarkStart w:id="243" w:name="_Toc237336586"/>
      <w:bookmarkStart w:id="244" w:name="_Toc149062362"/>
      <w:bookmarkEnd w:id="237"/>
      <w:bookmarkEnd w:id="238"/>
      <w:bookmarkEnd w:id="239"/>
      <w:bookmarkEnd w:id="240"/>
      <w:bookmarkEnd w:id="241"/>
      <w:r>
        <w:t>Authority to Act</w:t>
      </w:r>
      <w:bookmarkEnd w:id="242"/>
      <w:bookmarkEnd w:id="243"/>
      <w:bookmarkEnd w:id="244"/>
    </w:p>
    <w:p w:rsidR="00A149E7" w:rsidRDefault="00A149E7">
      <w:pPr>
        <w:pStyle w:val="DefenceNormal"/>
      </w:pPr>
      <w:r>
        <w:t>The Consultant is not an employee of the Commonwealth and is authorised to act as the Commonwealth’s agent only in respect of the matters set out or implied in any Engagement.</w:t>
      </w:r>
    </w:p>
    <w:p w:rsidR="00A149E7" w:rsidRDefault="00A149E7">
      <w:pPr>
        <w:pStyle w:val="DefenceHeading1"/>
      </w:pPr>
      <w:bookmarkStart w:id="245" w:name="_Ref234060200"/>
      <w:bookmarkStart w:id="246" w:name="_Toc235011298"/>
      <w:bookmarkStart w:id="247" w:name="_Toc237336587"/>
      <w:bookmarkStart w:id="248" w:name="_Toc149062363"/>
      <w:r>
        <w:t>Commercial-in-Confidence Information</w:t>
      </w:r>
      <w:bookmarkEnd w:id="245"/>
      <w:bookmarkEnd w:id="246"/>
      <w:bookmarkEnd w:id="247"/>
      <w:r w:rsidR="001F1EA9">
        <w:t xml:space="preserve"> AND JOINT AND SEVERAL LIABILITY</w:t>
      </w:r>
      <w:bookmarkEnd w:id="248"/>
    </w:p>
    <w:p w:rsidR="00A149E7" w:rsidRDefault="00A149E7">
      <w:pPr>
        <w:pStyle w:val="DefenceHeading2"/>
      </w:pPr>
      <w:bookmarkStart w:id="249" w:name="_Toc149062364"/>
      <w:r>
        <w:t>General</w:t>
      </w:r>
      <w:bookmarkEnd w:id="249"/>
    </w:p>
    <w:p w:rsidR="00A149E7" w:rsidRDefault="00A149E7">
      <w:pPr>
        <w:pStyle w:val="DefenceNormal"/>
      </w:pPr>
      <w:r>
        <w:t>The Consultant acknowledges that the Commonwealth is and will be subject to a number of Commonwealth Requirements and policies, which support internal and external scrutiny of its tendering and contracting processes and the objectives of transparency, accountability and value for money including requirements to:</w:t>
      </w:r>
    </w:p>
    <w:p w:rsidR="00A149E7" w:rsidRDefault="00A149E7">
      <w:pPr>
        <w:pStyle w:val="DefenceHeading3"/>
      </w:pPr>
      <w:r>
        <w:t xml:space="preserve">publish details of agency agreements, Commonwealth contracts, amendments and variations to any agreement or contract and standing offers with an estimated value of $10,000 or more on AusTender (the Commonwealth's business opportunity website located at </w:t>
      </w:r>
      <w:hyperlink r:id="rId36" w:history="1">
        <w:r w:rsidRPr="009648CD">
          <w:rPr>
            <w:rStyle w:val="Hyperlink"/>
            <w:color w:val="auto"/>
          </w:rPr>
          <w:t>www.tenders.gov.au</w:t>
        </w:r>
      </w:hyperlink>
      <w:r>
        <w:t xml:space="preserve">); </w:t>
      </w:r>
    </w:p>
    <w:p w:rsidR="00A149E7" w:rsidRDefault="00A149E7">
      <w:pPr>
        <w:pStyle w:val="DefenceHeading3"/>
      </w:pPr>
      <w:r>
        <w:t>report and post on the internet a list of contracts valued at $100,000 or more and identify confidentiality requirements in accordance with the Senate Order on Department and Agency Contracts; and</w:t>
      </w:r>
    </w:p>
    <w:p w:rsidR="00A149E7" w:rsidRDefault="00A149E7">
      <w:pPr>
        <w:pStyle w:val="DefenceHeading3"/>
      </w:pPr>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rsidR="00A149E7" w:rsidRDefault="00A149E7">
      <w:pPr>
        <w:pStyle w:val="DefenceHeading2"/>
      </w:pPr>
      <w:bookmarkStart w:id="250" w:name="_Ref452119797"/>
      <w:bookmarkStart w:id="251" w:name="_Toc149062365"/>
      <w:r>
        <w:t>Commercial-in-Confidence Information</w:t>
      </w:r>
      <w:bookmarkEnd w:id="250"/>
      <w:bookmarkEnd w:id="251"/>
    </w:p>
    <w:p w:rsidR="00A149E7" w:rsidRDefault="00A149E7">
      <w:pPr>
        <w:pStyle w:val="DefenceHeading3"/>
      </w:pPr>
      <w:bookmarkStart w:id="252" w:name="_Ref95881686"/>
      <w:r>
        <w:t xml:space="preserve">Subject to paragraphs </w:t>
      </w:r>
      <w:r>
        <w:fldChar w:fldCharType="begin"/>
      </w:r>
      <w:r>
        <w:instrText xml:space="preserve"> REF _Ref95881704 \n \h </w:instrText>
      </w:r>
      <w:r>
        <w:fldChar w:fldCharType="separate"/>
      </w:r>
      <w:r w:rsidR="004308C4">
        <w:t>(b)</w:t>
      </w:r>
      <w:r>
        <w:fldChar w:fldCharType="end"/>
      </w:r>
      <w:r>
        <w:t xml:space="preserve"> and </w:t>
      </w:r>
      <w:r>
        <w:fldChar w:fldCharType="begin"/>
      </w:r>
      <w:r>
        <w:instrText xml:space="preserve"> REF _Ref95881730 \n \h </w:instrText>
      </w:r>
      <w:r>
        <w:fldChar w:fldCharType="separate"/>
      </w:r>
      <w:r w:rsidR="004308C4">
        <w:t>(c)</w:t>
      </w:r>
      <w:r>
        <w:fldChar w:fldCharType="end"/>
      </w:r>
      <w:r>
        <w:t>, the Commonwealth will take reasonable steps to protect the confidentiality of the Consultant's information described in the Panel Particulars and received from the Consultant (</w:t>
      </w:r>
      <w:r>
        <w:rPr>
          <w:b/>
        </w:rPr>
        <w:t>Commercial-in-Confidence Information</w:t>
      </w:r>
      <w:r>
        <w:t>).</w:t>
      </w:r>
      <w:bookmarkEnd w:id="252"/>
    </w:p>
    <w:p w:rsidR="00A149E7" w:rsidRDefault="00A149E7">
      <w:pPr>
        <w:pStyle w:val="DefenceHeading3"/>
      </w:pPr>
      <w:bookmarkStart w:id="253" w:name="_Ref95881704"/>
      <w:r>
        <w:t xml:space="preserve">The obligation of confidentiality in paragraph </w:t>
      </w:r>
      <w:r>
        <w:fldChar w:fldCharType="begin"/>
      </w:r>
      <w:r>
        <w:instrText xml:space="preserve"> REF _Ref95881686 \n \h </w:instrText>
      </w:r>
      <w:r>
        <w:fldChar w:fldCharType="separate"/>
      </w:r>
      <w:r w:rsidR="004308C4">
        <w:t>(a)</w:t>
      </w:r>
      <w:r>
        <w:fldChar w:fldCharType="end"/>
      </w:r>
      <w:r>
        <w:t xml:space="preserve"> does not apply if the Commercial-in-Confidence Information is:</w:t>
      </w:r>
      <w:bookmarkEnd w:id="253"/>
    </w:p>
    <w:p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Panel Agreement;</w:t>
      </w:r>
    </w:p>
    <w:p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_Ref95881686 \r \h </w:instrText>
      </w:r>
      <w:r>
        <w:fldChar w:fldCharType="separate"/>
      </w:r>
      <w:r w:rsidR="004308C4">
        <w:t>(a)</w:t>
      </w:r>
      <w:r>
        <w:fldChar w:fldCharType="end"/>
      </w:r>
      <w:r>
        <w:t>.</w:t>
      </w:r>
    </w:p>
    <w:p w:rsidR="00A149E7" w:rsidRDefault="00A149E7">
      <w:pPr>
        <w:pStyle w:val="DefenceHeading3"/>
      </w:pPr>
      <w:bookmarkStart w:id="254" w:name="_Ref95881730"/>
      <w:r>
        <w:t xml:space="preserve">The parties acknowledge that the Commercial-in-Confidence Information is regarded by the Consultant as confidential in nature for the </w:t>
      </w:r>
      <w:r w:rsidR="00262EF5">
        <w:t>justifications</w:t>
      </w:r>
      <w:r w:rsidR="00441E77">
        <w:t xml:space="preserve"> </w:t>
      </w:r>
      <w:r>
        <w:t xml:space="preserve">given by the Consultant in </w:t>
      </w:r>
      <w:bookmarkEnd w:id="254"/>
      <w:r>
        <w:t xml:space="preserve">the Panel Particulars and for the period asserted by the Consultant in the Panel Particulars. </w:t>
      </w:r>
    </w:p>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 xml:space="preserve">acknowledges that the marking of information as "confidential" or </w:t>
      </w:r>
      <w:r w:rsidR="00262EF5">
        <w:t xml:space="preserve">in </w:t>
      </w:r>
      <w:r>
        <w:t xml:space="preserve">similar </w:t>
      </w:r>
      <w:r w:rsidR="00262EF5">
        <w:t xml:space="preserve">terms </w:t>
      </w:r>
      <w:r>
        <w:t>does not affect the legal nature or character of the information.</w:t>
      </w:r>
    </w:p>
    <w:p w:rsidR="00A149E7" w:rsidRDefault="00A149E7">
      <w:pPr>
        <w:pStyle w:val="DefenceHeading2"/>
      </w:pPr>
      <w:bookmarkStart w:id="255" w:name="_Toc452452165"/>
      <w:bookmarkStart w:id="256" w:name="_Toc452452296"/>
      <w:bookmarkStart w:id="257" w:name="_Toc452990880"/>
      <w:bookmarkStart w:id="258" w:name="_Toc452998432"/>
      <w:bookmarkStart w:id="259" w:name="_Toc453063276"/>
      <w:bookmarkStart w:id="260" w:name="_Toc80587391"/>
      <w:bookmarkStart w:id="261" w:name="_Toc80588232"/>
      <w:bookmarkStart w:id="262" w:name="_Toc80588282"/>
      <w:bookmarkStart w:id="263" w:name="_Ref95823846"/>
      <w:bookmarkStart w:id="264" w:name="_Ref95824402"/>
      <w:bookmarkStart w:id="265" w:name="_Toc235011299"/>
      <w:bookmarkStart w:id="266" w:name="_Toc237336588"/>
      <w:bookmarkStart w:id="267" w:name="_Toc149062366"/>
      <w:bookmarkEnd w:id="255"/>
      <w:bookmarkEnd w:id="256"/>
      <w:bookmarkEnd w:id="257"/>
      <w:bookmarkEnd w:id="258"/>
      <w:bookmarkEnd w:id="259"/>
      <w:r>
        <w:t>Joint and Several Liability</w:t>
      </w:r>
      <w:bookmarkEnd w:id="260"/>
      <w:bookmarkEnd w:id="261"/>
      <w:bookmarkEnd w:id="262"/>
      <w:bookmarkEnd w:id="263"/>
      <w:bookmarkEnd w:id="264"/>
      <w:bookmarkEnd w:id="265"/>
      <w:bookmarkEnd w:id="266"/>
      <w:bookmarkEnd w:id="267"/>
    </w:p>
    <w:p w:rsidR="00A149E7" w:rsidRDefault="00A149E7">
      <w:pPr>
        <w:pStyle w:val="DefenceHeading3"/>
      </w:pPr>
      <w:r>
        <w:t>Where the Consultant comprises more than one person, the terms, conditions and warranties of this Panel Agreement and any Engagement will bind all such persons jointly and each of them severally.</w:t>
      </w:r>
    </w:p>
    <w:p w:rsidR="00A149E7" w:rsidRDefault="00A149E7">
      <w:pPr>
        <w:pStyle w:val="DefenceHeading3"/>
      </w:pPr>
      <w:bookmarkStart w:id="268" w:name="_Ref95881887"/>
      <w:r>
        <w:t>Where the Consultant comprises more than one person or the Consultant is or would be otherwise jointly or severally liable to the Commonwealth with any other person (whether in contract, in tort for negligence or otherwise), each person comprising the Consultant:</w:t>
      </w:r>
      <w:bookmarkEnd w:id="268"/>
    </w:p>
    <w:p w:rsidR="00A149E7" w:rsidRDefault="00A149E7">
      <w:pPr>
        <w:pStyle w:val="DefenceHeading4"/>
      </w:pPr>
      <w:bookmarkStart w:id="269" w:name="_Ref95881838"/>
      <w:r>
        <w:t xml:space="preserve">warrants that it will be responsible to the Commonwealth for the acts and omissions (including breaches of contract) of </w:t>
      </w:r>
      <w:r w:rsidR="00441E77">
        <w:t xml:space="preserve">each </w:t>
      </w:r>
      <w:r>
        <w:t xml:space="preserve">other person comprising the Consultant or </w:t>
      </w:r>
      <w:r w:rsidR="00441E77">
        <w:t xml:space="preserve">each </w:t>
      </w:r>
      <w:r>
        <w:t>other person with whom the Consultant is or would be otherwise jointly and severally liable (</w:t>
      </w:r>
      <w:r>
        <w:rPr>
          <w:b/>
        </w:rPr>
        <w:t>Other Person</w:t>
      </w:r>
      <w:r>
        <w:t>) as if those acts and omissions were its own;</w:t>
      </w:r>
      <w:bookmarkEnd w:id="269"/>
    </w:p>
    <w:p w:rsidR="00A149E7" w:rsidRDefault="00A149E7">
      <w:pPr>
        <w:pStyle w:val="DefenceHeading4"/>
      </w:pPr>
      <w:r>
        <w:t xml:space="preserve">for the purposes of subparagraph </w:t>
      </w:r>
      <w:r>
        <w:fldChar w:fldCharType="begin"/>
      </w:r>
      <w:r>
        <w:instrText xml:space="preserve"> REF _Ref95881838 \n \h </w:instrText>
      </w:r>
      <w:r>
        <w:fldChar w:fldCharType="separate"/>
      </w:r>
      <w:r w:rsidR="004308C4">
        <w:t>(i)</w:t>
      </w:r>
      <w:r>
        <w:fldChar w:fldCharType="end"/>
      </w:r>
      <w:r>
        <w:t>, warrants that it will:</w:t>
      </w:r>
    </w:p>
    <w:p w:rsidR="00A149E7" w:rsidRDefault="00A149E7">
      <w:pPr>
        <w:pStyle w:val="DefenceHeading5"/>
      </w:pPr>
      <w:r>
        <w:t>review all of the activities of the Other Person under or in connection with this Panel Agreement or the performance of Services (</w:t>
      </w:r>
      <w:r>
        <w:rPr>
          <w:b/>
        </w:rPr>
        <w:t>Other's Activities</w:t>
      </w:r>
      <w:r>
        <w:t>); and</w:t>
      </w:r>
    </w:p>
    <w:p w:rsidR="00A149E7" w:rsidRDefault="00A149E7">
      <w:pPr>
        <w:pStyle w:val="DefenceHeading5"/>
      </w:pPr>
      <w:r>
        <w:t>identify and rectify all errors or defects in or omissions from the Other's Activities or any other aspect of the Other's Activities which is not in accordance with the relevant contractual requirements;</w:t>
      </w:r>
    </w:p>
    <w:p w:rsidR="00A149E7" w:rsidRDefault="00A149E7">
      <w:pPr>
        <w:pStyle w:val="DefenceHeading4"/>
      </w:pPr>
      <w:bookmarkStart w:id="270" w:name="_Ref95881919"/>
      <w:r>
        <w:t>unconditionally and irrevocably guarantees to the Commonwealth that the Other Person will discharge all of its liabilities to the Commonwealth arising out of or in connection with the Other's Activities (</w:t>
      </w:r>
      <w:r>
        <w:rPr>
          <w:b/>
        </w:rPr>
        <w:t>Other's Liabilities</w:t>
      </w:r>
      <w:r>
        <w:t>);</w:t>
      </w:r>
      <w:bookmarkEnd w:id="270"/>
    </w:p>
    <w:p w:rsidR="00A149E7" w:rsidRDefault="00A149E7">
      <w:pPr>
        <w:pStyle w:val="DefenceHeading4"/>
      </w:pPr>
      <w:bookmarkStart w:id="271" w:name="_Ref95882056"/>
      <w:r>
        <w:t>unconditionally undertakes to pay to the Commonwealth on demand any amount demanded in writing by the Commonwealth on account of the Other's Liabilities to the extent that they have not been discharged by the Other Person; and</w:t>
      </w:r>
      <w:bookmarkEnd w:id="271"/>
    </w:p>
    <w:p w:rsidR="00A149E7" w:rsidRDefault="00A149E7">
      <w:pPr>
        <w:pStyle w:val="DefenceHeading4"/>
      </w:pPr>
      <w:bookmarkStart w:id="272" w:name="_Ref95882076"/>
      <w:r>
        <w:t>as a separate, additional and primary liability, unconditionally and irrevocably indemnifies the Commonwealth from and against all costs, expenses, losses and damages incurred or suffered by the Commonwealth as a result of or in connection with:</w:t>
      </w:r>
      <w:bookmarkEnd w:id="272"/>
    </w:p>
    <w:p w:rsidR="00A149E7" w:rsidRDefault="00A149E7">
      <w:pPr>
        <w:pStyle w:val="DefenceHeading5"/>
      </w:pPr>
      <w:r>
        <w:t>the Other's Activities or the Other's Liabilities; or</w:t>
      </w:r>
    </w:p>
    <w:p w:rsidR="00A149E7" w:rsidRDefault="00A149E7">
      <w:pPr>
        <w:pStyle w:val="DefenceHeading5"/>
      </w:pPr>
      <w:r>
        <w:t xml:space="preserve">a breach of the warranty in paragraph </w:t>
      </w:r>
      <w:r>
        <w:fldChar w:fldCharType="begin"/>
      </w:r>
      <w:r>
        <w:instrText xml:space="preserve"> REF _Ref95881887 \n \h </w:instrText>
      </w:r>
      <w:r>
        <w:fldChar w:fldCharType="separate"/>
      </w:r>
      <w:r w:rsidR="004308C4">
        <w:t>(b)</w:t>
      </w:r>
      <w:r>
        <w:fldChar w:fldCharType="end"/>
      </w:r>
      <w:r>
        <w:t xml:space="preserve"> or a failure by the person to perform any of its obligations under this clause </w:t>
      </w:r>
      <w:r>
        <w:fldChar w:fldCharType="begin"/>
      </w:r>
      <w:r>
        <w:instrText xml:space="preserve"> REF _Ref95824402 \r \h </w:instrText>
      </w:r>
      <w:r>
        <w:fldChar w:fldCharType="separate"/>
      </w:r>
      <w:r w:rsidR="004308C4">
        <w:t>11.3</w:t>
      </w:r>
      <w:r>
        <w:fldChar w:fldCharType="end"/>
      </w:r>
      <w:r>
        <w:t>.</w:t>
      </w:r>
      <w:r w:rsidR="006A4BE3">
        <w:t xml:space="preserve"> </w:t>
      </w:r>
    </w:p>
    <w:p w:rsidR="00A149E7" w:rsidRDefault="00A149E7">
      <w:pPr>
        <w:pStyle w:val="DefenceHeading3"/>
      </w:pPr>
      <w:r>
        <w:t xml:space="preserve">To the maximum extent permitted by law, the liability of a party under paragraph </w:t>
      </w:r>
      <w:r>
        <w:fldChar w:fldCharType="begin"/>
      </w:r>
      <w:r>
        <w:instrText xml:space="preserve"> REF _Ref95881919 \r \h </w:instrText>
      </w:r>
      <w:r>
        <w:fldChar w:fldCharType="separate"/>
      </w:r>
      <w:r w:rsidR="004308C4">
        <w:t>(b)(iii)</w:t>
      </w:r>
      <w:r>
        <w:fldChar w:fldCharType="end"/>
      </w:r>
      <w:r>
        <w:t xml:space="preserve">, </w:t>
      </w:r>
      <w:r>
        <w:fldChar w:fldCharType="begin"/>
      </w:r>
      <w:r>
        <w:instrText xml:space="preserve"> REF _Ref95882056 \n \h </w:instrText>
      </w:r>
      <w:r>
        <w:fldChar w:fldCharType="separate"/>
      </w:r>
      <w:r w:rsidR="004308C4">
        <w:t>(iv)</w:t>
      </w:r>
      <w:r>
        <w:fldChar w:fldCharType="end"/>
      </w:r>
      <w:r>
        <w:t xml:space="preserve"> or </w:t>
      </w:r>
      <w:r>
        <w:fldChar w:fldCharType="begin"/>
      </w:r>
      <w:r>
        <w:instrText xml:space="preserve"> REF _Ref95882076 \n \h </w:instrText>
      </w:r>
      <w:r>
        <w:fldChar w:fldCharType="separate"/>
      </w:r>
      <w:r w:rsidR="004308C4">
        <w:t>(v)</w:t>
      </w:r>
      <w:r>
        <w:fldChar w:fldCharType="end"/>
      </w:r>
      <w:r>
        <w:t xml:space="preserve"> will not be affected by any act, omission, matter or thing that would otherwise operate in law or in equity to reduce or release the party from that liability.</w:t>
      </w:r>
    </w:p>
    <w:p w:rsidR="00A149E7" w:rsidRDefault="00A149E7">
      <w:pPr>
        <w:pStyle w:val="DefenceHeading1"/>
        <w:keepLines/>
      </w:pPr>
      <w:bookmarkStart w:id="273" w:name="_Toc235011300"/>
      <w:bookmarkStart w:id="274" w:name="_Toc237336589"/>
      <w:bookmarkStart w:id="275" w:name="_Toc149062367"/>
      <w:r>
        <w:t>COMPLIANCE WITH GOVERNMENT POLICY</w:t>
      </w:r>
      <w:bookmarkEnd w:id="273"/>
      <w:bookmarkEnd w:id="274"/>
      <w:bookmarkEnd w:id="275"/>
    </w:p>
    <w:p w:rsidR="00A149E7" w:rsidRDefault="00A149E7">
      <w:pPr>
        <w:pStyle w:val="DefenceHeading2"/>
        <w:keepLines/>
      </w:pPr>
      <w:bookmarkStart w:id="276" w:name="_Toc235011301"/>
      <w:bookmarkStart w:id="277" w:name="_Toc237336590"/>
      <w:bookmarkStart w:id="278" w:name="_Toc149062368"/>
      <w:r>
        <w:t>Generally</w:t>
      </w:r>
      <w:bookmarkEnd w:id="276"/>
      <w:bookmarkEnd w:id="277"/>
      <w:bookmarkEnd w:id="278"/>
    </w:p>
    <w:p w:rsidR="00A149E7" w:rsidRDefault="00A149E7">
      <w:pPr>
        <w:pStyle w:val="DefenceNormal"/>
        <w:keepNext/>
        <w:keepLines/>
      </w:pPr>
      <w:r>
        <w:t>The Consultant:</w:t>
      </w:r>
    </w:p>
    <w:p w:rsidR="00A149E7" w:rsidRDefault="00A149E7">
      <w:pPr>
        <w:pStyle w:val="DefenceHeading3"/>
        <w:rPr>
          <w:lang w:eastAsia="zh-CN"/>
        </w:rPr>
      </w:pPr>
      <w:r>
        <w:rPr>
          <w:lang w:eastAsia="zh-CN"/>
        </w:rPr>
        <w:t>acknowledges that there are (and will be) numerous Commonwealth Requirements which apply (or will apply) to the performance of the Services; and</w:t>
      </w:r>
    </w:p>
    <w:p w:rsidR="00A149E7" w:rsidRDefault="00A149E7">
      <w:pPr>
        <w:pStyle w:val="DefenceHeading3"/>
        <w:rPr>
          <w:lang w:eastAsia="zh-CN"/>
        </w:rPr>
      </w:pPr>
      <w:r>
        <w:rPr>
          <w:lang w:eastAsia="zh-CN"/>
        </w:rPr>
        <w:t>will comply with all such Commonwealth Requirements (including those notified to the Consultant by the Commonwealth throughout the Term as they come into existence or otherwise become applicable) in performing Services and otherwise discharging its obligations under this Panel Agreement.</w:t>
      </w:r>
    </w:p>
    <w:p w:rsidR="00A149E7" w:rsidRDefault="00A149E7">
      <w:pPr>
        <w:pStyle w:val="DefenceHeading2"/>
        <w:rPr>
          <w:i/>
        </w:rPr>
      </w:pPr>
      <w:bookmarkStart w:id="279" w:name="_Toc149062369"/>
      <w:r>
        <w:t>Workplace Gender Equality</w:t>
      </w:r>
      <w:bookmarkEnd w:id="279"/>
    </w:p>
    <w:p w:rsidR="00A149E7" w:rsidRDefault="00A149E7">
      <w:pPr>
        <w:pStyle w:val="DefenceNormal"/>
      </w:pPr>
      <w:r>
        <w:t>The Consultant must:</w:t>
      </w:r>
    </w:p>
    <w:p w:rsidR="00A149E7" w:rsidRDefault="00A149E7">
      <w:pPr>
        <w:pStyle w:val="DefenceHeading3"/>
      </w:pPr>
      <w:r>
        <w:t xml:space="preserve">comply with its obligations under the </w:t>
      </w:r>
      <w:r>
        <w:rPr>
          <w:i/>
        </w:rPr>
        <w:t xml:space="preserve">Workplace Gender Equality Act </w:t>
      </w:r>
      <w:r w:rsidRPr="004373AD">
        <w:rPr>
          <w:i/>
        </w:rPr>
        <w:t>2012</w:t>
      </w:r>
      <w:r>
        <w:rPr>
          <w:i/>
        </w:rPr>
        <w:t xml:space="preserve"> </w:t>
      </w:r>
      <w:r>
        <w:t>(Cth); and</w:t>
      </w:r>
    </w:p>
    <w:p w:rsidR="00A149E7" w:rsidRDefault="00A149E7">
      <w:pPr>
        <w:pStyle w:val="DefenceHeading3"/>
      </w:pPr>
      <w:r>
        <w:t xml:space="preserve">not enter into a subcontract made in connection with any Services with a subconsultant named by the Workplace Gender Equality Agency as an employer currently not complying with the </w:t>
      </w:r>
      <w:r>
        <w:rPr>
          <w:i/>
        </w:rPr>
        <w:t xml:space="preserve">Workplace Gender Equality Act </w:t>
      </w:r>
      <w:r w:rsidRPr="004373AD">
        <w:rPr>
          <w:i/>
        </w:rPr>
        <w:t>2012</w:t>
      </w:r>
      <w:r>
        <w:rPr>
          <w:i/>
        </w:rPr>
        <w:t xml:space="preserve"> </w:t>
      </w:r>
      <w:r>
        <w:t>(Cth).</w:t>
      </w:r>
    </w:p>
    <w:p w:rsidR="00A149E7" w:rsidRDefault="00A149E7">
      <w:pPr>
        <w:pStyle w:val="DefenceHeading2"/>
      </w:pPr>
      <w:bookmarkStart w:id="280" w:name="_Toc367349788"/>
      <w:bookmarkStart w:id="281" w:name="_Toc367349789"/>
      <w:bookmarkStart w:id="282" w:name="_Toc367349792"/>
      <w:bookmarkStart w:id="283" w:name="_Toc367349796"/>
      <w:bookmarkStart w:id="284" w:name="_Toc235011304"/>
      <w:bookmarkStart w:id="285" w:name="_Toc237336593"/>
      <w:bookmarkStart w:id="286" w:name="_Toc149062370"/>
      <w:bookmarkEnd w:id="280"/>
      <w:bookmarkEnd w:id="281"/>
      <w:bookmarkEnd w:id="282"/>
      <w:bookmarkEnd w:id="283"/>
      <w:r>
        <w:t>Defence's Security Alert System</w:t>
      </w:r>
      <w:bookmarkEnd w:id="284"/>
      <w:bookmarkEnd w:id="285"/>
      <w:bookmarkEnd w:id="286"/>
      <w:r>
        <w:t xml:space="preserve"> </w:t>
      </w:r>
    </w:p>
    <w:p w:rsidR="00A149E7" w:rsidRDefault="00A149E7">
      <w:pPr>
        <w:pStyle w:val="DefenceHeading3"/>
      </w:pPr>
      <w:r>
        <w:t>The Consultant must be fully familiar with the requirements of Defence's Security Alert System as amended from time to time.</w:t>
      </w:r>
    </w:p>
    <w:p w:rsidR="00A149E7" w:rsidRDefault="00A149E7">
      <w:pPr>
        <w:pStyle w:val="DefenceHeading3"/>
      </w:pPr>
      <w:r>
        <w:t>The Consultant's Panel Manager must</w:t>
      </w:r>
      <w:r w:rsidR="00EA4EFF">
        <w:t xml:space="preserve"> </w:t>
      </w:r>
      <w:r>
        <w:t>attend all security briefings as required by the Commonwealth's Panel Manager from time to time.</w:t>
      </w:r>
    </w:p>
    <w:p w:rsidR="00A149E7" w:rsidRDefault="00A149E7">
      <w:pPr>
        <w:pStyle w:val="DefenceHeading3"/>
      </w:pPr>
      <w:r>
        <w:t>In carrying out the Services or otherwise in conducting any activities in connection with this Panel Agreement, the Consultant must comply with the requirements of Defence's Security Alert System at any level (or individual measure from a higher level to meet a specific threat or threats) applicable to any establishment from time to time.</w:t>
      </w:r>
    </w:p>
    <w:p w:rsidR="00A149E7" w:rsidRDefault="00A149E7">
      <w:pPr>
        <w:pStyle w:val="DefenceHeading3"/>
      </w:pPr>
      <w:r>
        <w:t xml:space="preserve">The Consultant must participate in all rehearsals of Defence's Security Alert System as directed by the Commonwealth's Panel Manager from time to time. </w:t>
      </w:r>
    </w:p>
    <w:p w:rsidR="00A149E7" w:rsidRDefault="00A149E7">
      <w:pPr>
        <w:pStyle w:val="DefenceHeading2"/>
      </w:pPr>
      <w:bookmarkStart w:id="287" w:name="_Toc452452171"/>
      <w:bookmarkStart w:id="288" w:name="_Toc452452302"/>
      <w:bookmarkStart w:id="289" w:name="_Toc452990886"/>
      <w:bookmarkStart w:id="290" w:name="_Toc452998438"/>
      <w:bookmarkStart w:id="291" w:name="_Toc453063282"/>
      <w:bookmarkStart w:id="292" w:name="_Toc367349824"/>
      <w:bookmarkStart w:id="293" w:name="_Toc367349835"/>
      <w:bookmarkStart w:id="294" w:name="_Toc367349837"/>
      <w:bookmarkStart w:id="295" w:name="_Toc367349838"/>
      <w:bookmarkStart w:id="296" w:name="_Toc149062371"/>
      <w:bookmarkEnd w:id="287"/>
      <w:bookmarkEnd w:id="288"/>
      <w:bookmarkEnd w:id="289"/>
      <w:bookmarkEnd w:id="290"/>
      <w:bookmarkEnd w:id="291"/>
      <w:bookmarkEnd w:id="292"/>
      <w:bookmarkEnd w:id="293"/>
      <w:bookmarkEnd w:id="294"/>
      <w:bookmarkEnd w:id="295"/>
      <w:r>
        <w:t>Fraud Control</w:t>
      </w:r>
      <w:bookmarkEnd w:id="296"/>
    </w:p>
    <w:p w:rsidR="00A149E7" w:rsidRDefault="00A149E7">
      <w:pPr>
        <w:pStyle w:val="DefenceHeading3"/>
      </w:pPr>
      <w:r>
        <w:t>Without limiting the Consultant's other obligations, the Consultant must:</w:t>
      </w:r>
    </w:p>
    <w:p w:rsidR="00A149E7" w:rsidRDefault="00A149E7">
      <w:pPr>
        <w:pStyle w:val="DefenceHeading4"/>
      </w:pPr>
      <w:bookmarkStart w:id="297" w:name="_Ref503792756"/>
      <w:r>
        <w:t>proactively take all necessary measures to prevent, detect and investigate any fraud in connection with the Panel Agreement or any Engagement (including all measures directed by the Commonwealth's Panel Manager); and</w:t>
      </w:r>
      <w:bookmarkEnd w:id="297"/>
      <w:r>
        <w:t xml:space="preserve"> </w:t>
      </w:r>
    </w:p>
    <w:p w:rsidR="00A149E7" w:rsidRDefault="00A149E7">
      <w:pPr>
        <w:pStyle w:val="DefenceHeading4"/>
      </w:pPr>
      <w:bookmarkStart w:id="298" w:name="_Ref503792746"/>
      <w:r>
        <w:t>proactively take all necessary corrective action to mitigate any loss or damage to the Commonwealth resulting from fraud to the extent that the fraud was caused or contributed to by the Consultant or any of its officers, employees, consultants, subcontractors, subconsultants or agents and put the Commonwealth in the position it would have been in if the fraud had not occurred (including all corrective action directed by the Commonwealth's Panel Manager).</w:t>
      </w:r>
      <w:bookmarkEnd w:id="298"/>
    </w:p>
    <w:p w:rsidR="00A149E7" w:rsidRDefault="00A149E7">
      <w:pPr>
        <w:pStyle w:val="DefenceHeading3"/>
      </w:pPr>
      <w:r>
        <w:t>If the Consultant knows or suspects that any fraud is occurring or has occurred it must immediately provide a detailed written notice to the Commonwealth's Panel Manager including details of:</w:t>
      </w:r>
    </w:p>
    <w:p w:rsidR="00A149E7" w:rsidRDefault="00A149E7">
      <w:pPr>
        <w:pStyle w:val="DefenceHeading4"/>
      </w:pPr>
      <w:r>
        <w:t>the known or suspected fraud;</w:t>
      </w:r>
    </w:p>
    <w:p w:rsidR="00A149E7" w:rsidRDefault="00A149E7">
      <w:pPr>
        <w:pStyle w:val="DefenceHeading4"/>
      </w:pPr>
      <w:bookmarkStart w:id="299" w:name="_Ref503792714"/>
      <w:r>
        <w:t>how the known or suspected fraud occurred;</w:t>
      </w:r>
      <w:bookmarkEnd w:id="299"/>
      <w:r>
        <w:t xml:space="preserve"> </w:t>
      </w:r>
    </w:p>
    <w:p w:rsidR="00A149E7" w:rsidRDefault="00A149E7">
      <w:pPr>
        <w:pStyle w:val="DefenceHeading4"/>
      </w:pPr>
      <w:r>
        <w:t xml:space="preserve">the proactive corrective action the Consultant will take under paragraph </w:t>
      </w:r>
      <w:r>
        <w:fldChar w:fldCharType="begin"/>
      </w:r>
      <w:r>
        <w:instrText xml:space="preserve"> REF _Ref503792746 \r \h </w:instrText>
      </w:r>
      <w:r>
        <w:fldChar w:fldCharType="separate"/>
      </w:r>
      <w:r w:rsidR="004308C4">
        <w:t>(a)(ii)</w:t>
      </w:r>
      <w:r>
        <w:fldChar w:fldCharType="end"/>
      </w:r>
      <w:r>
        <w:t xml:space="preserve">; and </w:t>
      </w:r>
    </w:p>
    <w:p w:rsidR="00A149E7" w:rsidRDefault="00A149E7">
      <w:pPr>
        <w:pStyle w:val="DefenceHeading4"/>
      </w:pPr>
      <w:r>
        <w:t xml:space="preserve">the proactive measures which the Consultant will take under paragraph </w:t>
      </w:r>
      <w:r>
        <w:fldChar w:fldCharType="begin"/>
      </w:r>
      <w:r>
        <w:instrText xml:space="preserve"> REF _Ref503792756 \r \h </w:instrText>
      </w:r>
      <w:r>
        <w:fldChar w:fldCharType="separate"/>
      </w:r>
      <w:r w:rsidR="004308C4">
        <w:t>(a)(i)</w:t>
      </w:r>
      <w:r>
        <w:fldChar w:fldCharType="end"/>
      </w:r>
      <w:r>
        <w:t xml:space="preserve"> to ensure that the fraud does not occur again, </w:t>
      </w:r>
    </w:p>
    <w:p w:rsidR="00A149E7" w:rsidRDefault="00A149E7">
      <w:pPr>
        <w:pStyle w:val="DefenceNormal"/>
        <w:ind w:left="964"/>
      </w:pPr>
      <w:r>
        <w:t>and such further information and assistance as the Commonwealth's Panel Manager, or any person authorised by the Commonwealth, requires in relation to the fraud.</w:t>
      </w:r>
    </w:p>
    <w:p w:rsidR="00A149E7" w:rsidRDefault="00A149E7">
      <w:pPr>
        <w:pStyle w:val="DefenceHeading1"/>
      </w:pPr>
      <w:bookmarkStart w:id="300" w:name="_Toc149062372"/>
      <w:r>
        <w:rPr>
          <w:caps w:val="0"/>
        </w:rPr>
        <w:t>ENTRY CONDITIONS</w:t>
      </w:r>
      <w:bookmarkEnd w:id="300"/>
    </w:p>
    <w:p w:rsidR="00A149E7" w:rsidRDefault="00A149E7">
      <w:pPr>
        <w:pStyle w:val="DefenceHeading3"/>
      </w:pPr>
      <w:bookmarkStart w:id="301" w:name="_Ref75667924"/>
      <w:r>
        <w:t>Any person wishing to enter any Commonwealth establishment (</w:t>
      </w:r>
      <w:r>
        <w:rPr>
          <w:b/>
        </w:rPr>
        <w:t>Establishment</w:t>
      </w:r>
      <w:r>
        <w:t xml:space="preserve">) must comply with all </w:t>
      </w:r>
      <w:r w:rsidR="00262EF5">
        <w:t xml:space="preserve">relevant </w:t>
      </w:r>
      <w:r>
        <w:t xml:space="preserve">Commonwealth Requirements and other </w:t>
      </w:r>
      <w:r w:rsidR="00262EF5">
        <w:t xml:space="preserve">relevant </w:t>
      </w:r>
      <w:r>
        <w:t>local rules and regulations relating to the entry to and conditions upon remaining within the Establishment.</w:t>
      </w:r>
      <w:bookmarkEnd w:id="301"/>
    </w:p>
    <w:p w:rsidR="00A149E7" w:rsidRDefault="00A149E7">
      <w:pPr>
        <w:pStyle w:val="DefenceHeading3"/>
      </w:pPr>
      <w:r>
        <w:t xml:space="preserve">Without limiting paragraph </w:t>
      </w:r>
      <w:r>
        <w:fldChar w:fldCharType="begin"/>
      </w:r>
      <w:r>
        <w:instrText xml:space="preserve"> REF _Ref75667924 \n \h </w:instrText>
      </w:r>
      <w:r>
        <w:fldChar w:fldCharType="separate"/>
      </w:r>
      <w:r w:rsidR="004308C4">
        <w:t>(a)</w:t>
      </w:r>
      <w:r>
        <w:fldChar w:fldCharType="end"/>
      </w:r>
      <w:r>
        <w:t xml:space="preserve">, the Consultant must comply with all </w:t>
      </w:r>
      <w:r w:rsidR="00406FBD">
        <w:t xml:space="preserve">relevant </w:t>
      </w:r>
      <w:r>
        <w:t>security induction procedures and Commonwealth access pass requirements applicable to the Establishment.</w:t>
      </w:r>
    </w:p>
    <w:p w:rsidR="00A149E7" w:rsidRDefault="00A149E7" w:rsidP="00476D10">
      <w:pPr>
        <w:pStyle w:val="DefenceHeading1"/>
      </w:pPr>
      <w:bookmarkStart w:id="302" w:name="_Toc149062373"/>
      <w:r>
        <w:t>DEFENCE INDUSTRY SECURITY PROGRAM</w:t>
      </w:r>
      <w:bookmarkEnd w:id="302"/>
    </w:p>
    <w:p w:rsidR="00A149E7" w:rsidRDefault="00A149E7" w:rsidP="00476D10">
      <w:pPr>
        <w:pStyle w:val="DefenceHeading3"/>
      </w:pPr>
      <w:r>
        <w:t>The Defence Industry Security Program (</w:t>
      </w:r>
      <w:r w:rsidRPr="00476D10">
        <w:rPr>
          <w:b/>
        </w:rPr>
        <w:t>DISP</w:t>
      </w:r>
      <w:r>
        <w:t xml:space="preserve">) assists in securing Defence capability through strengthened security practices in partnership with industry, and enhances Defence's ability to manage risk in the evolving security environment.  </w:t>
      </w:r>
    </w:p>
    <w:p w:rsidR="00A149E7" w:rsidRDefault="00A149E7" w:rsidP="00476D10">
      <w:pPr>
        <w:pStyle w:val="DefenceHeading3"/>
      </w:pPr>
      <w:r>
        <w:t xml:space="preserve">Without limiting the </w:t>
      </w:r>
      <w:r w:rsidR="003669AF">
        <w:t>Panel Agreement</w:t>
      </w:r>
      <w:r>
        <w:t xml:space="preserve">, the Consultant must at its cost comply with any requirement notified by the Commonwealth's Panel Manager in relation to the DISP including: </w:t>
      </w:r>
    </w:p>
    <w:p w:rsidR="00A149E7" w:rsidRDefault="00A149E7" w:rsidP="00476D10">
      <w:pPr>
        <w:pStyle w:val="DefenceHeading4"/>
      </w:pPr>
      <w:r>
        <w:t>to be "Defence-ready" for the purposes of the DISP; and</w:t>
      </w:r>
    </w:p>
    <w:p w:rsidR="00A149E7" w:rsidRDefault="00A149E7" w:rsidP="00476D10">
      <w:pPr>
        <w:pStyle w:val="DefenceHeading4"/>
      </w:pPr>
      <w:r>
        <w:t>to otherwise obtain any specified level of DISP membership in its capacity as a member of the Panel.</w:t>
      </w:r>
    </w:p>
    <w:p w:rsidR="00A149E7" w:rsidRDefault="00A149E7" w:rsidP="00476D10">
      <w:pPr>
        <w:pStyle w:val="DefenceHeading3"/>
      </w:pPr>
      <w:r>
        <w:t xml:space="preserve">The Consultant must comply at its cost with any requirement in connection with the DISP where required, in respect of any Engagement, including by obtaining any specified level of DISP membership. </w:t>
      </w:r>
    </w:p>
    <w:p w:rsidR="00A149E7" w:rsidRDefault="008C51C5" w:rsidP="00476D10">
      <w:pPr>
        <w:pStyle w:val="DefenceHeading3"/>
      </w:pPr>
      <w:r>
        <w:t>The Consultant is</w:t>
      </w:r>
      <w:r w:rsidR="00A149E7">
        <w:t xml:space="preserve"> referred to the DISP website located at </w:t>
      </w:r>
      <w:hyperlink r:id="rId37" w:history="1">
        <w:r w:rsidR="000F2593" w:rsidRPr="00E03F40">
          <w:rPr>
            <w:rStyle w:val="Hyperlink"/>
          </w:rPr>
          <w:t>http://www.defence.gov.au/dsvs/industry</w:t>
        </w:r>
      </w:hyperlink>
      <w:r w:rsidR="00A149E7">
        <w:t>.</w:t>
      </w:r>
    </w:p>
    <w:p w:rsidR="00A149E7" w:rsidRDefault="00A149E7">
      <w:pPr>
        <w:pStyle w:val="DefenceHeading1"/>
      </w:pPr>
      <w:bookmarkStart w:id="303" w:name="_Toc9519494"/>
      <w:bookmarkStart w:id="304" w:name="_Toc9519562"/>
      <w:bookmarkStart w:id="305" w:name="_Toc9535276"/>
      <w:bookmarkStart w:id="306" w:name="_Toc9583727"/>
      <w:bookmarkStart w:id="307" w:name="_Toc9585429"/>
      <w:bookmarkStart w:id="308" w:name="_Toc9593219"/>
      <w:bookmarkStart w:id="309" w:name="_Ref450649683"/>
      <w:bookmarkStart w:id="310" w:name="_Ref450829574"/>
      <w:bookmarkStart w:id="311" w:name="_Toc149062374"/>
      <w:bookmarkStart w:id="312" w:name="_Ref163302097"/>
      <w:bookmarkStart w:id="313" w:name="_Toc234041520"/>
      <w:bookmarkStart w:id="314" w:name="_Ref234060069"/>
      <w:bookmarkStart w:id="315" w:name="_Toc235011316"/>
      <w:bookmarkStart w:id="316" w:name="_Toc237336605"/>
      <w:bookmarkStart w:id="317" w:name="_Toc170628850"/>
      <w:bookmarkStart w:id="318" w:name="_Toc221809202"/>
      <w:bookmarkStart w:id="319" w:name="_Ref48022608"/>
      <w:bookmarkStart w:id="320" w:name="_Toc49090004"/>
      <w:bookmarkEnd w:id="303"/>
      <w:bookmarkEnd w:id="304"/>
      <w:bookmarkEnd w:id="305"/>
      <w:bookmarkEnd w:id="306"/>
      <w:bookmarkEnd w:id="307"/>
      <w:bookmarkEnd w:id="308"/>
      <w:r>
        <w:t>INFORMATION SECURITY - CONFIDENTIAL INFORMATION</w:t>
      </w:r>
      <w:bookmarkEnd w:id="309"/>
      <w:bookmarkEnd w:id="310"/>
      <w:bookmarkEnd w:id="311"/>
      <w:r>
        <w:t xml:space="preserve"> </w:t>
      </w:r>
    </w:p>
    <w:p w:rsidR="00A149E7" w:rsidRDefault="00A149E7">
      <w:pPr>
        <w:pStyle w:val="DefenceHeading2"/>
      </w:pPr>
      <w:bookmarkStart w:id="321" w:name="_Toc149062375"/>
      <w:r>
        <w:t>Consultant's Warranty</w:t>
      </w:r>
      <w:bookmarkEnd w:id="321"/>
    </w:p>
    <w:p w:rsidR="00A149E7" w:rsidRDefault="00A149E7">
      <w:pPr>
        <w:pStyle w:val="DefenceHeading3"/>
      </w:pPr>
      <w:r>
        <w:t xml:space="preserve">The Consultant acknowledges and agrees that the Confidential Information is confidential. </w:t>
      </w:r>
    </w:p>
    <w:p w:rsidR="00A149E7" w:rsidRDefault="00A149E7">
      <w:pPr>
        <w:pStyle w:val="DefenceHeading3"/>
      </w:pPr>
      <w:r>
        <w:t xml:space="preserve">Subject to clause </w:t>
      </w:r>
      <w:r>
        <w:rPr>
          <w:highlight w:val="green"/>
        </w:rPr>
        <w:fldChar w:fldCharType="begin"/>
      </w:r>
      <w:r>
        <w:instrText xml:space="preserve"> REF _Ref450829563 \r \h </w:instrText>
      </w:r>
      <w:r>
        <w:rPr>
          <w:highlight w:val="green"/>
        </w:rPr>
      </w:r>
      <w:r>
        <w:rPr>
          <w:highlight w:val="green"/>
        </w:rPr>
        <w:fldChar w:fldCharType="separate"/>
      </w:r>
      <w:r w:rsidR="004308C4">
        <w:t>15.3</w:t>
      </w:r>
      <w:r>
        <w:rPr>
          <w:highlight w:val="green"/>
        </w:rPr>
        <w:fldChar w:fldCharType="end"/>
      </w:r>
      <w:r>
        <w:t xml:space="preserve">, the Consultant warrants that, on the Base Date, it is not aware of any breach of clause </w:t>
      </w:r>
      <w:r>
        <w:fldChar w:fldCharType="begin"/>
      </w:r>
      <w:r>
        <w:instrText xml:space="preserve"> REF _Ref450829574 \r \h  \* MERGEFORMAT </w:instrText>
      </w:r>
      <w:r>
        <w:fldChar w:fldCharType="separate"/>
      </w:r>
      <w:r w:rsidR="004308C4">
        <w:t>15</w:t>
      </w:r>
      <w:r>
        <w:fldChar w:fldCharType="end"/>
      </w:r>
      <w:r>
        <w:t xml:space="preserve"> by the Consultant or any Recipient.  </w:t>
      </w:r>
    </w:p>
    <w:p w:rsidR="00A149E7" w:rsidRDefault="00A149E7">
      <w:pPr>
        <w:pStyle w:val="DefenceHeading2"/>
        <w:keepLines/>
      </w:pPr>
      <w:bookmarkStart w:id="322" w:name="_Toc149062376"/>
      <w:r>
        <w:t>Confidential Information Requirements</w:t>
      </w:r>
      <w:bookmarkEnd w:id="322"/>
      <w:r>
        <w:t xml:space="preserve"> </w:t>
      </w:r>
    </w:p>
    <w:p w:rsidR="00A149E7" w:rsidRDefault="00A149E7">
      <w:pPr>
        <w:pStyle w:val="DefenceHeading3"/>
        <w:keepNext/>
        <w:keepLines/>
      </w:pPr>
      <w:r>
        <w:t xml:space="preserve">The Consultant must: </w:t>
      </w:r>
    </w:p>
    <w:p w:rsidR="00A149E7" w:rsidRDefault="00A149E7">
      <w:pPr>
        <w:pStyle w:val="DefenceHeading4"/>
        <w:keepNext/>
        <w:keepLines/>
      </w:pPr>
      <w:r>
        <w:t>strictly comply with:</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and</w:t>
      </w:r>
    </w:p>
    <w:p w:rsidR="00A149E7" w:rsidRDefault="00A149E7">
      <w:pPr>
        <w:pStyle w:val="DefenceHeading5"/>
      </w:pPr>
      <w:r>
        <w:t xml:space="preserve">all other Confidential Information and information security requirements notified by the Commonwealth's Panel Manager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and</w:t>
      </w:r>
    </w:p>
    <w:p w:rsidR="00A149E7" w:rsidRDefault="00A149E7">
      <w:pPr>
        <w:pStyle w:val="DefenceHeading5"/>
      </w:pPr>
      <w:r>
        <w:t xml:space="preserve">all other Confidential Information and information security requirements notified by the Commonwealth's Panel Manager (including any Separation Arrangements).  </w:t>
      </w:r>
    </w:p>
    <w:p w:rsidR="00A149E7" w:rsidRDefault="00A149E7">
      <w:pPr>
        <w:pStyle w:val="DefenceHeading3"/>
      </w:pPr>
      <w:r>
        <w:t xml:space="preserve">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performing its obligations under the Panel Agreement or the Services or otherwise complying with its obligations under the Panel Agreement.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and</w:t>
      </w:r>
    </w:p>
    <w:p w:rsidR="00A149E7" w:rsidRDefault="00A149E7">
      <w:pPr>
        <w:pStyle w:val="DefenceHeading5"/>
      </w:pPr>
      <w:r>
        <w:t>all other Confidential Information and information security requirements notified by the Commonwealth's Panel Manager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and</w:t>
      </w:r>
    </w:p>
    <w:p w:rsidR="00A149E7" w:rsidRDefault="00A149E7">
      <w:pPr>
        <w:pStyle w:val="DefenceHeading5"/>
      </w:pPr>
      <w:r>
        <w:t xml:space="preserve">all other Confidential Information and information security requirements notified by the Commonwealth's Panel Manager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xml:space="preserve">; or </w:t>
      </w:r>
    </w:p>
    <w:p w:rsidR="00A149E7" w:rsidRDefault="00A149E7">
      <w:pPr>
        <w:pStyle w:val="DefenceHeading5"/>
      </w:pPr>
      <w:r>
        <w:t xml:space="preserve">any other Confidential Information or information security requirements notified by the Commonwealth's Panel Manager (including any Separation Arrangements). </w:t>
      </w:r>
    </w:p>
    <w:p w:rsidR="00A149E7" w:rsidRDefault="00A149E7">
      <w:pPr>
        <w:pStyle w:val="DefenceHeading3"/>
        <w:keepNext/>
        <w:keepLines/>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pPr>
        <w:pStyle w:val="DefenceHeading5"/>
        <w:numPr>
          <w:ilvl w:val="0"/>
          <w:numId w:val="0"/>
        </w:numPr>
        <w:ind w:left="1928"/>
      </w:pPr>
      <w:r>
        <w:t xml:space="preserve">are strictly kept: </w:t>
      </w:r>
    </w:p>
    <w:p w:rsidR="00A149E7" w:rsidRDefault="00A149E7">
      <w:pPr>
        <w:pStyle w:val="DefenceHeading5"/>
      </w:pPr>
      <w:r>
        <w:t>secure and protected at all times from all unauthorised use, access, configuration and administration (or similar); and</w:t>
      </w:r>
    </w:p>
    <w:p w:rsidR="00A149E7" w:rsidRDefault="00A149E7">
      <w:pPr>
        <w:pStyle w:val="DefenceHeading5"/>
      </w:pPr>
      <w:r>
        <w:t>otherwise 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detect all actual or potential Confidential Information Incidents; </w:t>
      </w:r>
    </w:p>
    <w:p w:rsidR="00A149E7" w:rsidRDefault="00A149E7">
      <w:pPr>
        <w:pStyle w:val="DefenceHeading5"/>
      </w:pPr>
      <w:r>
        <w:t xml:space="preserve">notify the Commonwealth's Panel Manager if it becomes aware of any actual or potential Confidential Information Incident; </w:t>
      </w:r>
    </w:p>
    <w:p w:rsidR="00A149E7" w:rsidRDefault="00A149E7">
      <w:pPr>
        <w:pStyle w:val="DefenceHeading5"/>
      </w:pPr>
      <w:r>
        <w:t xml:space="preserve">take all steps necessary to prevent, end, avoid, mitigate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Commonwealth's Panel Manager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323" w:name="_Ref450829563"/>
      <w:bookmarkStart w:id="324" w:name="_Toc149062377"/>
      <w:r>
        <w:t>Return, Destruction and Erasure of Confidential Information</w:t>
      </w:r>
      <w:bookmarkEnd w:id="323"/>
      <w:bookmarkEnd w:id="324"/>
    </w:p>
    <w:p w:rsidR="00A149E7" w:rsidRDefault="00A149E7">
      <w:pPr>
        <w:pStyle w:val="DefenceHeading3"/>
      </w:pPr>
      <w:r>
        <w:t xml:space="preserve">Within 7 days of: </w:t>
      </w:r>
    </w:p>
    <w:p w:rsidR="00A149E7" w:rsidRDefault="00A149E7">
      <w:pPr>
        <w:pStyle w:val="DefenceHeading4"/>
      </w:pPr>
      <w:r>
        <w:t>a request from the Commonwealth's Panel Manager, at any time;</w:t>
      </w:r>
    </w:p>
    <w:p w:rsidR="00A149E7" w:rsidRDefault="00A149E7">
      <w:pPr>
        <w:pStyle w:val="DefenceHeading4"/>
      </w:pPr>
      <w:r>
        <w:t xml:space="preserve">the termination of the Consultant's Panel Agreement under clause </w:t>
      </w:r>
      <w:r>
        <w:fldChar w:fldCharType="begin"/>
      </w:r>
      <w:r>
        <w:instrText xml:space="preserve"> REF _Ref452119071 \r \h  \* MERGEFORMAT </w:instrText>
      </w:r>
      <w:r>
        <w:fldChar w:fldCharType="separate"/>
      </w:r>
      <w:r w:rsidR="004308C4">
        <w:t>18</w:t>
      </w:r>
      <w:r>
        <w:fldChar w:fldCharType="end"/>
      </w:r>
      <w:r>
        <w:t xml:space="preserve"> or otherwise at law; or </w:t>
      </w:r>
    </w:p>
    <w:p w:rsidR="00A149E7" w:rsidRDefault="00A149E7">
      <w:pPr>
        <w:pStyle w:val="DefenceHeading4"/>
      </w:pPr>
      <w:r>
        <w:t>the expiry of the Term,</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_Ref450829643 \r \h </w:instrText>
      </w:r>
      <w:r>
        <w:fldChar w:fldCharType="separate"/>
      </w:r>
      <w:r w:rsidR="004308C4">
        <w:t>(b)</w:t>
      </w:r>
      <w:r>
        <w:fldChar w:fldCharType="end"/>
      </w:r>
      <w:r>
        <w:t>, as directed by the Commonwealth or the Commonwealth's Panel Manager in the notice or request promptly:</w:t>
      </w:r>
    </w:p>
    <w:p w:rsidR="00A149E7" w:rsidRDefault="00A149E7">
      <w:pPr>
        <w:pStyle w:val="DefenceHeading5"/>
      </w:pPr>
      <w:r>
        <w:t>securely and appropriately return all copies of the Confidential Information (in a tangible form) to the Commonwealth's Panel Manager;</w:t>
      </w:r>
    </w:p>
    <w:p w:rsidR="00A149E7" w:rsidRDefault="00A149E7">
      <w:pPr>
        <w:pStyle w:val="DefenceHeading5"/>
      </w:pPr>
      <w:r>
        <w:t>securely and appropriately destroy and erase all copies of the Confidential Information (whether in a tangible or intangible form);</w:t>
      </w:r>
    </w:p>
    <w:p w:rsidR="00A149E7" w:rsidRDefault="00A149E7">
      <w:pPr>
        <w:pStyle w:val="DefenceHeading5"/>
      </w:pPr>
      <w:r>
        <w:t xml:space="preserve">ensure all Recipients of Confidential Information (or any part of it) promptly securely and appropriately return, destroy and erase all copies of the Confidential Information (whether in a tangible or intangible form); and </w:t>
      </w:r>
    </w:p>
    <w:p w:rsidR="00A149E7" w:rsidRDefault="00A149E7">
      <w:pPr>
        <w:pStyle w:val="DefenceHeading5"/>
        <w:keepLines/>
      </w:pPr>
      <w:r>
        <w:t xml:space="preserve">provide the Commonwealth's Panel Manager with a statutory declaration in a form approved by the Commonwealth from an authorised officer whose identity and position is approved by </w:t>
      </w:r>
      <w:r w:rsidR="00AF7B53">
        <w:t xml:space="preserve">the </w:t>
      </w:r>
      <w:r>
        <w:t>Commonwealth (acting reasonably) confirming that the Confidential Information (whether in a tangible form or intangible form) has been securely and appropriately returned, destroyed or erased by the Consultant and all Recipients; and</w:t>
      </w:r>
    </w:p>
    <w:p w:rsidR="00A149E7" w:rsidRDefault="00A149E7">
      <w:pPr>
        <w:pStyle w:val="DefenceHeading4"/>
      </w:pPr>
      <w:r>
        <w:t xml:space="preserve">promptly notify the Commonwealth's Panel Manager of all Confidential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(or a Recipient's) possession, power, custody or control, </w:t>
      </w:r>
    </w:p>
    <w:p w:rsidR="00A149E7" w:rsidRDefault="00A149E7">
      <w:pPr>
        <w:pStyle w:val="DefenceHeading5"/>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rsidR="00A149E7" w:rsidRDefault="00A149E7">
      <w:pPr>
        <w:pStyle w:val="DefenceHeading3"/>
      </w:pPr>
      <w:bookmarkStart w:id="325" w:name="_Ref450829643"/>
      <w:r>
        <w:t>To the extent required by a Statutory Requirement or to maintain compliance with the Consultant's quality assurance procedure, system or framework, the Consultant may keep one copy of the Confidential Information for its records subject to the Consultant:</w:t>
      </w:r>
      <w:bookmarkEnd w:id="325"/>
    </w:p>
    <w:p w:rsidR="00A149E7" w:rsidRDefault="00A149E7">
      <w:pPr>
        <w:pStyle w:val="DefenceHeading4"/>
      </w:pPr>
      <w:r>
        <w:t xml:space="preserve">promptly notifying the Commonwealth's Panel Manager of all Confidential Information it proposes to keep and the detailed basis for doing so; and </w:t>
      </w:r>
    </w:p>
    <w:p w:rsidR="00A149E7" w:rsidRDefault="00A149E7">
      <w:pPr>
        <w:pStyle w:val="DefenceHeading4"/>
      </w:pPr>
      <w:r>
        <w:t xml:space="preserve">maintaining the information security of the Confidential Information in accordance with clause </w:t>
      </w:r>
      <w:r>
        <w:fldChar w:fldCharType="begin"/>
      </w:r>
      <w:r>
        <w:instrText xml:space="preserve"> REF _Ref450829574 \r \h  \* MERGEFORMAT </w:instrText>
      </w:r>
      <w:r>
        <w:fldChar w:fldCharType="separate"/>
      </w:r>
      <w:r w:rsidR="004308C4">
        <w:t>15</w:t>
      </w:r>
      <w:r>
        <w:fldChar w:fldCharType="end"/>
      </w:r>
      <w:r>
        <w:t xml:space="preserve">. </w:t>
      </w:r>
    </w:p>
    <w:p w:rsidR="00A149E7" w:rsidRDefault="00A149E7">
      <w:pPr>
        <w:pStyle w:val="DefenceHeading3"/>
      </w:pPr>
      <w:r>
        <w:t xml:space="preserve">The Consultant acknowledges and agrees that the return, destruction or erasure of the Confidential Information does not affect the Consultant's obligations under clause </w:t>
      </w:r>
      <w:r>
        <w:fldChar w:fldCharType="begin"/>
      </w:r>
      <w:r>
        <w:instrText xml:space="preserve"> REF _Ref450829574 \r \h  \* MERGEFORMAT </w:instrText>
      </w:r>
      <w:r>
        <w:fldChar w:fldCharType="separate"/>
      </w:r>
      <w:r w:rsidR="004308C4">
        <w:t>15</w:t>
      </w:r>
      <w:r>
        <w:fldChar w:fldCharType="end"/>
      </w:r>
      <w:r>
        <w:t xml:space="preserve">. </w:t>
      </w:r>
    </w:p>
    <w:p w:rsidR="00A149E7" w:rsidRDefault="00A149E7">
      <w:pPr>
        <w:pStyle w:val="DefenceHeading2"/>
      </w:pPr>
      <w:bookmarkStart w:id="326" w:name="_Toc149062378"/>
      <w:r>
        <w:t>Compliance</w:t>
      </w:r>
      <w:bookmarkEnd w:id="326"/>
    </w:p>
    <w:p w:rsidR="00A149E7" w:rsidRDefault="00A149E7">
      <w:pPr>
        <w:rPr>
          <w:szCs w:val="20"/>
        </w:rPr>
      </w:pPr>
      <w:r>
        <w:rPr>
          <w:szCs w:val="20"/>
        </w:rPr>
        <w:t xml:space="preserve">Within 24 hours (or such other period notified by the Commonwealth's Panel Manager in its request) of receipt of a request by the Commonwealth's Panel Manager, at any time, the Consultant must: </w:t>
      </w:r>
    </w:p>
    <w:p w:rsidR="00A149E7" w:rsidRDefault="00A149E7">
      <w:pPr>
        <w:pStyle w:val="DefenceHeading3"/>
      </w:pPr>
      <w:r>
        <w:t xml:space="preserve">provide the Commonwealth's Panel Manager with:  </w:t>
      </w:r>
    </w:p>
    <w:p w:rsidR="00A149E7" w:rsidRDefault="00A149E7">
      <w:pPr>
        <w:pStyle w:val="DefenceHeading4"/>
      </w:pPr>
      <w:r>
        <w:t xml:space="preserve">evidence of the Consultant's and all Recipients' compliance with clause </w:t>
      </w:r>
      <w:r>
        <w:fldChar w:fldCharType="begin"/>
      </w:r>
      <w:r>
        <w:instrText xml:space="preserve"> REF _Ref450829574 \r \h  \* MERGEFORMAT </w:instrText>
      </w:r>
      <w:r>
        <w:fldChar w:fldCharType="separate"/>
      </w:r>
      <w:r w:rsidR="004308C4">
        <w:t>15</w:t>
      </w:r>
      <w:r>
        <w:fldChar w:fldCharType="end"/>
      </w:r>
      <w:r>
        <w:t xml:space="preserve"> (including any Separation Arrangements and the Confidential Information Requirements), including all arrangements that the Consultant and all Recipients have in place; and</w:t>
      </w:r>
    </w:p>
    <w:p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_Ref450829574 \r \h  \* MERGEFORMAT </w:instrText>
      </w:r>
      <w:r>
        <w:fldChar w:fldCharType="separate"/>
      </w:r>
      <w:r w:rsidR="004308C4">
        <w:t>15</w:t>
      </w:r>
      <w:r>
        <w:fldChar w:fldCharType="end"/>
      </w:r>
      <w:r>
        <w:t xml:space="preserve"> (including any Separation Arrangements and the Confidential Information Requirements),</w:t>
      </w:r>
    </w:p>
    <w:p w:rsidR="00A149E7" w:rsidRDefault="00A149E7">
      <w:pPr>
        <w:pStyle w:val="DefenceHeading4"/>
        <w:numPr>
          <w:ilvl w:val="0"/>
          <w:numId w:val="0"/>
        </w:numPr>
        <w:ind w:left="964"/>
      </w:pPr>
      <w:r>
        <w:t>by the time and date specified in the request; and</w:t>
      </w:r>
    </w:p>
    <w:p w:rsidR="00A149E7" w:rsidRDefault="00A149E7">
      <w:pPr>
        <w:pStyle w:val="DefenceHeading3"/>
      </w:pPr>
      <w:r>
        <w:t xml:space="preserve">as directed by the Commonwealth's Panel Manager in the request, provide the Commonwealth and the Commonwealth's Panel Manager with access to the Consultant's and all Recipients' premises, records, information technology environments and equipment to enable the Commonwealth and the Commonwealth's Panel Manager to monitor and assess the Consultant's and all Recipients' compliance with clause </w:t>
      </w:r>
      <w:r>
        <w:fldChar w:fldCharType="begin"/>
      </w:r>
      <w:r>
        <w:instrText xml:space="preserve"> REF _Ref450829574 \r \h  \* MERGEFORMAT </w:instrText>
      </w:r>
      <w:r>
        <w:fldChar w:fldCharType="separate"/>
      </w:r>
      <w:r w:rsidR="004308C4">
        <w:t>15</w:t>
      </w:r>
      <w:r>
        <w:fldChar w:fldCharType="end"/>
      </w:r>
      <w:r>
        <w:t xml:space="preserve"> (including any Separation Arrangements and Confidential Information Requirements), by the time and date specified in the request. </w:t>
      </w:r>
    </w:p>
    <w:p w:rsidR="00A149E7" w:rsidRDefault="00A149E7">
      <w:pPr>
        <w:pStyle w:val="DefenceHeading2"/>
        <w:keepLines/>
      </w:pPr>
      <w:bookmarkStart w:id="327" w:name="_Toc149062379"/>
      <w:r>
        <w:t>Acknowledgement, Release and Indemnity</w:t>
      </w:r>
      <w:bookmarkEnd w:id="327"/>
    </w:p>
    <w:p w:rsidR="00A149E7" w:rsidRDefault="00A149E7">
      <w:pPr>
        <w:keepNext/>
        <w:keepLines/>
        <w:rPr>
          <w:szCs w:val="20"/>
        </w:rPr>
      </w:pPr>
      <w:r>
        <w:rPr>
          <w:szCs w:val="20"/>
        </w:rPr>
        <w:t>Without limiting any other provision of the Panel Agreement, the Consultant:</w:t>
      </w:r>
    </w:p>
    <w:p w:rsidR="00A149E7" w:rsidRDefault="00A149E7">
      <w:pPr>
        <w:pStyle w:val="DefenceHeading3"/>
      </w:pPr>
      <w:r>
        <w:t xml:space="preserve">acknowledges and agrees that: </w:t>
      </w:r>
    </w:p>
    <w:p w:rsidR="00A149E7" w:rsidRDefault="00A149E7">
      <w:pPr>
        <w:pStyle w:val="DefenceHeading4"/>
      </w:pPr>
      <w:r>
        <w:t xml:space="preserve">the Commonwealth has entered into the Panel Agreement strictly on the basis of, and in reliance upon, the obligations, warranties and releases set out in clause </w:t>
      </w:r>
      <w:r>
        <w:fldChar w:fldCharType="begin"/>
      </w:r>
      <w:r>
        <w:instrText xml:space="preserve"> REF _Ref450829574 \r \h  \* MERGEFORMAT </w:instrText>
      </w:r>
      <w:r>
        <w:fldChar w:fldCharType="separate"/>
      </w:r>
      <w:r w:rsidR="004308C4">
        <w:t>15</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or</w:t>
      </w:r>
    </w:p>
    <w:p w:rsidR="00A149E7" w:rsidRDefault="00A149E7">
      <w:pPr>
        <w:pStyle w:val="DefenceHeading5"/>
      </w:pPr>
      <w:r>
        <w:t xml:space="preserve">any other Confidential Information or information security requirements notified by the Commonwealth's Panel Manager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 xml:space="preserve">terminate the Consultant's Panel Agreement under clause </w:t>
      </w:r>
      <w:r>
        <w:fldChar w:fldCharType="begin"/>
      </w:r>
      <w:r>
        <w:instrText xml:space="preserve"> REF _Ref452119071 \r \h  \* MERGEFORMAT </w:instrText>
      </w:r>
      <w:r>
        <w:fldChar w:fldCharType="separate"/>
      </w:r>
      <w:r w:rsidR="004308C4">
        <w:t>18</w:t>
      </w:r>
      <w:r>
        <w:fldChar w:fldCharType="end"/>
      </w:r>
      <w:r>
        <w:t xml:space="preserve"> or otherwise at law; or </w:t>
      </w:r>
    </w:p>
    <w:p w:rsidR="00A149E7" w:rsidRDefault="00A149E7">
      <w:pPr>
        <w:pStyle w:val="DefenceHeading5"/>
      </w:pPr>
      <w:r>
        <w:t>take such failure into account in assessing any future registration of interest process, tender process or similar procurement process in connection with the Panel Agreement, the Services or any other Commonwealth project; and</w:t>
      </w:r>
    </w:p>
    <w:p w:rsidR="00A149E7" w:rsidRDefault="00A149E7">
      <w:pPr>
        <w:pStyle w:val="DefenceHeading4"/>
      </w:pPr>
      <w:r>
        <w:t xml:space="preserve">the exercise of any of the Commonwealth's absolute discretions under clause </w:t>
      </w:r>
      <w:r>
        <w:fldChar w:fldCharType="begin"/>
      </w:r>
      <w:r>
        <w:instrText xml:space="preserve"> REF _Ref450829574 \r \h  \* MERGEFORMAT </w:instrText>
      </w:r>
      <w:r>
        <w:fldChar w:fldCharType="separate"/>
      </w:r>
      <w:r w:rsidR="004308C4">
        <w:t>15</w:t>
      </w:r>
      <w:r>
        <w:fldChar w:fldCharType="end"/>
      </w:r>
      <w:r>
        <w:t xml:space="preserve"> is not capable of being the subject of a dispute or difference for the purposes of clause </w:t>
      </w:r>
      <w:r w:rsidR="00F519B4">
        <w:fldChar w:fldCharType="begin"/>
      </w:r>
      <w:r w:rsidR="00F519B4">
        <w:instrText xml:space="preserve"> REF _Ref9775947 \r \h </w:instrText>
      </w:r>
      <w:r w:rsidR="00F519B4">
        <w:fldChar w:fldCharType="separate"/>
      </w:r>
      <w:r w:rsidR="004308C4">
        <w:t>11</w:t>
      </w:r>
      <w:r w:rsidR="00F519B4">
        <w:fldChar w:fldCharType="end"/>
      </w:r>
      <w:r>
        <w:t xml:space="preserve"> of the Terms of Engagement or otherwise subject to review;</w:t>
      </w:r>
    </w:p>
    <w:p w:rsidR="00A149E7" w:rsidRDefault="00A149E7">
      <w:pPr>
        <w:pStyle w:val="DefenceHeading3"/>
      </w:pPr>
      <w: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clause </w:t>
      </w:r>
      <w:r>
        <w:fldChar w:fldCharType="begin"/>
      </w:r>
      <w:r>
        <w:instrText xml:space="preserve"> REF _Ref450829574 \r \h  \* MERGEFORMAT </w:instrText>
      </w:r>
      <w:r>
        <w:fldChar w:fldCharType="separate"/>
      </w:r>
      <w:r w:rsidR="004308C4">
        <w:t>15</w:t>
      </w:r>
      <w:r>
        <w:fldChar w:fldCharType="end"/>
      </w:r>
      <w:r>
        <w:t xml:space="preserve">; and </w:t>
      </w:r>
    </w:p>
    <w:p w:rsidR="00A149E7" w:rsidRDefault="00A149E7">
      <w:pPr>
        <w:pStyle w:val="DefenceHeading3"/>
      </w:pPr>
      <w:r>
        <w:t>indemnifies the Commonwealth in respect of all costs, expenses, losses, damages or liabilities suffered or incurred by the Commonwealth arising out of or in connection with:</w:t>
      </w:r>
    </w:p>
    <w:p w:rsidR="00A149E7" w:rsidRDefault="00A149E7">
      <w:pPr>
        <w:pStyle w:val="DefenceHeading4"/>
      </w:pPr>
      <w:r>
        <w:t xml:space="preserve">the Consultant being in breach of clause </w:t>
      </w:r>
      <w:r>
        <w:fldChar w:fldCharType="begin"/>
      </w:r>
      <w:r>
        <w:instrText xml:space="preserve"> REF _Ref450829574 \r \h  \* MERGEFORMAT </w:instrText>
      </w:r>
      <w:r>
        <w:fldChar w:fldCharType="separate"/>
      </w:r>
      <w:r w:rsidR="004308C4">
        <w:t>15</w:t>
      </w:r>
      <w:r>
        <w:fldChar w:fldCharType="end"/>
      </w:r>
      <w:r>
        <w:t>; or</w:t>
      </w:r>
    </w:p>
    <w:p w:rsidR="00A149E7" w:rsidRDefault="00A149E7">
      <w:pPr>
        <w:pStyle w:val="DefenceHeading4"/>
      </w:pPr>
      <w:r>
        <w:t xml:space="preserve">the exercise of any of the Commonwealth's absolute discretions under clause </w:t>
      </w:r>
      <w:r>
        <w:fldChar w:fldCharType="begin"/>
      </w:r>
      <w:r>
        <w:instrText xml:space="preserve"> REF _Ref450829574 \r \h  \* MERGEFORMAT </w:instrText>
      </w:r>
      <w:r>
        <w:fldChar w:fldCharType="separate"/>
      </w:r>
      <w:r w:rsidR="004308C4">
        <w:t>15</w:t>
      </w:r>
      <w:r>
        <w:fldChar w:fldCharType="end"/>
      </w:r>
      <w:r>
        <w:t>.</w:t>
      </w:r>
    </w:p>
    <w:p w:rsidR="00A149E7" w:rsidRDefault="00E20116">
      <w:pPr>
        <w:pStyle w:val="DefenceHeading1"/>
        <w:keepLines/>
      </w:pPr>
      <w:bookmarkStart w:id="328" w:name="_Toc5963163"/>
      <w:bookmarkStart w:id="329" w:name="_Toc5969062"/>
      <w:bookmarkStart w:id="330" w:name="_Toc8378609"/>
      <w:bookmarkStart w:id="331" w:name="_Toc8378783"/>
      <w:bookmarkStart w:id="332" w:name="_Toc8894567"/>
      <w:bookmarkStart w:id="333" w:name="_Toc8896643"/>
      <w:bookmarkStart w:id="334" w:name="_Toc8989877"/>
      <w:bookmarkStart w:id="335" w:name="_Ref452119517"/>
      <w:bookmarkStart w:id="336" w:name="_Ref144836762"/>
      <w:bookmarkStart w:id="337" w:name="_Toc149062380"/>
      <w:bookmarkEnd w:id="328"/>
      <w:bookmarkEnd w:id="329"/>
      <w:bookmarkEnd w:id="330"/>
      <w:bookmarkEnd w:id="331"/>
      <w:bookmarkEnd w:id="332"/>
      <w:bookmarkEnd w:id="333"/>
      <w:bookmarkEnd w:id="334"/>
      <w:r>
        <w:t>SignificANT eVENTS</w:t>
      </w:r>
      <w:bookmarkEnd w:id="335"/>
      <w:bookmarkEnd w:id="336"/>
      <w:bookmarkEnd w:id="337"/>
    </w:p>
    <w:p w:rsidR="00A149E7" w:rsidRDefault="00A149E7">
      <w:pPr>
        <w:pStyle w:val="DefenceHeading2"/>
        <w:rPr>
          <w:szCs w:val="22"/>
        </w:rPr>
      </w:pPr>
      <w:bookmarkStart w:id="338" w:name="_Ref452119479"/>
      <w:bookmarkStart w:id="339" w:name="_Toc149062381"/>
      <w:r>
        <w:t>Consultant's Warranty</w:t>
      </w:r>
      <w:bookmarkEnd w:id="338"/>
      <w:bookmarkEnd w:id="339"/>
    </w:p>
    <w:p w:rsidR="00A149E7" w:rsidRDefault="00A149E7" w:rsidP="00E20116">
      <w:pPr>
        <w:pStyle w:val="DefenceNormal"/>
      </w:pPr>
      <w:r>
        <w:t xml:space="preserve">Subject to clause </w:t>
      </w:r>
      <w:r>
        <w:fldChar w:fldCharType="begin"/>
      </w:r>
      <w:r>
        <w:instrText xml:space="preserve"> REF _Ref452119429 \r \h </w:instrText>
      </w:r>
      <w:r>
        <w:fldChar w:fldCharType="separate"/>
      </w:r>
      <w:r w:rsidR="004308C4">
        <w:t>16.2</w:t>
      </w:r>
      <w:r>
        <w:fldChar w:fldCharType="end"/>
      </w:r>
      <w:r>
        <w:t xml:space="preserve">, the Consultant warrants that, on the Base Date, it is not aware of any: </w:t>
      </w:r>
    </w:p>
    <w:p w:rsidR="00A149E7" w:rsidRDefault="00A149E7" w:rsidP="00E20116">
      <w:pPr>
        <w:pStyle w:val="DefenceHeading3"/>
        <w:rPr>
          <w:szCs w:val="20"/>
        </w:rPr>
      </w:pPr>
      <w:r>
        <w:rPr>
          <w:szCs w:val="20"/>
        </w:rPr>
        <w:t xml:space="preserve">Material Change; or </w:t>
      </w:r>
    </w:p>
    <w:p w:rsidR="00A149E7" w:rsidRDefault="00A149E7" w:rsidP="00E20116">
      <w:pPr>
        <w:pStyle w:val="DefenceHeading3"/>
        <w:rPr>
          <w:szCs w:val="20"/>
        </w:rPr>
      </w:pPr>
      <w:r>
        <w:rPr>
          <w:szCs w:val="20"/>
        </w:rPr>
        <w:t xml:space="preserve">Defence Strategic Interest Issue, </w:t>
      </w:r>
    </w:p>
    <w:p w:rsidR="00A149E7" w:rsidRDefault="00A149E7" w:rsidP="00E20116">
      <w:pPr>
        <w:pStyle w:val="DefenceHeading4"/>
        <w:numPr>
          <w:ilvl w:val="0"/>
          <w:numId w:val="0"/>
        </w:numPr>
      </w:pPr>
      <w:r>
        <w:t>in relation to the Consultant.</w:t>
      </w:r>
    </w:p>
    <w:p w:rsidR="00A149E7" w:rsidRDefault="00A149E7">
      <w:pPr>
        <w:pStyle w:val="DefenceHeading2"/>
      </w:pPr>
      <w:bookmarkStart w:id="340" w:name="_Ref452119429"/>
      <w:bookmarkStart w:id="341" w:name="_Toc149062382"/>
      <w:r>
        <w:t xml:space="preserve">Notice of </w:t>
      </w:r>
      <w:r w:rsidR="00E20116">
        <w:t>Significant Event</w:t>
      </w:r>
      <w:bookmarkEnd w:id="340"/>
      <w:bookmarkEnd w:id="341"/>
    </w:p>
    <w:p w:rsidR="00A149E7" w:rsidRDefault="00A149E7" w:rsidP="00375338">
      <w:pPr>
        <w:pStyle w:val="DefenceNormal"/>
      </w:pPr>
      <w:r>
        <w:t>If, at any time, the Consultant becomes aware of any</w:t>
      </w:r>
      <w:r w:rsidR="00E20116">
        <w:t xml:space="preserve"> Significant Event</w:t>
      </w:r>
      <w:r>
        <w:t>,</w:t>
      </w:r>
      <w:r w:rsidR="00E20116">
        <w:t xml:space="preserve"> </w:t>
      </w:r>
      <w:r>
        <w:t xml:space="preserve">the Consultant must immediately notify the Commonwealth's Panel Manager, providing details of: </w:t>
      </w:r>
    </w:p>
    <w:p w:rsidR="00A149E7" w:rsidRDefault="00A149E7">
      <w:pPr>
        <w:pStyle w:val="DefenceHeading3"/>
        <w:rPr>
          <w:szCs w:val="20"/>
        </w:rPr>
      </w:pPr>
      <w:r>
        <w:rPr>
          <w:szCs w:val="20"/>
        </w:rPr>
        <w:t xml:space="preserve">the </w:t>
      </w:r>
      <w:r w:rsidR="00E20116">
        <w:rPr>
          <w:szCs w:val="20"/>
        </w:rPr>
        <w:t>Significant Event, including:</w:t>
      </w:r>
      <w:r>
        <w:rPr>
          <w:szCs w:val="20"/>
        </w:rPr>
        <w:t xml:space="preserve"> </w:t>
      </w:r>
    </w:p>
    <w:p w:rsidR="00E20116" w:rsidRDefault="00E20116" w:rsidP="00E20116">
      <w:pPr>
        <w:pStyle w:val="DefenceHeading4"/>
      </w:pPr>
      <w:r>
        <w:t xml:space="preserve">whether the Consultant considers that it is a Material Change, Defence Strategic Interest Issue or circumstances otherwise set out in paragraph </w:t>
      </w:r>
      <w:r>
        <w:fldChar w:fldCharType="begin"/>
      </w:r>
      <w:r>
        <w:instrText xml:space="preserve"> REF _Ref144836501 \n \h </w:instrText>
      </w:r>
      <w:r>
        <w:fldChar w:fldCharType="separate"/>
      </w:r>
      <w:r>
        <w:t>(c)</w:t>
      </w:r>
      <w:r>
        <w:fldChar w:fldCharType="end"/>
      </w:r>
      <w:r>
        <w:t xml:space="preserve"> or </w:t>
      </w:r>
      <w:r>
        <w:fldChar w:fldCharType="begin"/>
      </w:r>
      <w:r>
        <w:instrText xml:space="preserve"> REF _Ref144836509 \n \h </w:instrText>
      </w:r>
      <w:r>
        <w:fldChar w:fldCharType="separate"/>
      </w:r>
      <w:r>
        <w:t>(d)</w:t>
      </w:r>
      <w:r>
        <w:fldChar w:fldCharType="end"/>
      </w:r>
      <w:r>
        <w:t xml:space="preserve"> of the defined term "Significant Event"; </w:t>
      </w:r>
    </w:p>
    <w:p w:rsidR="00E20116" w:rsidRDefault="00E20116" w:rsidP="00E20116">
      <w:pPr>
        <w:pStyle w:val="DefenceHeading4"/>
      </w:pPr>
      <w:r>
        <w:t>the date or dates on or during which the Significant Event occurred; and</w:t>
      </w:r>
    </w:p>
    <w:p w:rsidR="00E20116" w:rsidRDefault="00E20116" w:rsidP="00375338">
      <w:pPr>
        <w:pStyle w:val="DefenceHeading4"/>
      </w:pPr>
      <w:r>
        <w:t>whether any of the Consultant's key people or other personnel engaged in connection with the Panel Agreement or any Engagement were involved; and</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E20116">
        <w:rPr>
          <w:szCs w:val="20"/>
        </w:rPr>
        <w:t>Significant Event</w:t>
      </w:r>
      <w:r>
        <w:rPr>
          <w:szCs w:val="20"/>
        </w:rPr>
        <w:t xml:space="preserve"> on the interests of the Commonwealth.</w:t>
      </w:r>
    </w:p>
    <w:p w:rsidR="00A149E7" w:rsidRDefault="00A149E7">
      <w:pPr>
        <w:pStyle w:val="DefenceHeading2"/>
        <w:rPr>
          <w:szCs w:val="24"/>
        </w:rPr>
      </w:pPr>
      <w:bookmarkStart w:id="342" w:name="_Ref452119483"/>
      <w:bookmarkStart w:id="343" w:name="_Toc149062383"/>
      <w:r>
        <w:t xml:space="preserve">Commonwealth </w:t>
      </w:r>
      <w:r w:rsidR="00E20116">
        <w:t>Rights Upon Occurrence of Significant Event</w:t>
      </w:r>
      <w:bookmarkEnd w:id="342"/>
      <w:bookmarkEnd w:id="343"/>
    </w:p>
    <w:p w:rsidR="00A149E7" w:rsidRDefault="00A149E7">
      <w:pPr>
        <w:pStyle w:val="DefenceHeading3"/>
        <w:rPr>
          <w:szCs w:val="20"/>
        </w:rPr>
      </w:pPr>
      <w:r>
        <w:rPr>
          <w:szCs w:val="20"/>
        </w:rPr>
        <w:t xml:space="preserve">Without limiting any other </w:t>
      </w:r>
      <w:r w:rsidR="00E20116">
        <w:t>right or remedy of the Commonwealth (under the Panel Agreement or otherwise at law or in equity)</w:t>
      </w:r>
      <w:r>
        <w:rPr>
          <w:szCs w:val="20"/>
        </w:rPr>
        <w:t xml:space="preserve">, if: </w:t>
      </w:r>
    </w:p>
    <w:p w:rsidR="00A149E7" w:rsidRDefault="00A149E7">
      <w:pPr>
        <w:pStyle w:val="DefenceHeading4"/>
      </w:pPr>
      <w:r>
        <w:t xml:space="preserve">the Consultant notifies the Commonwealth's Panel Manager under clause </w:t>
      </w:r>
      <w:r>
        <w:fldChar w:fldCharType="begin"/>
      </w:r>
      <w:r>
        <w:instrText xml:space="preserve"> REF _Ref452119429 \r \h </w:instrText>
      </w:r>
      <w:r>
        <w:fldChar w:fldCharType="separate"/>
      </w:r>
      <w:r w:rsidR="004308C4">
        <w:t>16.2</w:t>
      </w:r>
      <w:r>
        <w:fldChar w:fldCharType="end"/>
      </w:r>
      <w:r>
        <w:t>; or</w:t>
      </w:r>
    </w:p>
    <w:p w:rsidR="00A149E7" w:rsidRDefault="00A149E7">
      <w:pPr>
        <w:pStyle w:val="DefenceHeading4"/>
      </w:pPr>
      <w:r>
        <w:t xml:space="preserve">the Commonwealth otherwise considers (in its absolute discretion) that there exists (or is likely to exist) a </w:t>
      </w:r>
      <w:r w:rsidR="00E20116">
        <w:t>Significant Event</w:t>
      </w:r>
      <w:r>
        <w:t xml:space="preserve"> in relation to the Consultant, </w:t>
      </w:r>
    </w:p>
    <w:p w:rsidR="00A149E7" w:rsidRDefault="00A149E7">
      <w:pPr>
        <w:pStyle w:val="DefenceHeading4"/>
        <w:numPr>
          <w:ilvl w:val="0"/>
          <w:numId w:val="0"/>
        </w:numPr>
        <w:ind w:left="964"/>
      </w:pPr>
      <w:r>
        <w:t>the Commonwealth may (in its absolute discretion) do any one or more of the following:</w:t>
      </w:r>
    </w:p>
    <w:p w:rsidR="00A149E7" w:rsidRDefault="00A149E7" w:rsidP="00375338">
      <w:pPr>
        <w:pStyle w:val="DefenceHeading4"/>
      </w:pPr>
      <w:bookmarkStart w:id="344" w:name="_Ref9588697"/>
      <w:r>
        <w:t>notify the Consultant that it is required to</w:t>
      </w:r>
      <w:bookmarkEnd w:id="344"/>
      <w:r w:rsidR="00E20116">
        <w:t xml:space="preserve"> </w:t>
      </w:r>
      <w:r w:rsidR="00B93F46">
        <w:t xml:space="preserve">provide, or </w:t>
      </w:r>
      <w:r>
        <w:t>meet with representatives of the Commonwealth to provide</w:t>
      </w:r>
      <w:r w:rsidR="00E20116">
        <w:t xml:space="preserve">, </w:t>
      </w:r>
      <w:r>
        <w:t xml:space="preserve">further information, documents or evidence in relation to, and otherwise clarify, the: </w:t>
      </w:r>
    </w:p>
    <w:p w:rsidR="00A149E7" w:rsidRDefault="00A149E7" w:rsidP="00375338">
      <w:pPr>
        <w:pStyle w:val="DefenceHeading5"/>
      </w:pPr>
      <w:r>
        <w:t xml:space="preserve">nature and extent of the </w:t>
      </w:r>
      <w:r w:rsidR="00E20116">
        <w:t>Significant Event</w:t>
      </w:r>
      <w:r>
        <w:t xml:space="preserve">; and </w:t>
      </w:r>
    </w:p>
    <w:p w:rsidR="00A149E7" w:rsidRDefault="00A149E7" w:rsidP="00375338">
      <w:pPr>
        <w:pStyle w:val="DefenceHeading5"/>
      </w:pPr>
      <w:r>
        <w:t xml:space="preserve">steps which the Consultant has taken (or will take) to prevent, end, avoid, mitigate, resolve or otherwise manage the risk of any adverse effect of the </w:t>
      </w:r>
      <w:r w:rsidR="00E20116">
        <w:t>Significant Event</w:t>
      </w:r>
      <w:r>
        <w:t xml:space="preserve"> on the interests of the Commonwealth, </w:t>
      </w:r>
    </w:p>
    <w:p w:rsidR="00A149E7" w:rsidRDefault="00A149E7" w:rsidP="00375338">
      <w:pPr>
        <w:pStyle w:val="DefenceHeading6"/>
        <w:numPr>
          <w:ilvl w:val="0"/>
          <w:numId w:val="0"/>
        </w:numPr>
        <w:ind w:left="1928"/>
        <w:rPr>
          <w:szCs w:val="26"/>
        </w:rPr>
      </w:pPr>
      <w:r>
        <w:t xml:space="preserve">by the time and date specified in the notice; </w:t>
      </w:r>
      <w:r w:rsidR="00E20116">
        <w:t>and</w:t>
      </w:r>
      <w:r>
        <w:t xml:space="preserve"> </w:t>
      </w:r>
    </w:p>
    <w:p w:rsidR="00A149E7" w:rsidRDefault="00A149E7">
      <w:pPr>
        <w:pStyle w:val="DefenceHeading4"/>
      </w:pPr>
      <w:r>
        <w:t xml:space="preserve">regardless of whether or not the Commonwealth has notified the Consultant under subparagraph </w:t>
      </w:r>
      <w:r>
        <w:fldChar w:fldCharType="begin"/>
      </w:r>
      <w:r>
        <w:instrText xml:space="preserve"> REF _Ref9588697 \r \h </w:instrText>
      </w:r>
      <w:r>
        <w:fldChar w:fldCharType="separate"/>
      </w:r>
      <w:r w:rsidR="004308C4">
        <w:t>(iii)</w:t>
      </w:r>
      <w:r>
        <w:fldChar w:fldCharType="end"/>
      </w:r>
      <w:r>
        <w:t xml:space="preserve">, notify the Consultant that: </w:t>
      </w:r>
    </w:p>
    <w:p w:rsidR="00A149E7" w:rsidRDefault="00A149E7">
      <w:pPr>
        <w:pStyle w:val="DefenceHeading5"/>
      </w:pPr>
      <w:r>
        <w:t xml:space="preserve">the Consultant may continue to perform its obligations under the Panel Agreement or the Services, whether with or without such conditions as the Commonwealth thinks fit (in its absolute discretion) including the Consultant immediately:  </w:t>
      </w:r>
    </w:p>
    <w:p w:rsidR="00A149E7" w:rsidRDefault="00E20116">
      <w:pPr>
        <w:pStyle w:val="DefenceHeading6"/>
      </w:pPr>
      <w:bookmarkStart w:id="345" w:name="_Ref144836888"/>
      <w:r>
        <w:t xml:space="preserve">preparing and implementing a Significant Event Remediation Plan in accordance with clause </w:t>
      </w:r>
      <w:r w:rsidR="00502489">
        <w:fldChar w:fldCharType="begin"/>
      </w:r>
      <w:r w:rsidR="00502489">
        <w:instrText xml:space="preserve"> REF _Ref144836976 \w \h </w:instrText>
      </w:r>
      <w:r w:rsidR="00502489">
        <w:fldChar w:fldCharType="separate"/>
      </w:r>
      <w:r w:rsidR="00502489">
        <w:t>16.4</w:t>
      </w:r>
      <w:r w:rsidR="00502489">
        <w:fldChar w:fldCharType="end"/>
      </w:r>
      <w:r w:rsidR="00A149E7">
        <w:t>; or</w:t>
      </w:r>
      <w:bookmarkEnd w:id="345"/>
      <w:r w:rsidR="00A149E7">
        <w:t xml:space="preserve"> </w:t>
      </w:r>
    </w:p>
    <w:p w:rsidR="00A149E7" w:rsidRDefault="00A149E7">
      <w:pPr>
        <w:pStyle w:val="DefenceHeading6"/>
      </w:pPr>
      <w:r>
        <w:t>completing, duly executing and returning a deed</w:t>
      </w:r>
      <w:r w:rsidR="00E20116">
        <w:t>,</w:t>
      </w:r>
    </w:p>
    <w:p w:rsidR="00E20116" w:rsidRDefault="004D520D" w:rsidP="00375338">
      <w:pPr>
        <w:pStyle w:val="DefenceHeading6"/>
        <w:numPr>
          <w:ilvl w:val="0"/>
          <w:numId w:val="0"/>
        </w:numPr>
        <w:ind w:left="2892"/>
      </w:pPr>
      <w:r>
        <w:t>by the time and date specified in the notice, in each case in a form and on terms acceptable to the Commonwealth in its absolute discretion; or</w:t>
      </w:r>
    </w:p>
    <w:p w:rsidR="00A149E7" w:rsidRDefault="00A149E7">
      <w:pPr>
        <w:pStyle w:val="DefenceHeading5"/>
      </w:pPr>
      <w:r>
        <w:t xml:space="preserve">the Commonwealth has elected to treat the </w:t>
      </w:r>
      <w:r w:rsidR="004D520D">
        <w:t>Significant Event</w:t>
      </w:r>
      <w:r>
        <w:t xml:space="preserve"> as an Insolvency Event for the purposes of clause </w:t>
      </w:r>
      <w:r>
        <w:fldChar w:fldCharType="begin"/>
      </w:r>
      <w:r>
        <w:instrText xml:space="preserve"> REF _Ref452119071 \r \h  \* MERGEFORMAT </w:instrText>
      </w:r>
      <w:r>
        <w:fldChar w:fldCharType="separate"/>
      </w:r>
      <w:r w:rsidR="004308C4">
        <w:t>18</w:t>
      </w:r>
      <w:r>
        <w:fldChar w:fldCharType="end"/>
      </w:r>
      <w:r>
        <w:t xml:space="preserve"> and (without limiting its other rights) terminate the Consultant's Panel Agreement under clause </w:t>
      </w:r>
      <w:r>
        <w:fldChar w:fldCharType="begin"/>
      </w:r>
      <w:r>
        <w:instrText xml:space="preserve"> REF _Ref452119071 \r \h </w:instrText>
      </w:r>
      <w:r>
        <w:fldChar w:fldCharType="separate"/>
      </w:r>
      <w:r w:rsidR="004308C4">
        <w:t>18</w:t>
      </w:r>
      <w:r>
        <w:fldChar w:fldCharType="end"/>
      </w:r>
      <w:r>
        <w:t xml:space="preserve">. </w:t>
      </w:r>
    </w:p>
    <w:p w:rsidR="00A149E7" w:rsidRDefault="00A149E7" w:rsidP="004D520D">
      <w:pPr>
        <w:pStyle w:val="DefenceHeading3"/>
      </w:pPr>
      <w:r>
        <w:rPr>
          <w:szCs w:val="20"/>
        </w:rPr>
        <w:t>Without limiting any other provision of the Panel Agreement, if the Consultant</w:t>
      </w:r>
      <w:r w:rsidR="004D520D">
        <w:rPr>
          <w:szCs w:val="20"/>
        </w:rPr>
        <w:t xml:space="preserve"> is in breach of clause </w:t>
      </w:r>
      <w:r w:rsidR="004D520D">
        <w:rPr>
          <w:szCs w:val="20"/>
        </w:rPr>
        <w:fldChar w:fldCharType="begin"/>
      </w:r>
      <w:r w:rsidR="004D520D">
        <w:rPr>
          <w:szCs w:val="20"/>
        </w:rPr>
        <w:instrText xml:space="preserve"> REF _Ref144836762 \n \h </w:instrText>
      </w:r>
      <w:r w:rsidR="004D520D">
        <w:rPr>
          <w:szCs w:val="20"/>
        </w:rPr>
      </w:r>
      <w:r w:rsidR="004D520D">
        <w:rPr>
          <w:szCs w:val="20"/>
        </w:rPr>
        <w:fldChar w:fldCharType="separate"/>
      </w:r>
      <w:r w:rsidR="004D520D">
        <w:rPr>
          <w:szCs w:val="20"/>
        </w:rPr>
        <w:t>16</w:t>
      </w:r>
      <w:r w:rsidR="004D520D">
        <w:rPr>
          <w:szCs w:val="20"/>
        </w:rPr>
        <w:fldChar w:fldCharType="end"/>
      </w:r>
      <w:r>
        <w:rPr>
          <w:szCs w:val="20"/>
        </w:rPr>
        <w:t xml:space="preserve"> </w:t>
      </w:r>
      <w:r>
        <w:t xml:space="preserve">then the Commonwealth may (in its absolute discretion) notify the Consultant that the Commonwealth has elected to treat the </w:t>
      </w:r>
      <w:r w:rsidR="004D520D">
        <w:t>Significant Event</w:t>
      </w:r>
      <w:r>
        <w:t xml:space="preserve"> as an Insolvency Event for the purposes of clause </w:t>
      </w:r>
      <w:r>
        <w:fldChar w:fldCharType="begin"/>
      </w:r>
      <w:r>
        <w:instrText xml:space="preserve"> REF _Ref452119071 \r \h  \* MERGEFORMAT </w:instrText>
      </w:r>
      <w:r>
        <w:fldChar w:fldCharType="separate"/>
      </w:r>
      <w:r w:rsidR="004308C4">
        <w:t>18</w:t>
      </w:r>
      <w:r>
        <w:fldChar w:fldCharType="end"/>
      </w:r>
      <w:r>
        <w:t xml:space="preserve"> and (without limiting its other rights) </w:t>
      </w:r>
      <w:r w:rsidR="00B93F46">
        <w:t xml:space="preserve">immediately </w:t>
      </w:r>
      <w:r>
        <w:t xml:space="preserve">terminate the Consultant's Panel Agreement under clause </w:t>
      </w:r>
      <w:r>
        <w:fldChar w:fldCharType="begin"/>
      </w:r>
      <w:r>
        <w:instrText xml:space="preserve"> REF _Ref452119071 \r \h  \* MERGEFORMAT </w:instrText>
      </w:r>
      <w:r>
        <w:fldChar w:fldCharType="separate"/>
      </w:r>
      <w:r w:rsidR="004308C4">
        <w:t>18</w:t>
      </w:r>
      <w:r>
        <w:fldChar w:fldCharType="end"/>
      </w:r>
      <w:r>
        <w:t>.</w:t>
      </w:r>
    </w:p>
    <w:p w:rsidR="004D520D" w:rsidRDefault="004D520D" w:rsidP="004D520D">
      <w:pPr>
        <w:pStyle w:val="DefenceHeading2"/>
      </w:pPr>
      <w:bookmarkStart w:id="346" w:name="_Ref144836976"/>
      <w:bookmarkStart w:id="347" w:name="_Toc149062384"/>
      <w:r>
        <w:t>Significant Event Remediation Plan</w:t>
      </w:r>
      <w:bookmarkEnd w:id="346"/>
      <w:bookmarkEnd w:id="347"/>
    </w:p>
    <w:p w:rsidR="004D520D" w:rsidRDefault="004D520D" w:rsidP="004D520D">
      <w:pPr>
        <w:pStyle w:val="DefenceHeading3"/>
      </w:pPr>
      <w:bookmarkStart w:id="348" w:name="_Ref142036661"/>
      <w:r>
        <w:t xml:space="preserve">If notified by the Commonwealth under clause </w:t>
      </w:r>
      <w:r>
        <w:fldChar w:fldCharType="begin"/>
      </w:r>
      <w:r>
        <w:instrText xml:space="preserve"> REF _Ref144836888 \w \h </w:instrText>
      </w:r>
      <w:r>
        <w:fldChar w:fldCharType="separate"/>
      </w:r>
      <w:r>
        <w:t>16.3(a)(iv)A.1)</w:t>
      </w:r>
      <w:r>
        <w:fldChar w:fldCharType="end"/>
      </w:r>
      <w:r>
        <w:t xml:space="preserve">, the Consultant must prepare </w:t>
      </w:r>
      <w:r w:rsidR="00B93F46">
        <w:t xml:space="preserve">and submit </w:t>
      </w:r>
      <w:r>
        <w:t xml:space="preserve">a draft </w:t>
      </w:r>
      <w:r w:rsidRPr="00B14704">
        <w:t xml:space="preserve">Significant Event </w:t>
      </w:r>
      <w:r>
        <w:t xml:space="preserve">Remediation Plan to </w:t>
      </w:r>
      <w:r w:rsidRPr="00B17807">
        <w:t xml:space="preserve">the </w:t>
      </w:r>
      <w:r w:rsidR="00B93F46">
        <w:t>Commonwealth's Panel Manager</w:t>
      </w:r>
      <w:r w:rsidRPr="00B17807">
        <w:t xml:space="preserve"> for</w:t>
      </w:r>
      <w:r>
        <w:t xml:space="preserve"> approval within 10 business days of the Commonwealth's notice.</w:t>
      </w:r>
      <w:bookmarkEnd w:id="348"/>
    </w:p>
    <w:p w:rsidR="004D520D" w:rsidRDefault="004D520D" w:rsidP="004D520D">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_Ref142036661 \r \h </w:instrText>
      </w:r>
      <w:r>
        <w:fldChar w:fldCharType="separate"/>
      </w:r>
      <w:r>
        <w:t>(a)</w:t>
      </w:r>
      <w:r>
        <w:fldChar w:fldCharType="end"/>
      </w:r>
      <w:r>
        <w:t xml:space="preserve"> must include the following information:</w:t>
      </w:r>
    </w:p>
    <w:p w:rsidR="004D520D" w:rsidRDefault="004D520D" w:rsidP="004D520D">
      <w:pPr>
        <w:pStyle w:val="DefenceHeading4"/>
      </w:pPr>
      <w:r>
        <w:t xml:space="preserve">how the Consultant will address the Significant Event in the context of the Panel Agreement and the Services, including confirmation that the implementation of the </w:t>
      </w:r>
      <w:r w:rsidRPr="00B14704">
        <w:t xml:space="preserve">Significant Event </w:t>
      </w:r>
      <w:r>
        <w:t xml:space="preserve">Remediation Plan will not in any way impact on the performance of </w:t>
      </w:r>
      <w:r w:rsidRPr="0093496B">
        <w:t>the Services or compliance by the Consultant with its other obligations under the Panel Agreement;</w:t>
      </w:r>
      <w:r>
        <w:t xml:space="preserve"> </w:t>
      </w:r>
    </w:p>
    <w:p w:rsidR="004D520D" w:rsidRDefault="004D520D" w:rsidP="004D520D">
      <w:pPr>
        <w:pStyle w:val="DefenceHeading4"/>
      </w:pPr>
      <w:r>
        <w:t xml:space="preserve">how the Consultant will ensure events similar to the Significant Event do not occur again; </w:t>
      </w:r>
    </w:p>
    <w:p w:rsidR="004D520D" w:rsidRDefault="004D520D" w:rsidP="004D520D">
      <w:pPr>
        <w:pStyle w:val="DefenceHeading4"/>
      </w:pPr>
      <w:r w:rsidRPr="0093496B">
        <w:t>if the Significant Event involves a Material Change, how the Material Change will impact the Consultant's original agreement with the Commonwealth;</w:t>
      </w:r>
      <w:r>
        <w:t xml:space="preserve"> and</w:t>
      </w:r>
    </w:p>
    <w:p w:rsidR="004D520D" w:rsidRPr="00B17807" w:rsidRDefault="004D520D" w:rsidP="004D520D">
      <w:pPr>
        <w:pStyle w:val="DefenceHeading4"/>
      </w:pPr>
      <w:r>
        <w:t xml:space="preserve">any other matter reasonably requested by the </w:t>
      </w:r>
      <w:r w:rsidRPr="003B0E64">
        <w:t>Commonwealth</w:t>
      </w:r>
      <w:r w:rsidR="00B93F46">
        <w:t>'s Panel Manager</w:t>
      </w:r>
      <w:r>
        <w:t xml:space="preserve">. </w:t>
      </w:r>
    </w:p>
    <w:p w:rsidR="004D520D" w:rsidRDefault="004D520D" w:rsidP="004D520D">
      <w:pPr>
        <w:pStyle w:val="DefenceHeading3"/>
      </w:pPr>
      <w:bookmarkStart w:id="349" w:name="_Ref136598821"/>
      <w:r>
        <w:t xml:space="preserve">The </w:t>
      </w:r>
      <w:r w:rsidR="00B93F46" w:rsidRPr="003B0E64">
        <w:t>Commonwealth</w:t>
      </w:r>
      <w:r w:rsidR="00B93F46">
        <w:t xml:space="preserve">'s Panel Manager </w:t>
      </w:r>
      <w:r>
        <w:t xml:space="preserve">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t>'s Panel Manager</w:t>
      </w:r>
      <w:r w:rsidRPr="00B17807">
        <w:t xml:space="preserve"> and resubmit the draft </w:t>
      </w:r>
      <w:r w:rsidRPr="00B14704">
        <w:t xml:space="preserve">Significant Event </w:t>
      </w:r>
      <w:r w:rsidRPr="00B17807">
        <w:t xml:space="preserve">Remediation Plan </w:t>
      </w:r>
      <w:r w:rsidRPr="003B0E64">
        <w:t xml:space="preserve">to the </w:t>
      </w:r>
      <w:r w:rsidR="00B93F46" w:rsidRPr="003B0E64">
        <w:t>Commonwealth</w:t>
      </w:r>
      <w:r w:rsidR="00B93F46">
        <w:t>'s Panel Manager</w:t>
      </w:r>
      <w:r w:rsidR="00B93F46" w:rsidRPr="003B0E64">
        <w:t xml:space="preserve"> </w:t>
      </w:r>
      <w:r w:rsidRPr="003B0E64">
        <w:t>for approval</w:t>
      </w:r>
      <w:r>
        <w:t xml:space="preserve"> within 3 business days of the request unless a different timeframe is agreed in writing by the </w:t>
      </w:r>
      <w:r w:rsidR="00B93F46" w:rsidRPr="003B0E64">
        <w:t>Commonwealth</w:t>
      </w:r>
      <w:r w:rsidR="00B93F46">
        <w:t>'s Panel Manager</w:t>
      </w:r>
      <w:r>
        <w:t xml:space="preserve">. This paragraph </w:t>
      </w:r>
      <w:r>
        <w:fldChar w:fldCharType="begin"/>
      </w:r>
      <w:r>
        <w:instrText xml:space="preserve"> REF _Ref136598821 \r \h </w:instrText>
      </w:r>
      <w:r>
        <w:fldChar w:fldCharType="separate"/>
      </w:r>
      <w:r>
        <w:t>(c)</w:t>
      </w:r>
      <w:r>
        <w:fldChar w:fldCharType="end"/>
      </w:r>
      <w:r>
        <w:t xml:space="preserve"> will apply to any resubmitted draft </w:t>
      </w:r>
      <w:r w:rsidRPr="00B14704">
        <w:t xml:space="preserve">Significant Event </w:t>
      </w:r>
      <w:r>
        <w:t>Remediation Plan.</w:t>
      </w:r>
      <w:bookmarkEnd w:id="349"/>
    </w:p>
    <w:p w:rsidR="004D520D" w:rsidRPr="004D520D" w:rsidRDefault="004D520D" w:rsidP="00375338">
      <w:pPr>
        <w:pStyle w:val="DefenceHeading3"/>
      </w:pPr>
      <w:r>
        <w:t xml:space="preserve">Without limiting its other obligations under the Panel Agreement, the Consultant must comply with the </w:t>
      </w:r>
      <w:r w:rsidRPr="00B14704">
        <w:t xml:space="preserve">Significant Event </w:t>
      </w:r>
      <w:r>
        <w:t>Remediation P</w:t>
      </w:r>
      <w:r w:rsidRPr="00B17807">
        <w:t xml:space="preserve">lan </w:t>
      </w:r>
      <w:r w:rsidRPr="003B0E64">
        <w:t xml:space="preserve">as approved by the </w:t>
      </w:r>
      <w:r w:rsidR="00B93F46" w:rsidRPr="003B0E64">
        <w:t>Commonwealth</w:t>
      </w:r>
      <w:r w:rsidR="00B93F46">
        <w:t>'s Panel Manager</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 xml:space="preserve">reasonably requested by the </w:t>
      </w:r>
      <w:r w:rsidR="00B93F46" w:rsidRPr="003B0E64">
        <w:t>Commonwealth</w:t>
      </w:r>
      <w:r w:rsidR="00B93F46">
        <w:t>'s Panel Manager</w:t>
      </w:r>
      <w:r>
        <w:t>.</w:t>
      </w:r>
    </w:p>
    <w:p w:rsidR="00A149E7" w:rsidRDefault="00A149E7">
      <w:pPr>
        <w:pStyle w:val="DefenceHeading2"/>
      </w:pPr>
      <w:bookmarkStart w:id="350" w:name="_Toc149062385"/>
      <w:r>
        <w:t>Release</w:t>
      </w:r>
      <w:bookmarkEnd w:id="350"/>
      <w:r>
        <w:t xml:space="preserve"> </w:t>
      </w:r>
    </w:p>
    <w:p w:rsidR="00A149E7" w:rsidRDefault="00A149E7" w:rsidP="00375338">
      <w:pPr>
        <w:pStyle w:val="DefenceNormal"/>
      </w:pPr>
      <w:r>
        <w:t>Without limiting any other provision of the Panel Agreement, the Consultant</w:t>
      </w:r>
      <w:r w:rsidR="004D520D">
        <w:t xml:space="preserve"> must bear, and </w:t>
      </w:r>
      <w:r>
        <w:t>releases the Commonwealth in respect of a</w:t>
      </w:r>
      <w:r w:rsidR="004D520D">
        <w:t>ll</w:t>
      </w:r>
      <w:r>
        <w:t xml:space="preserve"> costs, expenses, losses, damages or liabilities suffered or incurred by the Consultant or any other person or entity arising out of or in connection with the </w:t>
      </w:r>
      <w:r w:rsidR="004D520D">
        <w:t xml:space="preserve">Significant Event or the </w:t>
      </w:r>
      <w:r>
        <w:t xml:space="preserve">exercise of any of the Commonwealth's </w:t>
      </w:r>
      <w:r w:rsidR="00262EF5">
        <w:t xml:space="preserve">absolute </w:t>
      </w:r>
      <w:r>
        <w:t xml:space="preserve">discretions under clause </w:t>
      </w:r>
      <w:r>
        <w:fldChar w:fldCharType="begin"/>
      </w:r>
      <w:r>
        <w:instrText xml:space="preserve"> REF _Ref452119517 \r \h </w:instrText>
      </w:r>
      <w:r>
        <w:fldChar w:fldCharType="separate"/>
      </w:r>
      <w:r w:rsidR="004308C4">
        <w:t>16</w:t>
      </w:r>
      <w:r>
        <w:fldChar w:fldCharType="end"/>
      </w:r>
      <w:r>
        <w:t xml:space="preserve">. </w:t>
      </w:r>
      <w:bookmarkEnd w:id="312"/>
      <w:bookmarkEnd w:id="313"/>
      <w:bookmarkEnd w:id="314"/>
      <w:bookmarkEnd w:id="315"/>
      <w:bookmarkEnd w:id="316"/>
    </w:p>
    <w:p w:rsidR="00A149E7" w:rsidRDefault="00A149E7">
      <w:pPr>
        <w:pStyle w:val="DefenceHeading1"/>
      </w:pPr>
      <w:bookmarkStart w:id="351" w:name="_Toc452452191"/>
      <w:bookmarkStart w:id="352" w:name="_Toc452452322"/>
      <w:bookmarkStart w:id="353" w:name="_Toc452990906"/>
      <w:bookmarkStart w:id="354" w:name="_Toc452998458"/>
      <w:bookmarkStart w:id="355" w:name="_Toc453063302"/>
      <w:bookmarkStart w:id="356" w:name="_Toc452452194"/>
      <w:bookmarkStart w:id="357" w:name="_Toc452452325"/>
      <w:bookmarkStart w:id="358" w:name="_Toc452990909"/>
      <w:bookmarkStart w:id="359" w:name="_Toc452998461"/>
      <w:bookmarkStart w:id="360" w:name="_Toc453063305"/>
      <w:bookmarkStart w:id="361" w:name="_Toc452452197"/>
      <w:bookmarkStart w:id="362" w:name="_Toc452452328"/>
      <w:bookmarkStart w:id="363" w:name="_Toc452990912"/>
      <w:bookmarkStart w:id="364" w:name="_Toc452998464"/>
      <w:bookmarkStart w:id="365" w:name="_Toc453063308"/>
      <w:bookmarkStart w:id="366" w:name="_Toc452452204"/>
      <w:bookmarkStart w:id="367" w:name="_Toc452452335"/>
      <w:bookmarkStart w:id="368" w:name="_Toc452990919"/>
      <w:bookmarkStart w:id="369" w:name="_Toc452998471"/>
      <w:bookmarkStart w:id="370" w:name="_Toc453063315"/>
      <w:bookmarkStart w:id="371" w:name="_Toc235011317"/>
      <w:bookmarkStart w:id="372" w:name="_Toc237336606"/>
      <w:bookmarkStart w:id="373" w:name="_Toc149062386"/>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t>ACCESS TO Project DOCUMENTS</w:t>
      </w:r>
      <w:bookmarkEnd w:id="317"/>
      <w:bookmarkEnd w:id="318"/>
      <w:bookmarkEnd w:id="371"/>
      <w:bookmarkEnd w:id="372"/>
      <w:bookmarkEnd w:id="373"/>
      <w:r>
        <w:t xml:space="preserve"> </w:t>
      </w:r>
    </w:p>
    <w:p w:rsidR="00A149E7" w:rsidRDefault="00A149E7">
      <w:pPr>
        <w:pStyle w:val="DefenceNormal"/>
      </w:pPr>
      <w:r>
        <w:t>The Consultant must:</w:t>
      </w:r>
    </w:p>
    <w:p w:rsidR="00A149E7" w:rsidRDefault="00A149E7">
      <w:pPr>
        <w:pStyle w:val="DefenceHeading3"/>
      </w:pPr>
      <w:bookmarkStart w:id="374" w:name="_Ref122236609"/>
      <w:r>
        <w:t xml:space="preserve">at the request of the Commonwealth's Panel Manager, at any time during the Term and the period of 10 years following the end of the Term: </w:t>
      </w:r>
      <w:bookmarkEnd w:id="374"/>
    </w:p>
    <w:p w:rsidR="00A149E7" w:rsidRDefault="00A149E7">
      <w:pPr>
        <w:pStyle w:val="DefenceHeading4"/>
      </w:pPr>
      <w:r>
        <w:t>make the Project Documents immediately available for inspection and copying by the Commonwealth's Panel Manager or any other person nominated by the Commonwealth's Panel Manager;</w:t>
      </w:r>
    </w:p>
    <w:p w:rsidR="00A149E7" w:rsidRDefault="00A149E7">
      <w:pPr>
        <w:pStyle w:val="DefenceHeading4"/>
      </w:pPr>
      <w:r>
        <w:t>provide to the Commonwealth's Panel Manager such copies of the Project Documents as the Commonwealth's Panel Manager may require;</w:t>
      </w:r>
    </w:p>
    <w:p w:rsidR="00A149E7" w:rsidRDefault="00A149E7">
      <w:pPr>
        <w:pStyle w:val="DefenceHeading4"/>
      </w:pPr>
      <w:r>
        <w:t>provide all such facilities and assistance and answer all such questions which may be required to enable the Commonwealth's Panel Manager or any nominated persons to identify the amounts being (or proposed to be) incurred or expended by the Consultant in performing the Services; and</w:t>
      </w:r>
    </w:p>
    <w:p w:rsidR="00A149E7" w:rsidRDefault="00A149E7">
      <w:pPr>
        <w:pStyle w:val="DefenceHeading4"/>
      </w:pPr>
      <w:r>
        <w:t xml:space="preserve">make available any officers, employees, agents or subconsultants for interviews with the Commonwealth's Panel Manager or any nominated persons; </w:t>
      </w:r>
    </w:p>
    <w:p w:rsidR="00A149E7" w:rsidRDefault="00A149E7">
      <w:pPr>
        <w:pStyle w:val="DefenceHeading3"/>
      </w:pPr>
      <w:bookmarkStart w:id="375" w:name="_Ref122236626"/>
      <w:r>
        <w:t>within the time required by the Commonwealth's Panel Manager prior to the end of the Term, deliver to the Commonwealth's Panel Manager a copy of the installed version of each item of software</w:t>
      </w:r>
      <w:r w:rsidR="00262EF5">
        <w:t xml:space="preserve"> comprising the IT equipment</w:t>
      </w:r>
      <w:r>
        <w:t xml:space="preserve"> incorporated in the Services, in a storage medium reasonably satisfactory to the Commonwealth, together with a copy of all documentation, including licence terms, warranty terms and operating manuals associated with each item of such software; and</w:t>
      </w:r>
      <w:bookmarkEnd w:id="375"/>
    </w:p>
    <w:p w:rsidR="00A149E7" w:rsidRDefault="00A149E7">
      <w:pPr>
        <w:pStyle w:val="DefenceHeading3"/>
      </w:pPr>
      <w:r>
        <w:t>ensure that it maintains copies of all Project Documents in such a manner as to enable convenient and efficient review by the Commonwealth when required.</w:t>
      </w:r>
    </w:p>
    <w:p w:rsidR="00A149E7" w:rsidRDefault="00A149E7">
      <w:pPr>
        <w:pStyle w:val="DefenceHeading1"/>
      </w:pPr>
      <w:bookmarkStart w:id="376" w:name="_Toc235011318"/>
      <w:bookmarkStart w:id="377" w:name="_Toc237336607"/>
      <w:bookmarkStart w:id="378" w:name="_Ref452119071"/>
      <w:bookmarkStart w:id="379" w:name="_Toc149062387"/>
      <w:r>
        <w:t>TERMINATION FOR INSOLVENCY</w:t>
      </w:r>
      <w:bookmarkEnd w:id="376"/>
      <w:bookmarkEnd w:id="377"/>
      <w:r>
        <w:t xml:space="preserve"> or breach</w:t>
      </w:r>
      <w:bookmarkEnd w:id="378"/>
      <w:r w:rsidR="00262EF5">
        <w:t xml:space="preserve"> of clause 15</w:t>
      </w:r>
      <w:bookmarkEnd w:id="379"/>
    </w:p>
    <w:p w:rsidR="00A149E7" w:rsidRDefault="001666B7">
      <w:pPr>
        <w:pStyle w:val="DefenceNormal"/>
      </w:pPr>
      <w:r w:rsidRPr="004373AD">
        <w:t xml:space="preserve">Without limiting its </w:t>
      </w:r>
      <w:r w:rsidR="00262EF5">
        <w:t xml:space="preserve">other </w:t>
      </w:r>
      <w:r w:rsidRPr="004373AD">
        <w:t xml:space="preserve">rights </w:t>
      </w:r>
      <w:r w:rsidR="00262EF5" w:rsidRPr="004373AD">
        <w:t xml:space="preserve">under this </w:t>
      </w:r>
      <w:r w:rsidR="007202B3" w:rsidRPr="004373AD">
        <w:t xml:space="preserve">Panel Agreement or otherwise </w:t>
      </w:r>
      <w:r w:rsidRPr="004373AD">
        <w:t>at law, i</w:t>
      </w:r>
      <w:r w:rsidR="00A149E7" w:rsidRPr="004373AD">
        <w:t>f the Consultant:</w:t>
      </w:r>
    </w:p>
    <w:p w:rsidR="00A149E7" w:rsidRDefault="00A149E7">
      <w:pPr>
        <w:pStyle w:val="DefenceHeading3"/>
      </w:pPr>
      <w:r>
        <w:t>suffers an Insolvency Event; or</w:t>
      </w:r>
    </w:p>
    <w:p w:rsidR="00A149E7" w:rsidRDefault="00A149E7">
      <w:pPr>
        <w:pStyle w:val="DefenceHeading3"/>
      </w:pPr>
      <w:r>
        <w:t xml:space="preserve">fails to comply with clause </w:t>
      </w:r>
      <w:r>
        <w:fldChar w:fldCharType="begin"/>
      </w:r>
      <w:r>
        <w:instrText xml:space="preserve"> REF _Ref450649683 \r \h  \* MERGEFORMAT </w:instrText>
      </w:r>
      <w:r>
        <w:fldChar w:fldCharType="separate"/>
      </w:r>
      <w:r w:rsidR="004308C4">
        <w:t>15</w:t>
      </w:r>
      <w:r>
        <w:fldChar w:fldCharType="end"/>
      </w:r>
      <w:r>
        <w:t>,</w:t>
      </w:r>
    </w:p>
    <w:p w:rsidR="00A149E7" w:rsidRDefault="00A149E7">
      <w:pPr>
        <w:pStyle w:val="DefenceHeading3"/>
        <w:numPr>
          <w:ilvl w:val="0"/>
          <w:numId w:val="0"/>
        </w:numPr>
      </w:pPr>
      <w:r>
        <w:t>the Commonwealth may immediately terminate the Consultant's Panel Agreement by written notice.</w:t>
      </w:r>
    </w:p>
    <w:p w:rsidR="00A149E7" w:rsidRDefault="00A149E7">
      <w:pPr>
        <w:pStyle w:val="DefenceHeading1"/>
      </w:pPr>
      <w:bookmarkStart w:id="380" w:name="_Toc452452207"/>
      <w:bookmarkStart w:id="381" w:name="_Toc452452338"/>
      <w:bookmarkStart w:id="382" w:name="_Toc452990922"/>
      <w:bookmarkStart w:id="383" w:name="_Toc452998474"/>
      <w:bookmarkStart w:id="384" w:name="_Toc453063318"/>
      <w:bookmarkStart w:id="385" w:name="_Ref2777907"/>
      <w:bookmarkStart w:id="386" w:name="_Toc149062388"/>
      <w:bookmarkStart w:id="387" w:name="_Toc68668043"/>
      <w:bookmarkStart w:id="388" w:name="_Toc234151732"/>
      <w:bookmarkStart w:id="389" w:name="_Toc235011319"/>
      <w:bookmarkStart w:id="390" w:name="_Ref235475642"/>
      <w:bookmarkStart w:id="391" w:name="_Toc237336608"/>
      <w:bookmarkEnd w:id="380"/>
      <w:bookmarkEnd w:id="381"/>
      <w:bookmarkEnd w:id="382"/>
      <w:bookmarkEnd w:id="383"/>
      <w:bookmarkEnd w:id="384"/>
      <w:r>
        <w:t>general</w:t>
      </w:r>
      <w:bookmarkEnd w:id="385"/>
      <w:bookmarkEnd w:id="386"/>
      <w:r>
        <w:t xml:space="preserve"> </w:t>
      </w:r>
    </w:p>
    <w:p w:rsidR="00A149E7" w:rsidRDefault="00A149E7">
      <w:pPr>
        <w:pStyle w:val="DefenceHeading2"/>
      </w:pPr>
      <w:bookmarkStart w:id="392" w:name="_Ref452118827"/>
      <w:bookmarkStart w:id="393" w:name="_Toc149062389"/>
      <w:r>
        <w:t>Privacy</w:t>
      </w:r>
      <w:bookmarkEnd w:id="392"/>
      <w:bookmarkEnd w:id="393"/>
      <w:r>
        <w:t xml:space="preserve"> </w:t>
      </w:r>
    </w:p>
    <w:p w:rsidR="00A149E7" w:rsidRDefault="00A149E7">
      <w:pPr>
        <w:pStyle w:val="DefenceHeading3"/>
      </w:pPr>
      <w:r>
        <w:t xml:space="preserve">The Consultant must: </w:t>
      </w:r>
    </w:p>
    <w:p w:rsidR="00A149E7" w:rsidRDefault="00A149E7">
      <w:pPr>
        <w:pStyle w:val="DefenceHeading4"/>
      </w:pPr>
      <w:r>
        <w:t xml:space="preserve">comply with its obligations under the Privacy Act;  </w:t>
      </w:r>
    </w:p>
    <w:p w:rsidR="00A149E7" w:rsidRDefault="00A149E7">
      <w:pPr>
        <w:pStyle w:val="DefenceHeading4"/>
      </w:pPr>
      <w:r>
        <w:t>comply with the Australian Privacy Principles when doing any act or engaging in any practice for the purposes of this Panel Agreement, as if it were an agency as defined in the Privacy Act;</w:t>
      </w:r>
    </w:p>
    <w:p w:rsidR="00A149E7" w:rsidRDefault="00A149E7">
      <w:pPr>
        <w:pStyle w:val="DefenceHeading4"/>
      </w:pPr>
      <w:r>
        <w:t>use Personal Information received, created or held by the Consultant for the purposes of this Panel Agreement only for the purposes of fulfilling its obligations under this Panel Agreement;</w:t>
      </w:r>
    </w:p>
    <w:p w:rsidR="00A149E7" w:rsidRDefault="00A149E7">
      <w:pPr>
        <w:pStyle w:val="DefenceHeading4"/>
      </w:pPr>
      <w:r>
        <w:t>not disclose Personal Information received, created or held by the Consultant for the purposes of this Panel Agreement without the prior written approval of the Commonwealth's Panel Manager;</w:t>
      </w:r>
    </w:p>
    <w:p w:rsidR="00A149E7" w:rsidRDefault="00A149E7">
      <w:pPr>
        <w:pStyle w:val="DefenceHeading4"/>
      </w:pPr>
      <w:r>
        <w:t>not collect, transfer, store or otherwise use Personal Information received, created or held by the Consultant for the purposes of this Panel Agreement outside Australia, or allow parties outside Australia to have access to it, without the prior written approval of the Commonwealth's Panel Manager;</w:t>
      </w:r>
    </w:p>
    <w:p w:rsidR="00A149E7" w:rsidRDefault="00A149E7">
      <w:pPr>
        <w:pStyle w:val="DefenceHeading4"/>
      </w:pPr>
      <w:r>
        <w:t>co-operate with demands or inquiries made by the Federal Privacy Commissioner or the Commonwealth's Panel Manager in relation to the management of Personal Information in connection with this Panel Agreement;</w:t>
      </w:r>
    </w:p>
    <w:p w:rsidR="00A149E7" w:rsidRDefault="00A149E7">
      <w:pPr>
        <w:pStyle w:val="DefenceHeading4"/>
      </w:pPr>
      <w:r>
        <w:t>ensure that any person whom the Consultant allows to access Personal Information which is received, created or held by the Consultant for the purposes of this Panel Agreement is made aware of, and undertakes in writing to observe, the Australian Privacy Principles, as if the person was an agency as defined in the Privacy Act;</w:t>
      </w:r>
    </w:p>
    <w:p w:rsidR="00A149E7" w:rsidRDefault="00A149E7">
      <w:pPr>
        <w:pStyle w:val="DefenceHeading4"/>
      </w:pPr>
      <w:r>
        <w:t>comply with policy guidelines laid down by the Commonwealth or issued by the Federal Privacy Commissioner from time to time relating to Personal Information;</w:t>
      </w:r>
    </w:p>
    <w:p w:rsidR="00A149E7" w:rsidRDefault="00A149E7">
      <w:pPr>
        <w:pStyle w:val="DefenceHeading4"/>
      </w:pPr>
      <w:r>
        <w:t>ensure that records (as defined in the Privacy Act) containing Personal Information received, created or held by the Consultant for the purposes of this Panel Agreement are, at the expiration or earlier termination of the Consultant's Panel Agreement, at the Commonwealth's Panel Manager's election, to be either returned to the Commonwealth or deleted or destroyed in the presence of a person duly authorised by the Commonwealth's Panel Manager to oversee such deletion or destruction;</w:t>
      </w:r>
    </w:p>
    <w:p w:rsidR="00A149E7" w:rsidRDefault="00A149E7">
      <w:pPr>
        <w:pStyle w:val="DefenceHeading4"/>
      </w:pPr>
      <w:r>
        <w:t>agree to the naming or other identification of the Consultant in reports by the Federal Privacy Commissioner;</w:t>
      </w:r>
    </w:p>
    <w:p w:rsidR="00A149E7" w:rsidRDefault="00A149E7">
      <w:pPr>
        <w:pStyle w:val="DefenceHeading4"/>
      </w:pPr>
      <w:bookmarkStart w:id="394" w:name="_Ref452118850"/>
      <w:r>
        <w:t xml:space="preserve">ensure that any subcontract made in connection with this Panel Agreement or any Terms of Engagement contains enforceable obligations requiring the subconsultant to comply with the Consultant's obligations arising out of clause </w:t>
      </w:r>
      <w:r>
        <w:fldChar w:fldCharType="begin"/>
      </w:r>
      <w:r>
        <w:instrText xml:space="preserve"> REF _Ref452118827 \r \h </w:instrText>
      </w:r>
      <w:r>
        <w:fldChar w:fldCharType="separate"/>
      </w:r>
      <w:r w:rsidR="004308C4">
        <w:t>19.1</w:t>
      </w:r>
      <w:r>
        <w:fldChar w:fldCharType="end"/>
      </w:r>
      <w:r>
        <w:t>, as if the subconsultant were the Consultant</w:t>
      </w:r>
      <w:bookmarkEnd w:id="394"/>
      <w:r>
        <w:t>;</w:t>
      </w:r>
    </w:p>
    <w:p w:rsidR="00A149E7" w:rsidRDefault="00A149E7">
      <w:pPr>
        <w:pStyle w:val="DefenceHeading4"/>
      </w:pPr>
      <w:r>
        <w:t xml:space="preserve">enforce the obligations referred to in subparagraph </w:t>
      </w:r>
      <w:r>
        <w:fldChar w:fldCharType="begin"/>
      </w:r>
      <w:r>
        <w:instrText xml:space="preserve"> REF _Ref452118850 \r \h </w:instrText>
      </w:r>
      <w:r>
        <w:fldChar w:fldCharType="separate"/>
      </w:r>
      <w:r w:rsidR="004308C4">
        <w:t>(xi)</w:t>
      </w:r>
      <w:r>
        <w:fldChar w:fldCharType="end"/>
      </w:r>
      <w:r>
        <w:t xml:space="preserve"> in accordance with such directions as the Commonwealth's Panel Manager may give;</w:t>
      </w:r>
    </w:p>
    <w:p w:rsidR="00A149E7" w:rsidRDefault="00A149E7">
      <w:pPr>
        <w:pStyle w:val="DefenceHeading4"/>
      </w:pPr>
      <w:r>
        <w:t>not use Personal Information collected by the Consultant in connection with the Panel Agreement for, or in any way relating to, any direct marketing purpose; and</w:t>
      </w:r>
    </w:p>
    <w:p w:rsidR="00A149E7" w:rsidRDefault="00A149E7">
      <w:pPr>
        <w:pStyle w:val="DefenceHeading4"/>
      </w:pPr>
      <w:bookmarkStart w:id="395" w:name="_Ref452118858"/>
      <w:r>
        <w:t>indemnify the Commonwealth in respect of all costs, expenses, losses, damages or liabilities suffered or incurred by the Commonwealth arising out of or in connection with:</w:t>
      </w:r>
      <w:bookmarkEnd w:id="395"/>
    </w:p>
    <w:p w:rsidR="00A149E7" w:rsidRDefault="00A149E7">
      <w:pPr>
        <w:pStyle w:val="DefenceHeading5"/>
      </w:pPr>
      <w:r>
        <w:t xml:space="preserve">a breach of the obligations of the Consultant under clause </w:t>
      </w:r>
      <w:r>
        <w:fldChar w:fldCharType="begin"/>
      </w:r>
      <w:r>
        <w:instrText xml:space="preserve"> REF _Ref452118827 \r \h </w:instrText>
      </w:r>
      <w:r>
        <w:fldChar w:fldCharType="separate"/>
      </w:r>
      <w:r w:rsidR="004308C4">
        <w:t>19.1</w:t>
      </w:r>
      <w:r>
        <w:fldChar w:fldCharType="end"/>
      </w:r>
      <w:r>
        <w:t>;</w:t>
      </w:r>
    </w:p>
    <w:p w:rsidR="00A149E7" w:rsidRDefault="00A149E7">
      <w:pPr>
        <w:pStyle w:val="DefenceHeading5"/>
      </w:pPr>
      <w:r>
        <w:t xml:space="preserve">a breach of a subconsultant's obligations under a subcontract as contemplated by subparagraph </w:t>
      </w:r>
      <w:r>
        <w:fldChar w:fldCharType="begin"/>
      </w:r>
      <w:r>
        <w:instrText xml:space="preserve"> REF _Ref452118850 \r \h </w:instrText>
      </w:r>
      <w:r>
        <w:fldChar w:fldCharType="separate"/>
      </w:r>
      <w:r w:rsidR="004308C4">
        <w:t>(xi)</w:t>
      </w:r>
      <w:r>
        <w:fldChar w:fldCharType="end"/>
      </w:r>
      <w:r>
        <w:t>;</w:t>
      </w:r>
    </w:p>
    <w:p w:rsidR="00A149E7" w:rsidRDefault="00A149E7">
      <w:pPr>
        <w:pStyle w:val="DefenceHeading5"/>
      </w:pPr>
      <w:r>
        <w:t>the misuse of Personal Information held in connection with this Panel Agreement by the Consultant or a subconsultant; or</w:t>
      </w:r>
    </w:p>
    <w:p w:rsidR="00A149E7" w:rsidRDefault="00A149E7">
      <w:pPr>
        <w:pStyle w:val="DefenceHeading5"/>
      </w:pPr>
      <w:r>
        <w:t>the disclosure of Personal Information held in connection with this Panel Agreement by the Consultant or a subconsultant in breach of an obligation of confidence.</w:t>
      </w:r>
    </w:p>
    <w:p w:rsidR="00A149E7" w:rsidRDefault="00A149E7">
      <w:pPr>
        <w:pStyle w:val="DefenceHeading3"/>
      </w:pPr>
      <w:r>
        <w:t xml:space="preserve">For the purposes of paragraph </w:t>
      </w:r>
      <w:r>
        <w:fldChar w:fldCharType="begin"/>
      </w:r>
      <w:r>
        <w:instrText xml:space="preserve"> REF _Ref452118858 \r \h </w:instrText>
      </w:r>
      <w:r>
        <w:fldChar w:fldCharType="separate"/>
      </w:r>
      <w:r w:rsidR="004308C4">
        <w:t>(a)(xiv)</w:t>
      </w:r>
      <w:r>
        <w:fldChar w:fldCharType="end"/>
      </w:r>
      <w:r>
        <w:t xml:space="preserve">, </w:t>
      </w:r>
      <w:r>
        <w:rPr>
          <w:b/>
        </w:rPr>
        <w:t>costs, expenses, losses, damages or liabilities</w:t>
      </w:r>
      <w:r>
        <w:t xml:space="preserve"> includes any compensation paid to a person by or on behalf of the Commonwealth to settle a complaint arising out of, or in any way in connection with, a breach of clause </w:t>
      </w:r>
      <w:r>
        <w:fldChar w:fldCharType="begin"/>
      </w:r>
      <w:r>
        <w:instrText xml:space="preserve"> REF _Ref452118827 \r \h </w:instrText>
      </w:r>
      <w:r>
        <w:fldChar w:fldCharType="separate"/>
      </w:r>
      <w:r w:rsidR="004308C4">
        <w:t>19.1</w:t>
      </w:r>
      <w:r>
        <w:fldChar w:fldCharType="end"/>
      </w:r>
      <w:r>
        <w:t xml:space="preserve"> by the Consultant.</w:t>
      </w:r>
    </w:p>
    <w:p w:rsidR="00A149E7" w:rsidRDefault="00A149E7">
      <w:pPr>
        <w:pStyle w:val="DefenceHeading3"/>
      </w:pPr>
      <w:r>
        <w:t>The Consultant must immediately notify the Commonwealth in writing if the Consultant:</w:t>
      </w:r>
    </w:p>
    <w:p w:rsidR="00A149E7" w:rsidRDefault="00A149E7">
      <w:pPr>
        <w:pStyle w:val="DefenceHeading4"/>
      </w:pPr>
      <w:r>
        <w:t xml:space="preserve">becomes aware of a breach of the obligations under clause </w:t>
      </w:r>
      <w:r>
        <w:fldChar w:fldCharType="begin"/>
      </w:r>
      <w:r>
        <w:instrText xml:space="preserve"> REF _Ref452118827 \r \h </w:instrText>
      </w:r>
      <w:r>
        <w:fldChar w:fldCharType="separate"/>
      </w:r>
      <w:r w:rsidR="004308C4">
        <w:t>19.1</w:t>
      </w:r>
      <w:r>
        <w:fldChar w:fldCharType="end"/>
      </w:r>
      <w:r>
        <w:t xml:space="preserve"> by itself or by a subconsultant;</w:t>
      </w:r>
    </w:p>
    <w:p w:rsidR="00A149E7" w:rsidRDefault="00A149E7">
      <w:pPr>
        <w:pStyle w:val="DefenceHeading4"/>
      </w:pPr>
      <w:r>
        <w:t xml:space="preserve">becomes aware of a breach of a subconsultant's obligations under a subcontract as contemplated by paragraph </w:t>
      </w:r>
      <w:r>
        <w:fldChar w:fldCharType="begin"/>
      </w:r>
      <w:r>
        <w:instrText xml:space="preserve"> REF _Ref452118850 \r \h </w:instrText>
      </w:r>
      <w:r>
        <w:fldChar w:fldCharType="separate"/>
      </w:r>
      <w:r w:rsidR="004308C4">
        <w:t>(a)(xi)</w:t>
      </w:r>
      <w:r>
        <w:fldChar w:fldCharType="end"/>
      </w:r>
      <w:r>
        <w:t>;</w:t>
      </w:r>
    </w:p>
    <w:p w:rsidR="00A149E7" w:rsidRDefault="00A149E7">
      <w:pPr>
        <w:pStyle w:val="DefenceHeading4"/>
      </w:pPr>
      <w:r>
        <w:t>becomes aware that a disclosure of Personal Information may be required by law; or</w:t>
      </w:r>
    </w:p>
    <w:p w:rsidR="00A149E7" w:rsidRDefault="00A149E7">
      <w:pPr>
        <w:pStyle w:val="DefenceHeading4"/>
      </w:pPr>
      <w:r>
        <w:t>is approached or contacted by, or becomes aware that a subconsultant has been approached or contacted by, the Federal Privacy Commissioner or by a person claiming that their privacy has been interfered with.</w:t>
      </w:r>
    </w:p>
    <w:p w:rsidR="00A149E7" w:rsidRDefault="00A149E7">
      <w:pPr>
        <w:pStyle w:val="DefenceHeading3"/>
      </w:pPr>
      <w:r>
        <w:t xml:space="preserve">The Consultant acknowledges that, in addition to the requirements of clause </w:t>
      </w:r>
      <w:r>
        <w:fldChar w:fldCharType="begin"/>
      </w:r>
      <w:r>
        <w:instrText xml:space="preserve"> REF _Ref452118827 \r \h </w:instrText>
      </w:r>
      <w:r>
        <w:fldChar w:fldCharType="separate"/>
      </w:r>
      <w:r w:rsidR="004308C4">
        <w:t>19.1</w:t>
      </w:r>
      <w:r>
        <w:fldChar w:fldCharType="end"/>
      </w:r>
      <w:r>
        <w:t>, the Consultant may also be obliged to comply with other obligations in relation to the handling of Personal Information, including State and Territory legislation.</w:t>
      </w:r>
    </w:p>
    <w:p w:rsidR="00A149E7" w:rsidRDefault="00A149E7">
      <w:pPr>
        <w:pStyle w:val="DefenceHeading3"/>
      </w:pPr>
      <w:r>
        <w:t xml:space="preserve">Nothing in clause </w:t>
      </w:r>
      <w:r>
        <w:fldChar w:fldCharType="begin"/>
      </w:r>
      <w:r>
        <w:instrText xml:space="preserve"> REF _Ref452118827 \r \h </w:instrText>
      </w:r>
      <w:r>
        <w:fldChar w:fldCharType="separate"/>
      </w:r>
      <w:r w:rsidR="004308C4">
        <w:t>19.1</w:t>
      </w:r>
      <w:r>
        <w:fldChar w:fldCharType="end"/>
      </w:r>
      <w:r>
        <w:t xml:space="preserve"> limits any of the Consultant's other obligations or liabilities under the Panel Agreement.</w:t>
      </w:r>
    </w:p>
    <w:p w:rsidR="00A149E7" w:rsidRDefault="00A149E7">
      <w:pPr>
        <w:pStyle w:val="DefenceHeading3"/>
      </w:pPr>
      <w:r>
        <w:t xml:space="preserve">In clause </w:t>
      </w:r>
      <w:r>
        <w:fldChar w:fldCharType="begin"/>
      </w:r>
      <w:r>
        <w:instrText xml:space="preserve"> REF _Ref452118827 \r \h </w:instrText>
      </w:r>
      <w:r>
        <w:fldChar w:fldCharType="separate"/>
      </w:r>
      <w:r w:rsidR="004308C4">
        <w:t>19.1</w:t>
      </w:r>
      <w:r>
        <w:fldChar w:fldCharType="end"/>
      </w:r>
      <w:r>
        <w:t>,</w:t>
      </w:r>
      <w:r>
        <w:rPr>
          <w:b/>
        </w:rPr>
        <w:t xml:space="preserve"> received</w:t>
      </w:r>
      <w:r>
        <w:t xml:space="preserve"> includes collected.</w:t>
      </w:r>
      <w:bookmarkEnd w:id="387"/>
      <w:bookmarkEnd w:id="388"/>
      <w:bookmarkEnd w:id="389"/>
      <w:bookmarkEnd w:id="390"/>
      <w:bookmarkEnd w:id="391"/>
    </w:p>
    <w:p w:rsidR="00A149E7" w:rsidRDefault="00A149E7">
      <w:pPr>
        <w:pStyle w:val="DefenceHeading2"/>
      </w:pPr>
      <w:bookmarkStart w:id="396" w:name="_Toc68668049"/>
      <w:bookmarkStart w:id="397" w:name="_Toc234151734"/>
      <w:bookmarkStart w:id="398" w:name="_Toc235011321"/>
      <w:bookmarkStart w:id="399" w:name="_Toc237336610"/>
      <w:bookmarkStart w:id="400" w:name="_Toc149062390"/>
      <w:r>
        <w:t>Freedom of Information</w:t>
      </w:r>
      <w:bookmarkEnd w:id="396"/>
      <w:bookmarkEnd w:id="397"/>
      <w:bookmarkEnd w:id="398"/>
      <w:bookmarkEnd w:id="399"/>
      <w:bookmarkEnd w:id="400"/>
    </w:p>
    <w:p w:rsidR="00A149E7" w:rsidRDefault="00A149E7">
      <w:pPr>
        <w:pStyle w:val="DefenceNormal"/>
      </w:pPr>
      <w:r>
        <w:t xml:space="preserve">The </w:t>
      </w:r>
      <w:r>
        <w:rPr>
          <w:i/>
        </w:rPr>
        <w:t>Freedom of Information Act</w:t>
      </w:r>
      <w:r>
        <w:t xml:space="preserve"> </w:t>
      </w:r>
      <w:r w:rsidRPr="004373AD">
        <w:rPr>
          <w:i/>
        </w:rPr>
        <w:t>1982</w:t>
      </w:r>
      <w:r>
        <w:t xml:space="preserve"> (Cth) (</w:t>
      </w:r>
      <w:r>
        <w:rPr>
          <w:b/>
        </w:rPr>
        <w:t>FOI Act</w:t>
      </w:r>
      <w: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rsidR="00A149E7" w:rsidRDefault="00A149E7">
      <w:pPr>
        <w:pStyle w:val="DefenceNormal"/>
      </w:pPr>
      <w:r>
        <w:t>The Consultant acknowledges that Commonwealth Requirements will require certain identifying details of the Panel Agreement to be made available to the public via the internet.</w:t>
      </w:r>
    </w:p>
    <w:p w:rsidR="00A149E7" w:rsidRDefault="00A149E7">
      <w:pPr>
        <w:pStyle w:val="DefenceHeading2"/>
      </w:pPr>
      <w:bookmarkStart w:id="401" w:name="_Ref452122169"/>
      <w:bookmarkStart w:id="402" w:name="_Toc149062391"/>
      <w:r>
        <w:t>Long Service Leave</w:t>
      </w:r>
      <w:bookmarkEnd w:id="401"/>
      <w:bookmarkEnd w:id="402"/>
    </w:p>
    <w:p w:rsidR="00A149E7" w:rsidRDefault="00A149E7">
      <w:pPr>
        <w:pStyle w:val="DefenceNormal"/>
      </w:pPr>
      <w:r>
        <w:t xml:space="preserve">Clause </w:t>
      </w:r>
      <w:r>
        <w:fldChar w:fldCharType="begin"/>
      </w:r>
      <w:r>
        <w:instrText xml:space="preserve"> REF _Ref452122169 \r \h </w:instrText>
      </w:r>
      <w:r>
        <w:fldChar w:fldCharType="separate"/>
      </w:r>
      <w:r w:rsidR="004308C4">
        <w:t>19.3</w:t>
      </w:r>
      <w:r>
        <w:fldChar w:fldCharType="end"/>
      </w:r>
      <w:r>
        <w:t xml:space="preserve"> only applies if the Long Service Leave Legislation applies to the Services.</w:t>
      </w:r>
    </w:p>
    <w:p w:rsidR="00A149E7" w:rsidRDefault="00A149E7">
      <w:pPr>
        <w:pStyle w:val="DefenceHeading3"/>
      </w:pPr>
      <w:r>
        <w:t>Without limiting its other obligations or liabilities under this Panel Agreement or otherwise, the Consultant must comply with its obligations under the Long Service Leave Legislation.</w:t>
      </w:r>
    </w:p>
    <w:p w:rsidR="00A149E7" w:rsidRDefault="00A149E7">
      <w:pPr>
        <w:pStyle w:val="DefenceHeading3"/>
      </w:pPr>
      <w:r>
        <w:t>If required by the Long Service Leave Legislation, the Consultant must pay any levy, charge, contribution or associated amount in respect of the Services.</w:t>
      </w:r>
    </w:p>
    <w:p w:rsidR="00A149E7" w:rsidRDefault="00A149E7">
      <w:pPr>
        <w:pStyle w:val="DefenceHeading3"/>
      </w:pPr>
      <w:r>
        <w:t xml:space="preserve">The Consultant will have no Claim against the Commonwealth arising out of or in connection with its obligations under clause </w:t>
      </w:r>
      <w:r>
        <w:fldChar w:fldCharType="begin"/>
      </w:r>
      <w:r>
        <w:instrText xml:space="preserve"> REF _Ref452122169 \r \h </w:instrText>
      </w:r>
      <w:r>
        <w:fldChar w:fldCharType="separate"/>
      </w:r>
      <w:r w:rsidR="004308C4">
        <w:t>19.3</w:t>
      </w:r>
      <w:r>
        <w:fldChar w:fldCharType="end"/>
      </w:r>
      <w:r>
        <w:t xml:space="preserve"> or any other obligation under the Long Service Leave Legislation.</w:t>
      </w:r>
    </w:p>
    <w:p w:rsidR="00A149E7" w:rsidRDefault="00A149E7">
      <w:pPr>
        <w:pStyle w:val="DefenceHeading2"/>
      </w:pPr>
      <w:bookmarkStart w:id="403" w:name="_Toc72049289"/>
      <w:bookmarkStart w:id="404" w:name="_Toc170628948"/>
      <w:bookmarkStart w:id="405" w:name="_Toc234151736"/>
      <w:bookmarkStart w:id="406" w:name="_Toc235011323"/>
      <w:bookmarkStart w:id="407" w:name="_Toc237336611"/>
      <w:bookmarkStart w:id="408" w:name="_Toc149062392"/>
      <w:r>
        <w:t>Assignment</w:t>
      </w:r>
      <w:bookmarkEnd w:id="403"/>
      <w:bookmarkEnd w:id="404"/>
      <w:bookmarkEnd w:id="405"/>
      <w:bookmarkEnd w:id="406"/>
      <w:bookmarkEnd w:id="407"/>
      <w:bookmarkEnd w:id="408"/>
      <w:r>
        <w:t xml:space="preserve"> </w:t>
      </w:r>
    </w:p>
    <w:p w:rsidR="00A149E7" w:rsidRDefault="00A149E7">
      <w:pPr>
        <w:pStyle w:val="DefenceHeading3"/>
      </w:pPr>
      <w:bookmarkStart w:id="409" w:name="_Ref214933402"/>
      <w:r>
        <w:t>The Consultant must not, without the prior written approval of the Commonwealth and except on the terms and conditions determined in writing by the Commonwealth, assign, mortgage, charge or encumber the Panel Agreement, any Engagement or any part or any benefit or moneys or interest under the Panel Agreement or any Engagement.</w:t>
      </w:r>
      <w:bookmarkEnd w:id="409"/>
    </w:p>
    <w:p w:rsidR="00A149E7" w:rsidRDefault="00A149E7">
      <w:pPr>
        <w:pStyle w:val="DefenceHeading3"/>
      </w:pPr>
      <w:r>
        <w:t xml:space="preserve">For the purpose of, but without limiting paragraph </w:t>
      </w:r>
      <w:r>
        <w:fldChar w:fldCharType="begin"/>
      </w:r>
      <w:r>
        <w:instrText xml:space="preserve"> REF _Ref214933402 \r \h </w:instrText>
      </w:r>
      <w:r>
        <w:fldChar w:fldCharType="separate"/>
      </w:r>
      <w:r w:rsidR="004308C4">
        <w:t>(a)</w:t>
      </w:r>
      <w:r>
        <w:fldChar w:fldCharType="end"/>
      </w:r>
      <w:r>
        <w:t xml:space="preserve">, an assignment of this Panel Agreement and each relevant Engagement will be deemed to have occurred where there has been a Change of Control or Material Change. </w:t>
      </w:r>
    </w:p>
    <w:p w:rsidR="00A149E7" w:rsidRDefault="00A149E7">
      <w:pPr>
        <w:pStyle w:val="DefenceHeading2"/>
        <w:keepLines/>
      </w:pPr>
      <w:bookmarkStart w:id="410" w:name="_Toc170628949"/>
      <w:bookmarkStart w:id="411" w:name="_Toc234151737"/>
      <w:bookmarkStart w:id="412" w:name="_Toc235011324"/>
      <w:bookmarkStart w:id="413" w:name="_Toc237336612"/>
      <w:bookmarkStart w:id="414" w:name="_Ref2777926"/>
      <w:bookmarkStart w:id="415" w:name="_Toc149062393"/>
      <w:bookmarkStart w:id="416" w:name="_Ref2779103"/>
      <w:r>
        <w:t>Publicity</w:t>
      </w:r>
      <w:bookmarkEnd w:id="410"/>
      <w:bookmarkEnd w:id="411"/>
      <w:bookmarkEnd w:id="412"/>
      <w:bookmarkEnd w:id="413"/>
      <w:bookmarkEnd w:id="414"/>
      <w:bookmarkEnd w:id="415"/>
      <w:r>
        <w:t xml:space="preserve">  </w:t>
      </w:r>
    </w:p>
    <w:bookmarkEnd w:id="416"/>
    <w:p w:rsidR="00A149E7" w:rsidRDefault="00A149E7">
      <w:pPr>
        <w:pStyle w:val="DefenceHeading3"/>
        <w:keepNext/>
        <w:keepLines/>
      </w:pPr>
      <w:r>
        <w:t xml:space="preserve">Without limiting clause </w:t>
      </w:r>
      <w:r>
        <w:fldChar w:fldCharType="begin"/>
      </w:r>
      <w:r>
        <w:instrText xml:space="preserve"> REF _Ref450649683 \r \h  \* MERGEFORMAT </w:instrText>
      </w:r>
      <w:r>
        <w:fldChar w:fldCharType="separate"/>
      </w:r>
      <w:r w:rsidR="004308C4">
        <w:t>15</w:t>
      </w:r>
      <w:r>
        <w:fldChar w:fldCharType="end"/>
      </w:r>
      <w:r>
        <w:t xml:space="preserve">, the Consultant must: </w:t>
      </w:r>
    </w:p>
    <w:p w:rsidR="00A149E7" w:rsidRDefault="00A149E7">
      <w:pPr>
        <w:pStyle w:val="DefenceHeading4"/>
      </w:pPr>
      <w:r>
        <w:t xml:space="preserve">not furnish any information or issue any document or other written or printed material arising out of or in connection with the Panel, this Panel Agreement, the Services or any Engagement for publication in the media </w:t>
      </w:r>
      <w:r w:rsidR="004405B5">
        <w:t xml:space="preserve">or on social media </w:t>
      </w:r>
      <w:r>
        <w:t xml:space="preserve">without the prior written approval of the Commonwealth's Panel Manager; and </w:t>
      </w:r>
    </w:p>
    <w:p w:rsidR="00A149E7" w:rsidRDefault="00A149E7">
      <w:pPr>
        <w:pStyle w:val="DefenceHeading4"/>
      </w:pPr>
      <w:r>
        <w:t>refer any enquiries from the media arising out of or in connection with the Panel, this Panel Agreement, the Services or any Engagement to the Commonwealth's Panel Manager.</w:t>
      </w:r>
    </w:p>
    <w:p w:rsidR="00A149E7" w:rsidRDefault="00A149E7">
      <w:pPr>
        <w:pStyle w:val="DefenceHeading3"/>
        <w:rPr>
          <w:b/>
          <w:i/>
        </w:rPr>
      </w:pPr>
      <w:r>
        <w:t xml:space="preserve">If the Commonwealth considers in its reasonable discretion that the Consultant has failed to comply with the requirements of this clause </w:t>
      </w:r>
      <w:r>
        <w:fldChar w:fldCharType="begin"/>
      </w:r>
      <w:r>
        <w:instrText xml:space="preserve"> REF _Ref2777926 \r \h </w:instrText>
      </w:r>
      <w:r>
        <w:fldChar w:fldCharType="separate"/>
      </w:r>
      <w:r w:rsidR="004308C4">
        <w:t>19.5</w:t>
      </w:r>
      <w:r>
        <w:fldChar w:fldCharType="end"/>
      </w:r>
      <w:r>
        <w:t xml:space="preserve">, the Commonwealth may in is absolute discretion exercise its rights under clause </w:t>
      </w:r>
      <w:r>
        <w:fldChar w:fldCharType="begin"/>
      </w:r>
      <w:r>
        <w:instrText xml:space="preserve"> REF _Ref95824218 \r \h </w:instrText>
      </w:r>
      <w:r>
        <w:fldChar w:fldCharType="separate"/>
      </w:r>
      <w:r w:rsidR="004308C4">
        <w:t>2.6</w:t>
      </w:r>
      <w:r>
        <w:fldChar w:fldCharType="end"/>
      </w:r>
      <w:r>
        <w:t xml:space="preserve">.    </w:t>
      </w:r>
    </w:p>
    <w:p w:rsidR="00A149E7" w:rsidRDefault="00A149E7" w:rsidP="002B5CB9">
      <w:pPr>
        <w:pStyle w:val="DefenceNormal"/>
      </w:pPr>
    </w:p>
    <w:p w:rsidR="00A149E7" w:rsidRDefault="00A149E7">
      <w:pPr>
        <w:pStyle w:val="DefenceNormal"/>
        <w:rPr>
          <w:b/>
          <w:i/>
        </w:rPr>
      </w:pPr>
    </w:p>
    <w:p w:rsidR="00A149E7" w:rsidRDefault="00A149E7">
      <w:pPr>
        <w:pStyle w:val="DefenceNormal"/>
      </w:pPr>
    </w:p>
    <w:p w:rsidR="00A149E7" w:rsidRDefault="00A149E7">
      <w:pPr>
        <w:pStyle w:val="DefenceHeading9"/>
        <w:pageBreakBefore/>
      </w:pPr>
      <w:bookmarkStart w:id="417" w:name="_Ref95881370"/>
      <w:bookmarkStart w:id="418" w:name="_Ref95882233"/>
      <w:bookmarkStart w:id="419" w:name="_Toc235011327"/>
      <w:bookmarkStart w:id="420" w:name="_Toc237336614"/>
      <w:bookmarkStart w:id="421" w:name="_Toc149062394"/>
      <w:bookmarkEnd w:id="319"/>
      <w:bookmarkEnd w:id="320"/>
      <w:r>
        <w:t>Appendix 1</w:t>
      </w:r>
      <w:bookmarkEnd w:id="417"/>
      <w:bookmarkEnd w:id="418"/>
      <w:r>
        <w:t xml:space="preserve"> - Panel Particulars</w:t>
      </w:r>
      <w:bookmarkEnd w:id="419"/>
      <w:bookmarkEnd w:id="420"/>
      <w:bookmarkEnd w:id="421"/>
    </w:p>
    <w:p w:rsidR="00A149E7" w:rsidRDefault="00A149E7">
      <w:pPr>
        <w:pStyle w:val="DefenceNormal"/>
        <w:ind w:left="964"/>
        <w:jc w:val="center"/>
        <w:rPr>
          <w:b/>
          <w:i/>
        </w:rPr>
      </w:pPr>
    </w:p>
    <w:tbl>
      <w:tblPr>
        <w:tblW w:w="9570" w:type="dxa"/>
        <w:tblLayout w:type="fixed"/>
        <w:tblLook w:val="0000" w:firstRow="0" w:lastRow="0" w:firstColumn="0" w:lastColumn="0" w:noHBand="0" w:noVBand="0"/>
      </w:tblPr>
      <w:tblGrid>
        <w:gridCol w:w="3984"/>
        <w:gridCol w:w="1653"/>
        <w:gridCol w:w="2071"/>
        <w:gridCol w:w="1862"/>
      </w:tblGrid>
      <w:tr w:rsidR="00A149E7">
        <w:trPr>
          <w:cantSplit/>
        </w:trPr>
        <w:tc>
          <w:tcPr>
            <w:tcW w:w="9570" w:type="dxa"/>
            <w:gridSpan w:val="4"/>
          </w:tcPr>
          <w:p w:rsidR="00A149E7" w:rsidRDefault="00A149E7">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_Ref95898173 \r \h </w:instrText>
            </w:r>
            <w:r>
              <w:rPr>
                <w:rFonts w:ascii="Arial" w:hAnsi="Arial" w:cs="Arial"/>
                <w:b/>
                <w:u w:val="single"/>
              </w:rPr>
            </w:r>
            <w:r>
              <w:rPr>
                <w:rFonts w:ascii="Arial" w:hAnsi="Arial" w:cs="Arial"/>
                <w:b/>
                <w:u w:val="single"/>
              </w:rPr>
              <w:fldChar w:fldCharType="separate"/>
            </w:r>
            <w:r w:rsidR="004308C4">
              <w:rPr>
                <w:rFonts w:ascii="Arial" w:hAnsi="Arial" w:cs="Arial"/>
                <w:b/>
                <w:u w:val="single"/>
              </w:rPr>
              <w:t>1</w:t>
            </w:r>
            <w:r>
              <w:rPr>
                <w:rFonts w:ascii="Arial" w:hAnsi="Arial" w:cs="Arial"/>
                <w:b/>
                <w:u w:val="single"/>
              </w:rPr>
              <w:fldChar w:fldCharType="end"/>
            </w:r>
            <w:r>
              <w:rPr>
                <w:rFonts w:ascii="Arial" w:hAnsi="Arial" w:cs="Arial"/>
                <w:b/>
                <w:u w:val="single"/>
              </w:rPr>
              <w:t xml:space="preserve"> - GLOSSARY OF TERMS</w:t>
            </w:r>
          </w:p>
        </w:tc>
      </w:tr>
      <w:tr w:rsidR="00A149E7">
        <w:trPr>
          <w:cantSplit/>
        </w:trPr>
        <w:tc>
          <w:tcPr>
            <w:tcW w:w="3984" w:type="dxa"/>
          </w:tcPr>
          <w:p w:rsidR="00A149E7" w:rsidRDefault="00A149E7">
            <w:pPr>
              <w:pStyle w:val="DefenceNormal"/>
            </w:pPr>
            <w:r>
              <w:rPr>
                <w:b/>
              </w:rPr>
              <w:t>Base Date</w:t>
            </w:r>
            <w:r>
              <w:t>:</w:t>
            </w:r>
            <w:r>
              <w:br/>
              <w:t xml:space="preserve">(Clause </w:t>
            </w:r>
            <w:r>
              <w:fldChar w:fldCharType="begin"/>
            </w:r>
            <w:r>
              <w:instrText xml:space="preserve"> REF _Ref95898173 \r \h  \* MERGEFORMAT </w:instrText>
            </w:r>
            <w:r>
              <w:fldChar w:fldCharType="separate"/>
            </w:r>
            <w:r w:rsidR="004308C4">
              <w:t>1</w:t>
            </w:r>
            <w:r>
              <w:fldChar w:fldCharType="end"/>
            </w:r>
            <w:r>
              <w:t>)</w:t>
            </w:r>
          </w:p>
        </w:tc>
        <w:tc>
          <w:tcPr>
            <w:tcW w:w="5586" w:type="dxa"/>
            <w:gridSpan w:val="3"/>
          </w:tcPr>
          <w:p w:rsidR="00A149E7" w:rsidRDefault="00466A1C">
            <w:pPr>
              <w:pStyle w:val="DefenceNormal"/>
            </w:pPr>
            <w:r>
              <w:t>1 July 2020</w:t>
            </w:r>
          </w:p>
        </w:tc>
      </w:tr>
      <w:tr w:rsidR="00A149E7">
        <w:trPr>
          <w:cantSplit/>
        </w:trPr>
        <w:tc>
          <w:tcPr>
            <w:tcW w:w="3984" w:type="dxa"/>
          </w:tcPr>
          <w:p w:rsidR="00A149E7" w:rsidRDefault="00A149E7">
            <w:pPr>
              <w:pStyle w:val="DefenceNormal"/>
              <w:rPr>
                <w:b/>
              </w:rPr>
            </w:pPr>
            <w:r>
              <w:rPr>
                <w:b/>
              </w:rPr>
              <w:t>Consultant:</w:t>
            </w:r>
            <w:r>
              <w:rPr>
                <w:b/>
              </w:rPr>
              <w:br/>
            </w:r>
            <w:r>
              <w:t xml:space="preserve">(Clause </w:t>
            </w:r>
            <w:r>
              <w:fldChar w:fldCharType="begin"/>
            </w:r>
            <w:r>
              <w:instrText xml:space="preserve"> REF _Ref95898173 \r \h  \* MERGEFORMAT </w:instrText>
            </w:r>
            <w:r>
              <w:fldChar w:fldCharType="separate"/>
            </w:r>
            <w:r w:rsidR="004308C4">
              <w:t>1</w:t>
            </w:r>
            <w:r>
              <w:fldChar w:fldCharType="end"/>
            </w:r>
            <w:r>
              <w:t>)</w:t>
            </w:r>
          </w:p>
        </w:tc>
        <w:tc>
          <w:tcPr>
            <w:tcW w:w="5586" w:type="dxa"/>
            <w:gridSpan w:val="3"/>
          </w:tcPr>
          <w:p w:rsidR="00A149E7" w:rsidRDefault="00A149E7">
            <w:pPr>
              <w:pStyle w:val="DefenceNormal"/>
            </w:pPr>
          </w:p>
        </w:tc>
      </w:tr>
      <w:tr w:rsidR="00A149E7">
        <w:trPr>
          <w:cantSplit/>
        </w:trPr>
        <w:tc>
          <w:tcPr>
            <w:tcW w:w="3984" w:type="dxa"/>
          </w:tcPr>
          <w:p w:rsidR="00A149E7" w:rsidRDefault="00A149E7">
            <w:pPr>
              <w:pStyle w:val="DefenceNormal"/>
              <w:spacing w:after="0"/>
              <w:rPr>
                <w:b/>
              </w:rPr>
            </w:pPr>
            <w:r>
              <w:rPr>
                <w:b/>
              </w:rPr>
              <w:t>Consultant's Panel Manager:</w:t>
            </w:r>
          </w:p>
          <w:p w:rsidR="00A149E7" w:rsidRDefault="00A149E7">
            <w:pPr>
              <w:pStyle w:val="DefenceNormal"/>
              <w:spacing w:after="0"/>
            </w:pPr>
            <w:r>
              <w:t xml:space="preserve">(Clause </w:t>
            </w:r>
            <w:r>
              <w:fldChar w:fldCharType="begin"/>
            </w:r>
            <w:r>
              <w:instrText xml:space="preserve"> REF _Ref95898173 \r \h </w:instrText>
            </w:r>
            <w:r>
              <w:fldChar w:fldCharType="separate"/>
            </w:r>
            <w:r w:rsidR="004308C4">
              <w:t>1</w:t>
            </w:r>
            <w:r>
              <w:fldChar w:fldCharType="end"/>
            </w:r>
            <w:r>
              <w:t>)</w:t>
            </w:r>
          </w:p>
          <w:p w:rsidR="00A149E7" w:rsidRDefault="00A149E7">
            <w:pPr>
              <w:pStyle w:val="DefenceNormal"/>
              <w:spacing w:after="0"/>
              <w:rPr>
                <w:b/>
              </w:rPr>
            </w:pPr>
          </w:p>
        </w:tc>
        <w:tc>
          <w:tcPr>
            <w:tcW w:w="5586" w:type="dxa"/>
            <w:gridSpan w:val="3"/>
          </w:tcPr>
          <w:p w:rsidR="00A149E7" w:rsidRDefault="00A149E7">
            <w:pPr>
              <w:pStyle w:val="DefenceNormal"/>
              <w:spacing w:after="40"/>
            </w:pPr>
            <w:r>
              <w:t>Name:</w:t>
            </w:r>
          </w:p>
          <w:p w:rsidR="00A149E7" w:rsidRDefault="00A149E7">
            <w:pPr>
              <w:pStyle w:val="DefenceNormal"/>
              <w:spacing w:after="40"/>
            </w:pPr>
            <w:r>
              <w:t>Phone:</w:t>
            </w:r>
          </w:p>
          <w:p w:rsidR="00A149E7" w:rsidRDefault="00A149E7">
            <w:pPr>
              <w:pStyle w:val="DefenceNormal"/>
              <w:spacing w:after="40"/>
              <w:rPr>
                <w:highlight w:val="yellow"/>
              </w:rPr>
            </w:pPr>
            <w:r>
              <w:t>Email:</w:t>
            </w:r>
          </w:p>
        </w:tc>
      </w:tr>
      <w:tr w:rsidR="00A149E7">
        <w:trPr>
          <w:cantSplit/>
        </w:trPr>
        <w:tc>
          <w:tcPr>
            <w:tcW w:w="3984" w:type="dxa"/>
          </w:tcPr>
          <w:p w:rsidR="00A149E7" w:rsidRDefault="00A149E7">
            <w:pPr>
              <w:pStyle w:val="DefenceNormal"/>
              <w:spacing w:after="0"/>
            </w:pPr>
            <w:r>
              <w:rPr>
                <w:b/>
              </w:rPr>
              <w:t>Service Categories:</w:t>
            </w:r>
            <w:r>
              <w:rPr>
                <w:b/>
              </w:rPr>
              <w:br/>
            </w:r>
            <w:r>
              <w:t xml:space="preserve">(Clause </w:t>
            </w:r>
            <w:r>
              <w:fldChar w:fldCharType="begin"/>
            </w:r>
            <w:r>
              <w:instrText xml:space="preserve"> REF _Ref95898173 \r \h </w:instrText>
            </w:r>
            <w:r>
              <w:fldChar w:fldCharType="separate"/>
            </w:r>
            <w:r w:rsidR="004308C4">
              <w:t>1</w:t>
            </w:r>
            <w:r>
              <w:fldChar w:fldCharType="end"/>
            </w:r>
            <w:r>
              <w:t>)</w:t>
            </w:r>
          </w:p>
          <w:p w:rsidR="00A149E7" w:rsidRDefault="00A149E7">
            <w:pPr>
              <w:pStyle w:val="DefenceNormal"/>
              <w:spacing w:after="0"/>
              <w:rPr>
                <w:b/>
              </w:rPr>
            </w:pPr>
          </w:p>
        </w:tc>
        <w:tc>
          <w:tcPr>
            <w:tcW w:w="5586" w:type="dxa"/>
            <w:gridSpan w:val="3"/>
          </w:tcPr>
          <w:p w:rsidR="00A149E7" w:rsidRDefault="00A149E7">
            <w:pPr>
              <w:pStyle w:val="DefenceNormal"/>
              <w:spacing w:after="40"/>
            </w:pPr>
          </w:p>
        </w:tc>
      </w:tr>
      <w:tr w:rsidR="00A149E7">
        <w:trPr>
          <w:cantSplit/>
        </w:trPr>
        <w:tc>
          <w:tcPr>
            <w:tcW w:w="9570" w:type="dxa"/>
            <w:gridSpan w:val="4"/>
          </w:tcPr>
          <w:p w:rsidR="00A149E7" w:rsidRDefault="00A149E7">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_Ref452119749 \r \h </w:instrText>
            </w:r>
            <w:r>
              <w:rPr>
                <w:rFonts w:ascii="Arial" w:hAnsi="Arial" w:cs="Arial"/>
                <w:b/>
                <w:u w:val="single"/>
              </w:rPr>
            </w:r>
            <w:r>
              <w:rPr>
                <w:rFonts w:ascii="Arial" w:hAnsi="Arial" w:cs="Arial"/>
                <w:b/>
                <w:u w:val="single"/>
              </w:rPr>
              <w:fldChar w:fldCharType="separate"/>
            </w:r>
            <w:r w:rsidR="004308C4">
              <w:rPr>
                <w:rFonts w:ascii="Arial" w:hAnsi="Arial" w:cs="Arial"/>
                <w:b/>
                <w:u w:val="single"/>
              </w:rPr>
              <w:t>4</w:t>
            </w:r>
            <w:r>
              <w:rPr>
                <w:rFonts w:ascii="Arial" w:hAnsi="Arial" w:cs="Arial"/>
                <w:b/>
                <w:u w:val="single"/>
              </w:rPr>
              <w:fldChar w:fldCharType="end"/>
            </w:r>
            <w:r>
              <w:rPr>
                <w:rFonts w:ascii="Arial" w:hAnsi="Arial" w:cs="Arial"/>
                <w:b/>
                <w:u w:val="single"/>
              </w:rPr>
              <w:t xml:space="preserve"> - INDEMNITY AND INSURANCE</w:t>
            </w:r>
          </w:p>
        </w:tc>
      </w:tr>
      <w:tr w:rsidR="00A149E7">
        <w:trPr>
          <w:cantSplit/>
        </w:trPr>
        <w:tc>
          <w:tcPr>
            <w:tcW w:w="3984" w:type="dxa"/>
          </w:tcPr>
          <w:p w:rsidR="00A149E7" w:rsidRDefault="00A149E7">
            <w:pPr>
              <w:pStyle w:val="DefenceNormal"/>
              <w:rPr>
                <w:b/>
                <w:shd w:val="clear" w:color="000000" w:fill="auto"/>
              </w:rPr>
            </w:pPr>
            <w:r>
              <w:rPr>
                <w:b/>
                <w:shd w:val="clear" w:color="000000" w:fill="auto"/>
              </w:rPr>
              <w:t xml:space="preserve">Employers' Liability Insurance: </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_Ref452119736 \r \h </w:instrText>
            </w:r>
            <w:r>
              <w:rPr>
                <w:shd w:val="clear" w:color="000000" w:fill="auto"/>
              </w:rPr>
            </w:r>
            <w:r>
              <w:rPr>
                <w:shd w:val="clear" w:color="000000" w:fill="auto"/>
              </w:rPr>
              <w:fldChar w:fldCharType="separate"/>
            </w:r>
            <w:r w:rsidR="004308C4">
              <w:rPr>
                <w:shd w:val="clear" w:color="000000" w:fill="auto"/>
              </w:rPr>
              <w:t>4.2</w:t>
            </w:r>
            <w:r>
              <w:rPr>
                <w:shd w:val="clear" w:color="000000" w:fill="auto"/>
              </w:rPr>
              <w:fldChar w:fldCharType="end"/>
            </w:r>
            <w:r>
              <w:rPr>
                <w:shd w:val="clear" w:color="000000" w:fill="auto"/>
              </w:rPr>
              <w:t>)</w:t>
            </w:r>
          </w:p>
        </w:tc>
        <w:tc>
          <w:tcPr>
            <w:tcW w:w="5586" w:type="dxa"/>
            <w:gridSpan w:val="3"/>
          </w:tcPr>
          <w:p w:rsidR="00A149E7" w:rsidRDefault="00A149E7">
            <w:pPr>
              <w:pStyle w:val="DefenceNormal"/>
            </w:pPr>
            <w:r>
              <w:t>$</w:t>
            </w:r>
          </w:p>
        </w:tc>
      </w:tr>
      <w:tr w:rsidR="00A149E7">
        <w:trPr>
          <w:cantSplit/>
        </w:trPr>
        <w:tc>
          <w:tcPr>
            <w:tcW w:w="3984" w:type="dxa"/>
          </w:tcPr>
          <w:p w:rsidR="00A149E7" w:rsidRDefault="00A149E7">
            <w:pPr>
              <w:pStyle w:val="DefenceNormal"/>
            </w:pPr>
            <w:r>
              <w:rPr>
                <w:b/>
                <w:shd w:val="clear" w:color="000000" w:fill="auto"/>
              </w:rPr>
              <w:t>Public Liability Insurance:</w:t>
            </w:r>
            <w:r>
              <w:rPr>
                <w:shd w:val="clear" w:color="000000" w:fill="auto"/>
              </w:rPr>
              <w:br/>
              <w:t xml:space="preserve">(Clause </w:t>
            </w:r>
            <w:r>
              <w:rPr>
                <w:shd w:val="clear" w:color="000000" w:fill="auto"/>
              </w:rPr>
              <w:fldChar w:fldCharType="begin"/>
            </w:r>
            <w:r>
              <w:rPr>
                <w:shd w:val="clear" w:color="000000" w:fill="auto"/>
              </w:rPr>
              <w:instrText xml:space="preserve"> REF _Ref452119736 \r \h </w:instrText>
            </w:r>
            <w:r>
              <w:rPr>
                <w:shd w:val="clear" w:color="000000" w:fill="auto"/>
              </w:rPr>
            </w:r>
            <w:r>
              <w:rPr>
                <w:shd w:val="clear" w:color="000000" w:fill="auto"/>
              </w:rPr>
              <w:fldChar w:fldCharType="separate"/>
            </w:r>
            <w:r w:rsidR="004308C4">
              <w:rPr>
                <w:shd w:val="clear" w:color="000000" w:fill="auto"/>
              </w:rPr>
              <w:t>4.2</w:t>
            </w:r>
            <w:r>
              <w:rPr>
                <w:shd w:val="clear" w:color="000000" w:fill="auto"/>
              </w:rPr>
              <w:fldChar w:fldCharType="end"/>
            </w:r>
            <w:r>
              <w:rPr>
                <w:shd w:val="clear" w:color="000000" w:fill="auto"/>
              </w:rPr>
              <w:t>)</w:t>
            </w:r>
          </w:p>
        </w:tc>
        <w:tc>
          <w:tcPr>
            <w:tcW w:w="5586" w:type="dxa"/>
            <w:gridSpan w:val="3"/>
          </w:tcPr>
          <w:p w:rsidR="00A149E7" w:rsidRDefault="00A149E7">
            <w:pPr>
              <w:pStyle w:val="DefenceNormal"/>
            </w:pPr>
            <w:r>
              <w:t>$</w:t>
            </w:r>
          </w:p>
          <w:p w:rsidR="00A149E7" w:rsidRDefault="00A149E7">
            <w:pPr>
              <w:pStyle w:val="DefenceNormal"/>
            </w:pPr>
            <w:r>
              <w:t>In respect of any one occurrence</w:t>
            </w:r>
          </w:p>
        </w:tc>
      </w:tr>
      <w:tr w:rsidR="00A149E7">
        <w:trPr>
          <w:cantSplit/>
        </w:trPr>
        <w:tc>
          <w:tcPr>
            <w:tcW w:w="3984" w:type="dxa"/>
            <w:vMerge w:val="restart"/>
          </w:tcPr>
          <w:p w:rsidR="00A149E7" w:rsidRDefault="00A149E7">
            <w:pPr>
              <w:pStyle w:val="DefenceNormal"/>
            </w:pPr>
            <w:r>
              <w:rPr>
                <w:b/>
              </w:rPr>
              <w:t>Professional Indemnity Insurance:</w:t>
            </w:r>
            <w:r>
              <w:br/>
              <w:t xml:space="preserve">(Clause </w:t>
            </w:r>
            <w:r>
              <w:rPr>
                <w:shd w:val="clear" w:color="000000" w:fill="auto"/>
              </w:rPr>
              <w:fldChar w:fldCharType="begin"/>
            </w:r>
            <w:r>
              <w:rPr>
                <w:shd w:val="clear" w:color="000000" w:fill="auto"/>
              </w:rPr>
              <w:instrText xml:space="preserve"> REF _Ref452119736 \r \h </w:instrText>
            </w:r>
            <w:r>
              <w:rPr>
                <w:shd w:val="clear" w:color="000000" w:fill="auto"/>
              </w:rPr>
            </w:r>
            <w:r>
              <w:rPr>
                <w:shd w:val="clear" w:color="000000" w:fill="auto"/>
              </w:rPr>
              <w:fldChar w:fldCharType="separate"/>
            </w:r>
            <w:r w:rsidR="004308C4">
              <w:rPr>
                <w:shd w:val="clear" w:color="000000" w:fill="auto"/>
              </w:rPr>
              <w:t>4.2</w:t>
            </w:r>
            <w:r>
              <w:rPr>
                <w:shd w:val="clear" w:color="000000" w:fill="auto"/>
              </w:rPr>
              <w:fldChar w:fldCharType="end"/>
            </w:r>
            <w:r>
              <w:t>)</w:t>
            </w:r>
          </w:p>
        </w:tc>
        <w:tc>
          <w:tcPr>
            <w:tcW w:w="5586" w:type="dxa"/>
            <w:gridSpan w:val="3"/>
          </w:tcPr>
          <w:p w:rsidR="00A149E7" w:rsidRDefault="00A149E7">
            <w:pPr>
              <w:pStyle w:val="DefenceNormal"/>
              <w:rPr>
                <w:b/>
                <w:highlight w:val="green"/>
              </w:rPr>
            </w:pPr>
            <w:r>
              <w:t>$</w:t>
            </w:r>
          </w:p>
          <w:p w:rsidR="00A149E7" w:rsidRDefault="00A149E7">
            <w:pPr>
              <w:pStyle w:val="DefenceNormal"/>
            </w:pPr>
            <w:r>
              <w:t>For any one claim (including aggregation)</w:t>
            </w:r>
          </w:p>
        </w:tc>
      </w:tr>
      <w:tr w:rsidR="00A149E7">
        <w:trPr>
          <w:cantSplit/>
        </w:trPr>
        <w:tc>
          <w:tcPr>
            <w:tcW w:w="3984" w:type="dxa"/>
            <w:vMerge/>
          </w:tcPr>
          <w:p w:rsidR="00A149E7" w:rsidRDefault="00A149E7">
            <w:pPr>
              <w:pStyle w:val="DefenceNormal"/>
            </w:pPr>
          </w:p>
        </w:tc>
        <w:tc>
          <w:tcPr>
            <w:tcW w:w="5586" w:type="dxa"/>
            <w:gridSpan w:val="3"/>
          </w:tcPr>
          <w:p w:rsidR="00A149E7" w:rsidRDefault="00A149E7">
            <w:pPr>
              <w:pStyle w:val="DefenceNormal"/>
              <w:rPr>
                <w:highlight w:val="green"/>
              </w:rPr>
            </w:pPr>
            <w:r>
              <w:t>$</w:t>
            </w:r>
          </w:p>
          <w:p w:rsidR="00A149E7" w:rsidRDefault="00A149E7">
            <w:pPr>
              <w:pStyle w:val="DefenceNormal"/>
            </w:pPr>
            <w:r>
              <w:t>In annual aggregate</w:t>
            </w:r>
          </w:p>
        </w:tc>
      </w:tr>
      <w:tr w:rsidR="00A149E7">
        <w:trPr>
          <w:cantSplit/>
        </w:trPr>
        <w:tc>
          <w:tcPr>
            <w:tcW w:w="3984" w:type="dxa"/>
          </w:tcPr>
          <w:p w:rsidR="00A149E7" w:rsidRDefault="00A149E7">
            <w:pPr>
              <w:pStyle w:val="DefenceNormal"/>
              <w:rPr>
                <w:b/>
                <w:shd w:val="clear" w:color="000000" w:fill="auto"/>
              </w:rPr>
            </w:pPr>
            <w:r>
              <w:rPr>
                <w:b/>
                <w:shd w:val="clear" w:color="000000" w:fill="auto"/>
              </w:rPr>
              <w:t>Workers Compensation Insurance:</w:t>
            </w:r>
            <w:r>
              <w:rPr>
                <w:b/>
                <w:shd w:val="clear" w:color="000000" w:fill="auto"/>
              </w:rPr>
              <w:br/>
            </w:r>
            <w:r w:rsidR="00F519B4" w:rsidRPr="00476D10">
              <w:rPr>
                <w:shd w:val="clear" w:color="000000" w:fill="auto"/>
              </w:rPr>
              <w:t xml:space="preserve">(Clause </w:t>
            </w:r>
            <w:r w:rsidR="00F519B4" w:rsidRPr="00476D10">
              <w:rPr>
                <w:shd w:val="clear" w:color="000000" w:fill="auto"/>
              </w:rPr>
              <w:fldChar w:fldCharType="begin"/>
            </w:r>
            <w:r w:rsidR="00F519B4" w:rsidRPr="00476D10">
              <w:rPr>
                <w:shd w:val="clear" w:color="000000" w:fill="auto"/>
              </w:rPr>
              <w:instrText xml:space="preserve"> REF _Ref452119736 \r \h </w:instrText>
            </w:r>
            <w:r w:rsidR="00F519B4">
              <w:rPr>
                <w:shd w:val="clear" w:color="000000" w:fill="auto"/>
              </w:rPr>
              <w:instrText xml:space="preserve"> \* MERGEFORMAT </w:instrText>
            </w:r>
            <w:r w:rsidR="00F519B4" w:rsidRPr="00476D10">
              <w:rPr>
                <w:shd w:val="clear" w:color="000000" w:fill="auto"/>
              </w:rPr>
            </w:r>
            <w:r w:rsidR="00F519B4" w:rsidRPr="00476D10">
              <w:rPr>
                <w:shd w:val="clear" w:color="000000" w:fill="auto"/>
              </w:rPr>
              <w:fldChar w:fldCharType="separate"/>
            </w:r>
            <w:r w:rsidR="004308C4">
              <w:rPr>
                <w:shd w:val="clear" w:color="000000" w:fill="auto"/>
              </w:rPr>
              <w:t>4.2</w:t>
            </w:r>
            <w:r w:rsidR="00F519B4" w:rsidRPr="00476D10">
              <w:rPr>
                <w:shd w:val="clear" w:color="000000" w:fill="auto"/>
              </w:rPr>
              <w:fldChar w:fldCharType="end"/>
            </w:r>
            <w:r w:rsidR="00F519B4" w:rsidRPr="00476D10">
              <w:rPr>
                <w:shd w:val="clear" w:color="000000" w:fill="auto"/>
              </w:rPr>
              <w:t>)</w:t>
            </w:r>
          </w:p>
        </w:tc>
        <w:tc>
          <w:tcPr>
            <w:tcW w:w="5586" w:type="dxa"/>
            <w:gridSpan w:val="3"/>
          </w:tcPr>
          <w:p w:rsidR="00A149E7" w:rsidRDefault="00A149E7">
            <w:pPr>
              <w:pStyle w:val="DefenceNormal"/>
            </w:pPr>
            <w:r>
              <w:rPr>
                <w:shd w:val="clear" w:color="000000" w:fill="auto"/>
              </w:rPr>
              <w:t xml:space="preserve">Amount of Cover prescribed by </w:t>
            </w:r>
            <w:r w:rsidR="00152F3D" w:rsidRPr="00476D10">
              <w:rPr>
                <w:shd w:val="clear" w:color="000000" w:fill="auto"/>
              </w:rPr>
              <w:t>Statutory Requirement</w:t>
            </w:r>
            <w:r>
              <w:rPr>
                <w:shd w:val="clear" w:color="000000" w:fill="auto"/>
              </w:rPr>
              <w:t xml:space="preserve"> in the State or Territory in which the </w:t>
            </w:r>
            <w:hyperlink w:anchor="Services" w:history="1">
              <w:r w:rsidR="00152F3D" w:rsidRPr="00476D10">
                <w:t>Services</w:t>
              </w:r>
            </w:hyperlink>
            <w:r>
              <w:rPr>
                <w:shd w:val="clear" w:color="000000" w:fill="auto"/>
              </w:rPr>
              <w:t xml:space="preserve"> are performed or the </w:t>
            </w:r>
            <w:r w:rsidR="00152F3D" w:rsidRPr="00476D10">
              <w:rPr>
                <w:bCs/>
              </w:rPr>
              <w:t>Consultant's</w:t>
            </w:r>
            <w:r>
              <w:rPr>
                <w:shd w:val="clear" w:color="000000" w:fill="auto"/>
              </w:rPr>
              <w:t xml:space="preserve"> employees perform work, are employed or normally reside</w:t>
            </w:r>
          </w:p>
        </w:tc>
      </w:tr>
      <w:tr w:rsidR="00A149E7">
        <w:trPr>
          <w:cantSplit/>
        </w:trPr>
        <w:tc>
          <w:tcPr>
            <w:tcW w:w="9570" w:type="dxa"/>
            <w:gridSpan w:val="4"/>
          </w:tcPr>
          <w:p w:rsidR="00A149E7" w:rsidRDefault="00A149E7">
            <w:pPr>
              <w:pStyle w:val="DefenceNormal"/>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_Ref234060200 \r \h </w:instrText>
            </w:r>
            <w:r>
              <w:rPr>
                <w:rFonts w:ascii="Arial" w:hAnsi="Arial" w:cs="Arial"/>
                <w:b/>
                <w:u w:val="single"/>
              </w:rPr>
            </w:r>
            <w:r>
              <w:rPr>
                <w:rFonts w:ascii="Arial" w:hAnsi="Arial" w:cs="Arial"/>
                <w:b/>
                <w:u w:val="single"/>
              </w:rPr>
              <w:fldChar w:fldCharType="separate"/>
            </w:r>
            <w:r w:rsidR="004308C4">
              <w:rPr>
                <w:rFonts w:ascii="Arial" w:hAnsi="Arial" w:cs="Arial"/>
                <w:b/>
                <w:u w:val="single"/>
              </w:rPr>
              <w:t>11</w:t>
            </w:r>
            <w:r>
              <w:rPr>
                <w:rFonts w:ascii="Arial" w:hAnsi="Arial" w:cs="Arial"/>
                <w:b/>
                <w:u w:val="single"/>
              </w:rPr>
              <w:fldChar w:fldCharType="end"/>
            </w:r>
            <w:r>
              <w:rPr>
                <w:rFonts w:ascii="Arial" w:hAnsi="Arial" w:cs="Arial"/>
                <w:b/>
                <w:u w:val="single"/>
              </w:rPr>
              <w:t xml:space="preserve"> - COMMERCIAL-IN-CONFIDENCE INFORMATION</w:t>
            </w:r>
          </w:p>
        </w:tc>
      </w:tr>
      <w:tr w:rsidR="00A149E7">
        <w:trPr>
          <w:cantSplit/>
        </w:trPr>
        <w:tc>
          <w:tcPr>
            <w:tcW w:w="3984" w:type="dxa"/>
            <w:vMerge w:val="restart"/>
          </w:tcPr>
          <w:p w:rsidR="00A149E7" w:rsidRDefault="00A149E7">
            <w:pPr>
              <w:pStyle w:val="DefenceNormal"/>
              <w:spacing w:after="0"/>
              <w:rPr>
                <w:b/>
              </w:rPr>
            </w:pPr>
            <w:r>
              <w:rPr>
                <w:b/>
              </w:rPr>
              <w:t>Information which is Commercial-in-Confidence Information:</w:t>
            </w:r>
          </w:p>
          <w:p w:rsidR="00A149E7" w:rsidRDefault="00A149E7">
            <w:pPr>
              <w:pStyle w:val="DefenceNormal"/>
              <w:spacing w:after="0"/>
            </w:pPr>
            <w:r>
              <w:t xml:space="preserve">(Clause </w:t>
            </w:r>
            <w:r>
              <w:fldChar w:fldCharType="begin"/>
            </w:r>
            <w:r>
              <w:instrText xml:space="preserve"> REF _Ref452119797 \r \h </w:instrText>
            </w:r>
            <w:r>
              <w:fldChar w:fldCharType="separate"/>
            </w:r>
            <w:r w:rsidR="004308C4">
              <w:t>11.2</w:t>
            </w:r>
            <w:r>
              <w:fldChar w:fldCharType="end"/>
            </w:r>
            <w:r>
              <w:t>)</w:t>
            </w:r>
          </w:p>
          <w:p w:rsidR="00A149E7" w:rsidRDefault="00A149E7">
            <w:pPr>
              <w:pStyle w:val="DefenceNormal"/>
              <w:spacing w:after="0"/>
            </w:pPr>
          </w:p>
        </w:tc>
        <w:tc>
          <w:tcPr>
            <w:tcW w:w="1653" w:type="dxa"/>
          </w:tcPr>
          <w:p w:rsidR="00A149E7" w:rsidRDefault="00A149E7">
            <w:pPr>
              <w:pStyle w:val="DefenceNormal"/>
            </w:pPr>
            <w:r>
              <w:rPr>
                <w:b/>
                <w:bCs/>
              </w:rPr>
              <w:t>Specific information</w:t>
            </w:r>
          </w:p>
        </w:tc>
        <w:tc>
          <w:tcPr>
            <w:tcW w:w="2071" w:type="dxa"/>
          </w:tcPr>
          <w:p w:rsidR="00A149E7" w:rsidRDefault="00A149E7">
            <w:pPr>
              <w:pStyle w:val="DefenceNormal"/>
            </w:pPr>
            <w:r>
              <w:rPr>
                <w:b/>
                <w:bCs/>
              </w:rPr>
              <w:t>Justification (Confidentiality Test)</w:t>
            </w:r>
          </w:p>
        </w:tc>
        <w:tc>
          <w:tcPr>
            <w:tcW w:w="1862" w:type="dxa"/>
          </w:tcPr>
          <w:p w:rsidR="00A149E7" w:rsidRDefault="00A149E7">
            <w:pPr>
              <w:pStyle w:val="DefenceNormal"/>
            </w:pPr>
            <w:r>
              <w:rPr>
                <w:b/>
                <w:bCs/>
              </w:rPr>
              <w:t>Period of Confidentiality</w:t>
            </w:r>
          </w:p>
        </w:tc>
      </w:tr>
      <w:tr w:rsidR="00A149E7">
        <w:trPr>
          <w:cantSplit/>
        </w:trPr>
        <w:tc>
          <w:tcPr>
            <w:tcW w:w="3984" w:type="dxa"/>
            <w:vMerge/>
          </w:tcPr>
          <w:p w:rsidR="00A149E7" w:rsidRDefault="00A149E7">
            <w:pPr>
              <w:pStyle w:val="DefenceNormal"/>
            </w:pPr>
          </w:p>
        </w:tc>
        <w:tc>
          <w:tcPr>
            <w:tcW w:w="1653" w:type="dxa"/>
          </w:tcPr>
          <w:p w:rsidR="00A149E7" w:rsidRDefault="00A149E7">
            <w:pPr>
              <w:pStyle w:val="DefenceNormal"/>
              <w:rPr>
                <w:b/>
                <w:bCs/>
                <w:highlight w:val="yellow"/>
              </w:rPr>
            </w:pPr>
          </w:p>
        </w:tc>
        <w:tc>
          <w:tcPr>
            <w:tcW w:w="2071" w:type="dxa"/>
          </w:tcPr>
          <w:p w:rsidR="00A149E7" w:rsidRDefault="00A149E7">
            <w:pPr>
              <w:pStyle w:val="DefenceNormal"/>
              <w:rPr>
                <w:b/>
                <w:bCs/>
              </w:rPr>
            </w:pPr>
          </w:p>
        </w:tc>
        <w:tc>
          <w:tcPr>
            <w:tcW w:w="1862" w:type="dxa"/>
          </w:tcPr>
          <w:p w:rsidR="00A149E7" w:rsidRDefault="00A149E7">
            <w:pPr>
              <w:pStyle w:val="DefenceNormal"/>
              <w:rPr>
                <w:b/>
                <w:bCs/>
              </w:rPr>
            </w:pPr>
          </w:p>
        </w:tc>
      </w:tr>
    </w:tbl>
    <w:p w:rsidR="00A149E7" w:rsidRDefault="00A149E7">
      <w:pPr>
        <w:pStyle w:val="DefenceNormal"/>
      </w:pPr>
    </w:p>
    <w:p w:rsidR="00A149E7" w:rsidRDefault="00A149E7">
      <w:pPr>
        <w:pStyle w:val="DefenceNormal"/>
      </w:pPr>
    </w:p>
    <w:p w:rsidR="00A149E7" w:rsidRDefault="00A149E7">
      <w:pPr>
        <w:pStyle w:val="DefenceNormal"/>
        <w:sectPr w:rsidR="00A149E7">
          <w:headerReference w:type="even" r:id="rId38"/>
          <w:headerReference w:type="default" r:id="rId39"/>
          <w:footerReference w:type="default" r:id="rId40"/>
          <w:headerReference w:type="first" r:id="rId41"/>
          <w:endnotePr>
            <w:numFmt w:val="decimal"/>
          </w:endnotePr>
          <w:pgSz w:w="11905" w:h="16837" w:code="9"/>
          <w:pgMar w:top="1140" w:right="1140" w:bottom="1701" w:left="1412" w:header="561" w:footer="283" w:gutter="0"/>
          <w:paperSrc w:first="4" w:other="4"/>
          <w:cols w:space="720"/>
          <w:noEndnote/>
          <w:docGrid w:linePitch="299"/>
        </w:sectPr>
      </w:pPr>
    </w:p>
    <w:p w:rsidR="00A149E7" w:rsidRDefault="00A149E7">
      <w:pPr>
        <w:pStyle w:val="DefenceHeading9"/>
      </w:pPr>
      <w:bookmarkStart w:id="422" w:name="_Toc235011328"/>
      <w:bookmarkStart w:id="423" w:name="_Toc237336615"/>
      <w:bookmarkStart w:id="424" w:name="_Toc149062395"/>
      <w:r>
        <w:t>Appendix 2 - Schedule Of Rates</w:t>
      </w:r>
      <w:bookmarkEnd w:id="422"/>
      <w:bookmarkEnd w:id="423"/>
      <w:bookmarkEnd w:id="424"/>
    </w:p>
    <w:p w:rsidR="00A149E7" w:rsidRPr="002B5CB9" w:rsidRDefault="00A149E7" w:rsidP="004D6CF9">
      <w:pPr>
        <w:pStyle w:val="DefenceSchedule1"/>
        <w:numPr>
          <w:ilvl w:val="0"/>
          <w:numId w:val="40"/>
        </w:numPr>
        <w:rPr>
          <w:b/>
        </w:rPr>
      </w:pPr>
      <w:bookmarkStart w:id="425" w:name="_Ref95882262"/>
      <w:r w:rsidRPr="002B5CB9">
        <w:rPr>
          <w:b/>
        </w:rPr>
        <w:t>Hourly and daily rates</w:t>
      </w:r>
      <w:bookmarkEnd w:id="425"/>
    </w:p>
    <w:p w:rsidR="00A149E7" w:rsidRDefault="00A149E7">
      <w:pPr>
        <w:pStyle w:val="DefenceIndent"/>
      </w:pPr>
      <w:r>
        <w:t>The hourly and daily rates set out below.</w:t>
      </w:r>
    </w:p>
    <w:p w:rsidR="00A149E7" w:rsidRDefault="00A149E7">
      <w:pPr>
        <w:pStyle w:val="DefenceIndent"/>
        <w:rPr>
          <w:b/>
        </w:rPr>
      </w:pPr>
      <w:r>
        <w:rPr>
          <w:b/>
        </w:rPr>
        <w:t xml:space="preserve">[Insert Service Category] - Rates as at the Base Date: </w:t>
      </w:r>
    </w:p>
    <w:tbl>
      <w:tblPr>
        <w:tblW w:w="87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086"/>
        <w:gridCol w:w="2086"/>
      </w:tblGrid>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r>
              <w:rPr>
                <w:b/>
                <w:szCs w:val="20"/>
              </w:rPr>
              <w:t xml:space="preserve">Position </w:t>
            </w: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center"/>
              <w:rPr>
                <w:b/>
                <w:szCs w:val="20"/>
              </w:rPr>
            </w:pPr>
            <w:r>
              <w:rPr>
                <w:b/>
                <w:szCs w:val="20"/>
              </w:rPr>
              <w:t>$ Hourly Rate (exclusive of GST)</w:t>
            </w: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center"/>
              <w:rPr>
                <w:b/>
                <w:szCs w:val="20"/>
              </w:rPr>
            </w:pPr>
            <w:r>
              <w:rPr>
                <w:b/>
                <w:szCs w:val="20"/>
              </w:rPr>
              <w:t>$ Daily Rate (exclusive of GST)</w:t>
            </w:r>
          </w:p>
        </w:tc>
      </w:tr>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right"/>
              <w:rPr>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right"/>
              <w:rPr>
                <w:szCs w:val="20"/>
              </w:rPr>
            </w:pPr>
          </w:p>
        </w:tc>
      </w:tr>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b/>
                <w:szCs w:val="20"/>
                <w:highlight w:val="yellow"/>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r>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r>
    </w:tbl>
    <w:p w:rsidR="00A149E7" w:rsidRDefault="00A149E7">
      <w:pPr>
        <w:pStyle w:val="DefenceIndent"/>
      </w:pPr>
    </w:p>
    <w:p w:rsidR="00A149E7" w:rsidRDefault="00A149E7">
      <w:pPr>
        <w:pStyle w:val="DefenceIndent"/>
      </w:pPr>
      <w:r>
        <w:t xml:space="preserve">The position descriptions set out in this </w:t>
      </w:r>
      <w:r w:rsidR="003669AF">
        <w:t>item 1</w:t>
      </w:r>
      <w:r>
        <w:t xml:space="preserve"> must be used by the Consultant when nominating its key people in response to a request for proposal from the Commonwealth in respect of an Engagement under the Panel. </w:t>
      </w:r>
    </w:p>
    <w:p w:rsidR="00A149E7" w:rsidRPr="002B5CB9" w:rsidRDefault="00A149E7" w:rsidP="002B5CB9">
      <w:pPr>
        <w:pStyle w:val="DefenceSchedule1"/>
        <w:keepNext/>
        <w:rPr>
          <w:b/>
        </w:rPr>
      </w:pPr>
      <w:r w:rsidRPr="002B5CB9">
        <w:rPr>
          <w:b/>
        </w:rPr>
        <w:t>Reimbursable costs</w:t>
      </w:r>
    </w:p>
    <w:p w:rsidR="00A149E7" w:rsidRDefault="00A149E7" w:rsidP="002B5CB9">
      <w:pPr>
        <w:pStyle w:val="DefenceSchedule3"/>
      </w:pPr>
      <w:bookmarkStart w:id="426" w:name="_Ref2845028"/>
      <w:r>
        <w:t xml:space="preserve">Subject to paragraph </w:t>
      </w:r>
      <w:r>
        <w:fldChar w:fldCharType="begin"/>
      </w:r>
      <w:r>
        <w:instrText xml:space="preserve"> REF _Ref95882207 \n \h </w:instrText>
      </w:r>
      <w:r>
        <w:fldChar w:fldCharType="separate"/>
      </w:r>
      <w:r w:rsidR="004308C4">
        <w:t>(b)</w:t>
      </w:r>
      <w:r>
        <w:fldChar w:fldCharType="end"/>
      </w:r>
      <w:r>
        <w:t xml:space="preserve">, all disbursements are included within the hourly rates stated in </w:t>
      </w:r>
      <w:r w:rsidRPr="002B5CB9">
        <w:t>item</w:t>
      </w:r>
      <w:r>
        <w:t xml:space="preserve"> 1 of this Appendix 2 and are not separately payable by the Commonwealth.  Items which will not be reimbursed by the Commonwealth include:</w:t>
      </w:r>
      <w:bookmarkEnd w:id="426"/>
    </w:p>
    <w:p w:rsidR="00A149E7" w:rsidRPr="002B5CB9" w:rsidRDefault="00A149E7" w:rsidP="002B5CB9">
      <w:pPr>
        <w:pStyle w:val="DefenceSchedule4"/>
      </w:pPr>
      <w:r w:rsidRPr="002B5CB9">
        <w:t xml:space="preserve">telephone calls; </w:t>
      </w:r>
    </w:p>
    <w:p w:rsidR="00A149E7" w:rsidRPr="002B5CB9" w:rsidRDefault="00A149E7" w:rsidP="002B5CB9">
      <w:pPr>
        <w:pStyle w:val="DefenceSchedule4"/>
      </w:pPr>
      <w:r w:rsidRPr="002B5CB9">
        <w:t>document printing;</w:t>
      </w:r>
    </w:p>
    <w:p w:rsidR="00A149E7" w:rsidRPr="002B5CB9" w:rsidRDefault="00A149E7" w:rsidP="002B5CB9">
      <w:pPr>
        <w:pStyle w:val="DefenceSchedule4"/>
      </w:pPr>
      <w:r w:rsidRPr="002B5CB9">
        <w:t>email and internet charges;</w:t>
      </w:r>
    </w:p>
    <w:p w:rsidR="00A149E7" w:rsidRPr="002B5CB9" w:rsidRDefault="00A149E7" w:rsidP="002B5CB9">
      <w:pPr>
        <w:pStyle w:val="DefenceSchedule4"/>
      </w:pPr>
      <w:r w:rsidRPr="002B5CB9">
        <w:t xml:space="preserve">royalties, licence fees and any other amounts arising out or in connection with any intellectual property rights; </w:t>
      </w:r>
    </w:p>
    <w:p w:rsidR="00A149E7" w:rsidRPr="002B5CB9" w:rsidRDefault="00A149E7" w:rsidP="002B5CB9">
      <w:pPr>
        <w:pStyle w:val="DefenceSchedule4"/>
      </w:pPr>
      <w:r w:rsidRPr="002B5CB9">
        <w:t xml:space="preserve">taxes (except GST) and duties; </w:t>
      </w:r>
    </w:p>
    <w:p w:rsidR="00A149E7" w:rsidRPr="002B5CB9" w:rsidRDefault="00A149E7" w:rsidP="002B5CB9">
      <w:pPr>
        <w:pStyle w:val="DefenceSchedule4"/>
      </w:pPr>
      <w:r w:rsidRPr="002B5CB9">
        <w:t>superannuation, long service leave and other employment-related levies, charges and amounts; and</w:t>
      </w:r>
    </w:p>
    <w:p w:rsidR="00A149E7" w:rsidRDefault="00A149E7" w:rsidP="002B5CB9">
      <w:pPr>
        <w:pStyle w:val="DefenceSchedule4"/>
      </w:pPr>
      <w:r w:rsidRPr="002B5CB9">
        <w:t>administration</w:t>
      </w:r>
      <w:r>
        <w:t xml:space="preserve"> costs or booking fees including in relation to arranging or providing venue hire or catering.</w:t>
      </w:r>
    </w:p>
    <w:p w:rsidR="00A149E7" w:rsidRDefault="00A149E7">
      <w:pPr>
        <w:pStyle w:val="DefenceSchedule3"/>
      </w:pPr>
      <w:bookmarkStart w:id="427" w:name="_Ref95882207"/>
      <w:r>
        <w:t xml:space="preserve">The following disbursements are not included within the hourly rates stated in item 1 of this Appendix 2 and are separately payable by the Commonwealth, </w:t>
      </w:r>
      <w:r>
        <w:rPr>
          <w:b/>
          <w:u w:val="single"/>
        </w:rPr>
        <w:t>subject to the written consent of the Commonwealth being obtained prior to the incurring of such disbursements</w:t>
      </w:r>
      <w:r>
        <w:t>:</w:t>
      </w:r>
      <w:bookmarkEnd w:id="427"/>
      <w:r>
        <w:t xml:space="preserve"> </w:t>
      </w:r>
    </w:p>
    <w:p w:rsidR="00A149E7" w:rsidRDefault="00A149E7">
      <w:pPr>
        <w:pStyle w:val="DefenceSchedule4"/>
      </w:pPr>
      <w:r>
        <w:t xml:space="preserve">travel costs (to be reimbursed in accordance with non-SES rates with no administrative on-cost), with airfares to be reimbursed at 'economy' fare rates for travel within Australia and 'business class' fare rates for international travel);  </w:t>
      </w:r>
    </w:p>
    <w:p w:rsidR="00A149E7" w:rsidRDefault="00A149E7">
      <w:pPr>
        <w:pStyle w:val="DefenceSchedule4"/>
      </w:pPr>
      <w:r>
        <w:t>car hire and taxi fares (reimbursed at cost only); and</w:t>
      </w:r>
    </w:p>
    <w:p w:rsidR="00A149E7" w:rsidRDefault="00A149E7">
      <w:pPr>
        <w:pStyle w:val="DefenceSchedule4"/>
      </w:pPr>
      <w:r>
        <w:t>in respect of any Engagement, any disbursements specified as reimbursable by the Commonwealth in its Official Order.</w:t>
      </w:r>
    </w:p>
    <w:p w:rsidR="00A149E7" w:rsidRDefault="00A149E7">
      <w:pPr>
        <w:pStyle w:val="DefenceSchedule3"/>
      </w:pPr>
      <w:r>
        <w:t xml:space="preserve">For the avoidance of doubt, where any Engagement is on a lump sum basis, the Consultant will have no entitlement to reimbursement of any disbursements, including those set out in paragraph </w:t>
      </w:r>
      <w:r>
        <w:fldChar w:fldCharType="begin"/>
      </w:r>
      <w:r>
        <w:instrText xml:space="preserve"> REF _Ref95882207 \n \h </w:instrText>
      </w:r>
      <w:r>
        <w:fldChar w:fldCharType="separate"/>
      </w:r>
      <w:r w:rsidR="004308C4">
        <w:t>(b)</w:t>
      </w:r>
      <w:r>
        <w:fldChar w:fldCharType="end"/>
      </w:r>
      <w:r>
        <w:t xml:space="preserve">, </w:t>
      </w:r>
      <w:r>
        <w:rPr>
          <w:b/>
          <w:u w:val="single"/>
        </w:rPr>
        <w:t>unless otherwise explicitly stated by the Commonwealth in its Official Order</w:t>
      </w:r>
      <w:r>
        <w:t>.</w:t>
      </w:r>
    </w:p>
    <w:p w:rsidR="00A149E7" w:rsidRDefault="00A149E7">
      <w:pPr>
        <w:pStyle w:val="DefenceSchedule3"/>
      </w:pPr>
      <w:r>
        <w:t xml:space="preserve">The Consultant will have no entitlement to reimbursement of any disbursements, including those set out in paragraph </w:t>
      </w:r>
      <w:r>
        <w:fldChar w:fldCharType="begin"/>
      </w:r>
      <w:r>
        <w:instrText xml:space="preserve"> REF _Ref95882207 \n \h </w:instrText>
      </w:r>
      <w:r>
        <w:fldChar w:fldCharType="separate"/>
      </w:r>
      <w:r w:rsidR="004308C4">
        <w:t>(b)</w:t>
      </w:r>
      <w:r>
        <w:fldChar w:fldCharType="end"/>
      </w:r>
      <w:r>
        <w:t xml:space="preserve">, arising out of or in connection with its appointment to the Panel or in relation to attending mandatory training for the Panel in accordance with clause </w:t>
      </w:r>
      <w:r>
        <w:fldChar w:fldCharType="begin"/>
      </w:r>
      <w:r>
        <w:instrText xml:space="preserve"> REF _Ref8378268 \r \h </w:instrText>
      </w:r>
      <w:r>
        <w:fldChar w:fldCharType="separate"/>
      </w:r>
      <w:r w:rsidR="004308C4">
        <w:t>2.9</w:t>
      </w:r>
      <w:r>
        <w:fldChar w:fldCharType="end"/>
      </w:r>
      <w:r>
        <w:t xml:space="preserve"> of the Panel Conditions. </w:t>
      </w:r>
    </w:p>
    <w:p w:rsidR="00A149E7" w:rsidRDefault="00A149E7" w:rsidP="002B5CB9">
      <w:pPr>
        <w:pStyle w:val="DefenceSchedule3"/>
      </w:pPr>
      <w:r>
        <w:t xml:space="preserve">The Consultant will have no entitlement to reimbursement of any additional costs or </w:t>
      </w:r>
      <w:r w:rsidRPr="002B5CB9">
        <w:t>disbursements</w:t>
      </w:r>
      <w:r>
        <w:t xml:space="preserve"> arising out of or associated with a change in the location of the Consultant's place of business or a change in the location of any of its personnel at any time during the Term.</w:t>
      </w:r>
    </w:p>
    <w:p w:rsidR="00A149E7" w:rsidRPr="002B5CB9" w:rsidRDefault="00A149E7" w:rsidP="002B5CB9">
      <w:pPr>
        <w:pStyle w:val="DefenceSchedule1"/>
        <w:keepNext/>
        <w:rPr>
          <w:b/>
        </w:rPr>
      </w:pPr>
      <w:r w:rsidRPr="002B5CB9">
        <w:rPr>
          <w:b/>
        </w:rPr>
        <w:t xml:space="preserve">Price Revision Formula </w:t>
      </w:r>
    </w:p>
    <w:p w:rsidR="00A149E7" w:rsidRPr="002B5CB9" w:rsidRDefault="00A149E7" w:rsidP="002B5CB9">
      <w:pPr>
        <w:pStyle w:val="DefenceSchedule3"/>
      </w:pPr>
      <w:r w:rsidRPr="002B5CB9">
        <w:t xml:space="preserve">Subject to clause </w:t>
      </w:r>
      <w:r w:rsidRPr="002B5CB9">
        <w:fldChar w:fldCharType="begin"/>
      </w:r>
      <w:r w:rsidRPr="002B5CB9">
        <w:instrText xml:space="preserve"> REF _Ref467583954 \r \h </w:instrText>
      </w:r>
      <w:r w:rsidR="002B5CB9">
        <w:instrText xml:space="preserve"> \* MERGEFORMAT </w:instrText>
      </w:r>
      <w:r w:rsidRPr="002B5CB9">
        <w:fldChar w:fldCharType="separate"/>
      </w:r>
      <w:r w:rsidR="004308C4">
        <w:t>5.3</w:t>
      </w:r>
      <w:r w:rsidRPr="002B5CB9">
        <w:fldChar w:fldCharType="end"/>
      </w:r>
      <w:r w:rsidRPr="002B5CB9">
        <w:t xml:space="preserve"> of the Panel Conditions, all rates and prices set out in the Schedule of Rates are to be adjusted (using the formula set out in paragraph </w:t>
      </w:r>
      <w:r w:rsidRPr="002B5CB9">
        <w:fldChar w:fldCharType="begin"/>
      </w:r>
      <w:r w:rsidRPr="002B5CB9">
        <w:instrText xml:space="preserve"> REF _Ref9588766 \r \h </w:instrText>
      </w:r>
      <w:r w:rsidR="002B5CB9">
        <w:instrText xml:space="preserve"> \* MERGEFORMAT </w:instrText>
      </w:r>
      <w:r w:rsidRPr="002B5CB9">
        <w:fldChar w:fldCharType="separate"/>
      </w:r>
      <w:r w:rsidR="004308C4">
        <w:t>(b)</w:t>
      </w:r>
      <w:r w:rsidRPr="002B5CB9">
        <w:fldChar w:fldCharType="end"/>
      </w:r>
      <w:r w:rsidRPr="002B5CB9">
        <w:t xml:space="preserve"> below) annually on the anniversary of the Base Date.</w:t>
      </w:r>
    </w:p>
    <w:p w:rsidR="00A149E7" w:rsidRDefault="00A149E7" w:rsidP="002B5CB9">
      <w:pPr>
        <w:pStyle w:val="DefenceSchedule3"/>
      </w:pPr>
      <w:bookmarkStart w:id="428" w:name="_Ref9588766"/>
      <w:r w:rsidRPr="002B5CB9">
        <w:t>The ris</w:t>
      </w:r>
      <w:r>
        <w:t xml:space="preserve">e and fall formula for the purpose of clause </w:t>
      </w:r>
      <w:r>
        <w:fldChar w:fldCharType="begin"/>
      </w:r>
      <w:r>
        <w:instrText xml:space="preserve"> REF _Ref95882478 \n \h </w:instrText>
      </w:r>
      <w:r>
        <w:fldChar w:fldCharType="separate"/>
      </w:r>
      <w:r w:rsidR="004308C4">
        <w:t>5.2</w:t>
      </w:r>
      <w:r>
        <w:fldChar w:fldCharType="end"/>
      </w:r>
      <w:r>
        <w:t xml:space="preserve"> of the Panel Conditions is as follows:</w:t>
      </w:r>
      <w:bookmarkEnd w:id="428"/>
    </w:p>
    <w:p w:rsidR="00A149E7" w:rsidRDefault="00A149E7">
      <w:pPr>
        <w:pStyle w:val="DefenceIndent2"/>
        <w:keepNext/>
        <w:keepLines/>
      </w:pPr>
      <w:r>
        <w:t>P</w:t>
      </w:r>
      <w:r>
        <w:rPr>
          <w:vertAlign w:val="subscript"/>
        </w:rPr>
        <w:t>n</w:t>
      </w:r>
      <w:r>
        <w:t xml:space="preserve"> = P</w:t>
      </w:r>
      <w:r>
        <w:rPr>
          <w:vertAlign w:val="subscript"/>
        </w:rPr>
        <w:t>0</w:t>
      </w:r>
      <w:r>
        <w:t xml:space="preserve"> x </w:t>
      </w:r>
      <w:r>
        <w:rPr>
          <w:position w:val="-34"/>
        </w:rPr>
        <w:object w:dxaOrig="49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7.5pt" o:ole="" fillcolor="window">
            <v:imagedata r:id="rId42" o:title=""/>
          </v:shape>
          <o:OLEObject Type="Embed" ProgID="Equation.3" ShapeID="_x0000_i1025" DrawAspect="Content" ObjectID="_1781344181" r:id="rId43"/>
        </w:object>
      </w:r>
    </w:p>
    <w:p w:rsidR="00A149E7" w:rsidRDefault="00A149E7">
      <w:pPr>
        <w:pStyle w:val="DefenceIndent2"/>
        <w:keepNext/>
        <w:keepLines/>
      </w:pPr>
      <w:r>
        <w:t>Where:</w:t>
      </w:r>
    </w:p>
    <w:p w:rsidR="00A149E7" w:rsidRDefault="00A149E7">
      <w:pPr>
        <w:pStyle w:val="DefenceIndent2"/>
        <w:ind w:left="2892" w:hanging="964"/>
      </w:pPr>
      <w:r>
        <w:t>P</w:t>
      </w:r>
      <w:r>
        <w:rPr>
          <w:vertAlign w:val="subscript"/>
        </w:rPr>
        <w:t>n</w:t>
      </w:r>
      <w:r>
        <w:t xml:space="preserve"> = </w:t>
      </w:r>
      <w:r>
        <w:tab/>
        <w:t>the revised rate or price applying from the most recent annual anniversary of the Base Date;</w:t>
      </w:r>
    </w:p>
    <w:p w:rsidR="00A149E7" w:rsidRDefault="00A149E7">
      <w:pPr>
        <w:pStyle w:val="DefenceIndent2"/>
      </w:pPr>
      <w:r>
        <w:t>P</w:t>
      </w:r>
      <w:r>
        <w:rPr>
          <w:vertAlign w:val="subscript"/>
        </w:rPr>
        <w:t>0</w:t>
      </w:r>
      <w:r>
        <w:t xml:space="preserve"> = </w:t>
      </w:r>
      <w:r>
        <w:tab/>
        <w:t>the rate or price applying at the Base Date;</w:t>
      </w:r>
    </w:p>
    <w:p w:rsidR="00A149E7" w:rsidRDefault="00A149E7">
      <w:pPr>
        <w:pStyle w:val="DefenceIndent2"/>
        <w:ind w:left="2892" w:hanging="964"/>
      </w:pPr>
      <w:r>
        <w:t>I</w:t>
      </w:r>
      <w:r>
        <w:rPr>
          <w:vertAlign w:val="subscript"/>
        </w:rPr>
        <w:t>n</w:t>
      </w:r>
      <w:r>
        <w:t xml:space="preserve"> = </w:t>
      </w:r>
      <w:r>
        <w:tab/>
        <w:t>the published preceding September quarter Price Revision Index prior to the annual anniversary of the Base Date; and</w:t>
      </w:r>
    </w:p>
    <w:p w:rsidR="00A149E7" w:rsidRDefault="00A149E7">
      <w:pPr>
        <w:pStyle w:val="DefenceIndent2"/>
        <w:ind w:left="2892" w:hanging="964"/>
      </w:pPr>
      <w:r>
        <w:t>I</w:t>
      </w:r>
      <w:r>
        <w:rPr>
          <w:vertAlign w:val="subscript"/>
        </w:rPr>
        <w:t>0</w:t>
      </w:r>
      <w:r>
        <w:t xml:space="preserve"> = </w:t>
      </w:r>
      <w:r>
        <w:tab/>
        <w:t>the Price Revision Index for the quarter containing the Base Date.</w:t>
      </w:r>
    </w:p>
    <w:p w:rsidR="00A149E7" w:rsidRDefault="00A149E7">
      <w:pPr>
        <w:pStyle w:val="DefenceIndent2"/>
        <w:rPr>
          <w:b/>
        </w:rPr>
      </w:pPr>
      <w:r>
        <w:rPr>
          <w:b/>
        </w:rPr>
        <w:t>Price Revision Index</w:t>
      </w:r>
      <w:r>
        <w:t xml:space="preserve"> is the index set out below:</w:t>
      </w:r>
    </w:p>
    <w:tbl>
      <w:tblPr>
        <w:tblW w:w="7854" w:type="dxa"/>
        <w:tblInd w:w="2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2410"/>
        <w:gridCol w:w="2467"/>
      </w:tblGrid>
      <w:tr w:rsidR="00A149E7">
        <w:tc>
          <w:tcPr>
            <w:tcW w:w="2977" w:type="dxa"/>
          </w:tcPr>
          <w:p w:rsidR="00A149E7" w:rsidRDefault="00A149E7">
            <w:pPr>
              <w:pStyle w:val="DefenceNormal"/>
              <w:rPr>
                <w:b/>
              </w:rPr>
            </w:pPr>
            <w:r>
              <w:rPr>
                <w:b/>
              </w:rPr>
              <w:t>Description of Index</w:t>
            </w:r>
          </w:p>
        </w:tc>
        <w:tc>
          <w:tcPr>
            <w:tcW w:w="2410" w:type="dxa"/>
          </w:tcPr>
          <w:p w:rsidR="00A149E7" w:rsidRDefault="00A149E7">
            <w:pPr>
              <w:pStyle w:val="DefenceNormal"/>
              <w:rPr>
                <w:b/>
              </w:rPr>
            </w:pPr>
            <w:r>
              <w:rPr>
                <w:b/>
              </w:rPr>
              <w:t>Table</w:t>
            </w:r>
          </w:p>
        </w:tc>
        <w:tc>
          <w:tcPr>
            <w:tcW w:w="2467" w:type="dxa"/>
          </w:tcPr>
          <w:p w:rsidR="00A149E7" w:rsidRDefault="00A149E7">
            <w:pPr>
              <w:pStyle w:val="DefenceNormal"/>
              <w:rPr>
                <w:b/>
              </w:rPr>
            </w:pPr>
            <w:r>
              <w:rPr>
                <w:b/>
              </w:rPr>
              <w:t>Group</w:t>
            </w:r>
          </w:p>
        </w:tc>
      </w:tr>
      <w:tr w:rsidR="00A149E7">
        <w:tc>
          <w:tcPr>
            <w:tcW w:w="2977" w:type="dxa"/>
          </w:tcPr>
          <w:p w:rsidR="00A149E7" w:rsidRDefault="00A149E7">
            <w:pPr>
              <w:pStyle w:val="DefenceNormal"/>
            </w:pPr>
            <w:r>
              <w:t>ABS Catalogue 6345.0 Wage Price Indexes</w:t>
            </w:r>
          </w:p>
          <w:p w:rsidR="00A149E7" w:rsidRDefault="00A149E7">
            <w:pPr>
              <w:pStyle w:val="DefenceNormal"/>
            </w:pPr>
          </w:p>
        </w:tc>
        <w:tc>
          <w:tcPr>
            <w:tcW w:w="2410" w:type="dxa"/>
          </w:tcPr>
          <w:p w:rsidR="00A149E7" w:rsidRDefault="00A149E7">
            <w:pPr>
              <w:pStyle w:val="DefenceNormal"/>
            </w:pPr>
            <w:r>
              <w:t>Table 5 - Total Hourly Rates of Pay excluding Bonuses</w:t>
            </w:r>
          </w:p>
        </w:tc>
        <w:tc>
          <w:tcPr>
            <w:tcW w:w="2467" w:type="dxa"/>
          </w:tcPr>
          <w:p w:rsidR="00A149E7" w:rsidRDefault="00A149E7">
            <w:pPr>
              <w:pStyle w:val="DefenceNormal"/>
            </w:pPr>
            <w:r>
              <w:t>Private Sector - Professional, Scientific and Technical Services</w:t>
            </w:r>
          </w:p>
        </w:tc>
      </w:tr>
    </w:tbl>
    <w:p w:rsidR="00A149E7" w:rsidRDefault="00A149E7">
      <w:pPr>
        <w:pStyle w:val="DefenceSchedule3"/>
        <w:numPr>
          <w:ilvl w:val="0"/>
          <w:numId w:val="0"/>
        </w:numPr>
        <w:ind w:left="964"/>
      </w:pPr>
    </w:p>
    <w:p w:rsidR="00A149E7" w:rsidRDefault="00A149E7">
      <w:pPr>
        <w:pStyle w:val="DefenceSchedule3"/>
      </w:pPr>
      <w:r>
        <w:t xml:space="preserve">If the Price Revision Index described in paragraph </w:t>
      </w:r>
      <w:r>
        <w:fldChar w:fldCharType="begin"/>
      </w:r>
      <w:r>
        <w:instrText xml:space="preserve"> REF _Ref9588766 \r \h </w:instrText>
      </w:r>
      <w:r>
        <w:fldChar w:fldCharType="separate"/>
      </w:r>
      <w:r w:rsidR="004308C4">
        <w:t>(b)</w:t>
      </w:r>
      <w:r>
        <w:fldChar w:fldCharType="end"/>
      </w:r>
      <w:r>
        <w:t xml:space="preserve"> above is no longer published, the Commonwealth will apply the index which provides the most similar calculation as determined by the Commonwealth's Panel Manager (acting reasonably).</w:t>
      </w:r>
      <w:bookmarkStart w:id="429" w:name="_Ref95823028"/>
    </w:p>
    <w:p w:rsidR="00A149E7" w:rsidRDefault="00A149E7">
      <w:pPr>
        <w:pStyle w:val="DefenceSchedule3"/>
      </w:pPr>
      <w:r>
        <w:t>For the avoidance of doubt, where the Consultant is engaged under a lump sum fee in respect of any Engagement, that lump sum fee will not (unless elsewhere stated in the relevant Terms of Engagement), be subject to rise and fall in costs.</w:t>
      </w:r>
    </w:p>
    <w:bookmarkEnd w:id="429"/>
    <w:p w:rsidR="00A149E7" w:rsidRDefault="00A149E7">
      <w:pPr>
        <w:pStyle w:val="DefenceNormal"/>
      </w:pPr>
    </w:p>
    <w:p w:rsidR="00A149E7" w:rsidRDefault="00A149E7">
      <w:pPr>
        <w:pStyle w:val="DefenceNormal"/>
        <w:sectPr w:rsidR="00A149E7">
          <w:endnotePr>
            <w:numFmt w:val="decimal"/>
          </w:endnotePr>
          <w:pgSz w:w="11905" w:h="16837" w:code="9"/>
          <w:pgMar w:top="1140" w:right="1140" w:bottom="1701" w:left="1412" w:header="561" w:footer="289" w:gutter="0"/>
          <w:paperSrc w:first="4" w:other="4"/>
          <w:cols w:space="720"/>
          <w:noEndnote/>
        </w:sectPr>
      </w:pPr>
    </w:p>
    <w:p w:rsidR="00A149E7" w:rsidRDefault="00A149E7">
      <w:pPr>
        <w:pStyle w:val="DefenceTitle"/>
        <w:sectPr w:rsidR="00A149E7">
          <w:headerReference w:type="even" r:id="rId44"/>
          <w:headerReference w:type="default" r:id="rId45"/>
          <w:footerReference w:type="default" r:id="rId46"/>
          <w:headerReference w:type="first" r:id="rId47"/>
          <w:endnotePr>
            <w:numFmt w:val="decimal"/>
          </w:endnotePr>
          <w:pgSz w:w="11905" w:h="16837" w:code="9"/>
          <w:pgMar w:top="1134" w:right="1134" w:bottom="1418" w:left="1418" w:header="567" w:footer="284" w:gutter="0"/>
          <w:paperSrc w:first="7" w:other="7"/>
          <w:cols w:space="720"/>
          <w:vAlign w:val="center"/>
          <w:noEndnote/>
        </w:sectPr>
      </w:pPr>
      <w:bookmarkStart w:id="430" w:name="_Ref74470322"/>
      <w:bookmarkStart w:id="431" w:name="_Toc149312584"/>
      <w:bookmarkEnd w:id="15"/>
      <w:bookmarkEnd w:id="430"/>
      <w:r>
        <w:t>SECTION 3</w:t>
      </w:r>
      <w:r>
        <w:br/>
        <w:t>ENGAGEMENT PROCESS</w:t>
      </w:r>
      <w:bookmarkEnd w:id="431"/>
    </w:p>
    <w:p w:rsidR="00A149E7" w:rsidRDefault="00A149E7">
      <w:pPr>
        <w:pStyle w:val="DefenceHeading9"/>
      </w:pPr>
      <w:r>
        <w:t>DESCRIPTION OF ENGAGEMENT PROCESS</w:t>
      </w:r>
    </w:p>
    <w:p w:rsidR="00A149E7" w:rsidRPr="002B5CB9" w:rsidRDefault="00A149E7" w:rsidP="004D6CF9">
      <w:pPr>
        <w:pStyle w:val="DefenceSchedule1"/>
        <w:numPr>
          <w:ilvl w:val="0"/>
          <w:numId w:val="41"/>
        </w:numPr>
        <w:rPr>
          <w:b/>
          <w:i/>
        </w:rPr>
      </w:pPr>
      <w:bookmarkStart w:id="432" w:name="_Ref9534758"/>
      <w:r w:rsidRPr="002B5CB9">
        <w:rPr>
          <w:b/>
        </w:rPr>
        <w:t>Standard</w:t>
      </w:r>
      <w:r w:rsidRPr="002B5CB9">
        <w:rPr>
          <w:b/>
          <w:i/>
        </w:rPr>
        <w:t xml:space="preserve"> </w:t>
      </w:r>
      <w:r w:rsidRPr="002B5CB9">
        <w:rPr>
          <w:b/>
        </w:rPr>
        <w:t>Engagement Process</w:t>
      </w:r>
      <w:bookmarkEnd w:id="432"/>
      <w:r w:rsidRPr="002B5CB9">
        <w:rPr>
          <w:b/>
        </w:rPr>
        <w:t xml:space="preserve"> </w:t>
      </w:r>
    </w:p>
    <w:p w:rsidR="00A149E7" w:rsidRDefault="00A149E7" w:rsidP="002B5CB9">
      <w:pPr>
        <w:pStyle w:val="DefenceSchedule3"/>
      </w:pPr>
      <w:r>
        <w:t xml:space="preserve">Generally, as and when Services are required to be performed by a Panel Consultant, the </w:t>
      </w:r>
      <w:r w:rsidRPr="002B5CB9">
        <w:t>following</w:t>
      </w:r>
      <w:r>
        <w:t xml:space="preserve"> engagement process will be adopted (</w:t>
      </w:r>
      <w:r>
        <w:rPr>
          <w:b/>
        </w:rPr>
        <w:t>Standard Engagement Process</w:t>
      </w:r>
      <w:r>
        <w:t xml:space="preserve">).  The </w:t>
      </w:r>
      <w:r w:rsidR="00126C7E">
        <w:t xml:space="preserve">actual </w:t>
      </w:r>
      <w:r>
        <w:t>method of procurement will be determined by the Commonwealth.</w:t>
      </w:r>
      <w:r>
        <w:rPr>
          <w:b/>
          <w:i/>
        </w:rPr>
        <w:t xml:space="preserve"> </w:t>
      </w:r>
    </w:p>
    <w:p w:rsidR="00A149E7" w:rsidRDefault="00A149E7" w:rsidP="002B5CB9">
      <w:pPr>
        <w:pStyle w:val="DefenceSchedule3"/>
      </w:pPr>
      <w:r>
        <w:t>The Standard Engagement Process is as follows:</w:t>
      </w:r>
    </w:p>
    <w:p w:rsidR="00A149E7" w:rsidRDefault="00A149E7">
      <w:pPr>
        <w:pStyle w:val="DefenceSchedule4"/>
      </w:pPr>
      <w:bookmarkStart w:id="433" w:name="_Ref36047301"/>
      <w:r>
        <w:t>the Commonwealth may request one or more Panel Consultant(s) to confirm promptly in writing whether or not the Panel Consultant(s) intends to submit a proposal in response to the Commonwealth's request for proposal (which may be titled an "expression of interest");</w:t>
      </w:r>
      <w:bookmarkEnd w:id="433"/>
    </w:p>
    <w:p w:rsidR="00A149E7" w:rsidRDefault="00A149E7">
      <w:pPr>
        <w:pStyle w:val="DefenceSchedule4"/>
      </w:pPr>
      <w:bookmarkStart w:id="434" w:name="_Ref9534748"/>
      <w:r>
        <w:t>the Commonwealth will conduct a single stage procurement process by sending a request for proposal to one or more Panel Consultant(s)</w:t>
      </w:r>
      <w:r w:rsidR="00AF130B">
        <w:t xml:space="preserve"> </w:t>
      </w:r>
      <w:r>
        <w:t>which may include:</w:t>
      </w:r>
      <w:bookmarkEnd w:id="434"/>
      <w:r>
        <w:t xml:space="preserve"> </w:t>
      </w:r>
    </w:p>
    <w:p w:rsidR="00A149E7" w:rsidRDefault="00A149E7">
      <w:pPr>
        <w:pStyle w:val="DefenceSchedule5"/>
      </w:pPr>
      <w:r>
        <w:t>specification of the relevant Terms of Engagement;</w:t>
      </w:r>
    </w:p>
    <w:p w:rsidR="00A149E7" w:rsidRDefault="00A149E7">
      <w:pPr>
        <w:pStyle w:val="DefenceSchedule5"/>
      </w:pPr>
      <w:r>
        <w:t xml:space="preserve">a Brief; </w:t>
      </w:r>
    </w:p>
    <w:p w:rsidR="00A149E7" w:rsidRDefault="00A149E7">
      <w:pPr>
        <w:pStyle w:val="DefenceSchedule5"/>
      </w:pPr>
      <w:r>
        <w:t>draft Contract Particulars;</w:t>
      </w:r>
    </w:p>
    <w:p w:rsidR="00A149E7" w:rsidRDefault="0071582F">
      <w:pPr>
        <w:pStyle w:val="DefenceSchedule5"/>
      </w:pPr>
      <w:r>
        <w:t>conforming proposal</w:t>
      </w:r>
      <w:r w:rsidR="00A149E7">
        <w:t xml:space="preserve"> requirements;</w:t>
      </w:r>
    </w:p>
    <w:p w:rsidR="00A149E7" w:rsidRDefault="00A149E7">
      <w:pPr>
        <w:pStyle w:val="DefenceSchedule5"/>
      </w:pPr>
      <w:r>
        <w:t>evaluation criteria;</w:t>
      </w:r>
    </w:p>
    <w:p w:rsidR="00A149E7" w:rsidRDefault="00A149E7">
      <w:pPr>
        <w:pStyle w:val="DefenceSchedule5"/>
      </w:pPr>
      <w:r>
        <w:t xml:space="preserve">a process for the appointment of one or more preferred Panel Consultant(s); and </w:t>
      </w:r>
    </w:p>
    <w:p w:rsidR="00A149E7" w:rsidRDefault="00A149E7">
      <w:pPr>
        <w:pStyle w:val="DefenceSchedule5"/>
      </w:pPr>
      <w:r>
        <w:t>details of how a proposal may be accepted by the Commonwealth and the terms of any Contract;</w:t>
      </w:r>
    </w:p>
    <w:p w:rsidR="00A149E7" w:rsidRDefault="00A149E7">
      <w:pPr>
        <w:pStyle w:val="DefenceSchedule4"/>
      </w:pPr>
      <w:r>
        <w:t>each Panel Consultant who receives a request</w:t>
      </w:r>
      <w:r w:rsidR="007202B3">
        <w:t xml:space="preserve"> for proposal</w:t>
      </w:r>
      <w:r>
        <w:t xml:space="preserve"> must:</w:t>
      </w:r>
    </w:p>
    <w:p w:rsidR="00A149E7" w:rsidRDefault="00A149E7">
      <w:pPr>
        <w:pStyle w:val="DefenceSchedule5"/>
      </w:pPr>
      <w:r>
        <w:t xml:space="preserve">provide a proposal, which (provided that it complies with any </w:t>
      </w:r>
      <w:r w:rsidR="0071582F">
        <w:t>conforming proposal</w:t>
      </w:r>
      <w:r>
        <w:t xml:space="preserve"> requirements specified in the request) will be evaluated; or</w:t>
      </w:r>
    </w:p>
    <w:p w:rsidR="00A149E7" w:rsidRDefault="00A149E7">
      <w:pPr>
        <w:pStyle w:val="DefenceSchedule5"/>
      </w:pPr>
      <w:r>
        <w:t xml:space="preserve">if the Commonwealth has not made a request in accordance with subparagraph </w:t>
      </w:r>
      <w:r w:rsidR="00C36514">
        <w:fldChar w:fldCharType="begin"/>
      </w:r>
      <w:r w:rsidR="00C36514">
        <w:instrText xml:space="preserve"> REF _Ref36047301 \n \h </w:instrText>
      </w:r>
      <w:r w:rsidR="00C36514">
        <w:fldChar w:fldCharType="separate"/>
      </w:r>
      <w:r w:rsidR="004308C4">
        <w:t>(i)</w:t>
      </w:r>
      <w:r w:rsidR="00C36514">
        <w:fldChar w:fldCharType="end"/>
      </w:r>
      <w:r>
        <w:t>, submit a written response promptly after receiving the Commonwealth's request declining to provide a proposal;</w:t>
      </w:r>
    </w:p>
    <w:p w:rsidR="00A149E7" w:rsidRDefault="00A149E7">
      <w:pPr>
        <w:pStyle w:val="DefenceSchedule4"/>
      </w:pPr>
      <w:r>
        <w:t>the Panel Consultant may be informed (without the Commonwealth accepting, or being taken to have accepted, the proposal) that the Commonwealth will negotiate certain or all aspects of the Panel Consultant’s proposal (such negotiations may be subject to satisfaction of certain conditions</w:t>
      </w:r>
      <w:r w:rsidR="00C36514">
        <w:t xml:space="preserve"> as stated</w:t>
      </w:r>
      <w:r>
        <w:t>, including the execution of a negotiation protocol setting out the basis on which the Commonwealth will negotiate with the Panel Consultant);</w:t>
      </w:r>
    </w:p>
    <w:p w:rsidR="00A149E7" w:rsidRDefault="00A149E7">
      <w:pPr>
        <w:pStyle w:val="DefenceSchedule4"/>
      </w:pPr>
      <w:r>
        <w:t xml:space="preserve">if the original or revised proposal is accepted, then an Official Order will be issued to the successful Panel Consultant; </w:t>
      </w:r>
    </w:p>
    <w:p w:rsidR="00A149E7" w:rsidRDefault="00A149E7">
      <w:pPr>
        <w:pStyle w:val="DefenceSchedule4"/>
      </w:pPr>
      <w:r>
        <w:t xml:space="preserve">if the original or revised proposal is not accepted, then a </w:t>
      </w:r>
      <w:r w:rsidR="00E51CD3">
        <w:t xml:space="preserve">notice </w:t>
      </w:r>
      <w:r>
        <w:t>will be issued to the unsuccessful Panel Consultant; and</w:t>
      </w:r>
    </w:p>
    <w:p w:rsidR="00A149E7" w:rsidRDefault="00A149E7">
      <w:pPr>
        <w:pStyle w:val="DefenceSchedule4"/>
      </w:pPr>
      <w:r>
        <w:t>the successful and unsuccessful Panel Consultant(s) will be offered the opportunity to participate in a debrief.</w:t>
      </w:r>
    </w:p>
    <w:p w:rsidR="00A149E7" w:rsidRDefault="00A149E7" w:rsidP="002B5CB9">
      <w:pPr>
        <w:pStyle w:val="DefenceSchedule1"/>
        <w:keepNext/>
        <w:rPr>
          <w:b/>
        </w:rPr>
      </w:pPr>
      <w:bookmarkStart w:id="435" w:name="_Ref9534770"/>
      <w:r>
        <w:rPr>
          <w:b/>
        </w:rPr>
        <w:t>Short Form Engagement Process</w:t>
      </w:r>
      <w:bookmarkEnd w:id="435"/>
      <w:r>
        <w:rPr>
          <w:b/>
        </w:rPr>
        <w:t xml:space="preserve"> </w:t>
      </w:r>
    </w:p>
    <w:p w:rsidR="00A149E7" w:rsidRDefault="00A149E7">
      <w:pPr>
        <w:pStyle w:val="DefenceSchedule2"/>
      </w:pPr>
      <w:r>
        <w:t xml:space="preserve">Notwithstanding clause </w:t>
      </w:r>
      <w:r>
        <w:fldChar w:fldCharType="begin"/>
      </w:r>
      <w:r>
        <w:instrText xml:space="preserve"> REF _Ref9534758 \r \h </w:instrText>
      </w:r>
      <w:r>
        <w:fldChar w:fldCharType="separate"/>
      </w:r>
      <w:r w:rsidR="004308C4">
        <w:t>1</w:t>
      </w:r>
      <w:r>
        <w:fldChar w:fldCharType="end"/>
      </w:r>
      <w:r>
        <w:t xml:space="preserve">, as and when Services are required to be performed by a Panel Consultant, the Commonwealth may in its absolute discretion elect to invoke the engagement process set out in this clause </w:t>
      </w:r>
      <w:r>
        <w:fldChar w:fldCharType="begin"/>
      </w:r>
      <w:r>
        <w:instrText xml:space="preserve"> REF _Ref9534770 \r \h </w:instrText>
      </w:r>
      <w:r>
        <w:fldChar w:fldCharType="separate"/>
      </w:r>
      <w:r w:rsidR="004308C4">
        <w:t>2</w:t>
      </w:r>
      <w:r>
        <w:fldChar w:fldCharType="end"/>
      </w:r>
      <w:r>
        <w:t xml:space="preserve"> (</w:t>
      </w:r>
      <w:r>
        <w:rPr>
          <w:b/>
        </w:rPr>
        <w:t>Short Form Engagement Process</w:t>
      </w:r>
      <w:r>
        <w:t xml:space="preserve">). </w:t>
      </w:r>
    </w:p>
    <w:p w:rsidR="00A149E7" w:rsidRDefault="00A149E7">
      <w:pPr>
        <w:pStyle w:val="DefenceSchedule2"/>
      </w:pPr>
      <w:r>
        <w:t>The Short Form Engagement Process is as follows:</w:t>
      </w:r>
    </w:p>
    <w:p w:rsidR="00A149E7" w:rsidRDefault="00A149E7">
      <w:pPr>
        <w:pStyle w:val="DefenceSchedule3"/>
      </w:pPr>
      <w:r>
        <w:t>the Commonwealth will issue a request by written notice (which may be in the form of an email) to the Panel Consultant to commence performance of the relevant Services in accordance with the notice and the Panel Agreement;</w:t>
      </w:r>
    </w:p>
    <w:p w:rsidR="00A149E7" w:rsidRDefault="00A149E7">
      <w:pPr>
        <w:pStyle w:val="DefenceSchedule3"/>
      </w:pPr>
      <w:bookmarkStart w:id="436" w:name="_Ref9534784"/>
      <w:r>
        <w:t xml:space="preserve">the Panel Consultant must promptly provide a written </w:t>
      </w:r>
      <w:r w:rsidR="007216A6">
        <w:t xml:space="preserve">notice </w:t>
      </w:r>
      <w:r>
        <w:t>(which may be by way of email):</w:t>
      </w:r>
      <w:bookmarkEnd w:id="436"/>
    </w:p>
    <w:p w:rsidR="00A149E7" w:rsidRDefault="00A149E7">
      <w:pPr>
        <w:pStyle w:val="DefenceSchedule4"/>
      </w:pPr>
      <w:bookmarkStart w:id="437" w:name="_Ref9534725"/>
      <w:r>
        <w:t xml:space="preserve">confirming that the Panel Consultant will commence the performance of the Services in accordance with the </w:t>
      </w:r>
      <w:r w:rsidR="007216A6">
        <w:t xml:space="preserve">Commonwealth's </w:t>
      </w:r>
      <w:r>
        <w:t>notice and the Panel Agreement and setting out</w:t>
      </w:r>
      <w:r w:rsidR="00E13D98" w:rsidRPr="00E13D98">
        <w:t xml:space="preserve"> </w:t>
      </w:r>
      <w:r>
        <w:t>an estimated number of hours it considers will be required to perform the Services for each relevant position description specified in the Schedule of Rates; or</w:t>
      </w:r>
      <w:bookmarkEnd w:id="437"/>
    </w:p>
    <w:p w:rsidR="00A149E7" w:rsidRDefault="00A149E7">
      <w:pPr>
        <w:pStyle w:val="DefenceSchedule4"/>
      </w:pPr>
      <w:r>
        <w:t>declining the request to perform the Services;</w:t>
      </w:r>
    </w:p>
    <w:p w:rsidR="00A149E7" w:rsidRDefault="00A149E7">
      <w:pPr>
        <w:pStyle w:val="DefenceSchedule3"/>
      </w:pPr>
      <w:r>
        <w:t xml:space="preserve">if the Panel Consultant issues a </w:t>
      </w:r>
      <w:r w:rsidR="007216A6">
        <w:t xml:space="preserve">notice </w:t>
      </w:r>
      <w:r>
        <w:t xml:space="preserve">under paragraph </w:t>
      </w:r>
      <w:r>
        <w:fldChar w:fldCharType="begin"/>
      </w:r>
      <w:r>
        <w:instrText xml:space="preserve"> REF _Ref9534725 \r \h </w:instrText>
      </w:r>
      <w:r>
        <w:fldChar w:fldCharType="separate"/>
      </w:r>
      <w:r w:rsidR="004308C4">
        <w:t>(b)(i)</w:t>
      </w:r>
      <w:r>
        <w:fldChar w:fldCharType="end"/>
      </w:r>
      <w:r>
        <w:t xml:space="preserve">, the Panel Consultant must immediately commence the performance of the relevant Services in accordance with the notice and Panel Agreement; </w:t>
      </w:r>
    </w:p>
    <w:p w:rsidR="00A149E7" w:rsidRDefault="00A149E7">
      <w:pPr>
        <w:pStyle w:val="DefenceSchedule3"/>
      </w:pPr>
      <w:r>
        <w:t xml:space="preserve">the Commonwealth will then as soon as practicable send a request for proposal </w:t>
      </w:r>
      <w:r w:rsidR="00E13D98">
        <w:t xml:space="preserve">to </w:t>
      </w:r>
      <w:r>
        <w:t>the relevant Panel Consultant;</w:t>
      </w:r>
    </w:p>
    <w:p w:rsidR="00A149E7" w:rsidRDefault="00A149E7">
      <w:pPr>
        <w:pStyle w:val="DefenceSchedule3"/>
      </w:pPr>
      <w:r>
        <w:t>the Panel Consultant must provide a proposal for evaluation within the time period specified in the request for proposal;</w:t>
      </w:r>
    </w:p>
    <w:p w:rsidR="00A149E7" w:rsidRDefault="00A149E7">
      <w:pPr>
        <w:pStyle w:val="DefenceSchedule3"/>
      </w:pPr>
      <w:r>
        <w:t xml:space="preserve">the Panel Consultant may be informed (without the Commonwealth accepting, or being taken to have accepted, the proposal) that the Commonwealth will negotiate </w:t>
      </w:r>
      <w:r w:rsidR="00C36514">
        <w:t>certain</w:t>
      </w:r>
      <w:r w:rsidR="00E13D98">
        <w:t xml:space="preserve"> </w:t>
      </w:r>
      <w:r>
        <w:t>or all aspects of the Panel Consultant’s proposal (such negotiations may be subject to satisfaction of certain conditions as stated);</w:t>
      </w:r>
    </w:p>
    <w:p w:rsidR="00A149E7" w:rsidRDefault="00A149E7">
      <w:pPr>
        <w:pStyle w:val="DefenceSchedule3"/>
      </w:pPr>
      <w:r>
        <w:t>if the original or revised proposal is accepted, then an Official Order will be issued to the Panel Consultant</w:t>
      </w:r>
      <w:r w:rsidR="008D7751" w:rsidRPr="008D7751">
        <w:t xml:space="preserve"> </w:t>
      </w:r>
      <w:r w:rsidR="008D7751">
        <w:t>and the Consultant's entitlement to payment for the Services will be determined in accordance with the Official Order</w:t>
      </w:r>
      <w:r>
        <w:t xml:space="preserve">; </w:t>
      </w:r>
    </w:p>
    <w:p w:rsidR="00A149E7" w:rsidRDefault="00A149E7">
      <w:pPr>
        <w:pStyle w:val="DefenceSchedule3"/>
      </w:pPr>
      <w:bookmarkStart w:id="438" w:name="_Ref8376101"/>
      <w:r>
        <w:t>if the original or revised proposal is not accepted:</w:t>
      </w:r>
      <w:bookmarkEnd w:id="438"/>
    </w:p>
    <w:p w:rsidR="00A149E7" w:rsidRDefault="00A149E7">
      <w:pPr>
        <w:pStyle w:val="DefenceSchedule4"/>
      </w:pPr>
      <w:r>
        <w:t xml:space="preserve">a </w:t>
      </w:r>
      <w:r w:rsidR="00E51CD3">
        <w:t xml:space="preserve">notice </w:t>
      </w:r>
      <w:r>
        <w:t>will be issued to the Panel Consultant</w:t>
      </w:r>
      <w:r w:rsidR="00126C7E">
        <w:t xml:space="preserve"> (which may be in the form of an email)</w:t>
      </w:r>
      <w:r>
        <w:t>;</w:t>
      </w:r>
    </w:p>
    <w:p w:rsidR="00A149E7" w:rsidRDefault="00A149E7">
      <w:pPr>
        <w:pStyle w:val="DefenceSchedule4"/>
      </w:pPr>
      <w:r>
        <w:t xml:space="preserve">the Panel Consultant must immediately cease the performance of the Services; </w:t>
      </w:r>
    </w:p>
    <w:p w:rsidR="00A149E7" w:rsidRDefault="00A149E7">
      <w:pPr>
        <w:pStyle w:val="DefenceSchedule4"/>
      </w:pPr>
      <w:r>
        <w:t xml:space="preserve">the Panel Consultant will only be entitled to payment for the performance of the Services up to receipt of the Commonwealth's </w:t>
      </w:r>
      <w:r w:rsidR="00E51CD3">
        <w:t>notice</w:t>
      </w:r>
      <w:r>
        <w:t>:</w:t>
      </w:r>
    </w:p>
    <w:p w:rsidR="00A149E7" w:rsidRDefault="008D7751">
      <w:pPr>
        <w:pStyle w:val="DefenceSchedule5"/>
      </w:pPr>
      <w:r>
        <w:t xml:space="preserve">determined, to the extent applicable, on the basis </w:t>
      </w:r>
      <w:r w:rsidR="00A149E7">
        <w:t xml:space="preserve">specified in the </w:t>
      </w:r>
      <w:r>
        <w:t xml:space="preserve">Panel Consultant's </w:t>
      </w:r>
      <w:r w:rsidR="00A149E7">
        <w:t xml:space="preserve">notice under paragraph </w:t>
      </w:r>
      <w:r w:rsidR="007C38AC">
        <w:fldChar w:fldCharType="begin"/>
      </w:r>
      <w:r w:rsidR="007C38AC">
        <w:instrText xml:space="preserve"> REF _Ref9534725 \r \h </w:instrText>
      </w:r>
      <w:r w:rsidR="007C38AC">
        <w:fldChar w:fldCharType="separate"/>
      </w:r>
      <w:r w:rsidR="004308C4">
        <w:t>(b)(i)</w:t>
      </w:r>
      <w:r w:rsidR="007C38AC">
        <w:fldChar w:fldCharType="end"/>
      </w:r>
      <w:r w:rsidR="00A149E7">
        <w:t xml:space="preserve">; or </w:t>
      </w:r>
    </w:p>
    <w:p w:rsidR="00A149E7" w:rsidRDefault="008D7751">
      <w:pPr>
        <w:pStyle w:val="DefenceSchedule5"/>
      </w:pPr>
      <w:bookmarkStart w:id="439" w:name="_Ref6914685"/>
      <w:r>
        <w:t>otherwise</w:t>
      </w:r>
      <w:r w:rsidR="00A149E7">
        <w:t xml:space="preserve"> as determined by the Commonwealth's Representative in its absolute discretion having regard to the Schedule of Rates (to the extent the Commonwealth's Representative considers in its absolute discretion that the Schedule of Rates are applicable); and</w:t>
      </w:r>
      <w:bookmarkEnd w:id="439"/>
      <w:r w:rsidR="00A149E7">
        <w:t xml:space="preserve"> </w:t>
      </w:r>
    </w:p>
    <w:p w:rsidR="00A149E7" w:rsidRDefault="00A149E7">
      <w:pPr>
        <w:pStyle w:val="DefenceSchedule4"/>
      </w:pPr>
      <w:r>
        <w:t>the Panel Consultant will not have any entitlement to any other Claim against the Commonwealth arising out of or in connection with the relevant Services</w:t>
      </w:r>
      <w:r w:rsidR="00714E96">
        <w:t>; and</w:t>
      </w:r>
    </w:p>
    <w:p w:rsidR="00A149E7" w:rsidRDefault="00714E96" w:rsidP="00476D10">
      <w:pPr>
        <w:pStyle w:val="DefenceSchedule3"/>
      </w:pPr>
      <w:r>
        <w:t>i</w:t>
      </w:r>
      <w:r w:rsidR="00A149E7">
        <w:t xml:space="preserve">f requested by the Commonwealth's Representative, the Panel Consultant must provide sufficient details, calculations, supporting documentation and other required information to assist the Commonwealth's Representative determine (in its absolute discretion) the amount payable to the Panel Consultant under paragraph </w:t>
      </w:r>
      <w:r w:rsidR="00A149E7">
        <w:fldChar w:fldCharType="begin"/>
      </w:r>
      <w:r w:rsidR="00A149E7">
        <w:instrText xml:space="preserve"> REF _Ref6914685 \r \h </w:instrText>
      </w:r>
      <w:r w:rsidR="00A149E7">
        <w:fldChar w:fldCharType="separate"/>
      </w:r>
      <w:r w:rsidR="004308C4">
        <w:t>(h)(iii)B</w:t>
      </w:r>
      <w:r w:rsidR="00A149E7">
        <w:fldChar w:fldCharType="end"/>
      </w:r>
      <w:r w:rsidR="00A149E7">
        <w:t xml:space="preserve">. </w:t>
      </w:r>
    </w:p>
    <w:p w:rsidR="00DB67A9" w:rsidRDefault="00DB67A9" w:rsidP="00DB67A9">
      <w:pPr>
        <w:pStyle w:val="DefenceSchedule1"/>
        <w:keepNext/>
        <w:rPr>
          <w:b/>
        </w:rPr>
      </w:pPr>
      <w:bookmarkStart w:id="440" w:name="_Ref25923698"/>
      <w:r>
        <w:rPr>
          <w:b/>
        </w:rPr>
        <w:t>Remediation Short Form Engagement Process</w:t>
      </w:r>
      <w:bookmarkEnd w:id="440"/>
      <w:r>
        <w:rPr>
          <w:b/>
        </w:rPr>
        <w:t xml:space="preserve"> </w:t>
      </w:r>
    </w:p>
    <w:p w:rsidR="00DB67A9" w:rsidRDefault="00DB67A9" w:rsidP="00DB67A9">
      <w:pPr>
        <w:pStyle w:val="DefenceSchedule2"/>
      </w:pPr>
      <w:r>
        <w:t xml:space="preserve">Notwithstanding clause </w:t>
      </w:r>
      <w:r>
        <w:fldChar w:fldCharType="begin"/>
      </w:r>
      <w:r>
        <w:instrText xml:space="preserve"> REF _Ref9534758 \r \h </w:instrText>
      </w:r>
      <w:r>
        <w:fldChar w:fldCharType="separate"/>
      </w:r>
      <w:r w:rsidR="004308C4">
        <w:t>1</w:t>
      </w:r>
      <w:r>
        <w:fldChar w:fldCharType="end"/>
      </w:r>
      <w:r>
        <w:t xml:space="preserve">, as and when Services are required to be performed by a Panel Consultant in respect of the Contamination Remediation Works and Unexploded Ordnance Remediation Service Categories, the Commonwealth may in its absolute discretion elect to invoke the engagement process set out in this clause </w:t>
      </w:r>
      <w:r>
        <w:fldChar w:fldCharType="begin"/>
      </w:r>
      <w:r>
        <w:instrText xml:space="preserve"> REF _Ref25923698 \r \h </w:instrText>
      </w:r>
      <w:r>
        <w:fldChar w:fldCharType="separate"/>
      </w:r>
      <w:r w:rsidR="004308C4">
        <w:t>3</w:t>
      </w:r>
      <w:r>
        <w:fldChar w:fldCharType="end"/>
      </w:r>
      <w:r>
        <w:t xml:space="preserve"> (</w:t>
      </w:r>
      <w:r w:rsidRPr="004373AD">
        <w:rPr>
          <w:b/>
        </w:rPr>
        <w:t>Remediation</w:t>
      </w:r>
      <w:r>
        <w:t xml:space="preserve"> </w:t>
      </w:r>
      <w:r>
        <w:rPr>
          <w:b/>
        </w:rPr>
        <w:t>Short Form Engagement Process</w:t>
      </w:r>
      <w:r>
        <w:t xml:space="preserve">). </w:t>
      </w:r>
    </w:p>
    <w:p w:rsidR="00DB67A9" w:rsidRDefault="00DB67A9" w:rsidP="00DB67A9">
      <w:pPr>
        <w:pStyle w:val="DefenceSchedule2"/>
      </w:pPr>
      <w:r>
        <w:t>The Remediation Short Form Engagement Process is as follows:</w:t>
      </w:r>
    </w:p>
    <w:p w:rsidR="00DB67A9" w:rsidRDefault="00DB67A9" w:rsidP="00DB67A9">
      <w:pPr>
        <w:pStyle w:val="DefenceSchedule3"/>
      </w:pPr>
      <w:r>
        <w:t xml:space="preserve">the Commonwealth will issue a request by written notice (which may be in the form of an email) to the Panel Consultant to commence performance of the relevant Services in accordance with the </w:t>
      </w:r>
      <w:r w:rsidR="00AB7E4A">
        <w:t xml:space="preserve">Commonwealth's </w:t>
      </w:r>
      <w:r>
        <w:t>notice and the Panel Agreement;</w:t>
      </w:r>
    </w:p>
    <w:p w:rsidR="00054DCA" w:rsidRPr="000C796D" w:rsidRDefault="00AF22C6" w:rsidP="00DB67A9">
      <w:pPr>
        <w:pStyle w:val="DefenceSchedule3"/>
      </w:pPr>
      <w:r>
        <w:t>not used</w:t>
      </w:r>
    </w:p>
    <w:p w:rsidR="00DB67A9" w:rsidRDefault="00DB67A9" w:rsidP="00DB67A9">
      <w:pPr>
        <w:pStyle w:val="DefenceSchedule3"/>
      </w:pPr>
      <w:r>
        <w:t>the Panel Consultant must promptly provide a written notice (which may be by way of email):</w:t>
      </w:r>
    </w:p>
    <w:p w:rsidR="00DB67A9" w:rsidRDefault="00DB67A9" w:rsidP="00DB67A9">
      <w:pPr>
        <w:pStyle w:val="DefenceSchedule4"/>
      </w:pPr>
      <w:bookmarkStart w:id="441" w:name="_Ref33619852"/>
      <w:r>
        <w:t>confirming that the Panel Consultant will commence the performance of the Services in accordance with the Commonwealth's notice and the Panel Agreement and setting out, but not</w:t>
      </w:r>
      <w:r w:rsidR="004405B5">
        <w:t xml:space="preserve"> limiting or affecting</w:t>
      </w:r>
      <w:r>
        <w:t xml:space="preserve"> the Commonwealth</w:t>
      </w:r>
      <w:r w:rsidR="004405B5">
        <w:t>'s rights</w:t>
      </w:r>
      <w:r>
        <w:t xml:space="preserve"> in respect of, an estimated number of hours it considers will be required to perform the Services for each relevant position description specified in the Schedule of Rates; or</w:t>
      </w:r>
      <w:bookmarkEnd w:id="441"/>
    </w:p>
    <w:p w:rsidR="00DB67A9" w:rsidRDefault="00DB67A9" w:rsidP="00DB67A9">
      <w:pPr>
        <w:pStyle w:val="DefenceSchedule4"/>
      </w:pPr>
      <w:r>
        <w:t>declining the request to perform the Services;</w:t>
      </w:r>
    </w:p>
    <w:p w:rsidR="00DB67A9" w:rsidRDefault="00DB67A9" w:rsidP="00DB67A9">
      <w:pPr>
        <w:pStyle w:val="DefenceSchedule3"/>
      </w:pPr>
      <w:r>
        <w:t xml:space="preserve">if the Panel Consultant issues a notice under paragraph </w:t>
      </w:r>
      <w:r w:rsidR="00A044A7">
        <w:fldChar w:fldCharType="begin"/>
      </w:r>
      <w:r w:rsidR="00A044A7">
        <w:instrText xml:space="preserve"> REF _Ref33619852 \r \h </w:instrText>
      </w:r>
      <w:r w:rsidR="00A044A7">
        <w:fldChar w:fldCharType="separate"/>
      </w:r>
      <w:r w:rsidR="004308C4">
        <w:t>(c)(i)</w:t>
      </w:r>
      <w:r w:rsidR="00A044A7">
        <w:fldChar w:fldCharType="end"/>
      </w:r>
      <w:r>
        <w:t xml:space="preserve">, the Panel Consultant must immediately commence the performance of the relevant Services in accordance with the notice and Panel Agreement; </w:t>
      </w:r>
    </w:p>
    <w:p w:rsidR="00DB67A9" w:rsidRDefault="00AF22C6" w:rsidP="00DB67A9">
      <w:pPr>
        <w:pStyle w:val="DefenceSchedule3"/>
      </w:pPr>
      <w:r w:rsidRPr="00AF22C6">
        <w:t>the Commonwealth will then as soon as practicable send a request for proposal to the relevant Panel Consultant (which may include the Services referred to in the notice under paragraph (b)(i) and other Services);</w:t>
      </w:r>
    </w:p>
    <w:p w:rsidR="00DB67A9" w:rsidRDefault="00DB67A9" w:rsidP="00DB67A9">
      <w:pPr>
        <w:pStyle w:val="DefenceSchedule3"/>
      </w:pPr>
      <w:r>
        <w:t>the Panel Consultant must provide a proposal for evaluation within the time period specified in the request for proposal;</w:t>
      </w:r>
    </w:p>
    <w:p w:rsidR="00DB67A9" w:rsidRDefault="00DB67A9" w:rsidP="00DB67A9">
      <w:pPr>
        <w:pStyle w:val="DefenceSchedule3"/>
      </w:pPr>
      <w:r>
        <w:t xml:space="preserve">the Panel Consultant may be informed (without the Commonwealth accepting, or being taken to have accepted, the proposal) that the Commonwealth will negotiate </w:t>
      </w:r>
      <w:r w:rsidR="00E13D98">
        <w:t>some</w:t>
      </w:r>
      <w:r>
        <w:t xml:space="preserve"> or all aspects of the Panel Consultant’s proposal (such negotiations may be subject to satisfaction of certain conditions as stated);</w:t>
      </w:r>
    </w:p>
    <w:p w:rsidR="00DB67A9" w:rsidRDefault="00DB67A9" w:rsidP="00DB67A9">
      <w:pPr>
        <w:pStyle w:val="DefenceSchedule3"/>
      </w:pPr>
      <w:r>
        <w:t>if the original or revised proposal is accepted, then an Official Order will be issued to the Panel Consultant</w:t>
      </w:r>
      <w:r w:rsidRPr="008D7751">
        <w:t xml:space="preserve"> </w:t>
      </w:r>
      <w:r>
        <w:t xml:space="preserve">and the Consultant's entitlement to payment for the Services will be determined in accordance with the Official Order; </w:t>
      </w:r>
    </w:p>
    <w:p w:rsidR="00DB67A9" w:rsidRDefault="00DB67A9" w:rsidP="00DB67A9">
      <w:pPr>
        <w:pStyle w:val="DefenceSchedule3"/>
      </w:pPr>
      <w:r>
        <w:t>if the original or revised proposal is not accepted:</w:t>
      </w:r>
    </w:p>
    <w:p w:rsidR="00DB67A9" w:rsidRDefault="00DB67A9" w:rsidP="00DB67A9">
      <w:pPr>
        <w:pStyle w:val="DefenceSchedule4"/>
      </w:pPr>
      <w:r>
        <w:t xml:space="preserve">a </w:t>
      </w:r>
      <w:r w:rsidR="00E51CD3">
        <w:t>notice</w:t>
      </w:r>
      <w:r>
        <w:t xml:space="preserve"> will be issued to the Panel Consultant;</w:t>
      </w:r>
    </w:p>
    <w:p w:rsidR="00DB67A9" w:rsidRDefault="00DB67A9" w:rsidP="00DB67A9">
      <w:pPr>
        <w:pStyle w:val="DefenceSchedule4"/>
      </w:pPr>
      <w:r>
        <w:t xml:space="preserve">the Panel Consultant must immediately cease the performance of the Services; </w:t>
      </w:r>
    </w:p>
    <w:p w:rsidR="00DB67A9" w:rsidRDefault="00DB67A9" w:rsidP="00DB67A9">
      <w:pPr>
        <w:pStyle w:val="DefenceSchedule4"/>
      </w:pPr>
      <w:r>
        <w:t xml:space="preserve">the Panel Consultant will only be entitled to payment for the performance of the Services up to receipt of the Commonwealth's </w:t>
      </w:r>
      <w:r w:rsidR="00E51CD3">
        <w:t>notice</w:t>
      </w:r>
      <w:r>
        <w:t>:</w:t>
      </w:r>
    </w:p>
    <w:p w:rsidR="00DB67A9" w:rsidRDefault="00DB67A9" w:rsidP="00DB67A9">
      <w:pPr>
        <w:pStyle w:val="DefenceSchedule5"/>
      </w:pPr>
      <w:r>
        <w:t xml:space="preserve">determined, to the extent applicable, on the basis specified in the Panel Consultant's notice under paragraph </w:t>
      </w:r>
      <w:r>
        <w:fldChar w:fldCharType="begin"/>
      </w:r>
      <w:r>
        <w:instrText xml:space="preserve"> REF _Ref9534725 \r \h </w:instrText>
      </w:r>
      <w:r>
        <w:fldChar w:fldCharType="separate"/>
      </w:r>
      <w:r w:rsidR="004308C4">
        <w:t>2.2(b)(i)</w:t>
      </w:r>
      <w:r>
        <w:fldChar w:fldCharType="end"/>
      </w:r>
      <w:r>
        <w:t xml:space="preserve">; or </w:t>
      </w:r>
    </w:p>
    <w:p w:rsidR="00DB67A9" w:rsidRDefault="00DB67A9" w:rsidP="00DB67A9">
      <w:pPr>
        <w:pStyle w:val="DefenceSchedule5"/>
      </w:pPr>
      <w:r>
        <w:t xml:space="preserve">otherwise as determined by the Commonwealth's Representative in its absolute discretion having regard to the Schedule of Rates (to the extent the Commonwealth's Representative considers in its absolute discretion that the Schedule of Rates are applicable); and </w:t>
      </w:r>
    </w:p>
    <w:p w:rsidR="00DB67A9" w:rsidRDefault="00E13D98" w:rsidP="00DB67A9">
      <w:pPr>
        <w:pStyle w:val="DefenceSchedule4"/>
      </w:pPr>
      <w:r>
        <w:t xml:space="preserve">save as expressly set out in this sub-clause (i), </w:t>
      </w:r>
      <w:r w:rsidR="00DB67A9">
        <w:t>the Panel Consultant will not have any entitlement to</w:t>
      </w:r>
      <w:r>
        <w:t xml:space="preserve"> commence or maintain</w:t>
      </w:r>
      <w:r w:rsidR="00DB67A9">
        <w:t xml:space="preserve"> any other Claim against the Commonwealth </w:t>
      </w:r>
      <w:r>
        <w:t xml:space="preserve">nor to recover any cost or expense </w:t>
      </w:r>
      <w:r w:rsidR="00DB67A9">
        <w:t>arising out of or in connection with the relevant Services; and</w:t>
      </w:r>
    </w:p>
    <w:p w:rsidR="00DB67A9" w:rsidRDefault="00DB67A9" w:rsidP="00DB67A9">
      <w:pPr>
        <w:pStyle w:val="DefenceSchedule3"/>
      </w:pPr>
      <w:r>
        <w:t xml:space="preserve">if requested by the Commonwealth's Representative, the Panel Consultant must provide sufficient details, calculations, supporting documentation and other required information to assist the Commonwealth's Representative determine (in its absolute discretion) the amount payable to the Panel Consultant under paragraph </w:t>
      </w:r>
      <w:r>
        <w:fldChar w:fldCharType="begin"/>
      </w:r>
      <w:r>
        <w:instrText xml:space="preserve"> REF _Ref6914685 \r \h </w:instrText>
      </w:r>
      <w:r>
        <w:fldChar w:fldCharType="separate"/>
      </w:r>
      <w:r w:rsidR="004308C4">
        <w:t>2.2(h)(iii)B</w:t>
      </w:r>
      <w:r>
        <w:fldChar w:fldCharType="end"/>
      </w:r>
      <w:r>
        <w:t xml:space="preserve">. </w:t>
      </w:r>
    </w:p>
    <w:p w:rsidR="00A149E7" w:rsidRDefault="00A149E7">
      <w:pPr>
        <w:pStyle w:val="DefenceSchedule1"/>
        <w:rPr>
          <w:b/>
        </w:rPr>
      </w:pPr>
      <w:r>
        <w:rPr>
          <w:b/>
        </w:rPr>
        <w:t>Official Order</w:t>
      </w:r>
    </w:p>
    <w:p w:rsidR="00A149E7" w:rsidRDefault="00A149E7">
      <w:pPr>
        <w:pStyle w:val="DefenceIndent"/>
      </w:pPr>
      <w:r>
        <w:t>The Official Order is the document from the Commonwealth to the Panel Consultant giving notice of acceptance of the Panel Consultant's proposal.  A contract will be formed between the Commonwealth and the Panel Consultant in accordance with the Panel Agreement.</w:t>
      </w:r>
    </w:p>
    <w:p w:rsidR="00A149E7" w:rsidRDefault="00A149E7">
      <w:pPr>
        <w:pStyle w:val="DefenceSchedule1"/>
        <w:rPr>
          <w:b/>
        </w:rPr>
      </w:pPr>
      <w:r>
        <w:rPr>
          <w:b/>
        </w:rPr>
        <w:t>Role of the Scope of Services</w:t>
      </w:r>
    </w:p>
    <w:p w:rsidR="00A149E7" w:rsidRDefault="00A149E7" w:rsidP="002B5CB9">
      <w:pPr>
        <w:pStyle w:val="DefenceSchedule3"/>
      </w:pPr>
      <w:r>
        <w:t>Each Scope of Services attached to this Panel Agreement</w:t>
      </w:r>
      <w:r w:rsidR="00877192">
        <w:t>:</w:t>
      </w:r>
    </w:p>
    <w:p w:rsidR="00A149E7" w:rsidRDefault="00A149E7">
      <w:pPr>
        <w:pStyle w:val="DefenceSchedule4"/>
      </w:pPr>
      <w:r>
        <w:t>represents minimum and general requirements only for the relevant Services and does not limit the Panel Consultant's obligations under any Engagement;</w:t>
      </w:r>
    </w:p>
    <w:p w:rsidR="00A149E7" w:rsidRDefault="00A149E7">
      <w:pPr>
        <w:pStyle w:val="DefenceSchedule4"/>
        <w:rPr>
          <w:b/>
        </w:rPr>
      </w:pPr>
      <w:r>
        <w:t>is intended to provide a basis for tailoring to the requirements of individual Engagements, by the Commonwealth making such additions, deletions or other changes to the Scope of Services in preparing the relevant Brief for a specific Engagement as are necessary to reflect the requirements of the relevant Engagement; and</w:t>
      </w:r>
    </w:p>
    <w:p w:rsidR="00A149E7" w:rsidRDefault="00A149E7">
      <w:pPr>
        <w:pStyle w:val="DefenceSchedule4"/>
        <w:rPr>
          <w:b/>
        </w:rPr>
      </w:pPr>
      <w:r>
        <w:t>may be amended by the Commonwealth from time to time in order to reflect changes in Statutory Requirements.</w:t>
      </w:r>
    </w:p>
    <w:p w:rsidR="00A149E7" w:rsidRDefault="00A149E7" w:rsidP="002B5CB9">
      <w:pPr>
        <w:pStyle w:val="DefenceSchedule3"/>
        <w:rPr>
          <w:b/>
        </w:rPr>
      </w:pPr>
      <w:r>
        <w:t>Where any Engagement is for any Other Commonwealth Agency and the relevant Scope of Services refers to Defence policies, standards, practices, Statutory Requirements or other Defence specific requirements, the Scope of Services may be amended to apply to the Other Commonwealth Agency and its relevant policies, standards, practices, or other requirements.</w:t>
      </w:r>
    </w:p>
    <w:p w:rsidR="00A149E7" w:rsidRDefault="00A149E7" w:rsidP="002B5CB9">
      <w:pPr>
        <w:pStyle w:val="DefenceSchedule3"/>
      </w:pPr>
      <w:r>
        <w:t>Nothing in the Scope of Services or a Brief will be taken to limit or otherwise affect the Panel Consultant's obligations or liabilities under the Panel Agreement or the Terms of Engagement.</w:t>
      </w:r>
    </w:p>
    <w:p w:rsidR="00A149E7" w:rsidRDefault="00A149E7">
      <w:pPr>
        <w:pStyle w:val="DefenceSchedule1"/>
        <w:keepNext/>
        <w:keepLines/>
        <w:rPr>
          <w:b/>
        </w:rPr>
      </w:pPr>
      <w:r>
        <w:rPr>
          <w:b/>
        </w:rPr>
        <w:t xml:space="preserve">Role of Project DCAP </w:t>
      </w:r>
    </w:p>
    <w:p w:rsidR="00A149E7" w:rsidRDefault="00A149E7" w:rsidP="002B5CB9">
      <w:pPr>
        <w:pStyle w:val="DefenceSchedule3"/>
      </w:pPr>
      <w:r>
        <w:t xml:space="preserve">The Project DCAP is the detailed consultant's activities proposal prepared by way of a specific response </w:t>
      </w:r>
      <w:r w:rsidR="00C36514">
        <w:t>to</w:t>
      </w:r>
      <w:r w:rsidR="005D47D5">
        <w:t xml:space="preserve"> </w:t>
      </w:r>
      <w:r>
        <w:t>a specific Engagement.</w:t>
      </w:r>
    </w:p>
    <w:p w:rsidR="00A149E7" w:rsidRDefault="00A149E7" w:rsidP="002B5CB9">
      <w:pPr>
        <w:pStyle w:val="DefenceSchedule3"/>
      </w:pPr>
      <w:r>
        <w:t>The Project DCAP does not limit the Services required to be performed by the Panel Consultant under any Engagement.</w:t>
      </w:r>
    </w:p>
    <w:p w:rsidR="00A149E7" w:rsidRPr="002815C6" w:rsidRDefault="00A149E7" w:rsidP="002815C6">
      <w:pPr>
        <w:pStyle w:val="DefenceSchedule1"/>
        <w:keepNext/>
        <w:rPr>
          <w:b/>
        </w:rPr>
      </w:pPr>
      <w:r w:rsidRPr="002815C6">
        <w:rPr>
          <w:b/>
        </w:rPr>
        <w:t>Joint Bids</w:t>
      </w:r>
    </w:p>
    <w:p w:rsidR="00A149E7" w:rsidRDefault="00A149E7" w:rsidP="002815C6">
      <w:pPr>
        <w:pStyle w:val="DefenceSchedule3"/>
      </w:pPr>
      <w:r>
        <w:t>The Commonwealth may (in its absolute discretion):</w:t>
      </w:r>
    </w:p>
    <w:p w:rsidR="00A149E7" w:rsidRPr="002B5CB9" w:rsidRDefault="00A149E7" w:rsidP="002B5CB9">
      <w:pPr>
        <w:pStyle w:val="DefenceSchedule4"/>
      </w:pPr>
      <w:r w:rsidRPr="002B5CB9">
        <w:t>invite Panel Consultants to submit a response to a request for proposal on a joint bid basis on terms set out in the request for proposal; and</w:t>
      </w:r>
    </w:p>
    <w:p w:rsidR="00A149E7" w:rsidRDefault="00A149E7" w:rsidP="002B5CB9">
      <w:pPr>
        <w:pStyle w:val="DefenceSchedule4"/>
      </w:pPr>
      <w:r w:rsidRPr="002B5CB9">
        <w:t>accept or reject any proposal submitted by Panel Consultants on a joint bid basis</w:t>
      </w:r>
      <w:r>
        <w:t xml:space="preserve"> in response to a request for proposal.</w:t>
      </w:r>
    </w:p>
    <w:p w:rsidR="00A149E7" w:rsidRDefault="00A149E7" w:rsidP="002815C6">
      <w:pPr>
        <w:pStyle w:val="DefenceSchedule3"/>
      </w:pPr>
      <w:r>
        <w:t xml:space="preserve">If the Commonwealth (in its absolute discretion) accepts a proposal submitted by Panel Consultants on a joint bid basis and issues an Official Order to the Panel Consultants accepting the relevant proposal, the joint bid parties will be jointly and severally liable to the Commonwealth under the Contract in accordance with the terms of the Contract (including the Official Order). </w:t>
      </w:r>
    </w:p>
    <w:p w:rsidR="00A149E7" w:rsidRDefault="00A149E7">
      <w:pPr>
        <w:pStyle w:val="DefenceNormal"/>
      </w:pPr>
    </w:p>
    <w:p w:rsidR="00A149E7" w:rsidRDefault="00A149E7">
      <w:pPr>
        <w:pStyle w:val="DefenceNormal"/>
        <w:rPr>
          <w:b/>
          <w:i/>
        </w:rPr>
      </w:pPr>
    </w:p>
    <w:p w:rsidR="00A149E7" w:rsidRDefault="00A149E7">
      <w:pPr>
        <w:pStyle w:val="DefenceNormal"/>
        <w:sectPr w:rsidR="00A149E7">
          <w:endnotePr>
            <w:numFmt w:val="decimal"/>
          </w:endnotePr>
          <w:pgSz w:w="11905" w:h="16837" w:code="9"/>
          <w:pgMar w:top="1134" w:right="1134" w:bottom="1418" w:left="1418" w:header="567" w:footer="284" w:gutter="0"/>
          <w:paperSrc w:first="32" w:other="32"/>
          <w:cols w:space="720"/>
          <w:noEndnote/>
        </w:sectPr>
      </w:pPr>
    </w:p>
    <w:p w:rsidR="00A149E7" w:rsidRDefault="00A149E7">
      <w:pPr>
        <w:pStyle w:val="DefenceNormal"/>
      </w:pPr>
      <w:bookmarkStart w:id="442" w:name="_Hlt27362024"/>
      <w:bookmarkStart w:id="443" w:name="_Hlt532264995"/>
      <w:bookmarkStart w:id="444" w:name="_Toc402084052"/>
      <w:bookmarkEnd w:id="442"/>
      <w:bookmarkEnd w:id="443"/>
      <w:bookmarkEnd w:id="444"/>
    </w:p>
    <w:p w:rsidR="00A149E7" w:rsidRDefault="00A149E7">
      <w:pPr>
        <w:pStyle w:val="DefenceNormal"/>
      </w:pPr>
      <w:bookmarkStart w:id="445" w:name="TOC2"/>
      <w:bookmarkStart w:id="446" w:name="Section5"/>
      <w:bookmarkEnd w:id="445"/>
    </w:p>
    <w:p w:rsidR="00A149E7" w:rsidRDefault="00A149E7">
      <w:pPr>
        <w:pStyle w:val="DefenceNormal"/>
      </w:pPr>
      <w:bookmarkStart w:id="447" w:name="_Ref64367544"/>
      <w:bookmarkEnd w:id="447"/>
    </w:p>
    <w:p w:rsidR="00A149E7" w:rsidRDefault="00A149E7">
      <w:pPr>
        <w:pStyle w:val="DefenceNormal"/>
      </w:pPr>
    </w:p>
    <w:p w:rsidR="00A149E7" w:rsidRDefault="00A149E7">
      <w:pPr>
        <w:pStyle w:val="DefenceNormal"/>
      </w:pPr>
      <w:bookmarkStart w:id="448" w:name="_Ref46740133"/>
      <w:bookmarkEnd w:id="448"/>
    </w:p>
    <w:p w:rsidR="00A149E7" w:rsidRDefault="00985B96">
      <w:pPr>
        <w:pStyle w:val="DefenceNormal"/>
        <w:jc w:val="center"/>
      </w:pPr>
      <w:r>
        <w:rPr>
          <w:noProof/>
          <w:lang w:eastAsia="en-AU"/>
        </w:rPr>
        <w:drawing>
          <wp:inline distT="0" distB="0" distL="0" distR="0">
            <wp:extent cx="2200910" cy="733425"/>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449" w:name="_Toc452382956"/>
      <w:bookmarkStart w:id="450" w:name="_Toc149312585"/>
      <w:r>
        <w:t>Section 4A Terms OF ENGAGEMENT</w:t>
      </w:r>
      <w:bookmarkEnd w:id="449"/>
      <w:bookmarkEnd w:id="450"/>
    </w:p>
    <w:p w:rsidR="00A149E7" w:rsidRDefault="00A149E7">
      <w:pPr>
        <w:pStyle w:val="DefenceTitle"/>
      </w:pPr>
      <w:bookmarkStart w:id="451" w:name="_Toc149312586"/>
      <w:r>
        <w:t>all service categories other than contamination remediation works and unexploded ordnance remediation</w:t>
      </w:r>
      <w:bookmarkEnd w:id="451"/>
      <w:r>
        <w:t xml:space="preserve"> </w:t>
      </w:r>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b/>
          <w:i/>
          <w:lang w:val="en-US"/>
        </w:rPr>
      </w:pPr>
    </w:p>
    <w:p w:rsidR="00A149E7" w:rsidRDefault="00A149E7">
      <w:pPr>
        <w:pStyle w:val="DefenceNormal"/>
        <w:rPr>
          <w:b/>
          <w:i/>
          <w:lang w:val="en-US"/>
        </w:rPr>
        <w:sectPr w:rsidR="00A149E7">
          <w:headerReference w:type="even" r:id="rId48"/>
          <w:headerReference w:type="default" r:id="rId49"/>
          <w:footerReference w:type="even" r:id="rId50"/>
          <w:headerReference w:type="first" r:id="rId51"/>
          <w:footerReference w:type="first" r:id="rId52"/>
          <w:endnotePr>
            <w:numFmt w:val="decimal"/>
          </w:endnotePr>
          <w:pgSz w:w="11906" w:h="16838" w:code="9"/>
          <w:pgMar w:top="1134" w:right="1134" w:bottom="1134" w:left="1418" w:header="567" w:footer="283" w:gutter="0"/>
          <w:cols w:space="708"/>
          <w:docGrid w:linePitch="360"/>
        </w:sectPr>
      </w:pPr>
    </w:p>
    <w:p w:rsidR="00A149E7" w:rsidRDefault="00A149E7">
      <w:pPr>
        <w:pStyle w:val="TOCHeader"/>
      </w:pPr>
      <w:r>
        <w:t>Table of Contents</w:t>
      </w:r>
    </w:p>
    <w:p w:rsidR="009C30C4" w:rsidRPr="004A450D" w:rsidRDefault="00A149E7">
      <w:pPr>
        <w:pStyle w:val="TOC1"/>
        <w:rPr>
          <w:rFonts w:ascii="Calibri" w:hAnsi="Calibri"/>
          <w:b w:val="0"/>
          <w:caps w:val="0"/>
          <w:noProof/>
          <w:sz w:val="22"/>
          <w:lang w:eastAsia="en-AU"/>
        </w:rPr>
      </w:pPr>
      <w:r>
        <w:fldChar w:fldCharType="begin"/>
      </w:r>
      <w:r>
        <w:instrText xml:space="preserve"> TOC \h \b "SEction</w:instrText>
      </w:r>
      <w:r w:rsidR="00B77C9D">
        <w:instrText>4A</w:instrText>
      </w:r>
      <w:r>
        <w:instrText xml:space="preserve">" \z \t "DefenceHeading 1,1,DEFENCEHeading 2,2,defenceheading 9,1" </w:instrText>
      </w:r>
      <w:r>
        <w:fldChar w:fldCharType="separate"/>
      </w:r>
      <w:hyperlink w:anchor="_Toc149312592" w:history="1">
        <w:r w:rsidR="009C30C4" w:rsidRPr="00817283">
          <w:rPr>
            <w:rStyle w:val="Hyperlink"/>
            <w:noProof/>
          </w:rPr>
          <w:t>TERMS OF ENGAGEMENT</w:t>
        </w:r>
        <w:r w:rsidR="009C30C4">
          <w:rPr>
            <w:noProof/>
            <w:webHidden/>
          </w:rPr>
          <w:tab/>
        </w:r>
        <w:r w:rsidR="009C30C4">
          <w:rPr>
            <w:noProof/>
            <w:webHidden/>
          </w:rPr>
          <w:fldChar w:fldCharType="begin"/>
        </w:r>
        <w:r w:rsidR="009C30C4">
          <w:rPr>
            <w:noProof/>
            <w:webHidden/>
          </w:rPr>
          <w:instrText xml:space="preserve"> PAGEREF _Toc149312592 \h </w:instrText>
        </w:r>
        <w:r w:rsidR="009C30C4">
          <w:rPr>
            <w:noProof/>
            <w:webHidden/>
          </w:rPr>
        </w:r>
        <w:r w:rsidR="009C30C4">
          <w:rPr>
            <w:noProof/>
            <w:webHidden/>
          </w:rPr>
          <w:fldChar w:fldCharType="separate"/>
        </w:r>
        <w:r w:rsidR="009C30C4">
          <w:rPr>
            <w:noProof/>
            <w:webHidden/>
          </w:rPr>
          <w:t>53</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593" w:history="1">
        <w:r w:rsidR="009C30C4" w:rsidRPr="00817283">
          <w:rPr>
            <w:rStyle w:val="Hyperlink"/>
            <w:noProof/>
          </w:rPr>
          <w:t>1.</w:t>
        </w:r>
        <w:r w:rsidR="009C30C4" w:rsidRPr="004A450D">
          <w:rPr>
            <w:rFonts w:ascii="Calibri" w:hAnsi="Calibri"/>
            <w:b w:val="0"/>
            <w:caps w:val="0"/>
            <w:noProof/>
            <w:sz w:val="22"/>
            <w:lang w:eastAsia="en-AU"/>
          </w:rPr>
          <w:tab/>
        </w:r>
        <w:r w:rsidR="009C30C4" w:rsidRPr="00817283">
          <w:rPr>
            <w:rStyle w:val="Hyperlink"/>
            <w:noProof/>
          </w:rPr>
          <w:t>Glossary of terms, interpretation and miscellaneous</w:t>
        </w:r>
        <w:r w:rsidR="009C30C4">
          <w:rPr>
            <w:noProof/>
            <w:webHidden/>
          </w:rPr>
          <w:tab/>
        </w:r>
        <w:r w:rsidR="009C30C4">
          <w:rPr>
            <w:noProof/>
            <w:webHidden/>
          </w:rPr>
          <w:fldChar w:fldCharType="begin"/>
        </w:r>
        <w:r w:rsidR="009C30C4">
          <w:rPr>
            <w:noProof/>
            <w:webHidden/>
          </w:rPr>
          <w:instrText xml:space="preserve"> PAGEREF _Toc149312593 \h </w:instrText>
        </w:r>
        <w:r w:rsidR="009C30C4">
          <w:rPr>
            <w:noProof/>
            <w:webHidden/>
          </w:rPr>
        </w:r>
        <w:r w:rsidR="009C30C4">
          <w:rPr>
            <w:noProof/>
            <w:webHidden/>
          </w:rPr>
          <w:fldChar w:fldCharType="separate"/>
        </w:r>
        <w:r w:rsidR="009C30C4">
          <w:rPr>
            <w:noProof/>
            <w:webHidden/>
          </w:rPr>
          <w:t>53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594" w:history="1">
        <w:r w:rsidR="009C30C4" w:rsidRPr="00817283">
          <w:rPr>
            <w:rStyle w:val="Hyperlink"/>
            <w:rFonts w:ascii="Arial Bold" w:hAnsi="Arial Bold"/>
            <w:noProof/>
          </w:rPr>
          <w:t>1.1</w:t>
        </w:r>
        <w:r w:rsidR="009C30C4" w:rsidRPr="004A450D">
          <w:rPr>
            <w:rFonts w:ascii="Calibri" w:hAnsi="Calibri"/>
            <w:noProof/>
            <w:sz w:val="22"/>
            <w:szCs w:val="22"/>
            <w:lang w:eastAsia="en-AU"/>
          </w:rPr>
          <w:tab/>
        </w:r>
        <w:r w:rsidR="009C30C4" w:rsidRPr="00817283">
          <w:rPr>
            <w:rStyle w:val="Hyperlink"/>
            <w:noProof/>
          </w:rPr>
          <w:t>Glossary of Terms</w:t>
        </w:r>
        <w:r w:rsidR="009C30C4">
          <w:rPr>
            <w:noProof/>
            <w:webHidden/>
          </w:rPr>
          <w:tab/>
        </w:r>
        <w:r w:rsidR="009C30C4">
          <w:rPr>
            <w:noProof/>
            <w:webHidden/>
          </w:rPr>
          <w:fldChar w:fldCharType="begin"/>
        </w:r>
        <w:r w:rsidR="009C30C4">
          <w:rPr>
            <w:noProof/>
            <w:webHidden/>
          </w:rPr>
          <w:instrText xml:space="preserve"> PAGEREF _Toc149312594 \h </w:instrText>
        </w:r>
        <w:r w:rsidR="009C30C4">
          <w:rPr>
            <w:noProof/>
            <w:webHidden/>
          </w:rPr>
        </w:r>
        <w:r w:rsidR="009C30C4">
          <w:rPr>
            <w:noProof/>
            <w:webHidden/>
          </w:rPr>
          <w:fldChar w:fldCharType="separate"/>
        </w:r>
        <w:r w:rsidR="009C30C4">
          <w:rPr>
            <w:noProof/>
            <w:webHidden/>
          </w:rPr>
          <w:t>53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595" w:history="1">
        <w:r w:rsidR="009C30C4" w:rsidRPr="00817283">
          <w:rPr>
            <w:rStyle w:val="Hyperlink"/>
            <w:rFonts w:ascii="Arial Bold" w:hAnsi="Arial Bold"/>
            <w:noProof/>
          </w:rPr>
          <w:t>1.2</w:t>
        </w:r>
        <w:r w:rsidR="009C30C4" w:rsidRPr="004A450D">
          <w:rPr>
            <w:rFonts w:ascii="Calibri" w:hAnsi="Calibri"/>
            <w:noProof/>
            <w:sz w:val="22"/>
            <w:szCs w:val="22"/>
            <w:lang w:eastAsia="en-AU"/>
          </w:rPr>
          <w:tab/>
        </w:r>
        <w:r w:rsidR="009C30C4" w:rsidRPr="00817283">
          <w:rPr>
            <w:rStyle w:val="Hyperlink"/>
            <w:noProof/>
          </w:rPr>
          <w:t>Interpretation</w:t>
        </w:r>
        <w:r w:rsidR="009C30C4">
          <w:rPr>
            <w:noProof/>
            <w:webHidden/>
          </w:rPr>
          <w:tab/>
        </w:r>
        <w:r w:rsidR="009C30C4">
          <w:rPr>
            <w:noProof/>
            <w:webHidden/>
          </w:rPr>
          <w:fldChar w:fldCharType="begin"/>
        </w:r>
        <w:r w:rsidR="009C30C4">
          <w:rPr>
            <w:noProof/>
            <w:webHidden/>
          </w:rPr>
          <w:instrText xml:space="preserve"> PAGEREF _Toc149312595 \h </w:instrText>
        </w:r>
        <w:r w:rsidR="009C30C4">
          <w:rPr>
            <w:noProof/>
            <w:webHidden/>
          </w:rPr>
        </w:r>
        <w:r w:rsidR="009C30C4">
          <w:rPr>
            <w:noProof/>
            <w:webHidden/>
          </w:rPr>
          <w:fldChar w:fldCharType="separate"/>
        </w:r>
        <w:r w:rsidR="009C30C4">
          <w:rPr>
            <w:noProof/>
            <w:webHidden/>
          </w:rPr>
          <w:t>69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596" w:history="1">
        <w:r w:rsidR="009C30C4" w:rsidRPr="00817283">
          <w:rPr>
            <w:rStyle w:val="Hyperlink"/>
            <w:rFonts w:ascii="Arial Bold" w:hAnsi="Arial Bold"/>
            <w:noProof/>
          </w:rPr>
          <w:t>1.3</w:t>
        </w:r>
        <w:r w:rsidR="009C30C4" w:rsidRPr="004A450D">
          <w:rPr>
            <w:rFonts w:ascii="Calibri" w:hAnsi="Calibri"/>
            <w:noProof/>
            <w:sz w:val="22"/>
            <w:szCs w:val="22"/>
            <w:lang w:eastAsia="en-AU"/>
          </w:rPr>
          <w:tab/>
        </w:r>
        <w:r w:rsidR="009C30C4" w:rsidRPr="00817283">
          <w:rPr>
            <w:rStyle w:val="Hyperlink"/>
            <w:noProof/>
          </w:rPr>
          <w:t>Miscellaneous</w:t>
        </w:r>
        <w:r w:rsidR="009C30C4">
          <w:rPr>
            <w:noProof/>
            <w:webHidden/>
          </w:rPr>
          <w:tab/>
        </w:r>
        <w:r w:rsidR="009C30C4">
          <w:rPr>
            <w:noProof/>
            <w:webHidden/>
          </w:rPr>
          <w:fldChar w:fldCharType="begin"/>
        </w:r>
        <w:r w:rsidR="009C30C4">
          <w:rPr>
            <w:noProof/>
            <w:webHidden/>
          </w:rPr>
          <w:instrText xml:space="preserve"> PAGEREF _Toc149312596 \h </w:instrText>
        </w:r>
        <w:r w:rsidR="009C30C4">
          <w:rPr>
            <w:noProof/>
            <w:webHidden/>
          </w:rPr>
        </w:r>
        <w:r w:rsidR="009C30C4">
          <w:rPr>
            <w:noProof/>
            <w:webHidden/>
          </w:rPr>
          <w:fldChar w:fldCharType="separate"/>
        </w:r>
        <w:r w:rsidR="009C30C4">
          <w:rPr>
            <w:noProof/>
            <w:webHidden/>
          </w:rPr>
          <w:t>71</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597" w:history="1">
        <w:r w:rsidR="009C30C4" w:rsidRPr="00817283">
          <w:rPr>
            <w:rStyle w:val="Hyperlink"/>
            <w:noProof/>
          </w:rPr>
          <w:t>2.</w:t>
        </w:r>
        <w:r w:rsidR="009C30C4" w:rsidRPr="004A450D">
          <w:rPr>
            <w:rFonts w:ascii="Calibri" w:hAnsi="Calibri"/>
            <w:b w:val="0"/>
            <w:caps w:val="0"/>
            <w:noProof/>
            <w:sz w:val="22"/>
            <w:lang w:eastAsia="en-AU"/>
          </w:rPr>
          <w:tab/>
        </w:r>
        <w:r w:rsidR="009C30C4" w:rsidRPr="00817283">
          <w:rPr>
            <w:rStyle w:val="Hyperlink"/>
            <w:noProof/>
          </w:rPr>
          <w:t>Role of the Consultant</w:t>
        </w:r>
        <w:r w:rsidR="009C30C4">
          <w:rPr>
            <w:noProof/>
            <w:webHidden/>
          </w:rPr>
          <w:tab/>
        </w:r>
        <w:r w:rsidR="009C30C4">
          <w:rPr>
            <w:noProof/>
            <w:webHidden/>
          </w:rPr>
          <w:fldChar w:fldCharType="begin"/>
        </w:r>
        <w:r w:rsidR="009C30C4">
          <w:rPr>
            <w:noProof/>
            <w:webHidden/>
          </w:rPr>
          <w:instrText xml:space="preserve"> PAGEREF _Toc149312597 \h </w:instrText>
        </w:r>
        <w:r w:rsidR="009C30C4">
          <w:rPr>
            <w:noProof/>
            <w:webHidden/>
          </w:rPr>
        </w:r>
        <w:r w:rsidR="009C30C4">
          <w:rPr>
            <w:noProof/>
            <w:webHidden/>
          </w:rPr>
          <w:fldChar w:fldCharType="separate"/>
        </w:r>
        <w:r w:rsidR="009C30C4">
          <w:rPr>
            <w:noProof/>
            <w:webHidden/>
          </w:rPr>
          <w:t>72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598" w:history="1">
        <w:r w:rsidR="009C30C4" w:rsidRPr="00817283">
          <w:rPr>
            <w:rStyle w:val="Hyperlink"/>
            <w:rFonts w:ascii="Arial Bold" w:hAnsi="Arial Bold"/>
            <w:noProof/>
          </w:rPr>
          <w:t>2.1</w:t>
        </w:r>
        <w:r w:rsidR="009C30C4" w:rsidRPr="004A450D">
          <w:rPr>
            <w:rFonts w:ascii="Calibri" w:hAnsi="Calibri"/>
            <w:noProof/>
            <w:sz w:val="22"/>
            <w:szCs w:val="22"/>
            <w:lang w:eastAsia="en-AU"/>
          </w:rPr>
          <w:tab/>
        </w:r>
        <w:r w:rsidR="009C30C4" w:rsidRPr="00817283">
          <w:rPr>
            <w:rStyle w:val="Hyperlink"/>
            <w:noProof/>
          </w:rPr>
          <w:t>Engagement</w:t>
        </w:r>
        <w:r w:rsidR="009C30C4">
          <w:rPr>
            <w:noProof/>
            <w:webHidden/>
          </w:rPr>
          <w:tab/>
        </w:r>
        <w:r w:rsidR="009C30C4">
          <w:rPr>
            <w:noProof/>
            <w:webHidden/>
          </w:rPr>
          <w:fldChar w:fldCharType="begin"/>
        </w:r>
        <w:r w:rsidR="009C30C4">
          <w:rPr>
            <w:noProof/>
            <w:webHidden/>
          </w:rPr>
          <w:instrText xml:space="preserve"> PAGEREF _Toc149312598 \h </w:instrText>
        </w:r>
        <w:r w:rsidR="009C30C4">
          <w:rPr>
            <w:noProof/>
            <w:webHidden/>
          </w:rPr>
        </w:r>
        <w:r w:rsidR="009C30C4">
          <w:rPr>
            <w:noProof/>
            <w:webHidden/>
          </w:rPr>
          <w:fldChar w:fldCharType="separate"/>
        </w:r>
        <w:r w:rsidR="009C30C4">
          <w:rPr>
            <w:noProof/>
            <w:webHidden/>
          </w:rPr>
          <w:t>72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599" w:history="1">
        <w:r w:rsidR="009C30C4" w:rsidRPr="00817283">
          <w:rPr>
            <w:rStyle w:val="Hyperlink"/>
            <w:rFonts w:ascii="Arial Bold" w:hAnsi="Arial Bold"/>
            <w:noProof/>
          </w:rPr>
          <w:t>2.2</w:t>
        </w:r>
        <w:r w:rsidR="009C30C4" w:rsidRPr="004A450D">
          <w:rPr>
            <w:rFonts w:ascii="Calibri" w:hAnsi="Calibri"/>
            <w:noProof/>
            <w:sz w:val="22"/>
            <w:szCs w:val="22"/>
            <w:lang w:eastAsia="en-AU"/>
          </w:rPr>
          <w:tab/>
        </w:r>
        <w:r w:rsidR="009C30C4" w:rsidRPr="00817283">
          <w:rPr>
            <w:rStyle w:val="Hyperlink"/>
            <w:noProof/>
          </w:rPr>
          <w:t>Standard of Care</w:t>
        </w:r>
        <w:r w:rsidR="009C30C4">
          <w:rPr>
            <w:noProof/>
            <w:webHidden/>
          </w:rPr>
          <w:tab/>
        </w:r>
        <w:r w:rsidR="009C30C4">
          <w:rPr>
            <w:noProof/>
            <w:webHidden/>
          </w:rPr>
          <w:fldChar w:fldCharType="begin"/>
        </w:r>
        <w:r w:rsidR="009C30C4">
          <w:rPr>
            <w:noProof/>
            <w:webHidden/>
          </w:rPr>
          <w:instrText xml:space="preserve"> PAGEREF _Toc149312599 \h </w:instrText>
        </w:r>
        <w:r w:rsidR="009C30C4">
          <w:rPr>
            <w:noProof/>
            <w:webHidden/>
          </w:rPr>
        </w:r>
        <w:r w:rsidR="009C30C4">
          <w:rPr>
            <w:noProof/>
            <w:webHidden/>
          </w:rPr>
          <w:fldChar w:fldCharType="separate"/>
        </w:r>
        <w:r w:rsidR="009C30C4">
          <w:rPr>
            <w:noProof/>
            <w:webHidden/>
          </w:rPr>
          <w:t>72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0" w:history="1">
        <w:r w:rsidR="009C30C4" w:rsidRPr="00817283">
          <w:rPr>
            <w:rStyle w:val="Hyperlink"/>
            <w:rFonts w:ascii="Arial Bold" w:hAnsi="Arial Bold"/>
            <w:noProof/>
          </w:rPr>
          <w:t>2.3</w:t>
        </w:r>
        <w:r w:rsidR="009C30C4" w:rsidRPr="004A450D">
          <w:rPr>
            <w:rFonts w:ascii="Calibri" w:hAnsi="Calibri"/>
            <w:noProof/>
            <w:sz w:val="22"/>
            <w:szCs w:val="22"/>
            <w:lang w:eastAsia="en-AU"/>
          </w:rPr>
          <w:tab/>
        </w:r>
        <w:r w:rsidR="009C30C4" w:rsidRPr="00817283">
          <w:rPr>
            <w:rStyle w:val="Hyperlink"/>
            <w:noProof/>
          </w:rPr>
          <w:t>Authority to Act</w:t>
        </w:r>
        <w:r w:rsidR="009C30C4">
          <w:rPr>
            <w:noProof/>
            <w:webHidden/>
          </w:rPr>
          <w:tab/>
        </w:r>
        <w:r w:rsidR="009C30C4">
          <w:rPr>
            <w:noProof/>
            <w:webHidden/>
          </w:rPr>
          <w:fldChar w:fldCharType="begin"/>
        </w:r>
        <w:r w:rsidR="009C30C4">
          <w:rPr>
            <w:noProof/>
            <w:webHidden/>
          </w:rPr>
          <w:instrText xml:space="preserve"> PAGEREF _Toc149312600 \h </w:instrText>
        </w:r>
        <w:r w:rsidR="009C30C4">
          <w:rPr>
            <w:noProof/>
            <w:webHidden/>
          </w:rPr>
        </w:r>
        <w:r w:rsidR="009C30C4">
          <w:rPr>
            <w:noProof/>
            <w:webHidden/>
          </w:rPr>
          <w:fldChar w:fldCharType="separate"/>
        </w:r>
        <w:r w:rsidR="009C30C4">
          <w:rPr>
            <w:noProof/>
            <w:webHidden/>
          </w:rPr>
          <w:t>72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1" w:history="1">
        <w:r w:rsidR="009C30C4" w:rsidRPr="00817283">
          <w:rPr>
            <w:rStyle w:val="Hyperlink"/>
            <w:rFonts w:ascii="Arial Bold" w:hAnsi="Arial Bold"/>
            <w:noProof/>
          </w:rPr>
          <w:t>2.4</w:t>
        </w:r>
        <w:r w:rsidR="009C30C4" w:rsidRPr="004A450D">
          <w:rPr>
            <w:rFonts w:ascii="Calibri" w:hAnsi="Calibri"/>
            <w:noProof/>
            <w:sz w:val="22"/>
            <w:szCs w:val="22"/>
            <w:lang w:eastAsia="en-AU"/>
          </w:rPr>
          <w:tab/>
        </w:r>
        <w:r w:rsidR="009C30C4" w:rsidRPr="00817283">
          <w:rPr>
            <w:rStyle w:val="Hyperlink"/>
            <w:noProof/>
          </w:rPr>
          <w:t>Knowledge of the Commonwealth's Requirements</w:t>
        </w:r>
        <w:r w:rsidR="009C30C4">
          <w:rPr>
            <w:noProof/>
            <w:webHidden/>
          </w:rPr>
          <w:tab/>
        </w:r>
        <w:r w:rsidR="009C30C4">
          <w:rPr>
            <w:noProof/>
            <w:webHidden/>
          </w:rPr>
          <w:fldChar w:fldCharType="begin"/>
        </w:r>
        <w:r w:rsidR="009C30C4">
          <w:rPr>
            <w:noProof/>
            <w:webHidden/>
          </w:rPr>
          <w:instrText xml:space="preserve"> PAGEREF _Toc149312601 \h </w:instrText>
        </w:r>
        <w:r w:rsidR="009C30C4">
          <w:rPr>
            <w:noProof/>
            <w:webHidden/>
          </w:rPr>
        </w:r>
        <w:r w:rsidR="009C30C4">
          <w:rPr>
            <w:noProof/>
            <w:webHidden/>
          </w:rPr>
          <w:fldChar w:fldCharType="separate"/>
        </w:r>
        <w:r w:rsidR="009C30C4">
          <w:rPr>
            <w:noProof/>
            <w:webHidden/>
          </w:rPr>
          <w:t>72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2" w:history="1">
        <w:r w:rsidR="009C30C4" w:rsidRPr="00817283">
          <w:rPr>
            <w:rStyle w:val="Hyperlink"/>
            <w:rFonts w:ascii="Arial Bold" w:hAnsi="Arial Bold"/>
            <w:noProof/>
          </w:rPr>
          <w:t>2.5</w:t>
        </w:r>
        <w:r w:rsidR="009C30C4" w:rsidRPr="004A450D">
          <w:rPr>
            <w:rFonts w:ascii="Calibri" w:hAnsi="Calibri"/>
            <w:noProof/>
            <w:sz w:val="22"/>
            <w:szCs w:val="22"/>
            <w:lang w:eastAsia="en-AU"/>
          </w:rPr>
          <w:tab/>
        </w:r>
        <w:r w:rsidR="009C30C4" w:rsidRPr="00817283">
          <w:rPr>
            <w:rStyle w:val="Hyperlink"/>
            <w:noProof/>
          </w:rPr>
          <w:t>Notice of Matters Impacting on the Services or the Project</w:t>
        </w:r>
        <w:r w:rsidR="009C30C4">
          <w:rPr>
            <w:noProof/>
            <w:webHidden/>
          </w:rPr>
          <w:tab/>
        </w:r>
        <w:r w:rsidR="009C30C4">
          <w:rPr>
            <w:noProof/>
            <w:webHidden/>
          </w:rPr>
          <w:fldChar w:fldCharType="begin"/>
        </w:r>
        <w:r w:rsidR="009C30C4">
          <w:rPr>
            <w:noProof/>
            <w:webHidden/>
          </w:rPr>
          <w:instrText xml:space="preserve"> PAGEREF _Toc149312602 \h </w:instrText>
        </w:r>
        <w:r w:rsidR="009C30C4">
          <w:rPr>
            <w:noProof/>
            <w:webHidden/>
          </w:rPr>
        </w:r>
        <w:r w:rsidR="009C30C4">
          <w:rPr>
            <w:noProof/>
            <w:webHidden/>
          </w:rPr>
          <w:fldChar w:fldCharType="separate"/>
        </w:r>
        <w:r w:rsidR="009C30C4">
          <w:rPr>
            <w:noProof/>
            <w:webHidden/>
          </w:rPr>
          <w:t>72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3" w:history="1">
        <w:r w:rsidR="009C30C4" w:rsidRPr="00817283">
          <w:rPr>
            <w:rStyle w:val="Hyperlink"/>
            <w:rFonts w:ascii="Arial Bold" w:hAnsi="Arial Bold"/>
            <w:noProof/>
          </w:rPr>
          <w:t>2.6</w:t>
        </w:r>
        <w:r w:rsidR="009C30C4" w:rsidRPr="004A450D">
          <w:rPr>
            <w:rFonts w:ascii="Calibri" w:hAnsi="Calibri"/>
            <w:noProof/>
            <w:sz w:val="22"/>
            <w:szCs w:val="22"/>
            <w:lang w:eastAsia="en-AU"/>
          </w:rPr>
          <w:tab/>
        </w:r>
        <w:r w:rsidR="009C30C4" w:rsidRPr="00817283">
          <w:rPr>
            <w:rStyle w:val="Hyperlink"/>
            <w:noProof/>
          </w:rPr>
          <w:t>Co</w:t>
        </w:r>
        <w:r w:rsidR="009C30C4" w:rsidRPr="00817283">
          <w:rPr>
            <w:rStyle w:val="Hyperlink"/>
            <w:noProof/>
          </w:rPr>
          <w:noBreakHyphen/>
          <w:t>ordination</w:t>
        </w:r>
        <w:r w:rsidR="009C30C4">
          <w:rPr>
            <w:noProof/>
            <w:webHidden/>
          </w:rPr>
          <w:tab/>
        </w:r>
        <w:r w:rsidR="009C30C4">
          <w:rPr>
            <w:noProof/>
            <w:webHidden/>
          </w:rPr>
          <w:fldChar w:fldCharType="begin"/>
        </w:r>
        <w:r w:rsidR="009C30C4">
          <w:rPr>
            <w:noProof/>
            <w:webHidden/>
          </w:rPr>
          <w:instrText xml:space="preserve"> PAGEREF _Toc149312603 \h </w:instrText>
        </w:r>
        <w:r w:rsidR="009C30C4">
          <w:rPr>
            <w:noProof/>
            <w:webHidden/>
          </w:rPr>
        </w:r>
        <w:r w:rsidR="009C30C4">
          <w:rPr>
            <w:noProof/>
            <w:webHidden/>
          </w:rPr>
          <w:fldChar w:fldCharType="separate"/>
        </w:r>
        <w:r w:rsidR="009C30C4">
          <w:rPr>
            <w:noProof/>
            <w:webHidden/>
          </w:rPr>
          <w:t>73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4" w:history="1">
        <w:r w:rsidR="009C30C4" w:rsidRPr="00817283">
          <w:rPr>
            <w:rStyle w:val="Hyperlink"/>
            <w:rFonts w:ascii="Arial Bold" w:hAnsi="Arial Bold"/>
            <w:noProof/>
          </w:rPr>
          <w:t>2.7</w:t>
        </w:r>
        <w:r w:rsidR="009C30C4" w:rsidRPr="004A450D">
          <w:rPr>
            <w:rFonts w:ascii="Calibri" w:hAnsi="Calibri"/>
            <w:noProof/>
            <w:sz w:val="22"/>
            <w:szCs w:val="22"/>
            <w:lang w:eastAsia="en-AU"/>
          </w:rPr>
          <w:tab/>
        </w:r>
        <w:r w:rsidR="009C30C4" w:rsidRPr="00817283">
          <w:rPr>
            <w:rStyle w:val="Hyperlink"/>
            <w:noProof/>
          </w:rPr>
          <w:t>Access to Consultant's Premises</w:t>
        </w:r>
        <w:r w:rsidR="009C30C4">
          <w:rPr>
            <w:noProof/>
            <w:webHidden/>
          </w:rPr>
          <w:tab/>
        </w:r>
        <w:r w:rsidR="009C30C4">
          <w:rPr>
            <w:noProof/>
            <w:webHidden/>
          </w:rPr>
          <w:fldChar w:fldCharType="begin"/>
        </w:r>
        <w:r w:rsidR="009C30C4">
          <w:rPr>
            <w:noProof/>
            <w:webHidden/>
          </w:rPr>
          <w:instrText xml:space="preserve"> PAGEREF _Toc149312604 \h </w:instrText>
        </w:r>
        <w:r w:rsidR="009C30C4">
          <w:rPr>
            <w:noProof/>
            <w:webHidden/>
          </w:rPr>
        </w:r>
        <w:r w:rsidR="009C30C4">
          <w:rPr>
            <w:noProof/>
            <w:webHidden/>
          </w:rPr>
          <w:fldChar w:fldCharType="separate"/>
        </w:r>
        <w:r w:rsidR="009C30C4">
          <w:rPr>
            <w:noProof/>
            <w:webHidden/>
          </w:rPr>
          <w:t>73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5" w:history="1">
        <w:r w:rsidR="009C30C4" w:rsidRPr="00817283">
          <w:rPr>
            <w:rStyle w:val="Hyperlink"/>
            <w:rFonts w:ascii="Arial Bold" w:hAnsi="Arial Bold"/>
            <w:noProof/>
          </w:rPr>
          <w:t>2.8</w:t>
        </w:r>
        <w:r w:rsidR="009C30C4" w:rsidRPr="004A450D">
          <w:rPr>
            <w:rFonts w:ascii="Calibri" w:hAnsi="Calibri"/>
            <w:noProof/>
            <w:sz w:val="22"/>
            <w:szCs w:val="22"/>
            <w:lang w:eastAsia="en-AU"/>
          </w:rPr>
          <w:tab/>
        </w:r>
        <w:r w:rsidR="009C30C4" w:rsidRPr="00817283">
          <w:rPr>
            <w:rStyle w:val="Hyperlink"/>
            <w:noProof/>
          </w:rPr>
          <w:t>Conflict of Interest</w:t>
        </w:r>
        <w:r w:rsidR="009C30C4">
          <w:rPr>
            <w:noProof/>
            <w:webHidden/>
          </w:rPr>
          <w:tab/>
        </w:r>
        <w:r w:rsidR="009C30C4">
          <w:rPr>
            <w:noProof/>
            <w:webHidden/>
          </w:rPr>
          <w:fldChar w:fldCharType="begin"/>
        </w:r>
        <w:r w:rsidR="009C30C4">
          <w:rPr>
            <w:noProof/>
            <w:webHidden/>
          </w:rPr>
          <w:instrText xml:space="preserve"> PAGEREF _Toc149312605 \h </w:instrText>
        </w:r>
        <w:r w:rsidR="009C30C4">
          <w:rPr>
            <w:noProof/>
            <w:webHidden/>
          </w:rPr>
        </w:r>
        <w:r w:rsidR="009C30C4">
          <w:rPr>
            <w:noProof/>
            <w:webHidden/>
          </w:rPr>
          <w:fldChar w:fldCharType="separate"/>
        </w:r>
        <w:r w:rsidR="009C30C4">
          <w:rPr>
            <w:noProof/>
            <w:webHidden/>
          </w:rPr>
          <w:t>73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6" w:history="1">
        <w:r w:rsidR="009C30C4" w:rsidRPr="00817283">
          <w:rPr>
            <w:rStyle w:val="Hyperlink"/>
            <w:rFonts w:ascii="Arial Bold" w:hAnsi="Arial Bold"/>
            <w:noProof/>
          </w:rPr>
          <w:t>2.9</w:t>
        </w:r>
        <w:r w:rsidR="009C30C4" w:rsidRPr="004A450D">
          <w:rPr>
            <w:rFonts w:ascii="Calibri" w:hAnsi="Calibri"/>
            <w:noProof/>
            <w:sz w:val="22"/>
            <w:szCs w:val="22"/>
            <w:lang w:eastAsia="en-AU"/>
          </w:rPr>
          <w:tab/>
        </w:r>
        <w:r w:rsidR="009C30C4" w:rsidRPr="00817283">
          <w:rPr>
            <w:rStyle w:val="Hyperlink"/>
            <w:noProof/>
          </w:rPr>
          <w:t>Subcontracting</w:t>
        </w:r>
        <w:r w:rsidR="009C30C4">
          <w:rPr>
            <w:noProof/>
            <w:webHidden/>
          </w:rPr>
          <w:tab/>
        </w:r>
        <w:r w:rsidR="009C30C4">
          <w:rPr>
            <w:noProof/>
            <w:webHidden/>
          </w:rPr>
          <w:fldChar w:fldCharType="begin"/>
        </w:r>
        <w:r w:rsidR="009C30C4">
          <w:rPr>
            <w:noProof/>
            <w:webHidden/>
          </w:rPr>
          <w:instrText xml:space="preserve"> PAGEREF _Toc149312606 \h </w:instrText>
        </w:r>
        <w:r w:rsidR="009C30C4">
          <w:rPr>
            <w:noProof/>
            <w:webHidden/>
          </w:rPr>
        </w:r>
        <w:r w:rsidR="009C30C4">
          <w:rPr>
            <w:noProof/>
            <w:webHidden/>
          </w:rPr>
          <w:fldChar w:fldCharType="separate"/>
        </w:r>
        <w:r w:rsidR="009C30C4">
          <w:rPr>
            <w:noProof/>
            <w:webHidden/>
          </w:rPr>
          <w:t>74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7" w:history="1">
        <w:r w:rsidR="009C30C4" w:rsidRPr="00817283">
          <w:rPr>
            <w:rStyle w:val="Hyperlink"/>
            <w:rFonts w:ascii="Arial Bold" w:hAnsi="Arial Bold"/>
            <w:noProof/>
          </w:rPr>
          <w:t>2.10</w:t>
        </w:r>
        <w:r w:rsidR="009C30C4" w:rsidRPr="004A450D">
          <w:rPr>
            <w:rFonts w:ascii="Calibri" w:hAnsi="Calibri"/>
            <w:noProof/>
            <w:sz w:val="22"/>
            <w:szCs w:val="22"/>
            <w:lang w:eastAsia="en-AU"/>
          </w:rPr>
          <w:tab/>
        </w:r>
        <w:r w:rsidR="009C30C4" w:rsidRPr="00817283">
          <w:rPr>
            <w:rStyle w:val="Hyperlink"/>
            <w:noProof/>
          </w:rPr>
          <w:t>Statutory Requirements</w:t>
        </w:r>
        <w:r w:rsidR="009C30C4">
          <w:rPr>
            <w:noProof/>
            <w:webHidden/>
          </w:rPr>
          <w:tab/>
        </w:r>
        <w:r w:rsidR="009C30C4">
          <w:rPr>
            <w:noProof/>
            <w:webHidden/>
          </w:rPr>
          <w:fldChar w:fldCharType="begin"/>
        </w:r>
        <w:r w:rsidR="009C30C4">
          <w:rPr>
            <w:noProof/>
            <w:webHidden/>
          </w:rPr>
          <w:instrText xml:space="preserve"> PAGEREF _Toc149312607 \h </w:instrText>
        </w:r>
        <w:r w:rsidR="009C30C4">
          <w:rPr>
            <w:noProof/>
            <w:webHidden/>
          </w:rPr>
        </w:r>
        <w:r w:rsidR="009C30C4">
          <w:rPr>
            <w:noProof/>
            <w:webHidden/>
          </w:rPr>
          <w:fldChar w:fldCharType="separate"/>
        </w:r>
        <w:r w:rsidR="009C30C4">
          <w:rPr>
            <w:noProof/>
            <w:webHidden/>
          </w:rPr>
          <w:t>74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8" w:history="1">
        <w:r w:rsidR="009C30C4" w:rsidRPr="00817283">
          <w:rPr>
            <w:rStyle w:val="Hyperlink"/>
            <w:rFonts w:ascii="Arial Bold" w:hAnsi="Arial Bold"/>
            <w:noProof/>
          </w:rPr>
          <w:t>2.11</w:t>
        </w:r>
        <w:r w:rsidR="009C30C4" w:rsidRPr="004A450D">
          <w:rPr>
            <w:rFonts w:ascii="Calibri" w:hAnsi="Calibri"/>
            <w:noProof/>
            <w:sz w:val="22"/>
            <w:szCs w:val="22"/>
            <w:lang w:eastAsia="en-AU"/>
          </w:rPr>
          <w:tab/>
        </w:r>
        <w:r w:rsidR="009C30C4" w:rsidRPr="00817283">
          <w:rPr>
            <w:rStyle w:val="Hyperlink"/>
            <w:noProof/>
          </w:rPr>
          <w:t>Change in Statutory Requirements or Variance with Contract</w:t>
        </w:r>
        <w:r w:rsidR="009C30C4">
          <w:rPr>
            <w:noProof/>
            <w:webHidden/>
          </w:rPr>
          <w:tab/>
        </w:r>
        <w:r w:rsidR="009C30C4">
          <w:rPr>
            <w:noProof/>
            <w:webHidden/>
          </w:rPr>
          <w:fldChar w:fldCharType="begin"/>
        </w:r>
        <w:r w:rsidR="009C30C4">
          <w:rPr>
            <w:noProof/>
            <w:webHidden/>
          </w:rPr>
          <w:instrText xml:space="preserve"> PAGEREF _Toc149312608 \h </w:instrText>
        </w:r>
        <w:r w:rsidR="009C30C4">
          <w:rPr>
            <w:noProof/>
            <w:webHidden/>
          </w:rPr>
        </w:r>
        <w:r w:rsidR="009C30C4">
          <w:rPr>
            <w:noProof/>
            <w:webHidden/>
          </w:rPr>
          <w:fldChar w:fldCharType="separate"/>
        </w:r>
        <w:r w:rsidR="009C30C4">
          <w:rPr>
            <w:noProof/>
            <w:webHidden/>
          </w:rPr>
          <w:t>75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09" w:history="1">
        <w:r w:rsidR="009C30C4" w:rsidRPr="00817283">
          <w:rPr>
            <w:rStyle w:val="Hyperlink"/>
            <w:rFonts w:ascii="Arial Bold" w:hAnsi="Arial Bold"/>
            <w:noProof/>
          </w:rPr>
          <w:t>2.12</w:t>
        </w:r>
        <w:r w:rsidR="009C30C4" w:rsidRPr="004A450D">
          <w:rPr>
            <w:rFonts w:ascii="Calibri" w:hAnsi="Calibri"/>
            <w:noProof/>
            <w:sz w:val="22"/>
            <w:szCs w:val="22"/>
            <w:lang w:eastAsia="en-AU"/>
          </w:rPr>
          <w:tab/>
        </w:r>
        <w:r w:rsidR="009C30C4" w:rsidRPr="00817283">
          <w:rPr>
            <w:rStyle w:val="Hyperlink"/>
            <w:noProof/>
          </w:rPr>
          <w:t>No authority to give directions or waive requirements</w:t>
        </w:r>
        <w:r w:rsidR="009C30C4">
          <w:rPr>
            <w:noProof/>
            <w:webHidden/>
          </w:rPr>
          <w:tab/>
        </w:r>
        <w:r w:rsidR="009C30C4">
          <w:rPr>
            <w:noProof/>
            <w:webHidden/>
          </w:rPr>
          <w:fldChar w:fldCharType="begin"/>
        </w:r>
        <w:r w:rsidR="009C30C4">
          <w:rPr>
            <w:noProof/>
            <w:webHidden/>
          </w:rPr>
          <w:instrText xml:space="preserve"> PAGEREF _Toc149312609 \h </w:instrText>
        </w:r>
        <w:r w:rsidR="009C30C4">
          <w:rPr>
            <w:noProof/>
            <w:webHidden/>
          </w:rPr>
        </w:r>
        <w:r w:rsidR="009C30C4">
          <w:rPr>
            <w:noProof/>
            <w:webHidden/>
          </w:rPr>
          <w:fldChar w:fldCharType="separate"/>
        </w:r>
        <w:r w:rsidR="009C30C4">
          <w:rPr>
            <w:noProof/>
            <w:webHidden/>
          </w:rPr>
          <w:t>75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10" w:history="1">
        <w:r w:rsidR="009C30C4" w:rsidRPr="00817283">
          <w:rPr>
            <w:rStyle w:val="Hyperlink"/>
            <w:rFonts w:ascii="Arial Bold" w:hAnsi="Arial Bold"/>
            <w:noProof/>
          </w:rPr>
          <w:t>2.13</w:t>
        </w:r>
        <w:r w:rsidR="009C30C4" w:rsidRPr="004A450D">
          <w:rPr>
            <w:rFonts w:ascii="Calibri" w:hAnsi="Calibri"/>
            <w:noProof/>
            <w:sz w:val="22"/>
            <w:szCs w:val="22"/>
            <w:lang w:eastAsia="en-AU"/>
          </w:rPr>
          <w:tab/>
        </w:r>
        <w:r w:rsidR="009C30C4" w:rsidRPr="00817283">
          <w:rPr>
            <w:rStyle w:val="Hyperlink"/>
            <w:noProof/>
          </w:rPr>
          <w:t>Interpretation of the Brief</w:t>
        </w:r>
        <w:r w:rsidR="009C30C4">
          <w:rPr>
            <w:noProof/>
            <w:webHidden/>
          </w:rPr>
          <w:tab/>
        </w:r>
        <w:r w:rsidR="009C30C4">
          <w:rPr>
            <w:noProof/>
            <w:webHidden/>
          </w:rPr>
          <w:fldChar w:fldCharType="begin"/>
        </w:r>
        <w:r w:rsidR="009C30C4">
          <w:rPr>
            <w:noProof/>
            <w:webHidden/>
          </w:rPr>
          <w:instrText xml:space="preserve"> PAGEREF _Toc149312610 \h </w:instrText>
        </w:r>
        <w:r w:rsidR="009C30C4">
          <w:rPr>
            <w:noProof/>
            <w:webHidden/>
          </w:rPr>
        </w:r>
        <w:r w:rsidR="009C30C4">
          <w:rPr>
            <w:noProof/>
            <w:webHidden/>
          </w:rPr>
          <w:fldChar w:fldCharType="separate"/>
        </w:r>
        <w:r w:rsidR="009C30C4">
          <w:rPr>
            <w:noProof/>
            <w:webHidden/>
          </w:rPr>
          <w:t>75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11" w:history="1">
        <w:r w:rsidR="009C30C4" w:rsidRPr="00817283">
          <w:rPr>
            <w:rStyle w:val="Hyperlink"/>
            <w:rFonts w:ascii="Arial Bold" w:hAnsi="Arial Bold"/>
            <w:noProof/>
          </w:rPr>
          <w:t>2.14</w:t>
        </w:r>
        <w:r w:rsidR="009C30C4" w:rsidRPr="004A450D">
          <w:rPr>
            <w:rFonts w:ascii="Calibri" w:hAnsi="Calibri"/>
            <w:noProof/>
            <w:sz w:val="22"/>
            <w:szCs w:val="22"/>
            <w:lang w:eastAsia="en-AU"/>
          </w:rPr>
          <w:tab/>
        </w:r>
        <w:r w:rsidR="009C30C4" w:rsidRPr="00817283">
          <w:rPr>
            <w:rStyle w:val="Hyperlink"/>
            <w:noProof/>
          </w:rPr>
          <w:t>Co-ordination with other Projects/Programs</w:t>
        </w:r>
        <w:r w:rsidR="009C30C4">
          <w:rPr>
            <w:noProof/>
            <w:webHidden/>
          </w:rPr>
          <w:tab/>
        </w:r>
        <w:r w:rsidR="009C30C4">
          <w:rPr>
            <w:noProof/>
            <w:webHidden/>
          </w:rPr>
          <w:fldChar w:fldCharType="begin"/>
        </w:r>
        <w:r w:rsidR="009C30C4">
          <w:rPr>
            <w:noProof/>
            <w:webHidden/>
          </w:rPr>
          <w:instrText xml:space="preserve"> PAGEREF _Toc149312611 \h </w:instrText>
        </w:r>
        <w:r w:rsidR="009C30C4">
          <w:rPr>
            <w:noProof/>
            <w:webHidden/>
          </w:rPr>
        </w:r>
        <w:r w:rsidR="009C30C4">
          <w:rPr>
            <w:noProof/>
            <w:webHidden/>
          </w:rPr>
          <w:fldChar w:fldCharType="separate"/>
        </w:r>
        <w:r w:rsidR="009C30C4">
          <w:rPr>
            <w:noProof/>
            <w:webHidden/>
          </w:rPr>
          <w:t>76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12" w:history="1">
        <w:r w:rsidR="009C30C4" w:rsidRPr="00817283">
          <w:rPr>
            <w:rStyle w:val="Hyperlink"/>
            <w:rFonts w:ascii="Arial Bold" w:hAnsi="Arial Bold"/>
            <w:noProof/>
          </w:rPr>
          <w:t>2.15</w:t>
        </w:r>
        <w:r w:rsidR="009C30C4" w:rsidRPr="004A450D">
          <w:rPr>
            <w:rFonts w:ascii="Calibri" w:hAnsi="Calibri"/>
            <w:noProof/>
            <w:sz w:val="22"/>
            <w:szCs w:val="22"/>
            <w:lang w:eastAsia="en-AU"/>
          </w:rPr>
          <w:tab/>
        </w:r>
        <w:r w:rsidR="009C30C4" w:rsidRPr="00817283">
          <w:rPr>
            <w:rStyle w:val="Hyperlink"/>
            <w:noProof/>
          </w:rPr>
          <w:t>Environment</w:t>
        </w:r>
        <w:r w:rsidR="009C30C4">
          <w:rPr>
            <w:noProof/>
            <w:webHidden/>
          </w:rPr>
          <w:tab/>
        </w:r>
        <w:r w:rsidR="009C30C4">
          <w:rPr>
            <w:noProof/>
            <w:webHidden/>
          </w:rPr>
          <w:fldChar w:fldCharType="begin"/>
        </w:r>
        <w:r w:rsidR="009C30C4">
          <w:rPr>
            <w:noProof/>
            <w:webHidden/>
          </w:rPr>
          <w:instrText xml:space="preserve"> PAGEREF _Toc149312612 \h </w:instrText>
        </w:r>
        <w:r w:rsidR="009C30C4">
          <w:rPr>
            <w:noProof/>
            <w:webHidden/>
          </w:rPr>
        </w:r>
        <w:r w:rsidR="009C30C4">
          <w:rPr>
            <w:noProof/>
            <w:webHidden/>
          </w:rPr>
          <w:fldChar w:fldCharType="separate"/>
        </w:r>
        <w:r w:rsidR="009C30C4">
          <w:rPr>
            <w:noProof/>
            <w:webHidden/>
          </w:rPr>
          <w:t>76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13" w:history="1">
        <w:r w:rsidR="009C30C4" w:rsidRPr="00817283">
          <w:rPr>
            <w:rStyle w:val="Hyperlink"/>
            <w:rFonts w:ascii="Arial Bold" w:hAnsi="Arial Bold"/>
            <w:noProof/>
          </w:rPr>
          <w:t>2.16</w:t>
        </w:r>
        <w:r w:rsidR="009C30C4" w:rsidRPr="004A450D">
          <w:rPr>
            <w:rFonts w:ascii="Calibri" w:hAnsi="Calibri"/>
            <w:noProof/>
            <w:sz w:val="22"/>
            <w:szCs w:val="22"/>
            <w:lang w:eastAsia="en-AU"/>
          </w:rPr>
          <w:tab/>
        </w:r>
        <w:r w:rsidR="009C30C4" w:rsidRPr="00817283">
          <w:rPr>
            <w:rStyle w:val="Hyperlink"/>
            <w:noProof/>
          </w:rPr>
          <w:t>Services Not Included</w:t>
        </w:r>
        <w:r w:rsidR="009C30C4">
          <w:rPr>
            <w:noProof/>
            <w:webHidden/>
          </w:rPr>
          <w:tab/>
        </w:r>
        <w:r w:rsidR="009C30C4">
          <w:rPr>
            <w:noProof/>
            <w:webHidden/>
          </w:rPr>
          <w:fldChar w:fldCharType="begin"/>
        </w:r>
        <w:r w:rsidR="009C30C4">
          <w:rPr>
            <w:noProof/>
            <w:webHidden/>
          </w:rPr>
          <w:instrText xml:space="preserve"> PAGEREF _Toc149312613 \h </w:instrText>
        </w:r>
        <w:r w:rsidR="009C30C4">
          <w:rPr>
            <w:noProof/>
            <w:webHidden/>
          </w:rPr>
        </w:r>
        <w:r w:rsidR="009C30C4">
          <w:rPr>
            <w:noProof/>
            <w:webHidden/>
          </w:rPr>
          <w:fldChar w:fldCharType="separate"/>
        </w:r>
        <w:r w:rsidR="009C30C4">
          <w:rPr>
            <w:noProof/>
            <w:webHidden/>
          </w:rPr>
          <w:t>76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14" w:history="1">
        <w:r w:rsidR="009C30C4" w:rsidRPr="00817283">
          <w:rPr>
            <w:rStyle w:val="Hyperlink"/>
            <w:rFonts w:ascii="Arial Bold" w:hAnsi="Arial Bold"/>
            <w:noProof/>
          </w:rPr>
          <w:t>2.17</w:t>
        </w:r>
        <w:r w:rsidR="009C30C4" w:rsidRPr="004A450D">
          <w:rPr>
            <w:rFonts w:ascii="Calibri" w:hAnsi="Calibri"/>
            <w:noProof/>
            <w:sz w:val="22"/>
            <w:szCs w:val="22"/>
            <w:lang w:eastAsia="en-AU"/>
          </w:rPr>
          <w:tab/>
        </w:r>
        <w:r w:rsidR="009C30C4" w:rsidRPr="00817283">
          <w:rPr>
            <w:rStyle w:val="Hyperlink"/>
            <w:noProof/>
          </w:rPr>
          <w:t>Site Restrictions</w:t>
        </w:r>
        <w:r w:rsidR="009C30C4">
          <w:rPr>
            <w:noProof/>
            <w:webHidden/>
          </w:rPr>
          <w:tab/>
        </w:r>
        <w:r w:rsidR="009C30C4">
          <w:rPr>
            <w:noProof/>
            <w:webHidden/>
          </w:rPr>
          <w:fldChar w:fldCharType="begin"/>
        </w:r>
        <w:r w:rsidR="009C30C4">
          <w:rPr>
            <w:noProof/>
            <w:webHidden/>
          </w:rPr>
          <w:instrText xml:space="preserve"> PAGEREF _Toc149312614 \h </w:instrText>
        </w:r>
        <w:r w:rsidR="009C30C4">
          <w:rPr>
            <w:noProof/>
            <w:webHidden/>
          </w:rPr>
        </w:r>
        <w:r w:rsidR="009C30C4">
          <w:rPr>
            <w:noProof/>
            <w:webHidden/>
          </w:rPr>
          <w:fldChar w:fldCharType="separate"/>
        </w:r>
        <w:r w:rsidR="009C30C4">
          <w:rPr>
            <w:noProof/>
            <w:webHidden/>
          </w:rPr>
          <w:t>76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15" w:history="1">
        <w:r w:rsidR="009C30C4" w:rsidRPr="00817283">
          <w:rPr>
            <w:rStyle w:val="Hyperlink"/>
            <w:rFonts w:ascii="Arial Bold" w:hAnsi="Arial Bold"/>
            <w:noProof/>
          </w:rPr>
          <w:t>2.18</w:t>
        </w:r>
        <w:r w:rsidR="009C30C4" w:rsidRPr="004A450D">
          <w:rPr>
            <w:rFonts w:ascii="Calibri" w:hAnsi="Calibri"/>
            <w:noProof/>
            <w:sz w:val="22"/>
            <w:szCs w:val="22"/>
            <w:lang w:eastAsia="en-AU"/>
          </w:rPr>
          <w:tab/>
        </w:r>
        <w:r w:rsidR="009C30C4" w:rsidRPr="00817283">
          <w:rPr>
            <w:rStyle w:val="Hyperlink"/>
            <w:noProof/>
          </w:rPr>
          <w:t>Employers' Liability Insurance</w:t>
        </w:r>
        <w:r w:rsidR="009C30C4">
          <w:rPr>
            <w:noProof/>
            <w:webHidden/>
          </w:rPr>
          <w:tab/>
        </w:r>
        <w:r w:rsidR="009C30C4">
          <w:rPr>
            <w:noProof/>
            <w:webHidden/>
          </w:rPr>
          <w:fldChar w:fldCharType="begin"/>
        </w:r>
        <w:r w:rsidR="009C30C4">
          <w:rPr>
            <w:noProof/>
            <w:webHidden/>
          </w:rPr>
          <w:instrText xml:space="preserve"> PAGEREF _Toc149312615 \h </w:instrText>
        </w:r>
        <w:r w:rsidR="009C30C4">
          <w:rPr>
            <w:noProof/>
            <w:webHidden/>
          </w:rPr>
        </w:r>
        <w:r w:rsidR="009C30C4">
          <w:rPr>
            <w:noProof/>
            <w:webHidden/>
          </w:rPr>
          <w:fldChar w:fldCharType="separate"/>
        </w:r>
        <w:r w:rsidR="009C30C4">
          <w:rPr>
            <w:noProof/>
            <w:webHidden/>
          </w:rPr>
          <w:t>76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16" w:history="1">
        <w:r w:rsidR="009C30C4" w:rsidRPr="00817283">
          <w:rPr>
            <w:rStyle w:val="Hyperlink"/>
            <w:rFonts w:ascii="Arial Bold" w:hAnsi="Arial Bold"/>
            <w:noProof/>
          </w:rPr>
          <w:t>2.19</w:t>
        </w:r>
        <w:r w:rsidR="009C30C4" w:rsidRPr="004A450D">
          <w:rPr>
            <w:rFonts w:ascii="Calibri" w:hAnsi="Calibri"/>
            <w:noProof/>
            <w:sz w:val="22"/>
            <w:szCs w:val="22"/>
            <w:lang w:eastAsia="en-AU"/>
          </w:rPr>
          <w:tab/>
        </w:r>
        <w:r w:rsidR="009C30C4" w:rsidRPr="00817283">
          <w:rPr>
            <w:rStyle w:val="Hyperlink"/>
            <w:noProof/>
          </w:rPr>
          <w:t>Black Economy Procurement Connected Policy</w:t>
        </w:r>
        <w:r w:rsidR="009C30C4">
          <w:rPr>
            <w:noProof/>
            <w:webHidden/>
          </w:rPr>
          <w:tab/>
        </w:r>
        <w:r w:rsidR="009C30C4">
          <w:rPr>
            <w:noProof/>
            <w:webHidden/>
          </w:rPr>
          <w:fldChar w:fldCharType="begin"/>
        </w:r>
        <w:r w:rsidR="009C30C4">
          <w:rPr>
            <w:noProof/>
            <w:webHidden/>
          </w:rPr>
          <w:instrText xml:space="preserve"> PAGEREF _Toc149312616 \h </w:instrText>
        </w:r>
        <w:r w:rsidR="009C30C4">
          <w:rPr>
            <w:noProof/>
            <w:webHidden/>
          </w:rPr>
        </w:r>
        <w:r w:rsidR="009C30C4">
          <w:rPr>
            <w:noProof/>
            <w:webHidden/>
          </w:rPr>
          <w:fldChar w:fldCharType="separate"/>
        </w:r>
        <w:r w:rsidR="009C30C4">
          <w:rPr>
            <w:noProof/>
            <w:webHidden/>
          </w:rPr>
          <w:t>77</w:t>
        </w:r>
        <w:r w:rsidR="009C30C4">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17" w:history="1">
        <w:r w:rsidRPr="00817283">
          <w:rPr>
            <w:rStyle w:val="Hyperlink"/>
            <w:rFonts w:ascii="Arial Bold" w:hAnsi="Arial Bold"/>
            <w:noProof/>
          </w:rPr>
          <w:t>2.20</w:t>
        </w:r>
        <w:r w:rsidRPr="004A450D">
          <w:rPr>
            <w:rFonts w:ascii="Calibri" w:hAnsi="Calibri"/>
            <w:noProof/>
            <w:sz w:val="22"/>
            <w:szCs w:val="22"/>
            <w:lang w:eastAsia="en-AU"/>
          </w:rPr>
          <w:tab/>
        </w:r>
        <w:r w:rsidRPr="00817283">
          <w:rPr>
            <w:rStyle w:val="Hyperlink"/>
            <w:noProof/>
          </w:rPr>
          <w:t>Pandemic Relief Event</w:t>
        </w:r>
        <w:r>
          <w:rPr>
            <w:noProof/>
            <w:webHidden/>
          </w:rPr>
          <w:tab/>
        </w:r>
        <w:r>
          <w:rPr>
            <w:noProof/>
            <w:webHidden/>
          </w:rPr>
          <w:fldChar w:fldCharType="begin"/>
        </w:r>
        <w:r>
          <w:rPr>
            <w:noProof/>
            <w:webHidden/>
          </w:rPr>
          <w:instrText xml:space="preserve"> PAGEREF _Toc149312617 \h </w:instrText>
        </w:r>
        <w:r>
          <w:rPr>
            <w:noProof/>
            <w:webHidden/>
          </w:rPr>
        </w:r>
        <w:r>
          <w:rPr>
            <w:noProof/>
            <w:webHidden/>
          </w:rPr>
          <w:fldChar w:fldCharType="separate"/>
        </w:r>
        <w:r>
          <w:rPr>
            <w:noProof/>
            <w:webHidden/>
          </w:rPr>
          <w:t>79</w:t>
        </w:r>
        <w:r>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618" w:history="1">
        <w:r w:rsidR="009C30C4" w:rsidRPr="00817283">
          <w:rPr>
            <w:rStyle w:val="Hyperlink"/>
            <w:noProof/>
          </w:rPr>
          <w:t>3.</w:t>
        </w:r>
        <w:r w:rsidR="009C30C4" w:rsidRPr="004A450D">
          <w:rPr>
            <w:rFonts w:ascii="Calibri" w:hAnsi="Calibri"/>
            <w:b w:val="0"/>
            <w:caps w:val="0"/>
            <w:noProof/>
            <w:sz w:val="22"/>
            <w:lang w:eastAsia="en-AU"/>
          </w:rPr>
          <w:tab/>
        </w:r>
        <w:r w:rsidR="009C30C4" w:rsidRPr="00817283">
          <w:rPr>
            <w:rStyle w:val="Hyperlink"/>
            <w:noProof/>
          </w:rPr>
          <w:t>Role of the Commonwealth</w:t>
        </w:r>
        <w:r w:rsidR="009C30C4">
          <w:rPr>
            <w:noProof/>
            <w:webHidden/>
          </w:rPr>
          <w:tab/>
        </w:r>
        <w:r w:rsidR="009C30C4">
          <w:rPr>
            <w:noProof/>
            <w:webHidden/>
          </w:rPr>
          <w:fldChar w:fldCharType="begin"/>
        </w:r>
        <w:r w:rsidR="009C30C4">
          <w:rPr>
            <w:noProof/>
            <w:webHidden/>
          </w:rPr>
          <w:instrText xml:space="preserve"> PAGEREF _Toc149312618 \h </w:instrText>
        </w:r>
        <w:r w:rsidR="009C30C4">
          <w:rPr>
            <w:noProof/>
            <w:webHidden/>
          </w:rPr>
        </w:r>
        <w:r w:rsidR="009C30C4">
          <w:rPr>
            <w:noProof/>
            <w:webHidden/>
          </w:rPr>
          <w:fldChar w:fldCharType="separate"/>
        </w:r>
        <w:r w:rsidR="009C30C4">
          <w:rPr>
            <w:noProof/>
            <w:webHidden/>
          </w:rPr>
          <w:t>81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19" w:history="1">
        <w:r w:rsidR="009C30C4" w:rsidRPr="00817283">
          <w:rPr>
            <w:rStyle w:val="Hyperlink"/>
            <w:rFonts w:ascii="Arial Bold" w:hAnsi="Arial Bold"/>
            <w:noProof/>
          </w:rPr>
          <w:t>3.1</w:t>
        </w:r>
        <w:r w:rsidR="009C30C4" w:rsidRPr="004A450D">
          <w:rPr>
            <w:rFonts w:ascii="Calibri" w:hAnsi="Calibri"/>
            <w:noProof/>
            <w:sz w:val="22"/>
            <w:szCs w:val="22"/>
            <w:lang w:eastAsia="en-AU"/>
          </w:rPr>
          <w:tab/>
        </w:r>
        <w:r w:rsidR="009C30C4" w:rsidRPr="00817283">
          <w:rPr>
            <w:rStyle w:val="Hyperlink"/>
            <w:noProof/>
          </w:rPr>
          <w:t>Information and Services</w:t>
        </w:r>
        <w:r w:rsidR="009C30C4">
          <w:rPr>
            <w:noProof/>
            <w:webHidden/>
          </w:rPr>
          <w:tab/>
        </w:r>
        <w:r w:rsidR="009C30C4">
          <w:rPr>
            <w:noProof/>
            <w:webHidden/>
          </w:rPr>
          <w:fldChar w:fldCharType="begin"/>
        </w:r>
        <w:r w:rsidR="009C30C4">
          <w:rPr>
            <w:noProof/>
            <w:webHidden/>
          </w:rPr>
          <w:instrText xml:space="preserve"> PAGEREF _Toc149312619 \h </w:instrText>
        </w:r>
        <w:r w:rsidR="009C30C4">
          <w:rPr>
            <w:noProof/>
            <w:webHidden/>
          </w:rPr>
        </w:r>
        <w:r w:rsidR="009C30C4">
          <w:rPr>
            <w:noProof/>
            <w:webHidden/>
          </w:rPr>
          <w:fldChar w:fldCharType="separate"/>
        </w:r>
        <w:r w:rsidR="009C30C4">
          <w:rPr>
            <w:noProof/>
            <w:webHidden/>
          </w:rPr>
          <w:t>81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20" w:history="1">
        <w:r w:rsidR="009C30C4" w:rsidRPr="00817283">
          <w:rPr>
            <w:rStyle w:val="Hyperlink"/>
            <w:rFonts w:ascii="Arial Bold" w:hAnsi="Arial Bold"/>
            <w:noProof/>
          </w:rPr>
          <w:t>3.2</w:t>
        </w:r>
        <w:r w:rsidR="009C30C4" w:rsidRPr="004A450D">
          <w:rPr>
            <w:rFonts w:ascii="Calibri" w:hAnsi="Calibri"/>
            <w:noProof/>
            <w:sz w:val="22"/>
            <w:szCs w:val="22"/>
            <w:lang w:eastAsia="en-AU"/>
          </w:rPr>
          <w:tab/>
        </w:r>
        <w:r w:rsidR="009C30C4" w:rsidRPr="00817283">
          <w:rPr>
            <w:rStyle w:val="Hyperlink"/>
            <w:noProof/>
          </w:rPr>
          <w:t>Requests for Additional Information by the Consultant</w:t>
        </w:r>
        <w:r w:rsidR="009C30C4">
          <w:rPr>
            <w:noProof/>
            <w:webHidden/>
          </w:rPr>
          <w:tab/>
        </w:r>
        <w:r w:rsidR="009C30C4">
          <w:rPr>
            <w:noProof/>
            <w:webHidden/>
          </w:rPr>
          <w:fldChar w:fldCharType="begin"/>
        </w:r>
        <w:r w:rsidR="009C30C4">
          <w:rPr>
            <w:noProof/>
            <w:webHidden/>
          </w:rPr>
          <w:instrText xml:space="preserve"> PAGEREF _Toc149312620 \h </w:instrText>
        </w:r>
        <w:r w:rsidR="009C30C4">
          <w:rPr>
            <w:noProof/>
            <w:webHidden/>
          </w:rPr>
        </w:r>
        <w:r w:rsidR="009C30C4">
          <w:rPr>
            <w:noProof/>
            <w:webHidden/>
          </w:rPr>
          <w:fldChar w:fldCharType="separate"/>
        </w:r>
        <w:r w:rsidR="009C30C4">
          <w:rPr>
            <w:noProof/>
            <w:webHidden/>
          </w:rPr>
          <w:t>81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21" w:history="1">
        <w:r w:rsidR="009C30C4" w:rsidRPr="00817283">
          <w:rPr>
            <w:rStyle w:val="Hyperlink"/>
            <w:rFonts w:ascii="Arial Bold" w:hAnsi="Arial Bold"/>
            <w:noProof/>
          </w:rPr>
          <w:t>3.3</w:t>
        </w:r>
        <w:r w:rsidR="009C30C4" w:rsidRPr="004A450D">
          <w:rPr>
            <w:rFonts w:ascii="Calibri" w:hAnsi="Calibri"/>
            <w:noProof/>
            <w:sz w:val="22"/>
            <w:szCs w:val="22"/>
            <w:lang w:eastAsia="en-AU"/>
          </w:rPr>
          <w:tab/>
        </w:r>
        <w:r w:rsidR="009C30C4" w:rsidRPr="00817283">
          <w:rPr>
            <w:rStyle w:val="Hyperlink"/>
            <w:noProof/>
          </w:rPr>
          <w:t>Access</w:t>
        </w:r>
        <w:r w:rsidR="009C30C4">
          <w:rPr>
            <w:noProof/>
            <w:webHidden/>
          </w:rPr>
          <w:tab/>
        </w:r>
        <w:r w:rsidR="009C30C4">
          <w:rPr>
            <w:noProof/>
            <w:webHidden/>
          </w:rPr>
          <w:fldChar w:fldCharType="begin"/>
        </w:r>
        <w:r w:rsidR="009C30C4">
          <w:rPr>
            <w:noProof/>
            <w:webHidden/>
          </w:rPr>
          <w:instrText xml:space="preserve"> PAGEREF _Toc149312621 \h </w:instrText>
        </w:r>
        <w:r w:rsidR="009C30C4">
          <w:rPr>
            <w:noProof/>
            <w:webHidden/>
          </w:rPr>
        </w:r>
        <w:r w:rsidR="009C30C4">
          <w:rPr>
            <w:noProof/>
            <w:webHidden/>
          </w:rPr>
          <w:fldChar w:fldCharType="separate"/>
        </w:r>
        <w:r w:rsidR="009C30C4">
          <w:rPr>
            <w:noProof/>
            <w:webHidden/>
          </w:rPr>
          <w:t>81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22" w:history="1">
        <w:r w:rsidR="009C30C4" w:rsidRPr="00817283">
          <w:rPr>
            <w:rStyle w:val="Hyperlink"/>
            <w:rFonts w:ascii="Arial Bold" w:hAnsi="Arial Bold"/>
            <w:noProof/>
          </w:rPr>
          <w:t>3.4</w:t>
        </w:r>
        <w:r w:rsidR="009C30C4" w:rsidRPr="004A450D">
          <w:rPr>
            <w:rFonts w:ascii="Calibri" w:hAnsi="Calibri"/>
            <w:noProof/>
            <w:sz w:val="22"/>
            <w:szCs w:val="22"/>
            <w:lang w:eastAsia="en-AU"/>
          </w:rPr>
          <w:tab/>
        </w:r>
        <w:r w:rsidR="009C30C4" w:rsidRPr="00817283">
          <w:rPr>
            <w:rStyle w:val="Hyperlink"/>
            <w:noProof/>
          </w:rPr>
          <w:t>Request for Commonwealth decision by the Consultant</w:t>
        </w:r>
        <w:r w:rsidR="009C30C4">
          <w:rPr>
            <w:noProof/>
            <w:webHidden/>
          </w:rPr>
          <w:tab/>
        </w:r>
        <w:r w:rsidR="009C30C4">
          <w:rPr>
            <w:noProof/>
            <w:webHidden/>
          </w:rPr>
          <w:fldChar w:fldCharType="begin"/>
        </w:r>
        <w:r w:rsidR="009C30C4">
          <w:rPr>
            <w:noProof/>
            <w:webHidden/>
          </w:rPr>
          <w:instrText xml:space="preserve"> PAGEREF _Toc149312622 \h </w:instrText>
        </w:r>
        <w:r w:rsidR="009C30C4">
          <w:rPr>
            <w:noProof/>
            <w:webHidden/>
          </w:rPr>
        </w:r>
        <w:r w:rsidR="009C30C4">
          <w:rPr>
            <w:noProof/>
            <w:webHidden/>
          </w:rPr>
          <w:fldChar w:fldCharType="separate"/>
        </w:r>
        <w:r w:rsidR="009C30C4">
          <w:rPr>
            <w:noProof/>
            <w:webHidden/>
          </w:rPr>
          <w:t>81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23" w:history="1">
        <w:r w:rsidR="009C30C4" w:rsidRPr="00817283">
          <w:rPr>
            <w:rStyle w:val="Hyperlink"/>
            <w:rFonts w:ascii="Arial Bold" w:hAnsi="Arial Bold"/>
            <w:noProof/>
          </w:rPr>
          <w:t>3.5</w:t>
        </w:r>
        <w:r w:rsidR="009C30C4" w:rsidRPr="004A450D">
          <w:rPr>
            <w:rFonts w:ascii="Calibri" w:hAnsi="Calibri"/>
            <w:noProof/>
            <w:sz w:val="22"/>
            <w:szCs w:val="22"/>
            <w:lang w:eastAsia="en-AU"/>
          </w:rPr>
          <w:tab/>
        </w:r>
        <w:r w:rsidR="009C30C4" w:rsidRPr="00817283">
          <w:rPr>
            <w:rStyle w:val="Hyperlink"/>
            <w:noProof/>
          </w:rPr>
          <w:t>Commercial-in-Confidence Information</w:t>
        </w:r>
        <w:r w:rsidR="009C30C4">
          <w:rPr>
            <w:noProof/>
            <w:webHidden/>
          </w:rPr>
          <w:tab/>
        </w:r>
        <w:r w:rsidR="009C30C4">
          <w:rPr>
            <w:noProof/>
            <w:webHidden/>
          </w:rPr>
          <w:fldChar w:fldCharType="begin"/>
        </w:r>
        <w:r w:rsidR="009C30C4">
          <w:rPr>
            <w:noProof/>
            <w:webHidden/>
          </w:rPr>
          <w:instrText xml:space="preserve"> PAGEREF _Toc149312623 \h </w:instrText>
        </w:r>
        <w:r w:rsidR="009C30C4">
          <w:rPr>
            <w:noProof/>
            <w:webHidden/>
          </w:rPr>
        </w:r>
        <w:r w:rsidR="009C30C4">
          <w:rPr>
            <w:noProof/>
            <w:webHidden/>
          </w:rPr>
          <w:fldChar w:fldCharType="separate"/>
        </w:r>
        <w:r w:rsidR="009C30C4">
          <w:rPr>
            <w:noProof/>
            <w:webHidden/>
          </w:rPr>
          <w:t>81</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624" w:history="1">
        <w:r w:rsidR="009C30C4" w:rsidRPr="00817283">
          <w:rPr>
            <w:rStyle w:val="Hyperlink"/>
            <w:noProof/>
          </w:rPr>
          <w:t>4.</w:t>
        </w:r>
        <w:r w:rsidR="009C30C4" w:rsidRPr="004A450D">
          <w:rPr>
            <w:rFonts w:ascii="Calibri" w:hAnsi="Calibri"/>
            <w:b w:val="0"/>
            <w:caps w:val="0"/>
            <w:noProof/>
            <w:sz w:val="22"/>
            <w:lang w:eastAsia="en-AU"/>
          </w:rPr>
          <w:tab/>
        </w:r>
        <w:r w:rsidR="009C30C4" w:rsidRPr="00817283">
          <w:rPr>
            <w:rStyle w:val="Hyperlink"/>
            <w:noProof/>
          </w:rPr>
          <w:t>Personnel</w:t>
        </w:r>
        <w:r w:rsidR="009C30C4">
          <w:rPr>
            <w:noProof/>
            <w:webHidden/>
          </w:rPr>
          <w:tab/>
        </w:r>
        <w:r w:rsidR="009C30C4">
          <w:rPr>
            <w:noProof/>
            <w:webHidden/>
          </w:rPr>
          <w:fldChar w:fldCharType="begin"/>
        </w:r>
        <w:r w:rsidR="009C30C4">
          <w:rPr>
            <w:noProof/>
            <w:webHidden/>
          </w:rPr>
          <w:instrText xml:space="preserve"> PAGEREF _Toc149312624 \h </w:instrText>
        </w:r>
        <w:r w:rsidR="009C30C4">
          <w:rPr>
            <w:noProof/>
            <w:webHidden/>
          </w:rPr>
        </w:r>
        <w:r w:rsidR="009C30C4">
          <w:rPr>
            <w:noProof/>
            <w:webHidden/>
          </w:rPr>
          <w:fldChar w:fldCharType="separate"/>
        </w:r>
        <w:r w:rsidR="009C30C4">
          <w:rPr>
            <w:noProof/>
            <w:webHidden/>
          </w:rPr>
          <w:t>83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25" w:history="1">
        <w:r w:rsidR="009C30C4" w:rsidRPr="00817283">
          <w:rPr>
            <w:rStyle w:val="Hyperlink"/>
            <w:rFonts w:ascii="Arial Bold" w:hAnsi="Arial Bold"/>
            <w:noProof/>
          </w:rPr>
          <w:t>4.1</w:t>
        </w:r>
        <w:r w:rsidR="009C30C4" w:rsidRPr="004A450D">
          <w:rPr>
            <w:rFonts w:ascii="Calibri" w:hAnsi="Calibri"/>
            <w:noProof/>
            <w:sz w:val="22"/>
            <w:szCs w:val="22"/>
            <w:lang w:eastAsia="en-AU"/>
          </w:rPr>
          <w:tab/>
        </w:r>
        <w:r w:rsidR="009C30C4" w:rsidRPr="00817283">
          <w:rPr>
            <w:rStyle w:val="Hyperlink"/>
            <w:noProof/>
          </w:rPr>
          <w:t>Commonwealth's Representative</w:t>
        </w:r>
        <w:r w:rsidR="009C30C4">
          <w:rPr>
            <w:noProof/>
            <w:webHidden/>
          </w:rPr>
          <w:tab/>
        </w:r>
        <w:r w:rsidR="009C30C4">
          <w:rPr>
            <w:noProof/>
            <w:webHidden/>
          </w:rPr>
          <w:fldChar w:fldCharType="begin"/>
        </w:r>
        <w:r w:rsidR="009C30C4">
          <w:rPr>
            <w:noProof/>
            <w:webHidden/>
          </w:rPr>
          <w:instrText xml:space="preserve"> PAGEREF _Toc149312625 \h </w:instrText>
        </w:r>
        <w:r w:rsidR="009C30C4">
          <w:rPr>
            <w:noProof/>
            <w:webHidden/>
          </w:rPr>
        </w:r>
        <w:r w:rsidR="009C30C4">
          <w:rPr>
            <w:noProof/>
            <w:webHidden/>
          </w:rPr>
          <w:fldChar w:fldCharType="separate"/>
        </w:r>
        <w:r w:rsidR="009C30C4">
          <w:rPr>
            <w:noProof/>
            <w:webHidden/>
          </w:rPr>
          <w:t>83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26" w:history="1">
        <w:r w:rsidR="009C30C4" w:rsidRPr="00817283">
          <w:rPr>
            <w:rStyle w:val="Hyperlink"/>
            <w:rFonts w:ascii="Arial Bold" w:hAnsi="Arial Bold"/>
            <w:noProof/>
          </w:rPr>
          <w:t>4.2</w:t>
        </w:r>
        <w:r w:rsidR="009C30C4" w:rsidRPr="004A450D">
          <w:rPr>
            <w:rFonts w:ascii="Calibri" w:hAnsi="Calibri"/>
            <w:noProof/>
            <w:sz w:val="22"/>
            <w:szCs w:val="22"/>
            <w:lang w:eastAsia="en-AU"/>
          </w:rPr>
          <w:tab/>
        </w:r>
        <w:r w:rsidR="009C30C4" w:rsidRPr="00817283">
          <w:rPr>
            <w:rStyle w:val="Hyperlink"/>
            <w:noProof/>
          </w:rPr>
          <w:t>Replacement of Commonwealth's Representative</w:t>
        </w:r>
        <w:r w:rsidR="009C30C4">
          <w:rPr>
            <w:noProof/>
            <w:webHidden/>
          </w:rPr>
          <w:tab/>
        </w:r>
        <w:r w:rsidR="009C30C4">
          <w:rPr>
            <w:noProof/>
            <w:webHidden/>
          </w:rPr>
          <w:fldChar w:fldCharType="begin"/>
        </w:r>
        <w:r w:rsidR="009C30C4">
          <w:rPr>
            <w:noProof/>
            <w:webHidden/>
          </w:rPr>
          <w:instrText xml:space="preserve"> PAGEREF _Toc149312626 \h </w:instrText>
        </w:r>
        <w:r w:rsidR="009C30C4">
          <w:rPr>
            <w:noProof/>
            <w:webHidden/>
          </w:rPr>
        </w:r>
        <w:r w:rsidR="009C30C4">
          <w:rPr>
            <w:noProof/>
            <w:webHidden/>
          </w:rPr>
          <w:fldChar w:fldCharType="separate"/>
        </w:r>
        <w:r w:rsidR="009C30C4">
          <w:rPr>
            <w:noProof/>
            <w:webHidden/>
          </w:rPr>
          <w:t>83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27" w:history="1">
        <w:r w:rsidR="009C30C4" w:rsidRPr="00817283">
          <w:rPr>
            <w:rStyle w:val="Hyperlink"/>
            <w:rFonts w:ascii="Arial Bold" w:hAnsi="Arial Bold"/>
            <w:noProof/>
          </w:rPr>
          <w:t>4.3</w:t>
        </w:r>
        <w:r w:rsidR="009C30C4" w:rsidRPr="004A450D">
          <w:rPr>
            <w:rFonts w:ascii="Calibri" w:hAnsi="Calibri"/>
            <w:noProof/>
            <w:sz w:val="22"/>
            <w:szCs w:val="22"/>
            <w:lang w:eastAsia="en-AU"/>
          </w:rPr>
          <w:tab/>
        </w:r>
        <w:r w:rsidR="009C30C4" w:rsidRPr="00817283">
          <w:rPr>
            <w:rStyle w:val="Hyperlink"/>
            <w:noProof/>
          </w:rPr>
          <w:t>Parties' Conduct</w:t>
        </w:r>
        <w:r w:rsidR="009C30C4">
          <w:rPr>
            <w:noProof/>
            <w:webHidden/>
          </w:rPr>
          <w:tab/>
        </w:r>
        <w:r w:rsidR="009C30C4">
          <w:rPr>
            <w:noProof/>
            <w:webHidden/>
          </w:rPr>
          <w:fldChar w:fldCharType="begin"/>
        </w:r>
        <w:r w:rsidR="009C30C4">
          <w:rPr>
            <w:noProof/>
            <w:webHidden/>
          </w:rPr>
          <w:instrText xml:space="preserve"> PAGEREF _Toc149312627 \h </w:instrText>
        </w:r>
        <w:r w:rsidR="009C30C4">
          <w:rPr>
            <w:noProof/>
            <w:webHidden/>
          </w:rPr>
        </w:r>
        <w:r w:rsidR="009C30C4">
          <w:rPr>
            <w:noProof/>
            <w:webHidden/>
          </w:rPr>
          <w:fldChar w:fldCharType="separate"/>
        </w:r>
        <w:r w:rsidR="009C30C4">
          <w:rPr>
            <w:noProof/>
            <w:webHidden/>
          </w:rPr>
          <w:t>83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28" w:history="1">
        <w:r w:rsidR="009C30C4" w:rsidRPr="00817283">
          <w:rPr>
            <w:rStyle w:val="Hyperlink"/>
            <w:rFonts w:ascii="Arial Bold" w:hAnsi="Arial Bold"/>
            <w:noProof/>
          </w:rPr>
          <w:t>4.4</w:t>
        </w:r>
        <w:r w:rsidR="009C30C4" w:rsidRPr="004A450D">
          <w:rPr>
            <w:rFonts w:ascii="Calibri" w:hAnsi="Calibri"/>
            <w:noProof/>
            <w:sz w:val="22"/>
            <w:szCs w:val="22"/>
            <w:lang w:eastAsia="en-AU"/>
          </w:rPr>
          <w:tab/>
        </w:r>
        <w:r w:rsidR="009C30C4" w:rsidRPr="00817283">
          <w:rPr>
            <w:rStyle w:val="Hyperlink"/>
            <w:noProof/>
          </w:rPr>
          <w:t>Assistant Commonwealth's Representative</w:t>
        </w:r>
        <w:r w:rsidR="009C30C4">
          <w:rPr>
            <w:noProof/>
            <w:webHidden/>
          </w:rPr>
          <w:tab/>
        </w:r>
        <w:r w:rsidR="009C30C4">
          <w:rPr>
            <w:noProof/>
            <w:webHidden/>
          </w:rPr>
          <w:fldChar w:fldCharType="begin"/>
        </w:r>
        <w:r w:rsidR="009C30C4">
          <w:rPr>
            <w:noProof/>
            <w:webHidden/>
          </w:rPr>
          <w:instrText xml:space="preserve"> PAGEREF _Toc149312628 \h </w:instrText>
        </w:r>
        <w:r w:rsidR="009C30C4">
          <w:rPr>
            <w:noProof/>
            <w:webHidden/>
          </w:rPr>
        </w:r>
        <w:r w:rsidR="009C30C4">
          <w:rPr>
            <w:noProof/>
            <w:webHidden/>
          </w:rPr>
          <w:fldChar w:fldCharType="separate"/>
        </w:r>
        <w:r w:rsidR="009C30C4">
          <w:rPr>
            <w:noProof/>
            <w:webHidden/>
          </w:rPr>
          <w:t>83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29" w:history="1">
        <w:r w:rsidR="009C30C4" w:rsidRPr="00817283">
          <w:rPr>
            <w:rStyle w:val="Hyperlink"/>
            <w:rFonts w:ascii="Arial Bold" w:hAnsi="Arial Bold"/>
            <w:noProof/>
          </w:rPr>
          <w:t>4.5</w:t>
        </w:r>
        <w:r w:rsidR="009C30C4" w:rsidRPr="004A450D">
          <w:rPr>
            <w:rFonts w:ascii="Calibri" w:hAnsi="Calibri"/>
            <w:noProof/>
            <w:sz w:val="22"/>
            <w:szCs w:val="22"/>
            <w:lang w:eastAsia="en-AU"/>
          </w:rPr>
          <w:tab/>
        </w:r>
        <w:r w:rsidR="009C30C4" w:rsidRPr="00817283">
          <w:rPr>
            <w:rStyle w:val="Hyperlink"/>
            <w:noProof/>
          </w:rPr>
          <w:t>Contract Key People</w:t>
        </w:r>
        <w:r w:rsidR="009C30C4">
          <w:rPr>
            <w:noProof/>
            <w:webHidden/>
          </w:rPr>
          <w:tab/>
        </w:r>
        <w:r w:rsidR="009C30C4">
          <w:rPr>
            <w:noProof/>
            <w:webHidden/>
          </w:rPr>
          <w:fldChar w:fldCharType="begin"/>
        </w:r>
        <w:r w:rsidR="009C30C4">
          <w:rPr>
            <w:noProof/>
            <w:webHidden/>
          </w:rPr>
          <w:instrText xml:space="preserve"> PAGEREF _Toc149312629 \h </w:instrText>
        </w:r>
        <w:r w:rsidR="009C30C4">
          <w:rPr>
            <w:noProof/>
            <w:webHidden/>
          </w:rPr>
        </w:r>
        <w:r w:rsidR="009C30C4">
          <w:rPr>
            <w:noProof/>
            <w:webHidden/>
          </w:rPr>
          <w:fldChar w:fldCharType="separate"/>
        </w:r>
        <w:r w:rsidR="009C30C4">
          <w:rPr>
            <w:noProof/>
            <w:webHidden/>
          </w:rPr>
          <w:t>83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30" w:history="1">
        <w:r w:rsidR="009C30C4" w:rsidRPr="00817283">
          <w:rPr>
            <w:rStyle w:val="Hyperlink"/>
            <w:rFonts w:ascii="Arial Bold" w:hAnsi="Arial Bold"/>
            <w:noProof/>
          </w:rPr>
          <w:t>4.6</w:t>
        </w:r>
        <w:r w:rsidR="009C30C4" w:rsidRPr="004A450D">
          <w:rPr>
            <w:rFonts w:ascii="Calibri" w:hAnsi="Calibri"/>
            <w:noProof/>
            <w:sz w:val="22"/>
            <w:szCs w:val="22"/>
            <w:lang w:eastAsia="en-AU"/>
          </w:rPr>
          <w:tab/>
        </w:r>
        <w:r w:rsidR="009C30C4" w:rsidRPr="00817283">
          <w:rPr>
            <w:rStyle w:val="Hyperlink"/>
            <w:noProof/>
          </w:rPr>
          <w:t>Removal of Persons</w:t>
        </w:r>
        <w:r w:rsidR="009C30C4">
          <w:rPr>
            <w:noProof/>
            <w:webHidden/>
          </w:rPr>
          <w:tab/>
        </w:r>
        <w:r w:rsidR="009C30C4">
          <w:rPr>
            <w:noProof/>
            <w:webHidden/>
          </w:rPr>
          <w:fldChar w:fldCharType="begin"/>
        </w:r>
        <w:r w:rsidR="009C30C4">
          <w:rPr>
            <w:noProof/>
            <w:webHidden/>
          </w:rPr>
          <w:instrText xml:space="preserve"> PAGEREF _Toc149312630 \h </w:instrText>
        </w:r>
        <w:r w:rsidR="009C30C4">
          <w:rPr>
            <w:noProof/>
            <w:webHidden/>
          </w:rPr>
        </w:r>
        <w:r w:rsidR="009C30C4">
          <w:rPr>
            <w:noProof/>
            <w:webHidden/>
          </w:rPr>
          <w:fldChar w:fldCharType="separate"/>
        </w:r>
        <w:r w:rsidR="009C30C4">
          <w:rPr>
            <w:noProof/>
            <w:webHidden/>
          </w:rPr>
          <w:t>84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631" w:history="1">
        <w:r w:rsidR="009C30C4" w:rsidRPr="00817283">
          <w:rPr>
            <w:rStyle w:val="Hyperlink"/>
            <w:noProof/>
          </w:rPr>
          <w:t>5.</w:t>
        </w:r>
        <w:r w:rsidR="009C30C4" w:rsidRPr="004A450D">
          <w:rPr>
            <w:rFonts w:ascii="Calibri" w:hAnsi="Calibri"/>
            <w:b w:val="0"/>
            <w:caps w:val="0"/>
            <w:noProof/>
            <w:sz w:val="22"/>
            <w:lang w:eastAsia="en-AU"/>
          </w:rPr>
          <w:tab/>
        </w:r>
        <w:r w:rsidR="009C30C4" w:rsidRPr="00817283">
          <w:rPr>
            <w:rStyle w:val="Hyperlink"/>
            <w:noProof/>
          </w:rPr>
          <w:t>Documentation</w:t>
        </w:r>
        <w:r w:rsidR="009C30C4">
          <w:rPr>
            <w:noProof/>
            <w:webHidden/>
          </w:rPr>
          <w:tab/>
        </w:r>
        <w:r w:rsidR="009C30C4">
          <w:rPr>
            <w:noProof/>
            <w:webHidden/>
          </w:rPr>
          <w:fldChar w:fldCharType="begin"/>
        </w:r>
        <w:r w:rsidR="009C30C4">
          <w:rPr>
            <w:noProof/>
            <w:webHidden/>
          </w:rPr>
          <w:instrText xml:space="preserve"> PAGEREF _Toc149312631 \h </w:instrText>
        </w:r>
        <w:r w:rsidR="009C30C4">
          <w:rPr>
            <w:noProof/>
            <w:webHidden/>
          </w:rPr>
        </w:r>
        <w:r w:rsidR="009C30C4">
          <w:rPr>
            <w:noProof/>
            <w:webHidden/>
          </w:rPr>
          <w:fldChar w:fldCharType="separate"/>
        </w:r>
        <w:r w:rsidR="009C30C4">
          <w:rPr>
            <w:noProof/>
            <w:webHidden/>
          </w:rPr>
          <w:t>85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32" w:history="1">
        <w:r w:rsidR="009C30C4" w:rsidRPr="00817283">
          <w:rPr>
            <w:rStyle w:val="Hyperlink"/>
            <w:rFonts w:ascii="Arial Bold" w:hAnsi="Arial Bold"/>
            <w:noProof/>
          </w:rPr>
          <w:t>5.1</w:t>
        </w:r>
        <w:r w:rsidR="009C30C4" w:rsidRPr="004A450D">
          <w:rPr>
            <w:rFonts w:ascii="Calibri" w:hAnsi="Calibri"/>
            <w:noProof/>
            <w:sz w:val="22"/>
            <w:szCs w:val="22"/>
            <w:lang w:eastAsia="en-AU"/>
          </w:rPr>
          <w:tab/>
        </w:r>
        <w:r w:rsidR="009C30C4" w:rsidRPr="00817283">
          <w:rPr>
            <w:rStyle w:val="Hyperlink"/>
            <w:noProof/>
          </w:rPr>
          <w:t>Commonwealth's Documents</w:t>
        </w:r>
        <w:r w:rsidR="009C30C4">
          <w:rPr>
            <w:noProof/>
            <w:webHidden/>
          </w:rPr>
          <w:tab/>
        </w:r>
        <w:r w:rsidR="009C30C4">
          <w:rPr>
            <w:noProof/>
            <w:webHidden/>
          </w:rPr>
          <w:fldChar w:fldCharType="begin"/>
        </w:r>
        <w:r w:rsidR="009C30C4">
          <w:rPr>
            <w:noProof/>
            <w:webHidden/>
          </w:rPr>
          <w:instrText xml:space="preserve"> PAGEREF _Toc149312632 \h </w:instrText>
        </w:r>
        <w:r w:rsidR="009C30C4">
          <w:rPr>
            <w:noProof/>
            <w:webHidden/>
          </w:rPr>
        </w:r>
        <w:r w:rsidR="009C30C4">
          <w:rPr>
            <w:noProof/>
            <w:webHidden/>
          </w:rPr>
          <w:fldChar w:fldCharType="separate"/>
        </w:r>
        <w:r w:rsidR="009C30C4">
          <w:rPr>
            <w:noProof/>
            <w:webHidden/>
          </w:rPr>
          <w:t>85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33" w:history="1">
        <w:r w:rsidR="009C30C4" w:rsidRPr="00817283">
          <w:rPr>
            <w:rStyle w:val="Hyperlink"/>
            <w:rFonts w:ascii="Arial Bold" w:hAnsi="Arial Bold"/>
            <w:noProof/>
          </w:rPr>
          <w:t>5.2</w:t>
        </w:r>
        <w:r w:rsidR="009C30C4" w:rsidRPr="004A450D">
          <w:rPr>
            <w:rFonts w:ascii="Calibri" w:hAnsi="Calibri"/>
            <w:noProof/>
            <w:sz w:val="22"/>
            <w:szCs w:val="22"/>
            <w:lang w:eastAsia="en-AU"/>
          </w:rPr>
          <w:tab/>
        </w:r>
        <w:r w:rsidR="009C30C4" w:rsidRPr="00817283">
          <w:rPr>
            <w:rStyle w:val="Hyperlink"/>
            <w:noProof/>
          </w:rPr>
          <w:t>Consultant's Documents</w:t>
        </w:r>
        <w:r w:rsidR="009C30C4">
          <w:rPr>
            <w:noProof/>
            <w:webHidden/>
          </w:rPr>
          <w:tab/>
        </w:r>
        <w:r w:rsidR="009C30C4">
          <w:rPr>
            <w:noProof/>
            <w:webHidden/>
          </w:rPr>
          <w:fldChar w:fldCharType="begin"/>
        </w:r>
        <w:r w:rsidR="009C30C4">
          <w:rPr>
            <w:noProof/>
            <w:webHidden/>
          </w:rPr>
          <w:instrText xml:space="preserve"> PAGEREF _Toc149312633 \h </w:instrText>
        </w:r>
        <w:r w:rsidR="009C30C4">
          <w:rPr>
            <w:noProof/>
            <w:webHidden/>
          </w:rPr>
        </w:r>
        <w:r w:rsidR="009C30C4">
          <w:rPr>
            <w:noProof/>
            <w:webHidden/>
          </w:rPr>
          <w:fldChar w:fldCharType="separate"/>
        </w:r>
        <w:r w:rsidR="009C30C4">
          <w:rPr>
            <w:noProof/>
            <w:webHidden/>
          </w:rPr>
          <w:t>85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34" w:history="1">
        <w:r w:rsidR="009C30C4" w:rsidRPr="00817283">
          <w:rPr>
            <w:rStyle w:val="Hyperlink"/>
            <w:rFonts w:ascii="Arial Bold" w:hAnsi="Arial Bold"/>
            <w:noProof/>
          </w:rPr>
          <w:t>5.3</w:t>
        </w:r>
        <w:r w:rsidR="009C30C4" w:rsidRPr="004A450D">
          <w:rPr>
            <w:rFonts w:ascii="Calibri" w:hAnsi="Calibri"/>
            <w:noProof/>
            <w:sz w:val="22"/>
            <w:szCs w:val="22"/>
            <w:lang w:eastAsia="en-AU"/>
          </w:rPr>
          <w:tab/>
        </w:r>
        <w:r w:rsidR="009C30C4" w:rsidRPr="00817283">
          <w:rPr>
            <w:rStyle w:val="Hyperlink"/>
            <w:noProof/>
          </w:rPr>
          <w:t>No obligation to review</w:t>
        </w:r>
        <w:r w:rsidR="009C30C4">
          <w:rPr>
            <w:noProof/>
            <w:webHidden/>
          </w:rPr>
          <w:tab/>
        </w:r>
        <w:r w:rsidR="009C30C4">
          <w:rPr>
            <w:noProof/>
            <w:webHidden/>
          </w:rPr>
          <w:fldChar w:fldCharType="begin"/>
        </w:r>
        <w:r w:rsidR="009C30C4">
          <w:rPr>
            <w:noProof/>
            <w:webHidden/>
          </w:rPr>
          <w:instrText xml:space="preserve"> PAGEREF _Toc149312634 \h </w:instrText>
        </w:r>
        <w:r w:rsidR="009C30C4">
          <w:rPr>
            <w:noProof/>
            <w:webHidden/>
          </w:rPr>
        </w:r>
        <w:r w:rsidR="009C30C4">
          <w:rPr>
            <w:noProof/>
            <w:webHidden/>
          </w:rPr>
          <w:fldChar w:fldCharType="separate"/>
        </w:r>
        <w:r w:rsidR="009C30C4">
          <w:rPr>
            <w:noProof/>
            <w:webHidden/>
          </w:rPr>
          <w:t>85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35" w:history="1">
        <w:r w:rsidR="009C30C4" w:rsidRPr="00817283">
          <w:rPr>
            <w:rStyle w:val="Hyperlink"/>
            <w:rFonts w:ascii="Arial Bold" w:hAnsi="Arial Bold"/>
            <w:noProof/>
          </w:rPr>
          <w:t>5.4</w:t>
        </w:r>
        <w:r w:rsidR="009C30C4" w:rsidRPr="004A450D">
          <w:rPr>
            <w:rFonts w:ascii="Calibri" w:hAnsi="Calibri"/>
            <w:noProof/>
            <w:sz w:val="22"/>
            <w:szCs w:val="22"/>
            <w:lang w:eastAsia="en-AU"/>
          </w:rPr>
          <w:tab/>
        </w:r>
        <w:r w:rsidR="009C30C4" w:rsidRPr="00817283">
          <w:rPr>
            <w:rStyle w:val="Hyperlink"/>
            <w:noProof/>
          </w:rPr>
          <w:t>Licence over Consultant Material</w:t>
        </w:r>
        <w:r w:rsidR="009C30C4">
          <w:rPr>
            <w:noProof/>
            <w:webHidden/>
          </w:rPr>
          <w:tab/>
        </w:r>
        <w:r w:rsidR="009C30C4">
          <w:rPr>
            <w:noProof/>
            <w:webHidden/>
          </w:rPr>
          <w:fldChar w:fldCharType="begin"/>
        </w:r>
        <w:r w:rsidR="009C30C4">
          <w:rPr>
            <w:noProof/>
            <w:webHidden/>
          </w:rPr>
          <w:instrText xml:space="preserve"> PAGEREF _Toc149312635 \h </w:instrText>
        </w:r>
        <w:r w:rsidR="009C30C4">
          <w:rPr>
            <w:noProof/>
            <w:webHidden/>
          </w:rPr>
        </w:r>
        <w:r w:rsidR="009C30C4">
          <w:rPr>
            <w:noProof/>
            <w:webHidden/>
          </w:rPr>
          <w:fldChar w:fldCharType="separate"/>
        </w:r>
        <w:r w:rsidR="009C30C4">
          <w:rPr>
            <w:noProof/>
            <w:webHidden/>
          </w:rPr>
          <w:t>85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36" w:history="1">
        <w:r w:rsidR="009C30C4" w:rsidRPr="00817283">
          <w:rPr>
            <w:rStyle w:val="Hyperlink"/>
            <w:rFonts w:ascii="Arial Bold" w:hAnsi="Arial Bold"/>
            <w:noProof/>
          </w:rPr>
          <w:t>5.5</w:t>
        </w:r>
        <w:r w:rsidR="009C30C4" w:rsidRPr="004A450D">
          <w:rPr>
            <w:rFonts w:ascii="Calibri" w:hAnsi="Calibri"/>
            <w:noProof/>
            <w:sz w:val="22"/>
            <w:szCs w:val="22"/>
            <w:lang w:eastAsia="en-AU"/>
          </w:rPr>
          <w:tab/>
        </w:r>
        <w:r w:rsidR="009C30C4" w:rsidRPr="00817283">
          <w:rPr>
            <w:rStyle w:val="Hyperlink"/>
            <w:noProof/>
          </w:rPr>
          <w:t>Intellectual Property Warranties</w:t>
        </w:r>
        <w:r w:rsidR="009C30C4">
          <w:rPr>
            <w:noProof/>
            <w:webHidden/>
          </w:rPr>
          <w:tab/>
        </w:r>
        <w:r w:rsidR="009C30C4">
          <w:rPr>
            <w:noProof/>
            <w:webHidden/>
          </w:rPr>
          <w:fldChar w:fldCharType="begin"/>
        </w:r>
        <w:r w:rsidR="009C30C4">
          <w:rPr>
            <w:noProof/>
            <w:webHidden/>
          </w:rPr>
          <w:instrText xml:space="preserve"> PAGEREF _Toc149312636 \h </w:instrText>
        </w:r>
        <w:r w:rsidR="009C30C4">
          <w:rPr>
            <w:noProof/>
            <w:webHidden/>
          </w:rPr>
        </w:r>
        <w:r w:rsidR="009C30C4">
          <w:rPr>
            <w:noProof/>
            <w:webHidden/>
          </w:rPr>
          <w:fldChar w:fldCharType="separate"/>
        </w:r>
        <w:r w:rsidR="009C30C4">
          <w:rPr>
            <w:noProof/>
            <w:webHidden/>
          </w:rPr>
          <w:t>86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37" w:history="1">
        <w:r w:rsidR="009C30C4" w:rsidRPr="00817283">
          <w:rPr>
            <w:rStyle w:val="Hyperlink"/>
            <w:rFonts w:ascii="Arial Bold" w:hAnsi="Arial Bold"/>
            <w:noProof/>
          </w:rPr>
          <w:t>5.6</w:t>
        </w:r>
        <w:r w:rsidR="009C30C4" w:rsidRPr="004A450D">
          <w:rPr>
            <w:rFonts w:ascii="Calibri" w:hAnsi="Calibri"/>
            <w:noProof/>
            <w:sz w:val="22"/>
            <w:szCs w:val="22"/>
            <w:lang w:eastAsia="en-AU"/>
          </w:rPr>
          <w:tab/>
        </w:r>
        <w:r w:rsidR="009C30C4" w:rsidRPr="00817283">
          <w:rPr>
            <w:rStyle w:val="Hyperlink"/>
            <w:noProof/>
          </w:rPr>
          <w:t>Intellectual Property Rights</w:t>
        </w:r>
        <w:r w:rsidR="009C30C4">
          <w:rPr>
            <w:noProof/>
            <w:webHidden/>
          </w:rPr>
          <w:tab/>
        </w:r>
        <w:r w:rsidR="009C30C4">
          <w:rPr>
            <w:noProof/>
            <w:webHidden/>
          </w:rPr>
          <w:fldChar w:fldCharType="begin"/>
        </w:r>
        <w:r w:rsidR="009C30C4">
          <w:rPr>
            <w:noProof/>
            <w:webHidden/>
          </w:rPr>
          <w:instrText xml:space="preserve"> PAGEREF _Toc149312637 \h </w:instrText>
        </w:r>
        <w:r w:rsidR="009C30C4">
          <w:rPr>
            <w:noProof/>
            <w:webHidden/>
          </w:rPr>
        </w:r>
        <w:r w:rsidR="009C30C4">
          <w:rPr>
            <w:noProof/>
            <w:webHidden/>
          </w:rPr>
          <w:fldChar w:fldCharType="separate"/>
        </w:r>
        <w:r w:rsidR="009C30C4">
          <w:rPr>
            <w:noProof/>
            <w:webHidden/>
          </w:rPr>
          <w:t>86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38" w:history="1">
        <w:r w:rsidR="009C30C4" w:rsidRPr="00817283">
          <w:rPr>
            <w:rStyle w:val="Hyperlink"/>
            <w:rFonts w:ascii="Arial Bold" w:hAnsi="Arial Bold"/>
            <w:noProof/>
          </w:rPr>
          <w:t>5.7</w:t>
        </w:r>
        <w:r w:rsidR="009C30C4" w:rsidRPr="004A450D">
          <w:rPr>
            <w:rFonts w:ascii="Calibri" w:hAnsi="Calibri"/>
            <w:noProof/>
            <w:sz w:val="22"/>
            <w:szCs w:val="22"/>
            <w:lang w:eastAsia="en-AU"/>
          </w:rPr>
          <w:tab/>
        </w:r>
        <w:r w:rsidR="009C30C4" w:rsidRPr="00817283">
          <w:rPr>
            <w:rStyle w:val="Hyperlink"/>
            <w:noProof/>
          </w:rPr>
          <w:t>Commonwealth Material</w:t>
        </w:r>
        <w:r w:rsidR="009C30C4">
          <w:rPr>
            <w:noProof/>
            <w:webHidden/>
          </w:rPr>
          <w:tab/>
        </w:r>
        <w:r w:rsidR="009C30C4">
          <w:rPr>
            <w:noProof/>
            <w:webHidden/>
          </w:rPr>
          <w:fldChar w:fldCharType="begin"/>
        </w:r>
        <w:r w:rsidR="009C30C4">
          <w:rPr>
            <w:noProof/>
            <w:webHidden/>
          </w:rPr>
          <w:instrText xml:space="preserve"> PAGEREF _Toc149312638 \h </w:instrText>
        </w:r>
        <w:r w:rsidR="009C30C4">
          <w:rPr>
            <w:noProof/>
            <w:webHidden/>
          </w:rPr>
        </w:r>
        <w:r w:rsidR="009C30C4">
          <w:rPr>
            <w:noProof/>
            <w:webHidden/>
          </w:rPr>
          <w:fldChar w:fldCharType="separate"/>
        </w:r>
        <w:r w:rsidR="009C30C4">
          <w:rPr>
            <w:noProof/>
            <w:webHidden/>
          </w:rPr>
          <w:t>86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39" w:history="1">
        <w:r w:rsidR="009C30C4" w:rsidRPr="00817283">
          <w:rPr>
            <w:rStyle w:val="Hyperlink"/>
            <w:rFonts w:ascii="Arial Bold" w:hAnsi="Arial Bold"/>
            <w:noProof/>
          </w:rPr>
          <w:t>5.8</w:t>
        </w:r>
        <w:r w:rsidR="009C30C4" w:rsidRPr="004A450D">
          <w:rPr>
            <w:rFonts w:ascii="Calibri" w:hAnsi="Calibri"/>
            <w:noProof/>
            <w:sz w:val="22"/>
            <w:szCs w:val="22"/>
            <w:lang w:eastAsia="en-AU"/>
          </w:rPr>
          <w:tab/>
        </w:r>
        <w:r w:rsidR="009C30C4" w:rsidRPr="00817283">
          <w:rPr>
            <w:rStyle w:val="Hyperlink"/>
            <w:noProof/>
          </w:rPr>
          <w:t>Project DCAP</w:t>
        </w:r>
        <w:r w:rsidR="009C30C4">
          <w:rPr>
            <w:noProof/>
            <w:webHidden/>
          </w:rPr>
          <w:tab/>
        </w:r>
        <w:r w:rsidR="009C30C4">
          <w:rPr>
            <w:noProof/>
            <w:webHidden/>
          </w:rPr>
          <w:fldChar w:fldCharType="begin"/>
        </w:r>
        <w:r w:rsidR="009C30C4">
          <w:rPr>
            <w:noProof/>
            <w:webHidden/>
          </w:rPr>
          <w:instrText xml:space="preserve"> PAGEREF _Toc149312639 \h </w:instrText>
        </w:r>
        <w:r w:rsidR="009C30C4">
          <w:rPr>
            <w:noProof/>
            <w:webHidden/>
          </w:rPr>
        </w:r>
        <w:r w:rsidR="009C30C4">
          <w:rPr>
            <w:noProof/>
            <w:webHidden/>
          </w:rPr>
          <w:fldChar w:fldCharType="separate"/>
        </w:r>
        <w:r w:rsidR="009C30C4">
          <w:rPr>
            <w:noProof/>
            <w:webHidden/>
          </w:rPr>
          <w:t>86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40" w:history="1">
        <w:r w:rsidR="009C30C4" w:rsidRPr="00817283">
          <w:rPr>
            <w:rStyle w:val="Hyperlink"/>
            <w:rFonts w:ascii="Arial Bold" w:hAnsi="Arial Bold"/>
            <w:noProof/>
          </w:rPr>
          <w:t>5.9</w:t>
        </w:r>
        <w:r w:rsidR="009C30C4" w:rsidRPr="004A450D">
          <w:rPr>
            <w:rFonts w:ascii="Calibri" w:hAnsi="Calibri"/>
            <w:noProof/>
            <w:sz w:val="22"/>
            <w:szCs w:val="22"/>
            <w:lang w:eastAsia="en-AU"/>
          </w:rPr>
          <w:tab/>
        </w:r>
        <w:r w:rsidR="009C30C4" w:rsidRPr="00817283">
          <w:rPr>
            <w:rStyle w:val="Hyperlink"/>
            <w:noProof/>
          </w:rPr>
          <w:t>Work Health and Safety</w:t>
        </w:r>
        <w:r w:rsidR="009C30C4">
          <w:rPr>
            <w:noProof/>
            <w:webHidden/>
          </w:rPr>
          <w:tab/>
        </w:r>
        <w:r w:rsidR="009C30C4">
          <w:rPr>
            <w:noProof/>
            <w:webHidden/>
          </w:rPr>
          <w:fldChar w:fldCharType="begin"/>
        </w:r>
        <w:r w:rsidR="009C30C4">
          <w:rPr>
            <w:noProof/>
            <w:webHidden/>
          </w:rPr>
          <w:instrText xml:space="preserve"> PAGEREF _Toc149312640 \h </w:instrText>
        </w:r>
        <w:r w:rsidR="009C30C4">
          <w:rPr>
            <w:noProof/>
            <w:webHidden/>
          </w:rPr>
        </w:r>
        <w:r w:rsidR="009C30C4">
          <w:rPr>
            <w:noProof/>
            <w:webHidden/>
          </w:rPr>
          <w:fldChar w:fldCharType="separate"/>
        </w:r>
        <w:r w:rsidR="009C30C4">
          <w:rPr>
            <w:noProof/>
            <w:webHidden/>
          </w:rPr>
          <w:t>87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41" w:history="1">
        <w:r w:rsidR="009C30C4" w:rsidRPr="00817283">
          <w:rPr>
            <w:rStyle w:val="Hyperlink"/>
            <w:rFonts w:ascii="Arial Bold" w:hAnsi="Arial Bold"/>
            <w:noProof/>
          </w:rPr>
          <w:t>5.10</w:t>
        </w:r>
        <w:r w:rsidR="009C30C4" w:rsidRPr="004A450D">
          <w:rPr>
            <w:rFonts w:ascii="Calibri" w:hAnsi="Calibri"/>
            <w:noProof/>
            <w:sz w:val="22"/>
            <w:szCs w:val="22"/>
            <w:lang w:eastAsia="en-AU"/>
          </w:rPr>
          <w:tab/>
        </w:r>
        <w:r w:rsidR="009C30C4" w:rsidRPr="00817283">
          <w:rPr>
            <w:rStyle w:val="Hyperlink"/>
            <w:noProof/>
          </w:rPr>
          <w:t>Resolution of Ambiguities</w:t>
        </w:r>
        <w:r w:rsidR="009C30C4">
          <w:rPr>
            <w:noProof/>
            <w:webHidden/>
          </w:rPr>
          <w:tab/>
        </w:r>
        <w:r w:rsidR="009C30C4">
          <w:rPr>
            <w:noProof/>
            <w:webHidden/>
          </w:rPr>
          <w:fldChar w:fldCharType="begin"/>
        </w:r>
        <w:r w:rsidR="009C30C4">
          <w:rPr>
            <w:noProof/>
            <w:webHidden/>
          </w:rPr>
          <w:instrText xml:space="preserve"> PAGEREF _Toc149312641 \h </w:instrText>
        </w:r>
        <w:r w:rsidR="009C30C4">
          <w:rPr>
            <w:noProof/>
            <w:webHidden/>
          </w:rPr>
        </w:r>
        <w:r w:rsidR="009C30C4">
          <w:rPr>
            <w:noProof/>
            <w:webHidden/>
          </w:rPr>
          <w:fldChar w:fldCharType="separate"/>
        </w:r>
        <w:r w:rsidR="009C30C4">
          <w:rPr>
            <w:noProof/>
            <w:webHidden/>
          </w:rPr>
          <w:t>89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42" w:history="1">
        <w:r w:rsidR="009C30C4" w:rsidRPr="00817283">
          <w:rPr>
            <w:rStyle w:val="Hyperlink"/>
            <w:rFonts w:ascii="Arial Bold" w:hAnsi="Arial Bold"/>
            <w:noProof/>
          </w:rPr>
          <w:t>5.11</w:t>
        </w:r>
        <w:r w:rsidR="009C30C4" w:rsidRPr="004A450D">
          <w:rPr>
            <w:rFonts w:ascii="Calibri" w:hAnsi="Calibri"/>
            <w:noProof/>
            <w:sz w:val="22"/>
            <w:szCs w:val="22"/>
            <w:lang w:eastAsia="en-AU"/>
          </w:rPr>
          <w:tab/>
        </w:r>
        <w:r w:rsidR="009C30C4" w:rsidRPr="00817283">
          <w:rPr>
            <w:rStyle w:val="Hyperlink"/>
            <w:noProof/>
          </w:rPr>
          <w:t>Preparation of Consultant Material</w:t>
        </w:r>
        <w:r w:rsidR="009C30C4">
          <w:rPr>
            <w:noProof/>
            <w:webHidden/>
          </w:rPr>
          <w:tab/>
        </w:r>
        <w:r w:rsidR="009C30C4">
          <w:rPr>
            <w:noProof/>
            <w:webHidden/>
          </w:rPr>
          <w:fldChar w:fldCharType="begin"/>
        </w:r>
        <w:r w:rsidR="009C30C4">
          <w:rPr>
            <w:noProof/>
            <w:webHidden/>
          </w:rPr>
          <w:instrText xml:space="preserve"> PAGEREF _Toc149312642 \h </w:instrText>
        </w:r>
        <w:r w:rsidR="009C30C4">
          <w:rPr>
            <w:noProof/>
            <w:webHidden/>
          </w:rPr>
        </w:r>
        <w:r w:rsidR="009C30C4">
          <w:rPr>
            <w:noProof/>
            <w:webHidden/>
          </w:rPr>
          <w:fldChar w:fldCharType="separate"/>
        </w:r>
        <w:r w:rsidR="009C30C4">
          <w:rPr>
            <w:noProof/>
            <w:webHidden/>
          </w:rPr>
          <w:t>89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43" w:history="1">
        <w:r w:rsidR="009C30C4" w:rsidRPr="00817283">
          <w:rPr>
            <w:rStyle w:val="Hyperlink"/>
            <w:rFonts w:ascii="Arial Bold" w:hAnsi="Arial Bold"/>
            <w:noProof/>
          </w:rPr>
          <w:t>5.12</w:t>
        </w:r>
        <w:r w:rsidR="009C30C4" w:rsidRPr="004A450D">
          <w:rPr>
            <w:rFonts w:ascii="Calibri" w:hAnsi="Calibri"/>
            <w:noProof/>
            <w:sz w:val="22"/>
            <w:szCs w:val="22"/>
            <w:lang w:eastAsia="en-AU"/>
          </w:rPr>
          <w:tab/>
        </w:r>
        <w:r w:rsidR="009C30C4" w:rsidRPr="00817283">
          <w:rPr>
            <w:rStyle w:val="Hyperlink"/>
            <w:noProof/>
          </w:rPr>
          <w:t>Proactive Review Of All Project Contractor Documentation</w:t>
        </w:r>
        <w:r w:rsidR="009C30C4">
          <w:rPr>
            <w:noProof/>
            <w:webHidden/>
          </w:rPr>
          <w:tab/>
        </w:r>
        <w:r w:rsidR="009C30C4">
          <w:rPr>
            <w:noProof/>
            <w:webHidden/>
          </w:rPr>
          <w:fldChar w:fldCharType="begin"/>
        </w:r>
        <w:r w:rsidR="009C30C4">
          <w:rPr>
            <w:noProof/>
            <w:webHidden/>
          </w:rPr>
          <w:instrText xml:space="preserve"> PAGEREF _Toc149312643 \h </w:instrText>
        </w:r>
        <w:r w:rsidR="009C30C4">
          <w:rPr>
            <w:noProof/>
            <w:webHidden/>
          </w:rPr>
        </w:r>
        <w:r w:rsidR="009C30C4">
          <w:rPr>
            <w:noProof/>
            <w:webHidden/>
          </w:rPr>
          <w:fldChar w:fldCharType="separate"/>
        </w:r>
        <w:r w:rsidR="009C30C4">
          <w:rPr>
            <w:noProof/>
            <w:webHidden/>
          </w:rPr>
          <w:t>90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44" w:history="1">
        <w:r w:rsidR="009C30C4" w:rsidRPr="00817283">
          <w:rPr>
            <w:rStyle w:val="Hyperlink"/>
            <w:rFonts w:ascii="Arial Bold" w:hAnsi="Arial Bold"/>
            <w:noProof/>
          </w:rPr>
          <w:t>5.13</w:t>
        </w:r>
        <w:r w:rsidR="009C30C4" w:rsidRPr="004A450D">
          <w:rPr>
            <w:rFonts w:ascii="Calibri" w:hAnsi="Calibri"/>
            <w:noProof/>
            <w:sz w:val="22"/>
            <w:szCs w:val="22"/>
            <w:lang w:eastAsia="en-AU"/>
          </w:rPr>
          <w:tab/>
        </w:r>
        <w:r w:rsidR="009C30C4" w:rsidRPr="00817283">
          <w:rPr>
            <w:rStyle w:val="Hyperlink"/>
            <w:noProof/>
          </w:rPr>
          <w:t>Drawings</w:t>
        </w:r>
        <w:r w:rsidR="009C30C4">
          <w:rPr>
            <w:noProof/>
            <w:webHidden/>
          </w:rPr>
          <w:tab/>
        </w:r>
        <w:r w:rsidR="009C30C4">
          <w:rPr>
            <w:noProof/>
            <w:webHidden/>
          </w:rPr>
          <w:fldChar w:fldCharType="begin"/>
        </w:r>
        <w:r w:rsidR="009C30C4">
          <w:rPr>
            <w:noProof/>
            <w:webHidden/>
          </w:rPr>
          <w:instrText xml:space="preserve"> PAGEREF _Toc149312644 \h </w:instrText>
        </w:r>
        <w:r w:rsidR="009C30C4">
          <w:rPr>
            <w:noProof/>
            <w:webHidden/>
          </w:rPr>
        </w:r>
        <w:r w:rsidR="009C30C4">
          <w:rPr>
            <w:noProof/>
            <w:webHidden/>
          </w:rPr>
          <w:fldChar w:fldCharType="separate"/>
        </w:r>
        <w:r w:rsidR="009C30C4">
          <w:rPr>
            <w:noProof/>
            <w:webHidden/>
          </w:rPr>
          <w:t>90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45" w:history="1">
        <w:r w:rsidR="009C30C4" w:rsidRPr="00817283">
          <w:rPr>
            <w:rStyle w:val="Hyperlink"/>
            <w:rFonts w:ascii="Arial Bold" w:hAnsi="Arial Bold"/>
            <w:noProof/>
          </w:rPr>
          <w:t>5.14</w:t>
        </w:r>
        <w:r w:rsidR="009C30C4" w:rsidRPr="004A450D">
          <w:rPr>
            <w:rFonts w:ascii="Calibri" w:hAnsi="Calibri"/>
            <w:noProof/>
            <w:sz w:val="22"/>
            <w:szCs w:val="22"/>
            <w:lang w:eastAsia="en-AU"/>
          </w:rPr>
          <w:tab/>
        </w:r>
        <w:r w:rsidR="009C30C4" w:rsidRPr="00817283">
          <w:rPr>
            <w:rStyle w:val="Hyperlink"/>
            <w:noProof/>
          </w:rPr>
          <w:t>Project Plans</w:t>
        </w:r>
        <w:r w:rsidR="009C30C4">
          <w:rPr>
            <w:noProof/>
            <w:webHidden/>
          </w:rPr>
          <w:tab/>
        </w:r>
        <w:r w:rsidR="009C30C4">
          <w:rPr>
            <w:noProof/>
            <w:webHidden/>
          </w:rPr>
          <w:fldChar w:fldCharType="begin"/>
        </w:r>
        <w:r w:rsidR="009C30C4">
          <w:rPr>
            <w:noProof/>
            <w:webHidden/>
          </w:rPr>
          <w:instrText xml:space="preserve"> PAGEREF _Toc149312645 \h </w:instrText>
        </w:r>
        <w:r w:rsidR="009C30C4">
          <w:rPr>
            <w:noProof/>
            <w:webHidden/>
          </w:rPr>
        </w:r>
        <w:r w:rsidR="009C30C4">
          <w:rPr>
            <w:noProof/>
            <w:webHidden/>
          </w:rPr>
          <w:fldChar w:fldCharType="separate"/>
        </w:r>
        <w:r w:rsidR="009C30C4">
          <w:rPr>
            <w:noProof/>
            <w:webHidden/>
          </w:rPr>
          <w:t>90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46" w:history="1">
        <w:r w:rsidR="009C30C4" w:rsidRPr="00817283">
          <w:rPr>
            <w:rStyle w:val="Hyperlink"/>
            <w:rFonts w:ascii="Arial Bold" w:hAnsi="Arial Bold"/>
            <w:noProof/>
          </w:rPr>
          <w:t>5.15</w:t>
        </w:r>
        <w:r w:rsidR="009C30C4" w:rsidRPr="004A450D">
          <w:rPr>
            <w:rFonts w:ascii="Calibri" w:hAnsi="Calibri"/>
            <w:noProof/>
            <w:sz w:val="22"/>
            <w:szCs w:val="22"/>
            <w:lang w:eastAsia="en-AU"/>
          </w:rPr>
          <w:tab/>
        </w:r>
        <w:r w:rsidR="009C30C4" w:rsidRPr="00817283">
          <w:rPr>
            <w:rStyle w:val="Hyperlink"/>
            <w:noProof/>
          </w:rPr>
          <w:t>Manual Of Fire Protection Engineering And National Construction Code Certification</w:t>
        </w:r>
        <w:r w:rsidR="009C30C4">
          <w:rPr>
            <w:noProof/>
            <w:webHidden/>
          </w:rPr>
          <w:tab/>
        </w:r>
        <w:r w:rsidR="009C30C4">
          <w:rPr>
            <w:noProof/>
            <w:webHidden/>
          </w:rPr>
          <w:fldChar w:fldCharType="begin"/>
        </w:r>
        <w:r w:rsidR="009C30C4">
          <w:rPr>
            <w:noProof/>
            <w:webHidden/>
          </w:rPr>
          <w:instrText xml:space="preserve"> PAGEREF _Toc149312646 \h </w:instrText>
        </w:r>
        <w:r w:rsidR="009C30C4">
          <w:rPr>
            <w:noProof/>
            <w:webHidden/>
          </w:rPr>
        </w:r>
        <w:r w:rsidR="009C30C4">
          <w:rPr>
            <w:noProof/>
            <w:webHidden/>
          </w:rPr>
          <w:fldChar w:fldCharType="separate"/>
        </w:r>
        <w:r w:rsidR="009C30C4">
          <w:rPr>
            <w:noProof/>
            <w:webHidden/>
          </w:rPr>
          <w:t>91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47" w:history="1">
        <w:r w:rsidR="009C30C4" w:rsidRPr="00817283">
          <w:rPr>
            <w:rStyle w:val="Hyperlink"/>
            <w:rFonts w:ascii="Arial Bold" w:hAnsi="Arial Bold"/>
            <w:noProof/>
          </w:rPr>
          <w:t>5.16</w:t>
        </w:r>
        <w:r w:rsidR="009C30C4" w:rsidRPr="004A450D">
          <w:rPr>
            <w:rFonts w:ascii="Calibri" w:hAnsi="Calibri"/>
            <w:noProof/>
            <w:sz w:val="22"/>
            <w:szCs w:val="22"/>
            <w:lang w:eastAsia="en-AU"/>
          </w:rPr>
          <w:tab/>
        </w:r>
        <w:r w:rsidR="009C30C4" w:rsidRPr="00817283">
          <w:rPr>
            <w:rStyle w:val="Hyperlink"/>
            <w:noProof/>
          </w:rPr>
          <w:t>Requests For Information</w:t>
        </w:r>
        <w:r w:rsidR="009C30C4">
          <w:rPr>
            <w:noProof/>
            <w:webHidden/>
          </w:rPr>
          <w:tab/>
        </w:r>
        <w:r w:rsidR="009C30C4">
          <w:rPr>
            <w:noProof/>
            <w:webHidden/>
          </w:rPr>
          <w:fldChar w:fldCharType="begin"/>
        </w:r>
        <w:r w:rsidR="009C30C4">
          <w:rPr>
            <w:noProof/>
            <w:webHidden/>
          </w:rPr>
          <w:instrText xml:space="preserve"> PAGEREF _Toc149312647 \h </w:instrText>
        </w:r>
        <w:r w:rsidR="009C30C4">
          <w:rPr>
            <w:noProof/>
            <w:webHidden/>
          </w:rPr>
        </w:r>
        <w:r w:rsidR="009C30C4">
          <w:rPr>
            <w:noProof/>
            <w:webHidden/>
          </w:rPr>
          <w:fldChar w:fldCharType="separate"/>
        </w:r>
        <w:r w:rsidR="009C30C4">
          <w:rPr>
            <w:noProof/>
            <w:webHidden/>
          </w:rPr>
          <w:t>92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48" w:history="1">
        <w:r w:rsidR="009C30C4" w:rsidRPr="00817283">
          <w:rPr>
            <w:rStyle w:val="Hyperlink"/>
            <w:rFonts w:ascii="Arial Bold" w:hAnsi="Arial Bold"/>
            <w:noProof/>
          </w:rPr>
          <w:t>5.17</w:t>
        </w:r>
        <w:r w:rsidR="009C30C4" w:rsidRPr="004A450D">
          <w:rPr>
            <w:rFonts w:ascii="Calibri" w:hAnsi="Calibri"/>
            <w:noProof/>
            <w:sz w:val="22"/>
            <w:szCs w:val="22"/>
            <w:lang w:eastAsia="en-AU"/>
          </w:rPr>
          <w:tab/>
        </w:r>
        <w:r w:rsidR="009C30C4" w:rsidRPr="00817283">
          <w:rPr>
            <w:rStyle w:val="Hyperlink"/>
            <w:noProof/>
          </w:rPr>
          <w:t>Access to Project Documents</w:t>
        </w:r>
        <w:r w:rsidR="009C30C4">
          <w:rPr>
            <w:noProof/>
            <w:webHidden/>
          </w:rPr>
          <w:tab/>
        </w:r>
        <w:r w:rsidR="009C30C4">
          <w:rPr>
            <w:noProof/>
            <w:webHidden/>
          </w:rPr>
          <w:fldChar w:fldCharType="begin"/>
        </w:r>
        <w:r w:rsidR="009C30C4">
          <w:rPr>
            <w:noProof/>
            <w:webHidden/>
          </w:rPr>
          <w:instrText xml:space="preserve"> PAGEREF _Toc149312648 \h </w:instrText>
        </w:r>
        <w:r w:rsidR="009C30C4">
          <w:rPr>
            <w:noProof/>
            <w:webHidden/>
          </w:rPr>
        </w:r>
        <w:r w:rsidR="009C30C4">
          <w:rPr>
            <w:noProof/>
            <w:webHidden/>
          </w:rPr>
          <w:fldChar w:fldCharType="separate"/>
        </w:r>
        <w:r w:rsidR="009C30C4">
          <w:rPr>
            <w:noProof/>
            <w:webHidden/>
          </w:rPr>
          <w:t>92</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649" w:history="1">
        <w:r w:rsidR="009C30C4" w:rsidRPr="00817283">
          <w:rPr>
            <w:rStyle w:val="Hyperlink"/>
            <w:noProof/>
          </w:rPr>
          <w:t>6.</w:t>
        </w:r>
        <w:r w:rsidR="009C30C4" w:rsidRPr="004A450D">
          <w:rPr>
            <w:rFonts w:ascii="Calibri" w:hAnsi="Calibri"/>
            <w:b w:val="0"/>
            <w:caps w:val="0"/>
            <w:noProof/>
            <w:sz w:val="22"/>
            <w:lang w:eastAsia="en-AU"/>
          </w:rPr>
          <w:tab/>
        </w:r>
        <w:r w:rsidR="009C30C4" w:rsidRPr="00817283">
          <w:rPr>
            <w:rStyle w:val="Hyperlink"/>
            <w:noProof/>
          </w:rPr>
          <w:t>Quality</w:t>
        </w:r>
        <w:r w:rsidR="009C30C4">
          <w:rPr>
            <w:noProof/>
            <w:webHidden/>
          </w:rPr>
          <w:tab/>
        </w:r>
        <w:r w:rsidR="009C30C4">
          <w:rPr>
            <w:noProof/>
            <w:webHidden/>
          </w:rPr>
          <w:fldChar w:fldCharType="begin"/>
        </w:r>
        <w:r w:rsidR="009C30C4">
          <w:rPr>
            <w:noProof/>
            <w:webHidden/>
          </w:rPr>
          <w:instrText xml:space="preserve"> PAGEREF _Toc149312649 \h </w:instrText>
        </w:r>
        <w:r w:rsidR="009C30C4">
          <w:rPr>
            <w:noProof/>
            <w:webHidden/>
          </w:rPr>
        </w:r>
        <w:r w:rsidR="009C30C4">
          <w:rPr>
            <w:noProof/>
            <w:webHidden/>
          </w:rPr>
          <w:fldChar w:fldCharType="separate"/>
        </w:r>
        <w:r w:rsidR="009C30C4">
          <w:rPr>
            <w:noProof/>
            <w:webHidden/>
          </w:rPr>
          <w:t>93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50" w:history="1">
        <w:r w:rsidR="009C30C4" w:rsidRPr="00817283">
          <w:rPr>
            <w:rStyle w:val="Hyperlink"/>
            <w:rFonts w:ascii="Arial Bold" w:hAnsi="Arial Bold"/>
            <w:noProof/>
          </w:rPr>
          <w:t>6.1</w:t>
        </w:r>
        <w:r w:rsidR="009C30C4" w:rsidRPr="004A450D">
          <w:rPr>
            <w:rFonts w:ascii="Calibri" w:hAnsi="Calibri"/>
            <w:noProof/>
            <w:sz w:val="22"/>
            <w:szCs w:val="22"/>
            <w:lang w:eastAsia="en-AU"/>
          </w:rPr>
          <w:tab/>
        </w:r>
        <w:r w:rsidR="009C30C4" w:rsidRPr="00817283">
          <w:rPr>
            <w:rStyle w:val="Hyperlink"/>
            <w:noProof/>
          </w:rPr>
          <w:t>Quality Assurance</w:t>
        </w:r>
        <w:r w:rsidR="009C30C4">
          <w:rPr>
            <w:noProof/>
            <w:webHidden/>
          </w:rPr>
          <w:tab/>
        </w:r>
        <w:r w:rsidR="009C30C4">
          <w:rPr>
            <w:noProof/>
            <w:webHidden/>
          </w:rPr>
          <w:fldChar w:fldCharType="begin"/>
        </w:r>
        <w:r w:rsidR="009C30C4">
          <w:rPr>
            <w:noProof/>
            <w:webHidden/>
          </w:rPr>
          <w:instrText xml:space="preserve"> PAGEREF _Toc149312650 \h </w:instrText>
        </w:r>
        <w:r w:rsidR="009C30C4">
          <w:rPr>
            <w:noProof/>
            <w:webHidden/>
          </w:rPr>
        </w:r>
        <w:r w:rsidR="009C30C4">
          <w:rPr>
            <w:noProof/>
            <w:webHidden/>
          </w:rPr>
          <w:fldChar w:fldCharType="separate"/>
        </w:r>
        <w:r w:rsidR="009C30C4">
          <w:rPr>
            <w:noProof/>
            <w:webHidden/>
          </w:rPr>
          <w:t>93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51" w:history="1">
        <w:r w:rsidR="009C30C4" w:rsidRPr="00817283">
          <w:rPr>
            <w:rStyle w:val="Hyperlink"/>
            <w:rFonts w:ascii="Arial Bold" w:hAnsi="Arial Bold"/>
            <w:noProof/>
          </w:rPr>
          <w:t>6.2</w:t>
        </w:r>
        <w:r w:rsidR="009C30C4" w:rsidRPr="004A450D">
          <w:rPr>
            <w:rFonts w:ascii="Calibri" w:hAnsi="Calibri"/>
            <w:noProof/>
            <w:sz w:val="22"/>
            <w:szCs w:val="22"/>
            <w:lang w:eastAsia="en-AU"/>
          </w:rPr>
          <w:tab/>
        </w:r>
        <w:r w:rsidR="009C30C4" w:rsidRPr="00817283">
          <w:rPr>
            <w:rStyle w:val="Hyperlink"/>
            <w:noProof/>
          </w:rPr>
          <w:t>Non-Complying Services</w:t>
        </w:r>
        <w:r w:rsidR="009C30C4">
          <w:rPr>
            <w:noProof/>
            <w:webHidden/>
          </w:rPr>
          <w:tab/>
        </w:r>
        <w:r w:rsidR="009C30C4">
          <w:rPr>
            <w:noProof/>
            <w:webHidden/>
          </w:rPr>
          <w:fldChar w:fldCharType="begin"/>
        </w:r>
        <w:r w:rsidR="009C30C4">
          <w:rPr>
            <w:noProof/>
            <w:webHidden/>
          </w:rPr>
          <w:instrText xml:space="preserve"> PAGEREF _Toc149312651 \h </w:instrText>
        </w:r>
        <w:r w:rsidR="009C30C4">
          <w:rPr>
            <w:noProof/>
            <w:webHidden/>
          </w:rPr>
        </w:r>
        <w:r w:rsidR="009C30C4">
          <w:rPr>
            <w:noProof/>
            <w:webHidden/>
          </w:rPr>
          <w:fldChar w:fldCharType="separate"/>
        </w:r>
        <w:r w:rsidR="009C30C4">
          <w:rPr>
            <w:noProof/>
            <w:webHidden/>
          </w:rPr>
          <w:t>93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52" w:history="1">
        <w:r w:rsidR="009C30C4" w:rsidRPr="00817283">
          <w:rPr>
            <w:rStyle w:val="Hyperlink"/>
            <w:rFonts w:ascii="Arial Bold" w:hAnsi="Arial Bold"/>
            <w:noProof/>
          </w:rPr>
          <w:t>6.3</w:t>
        </w:r>
        <w:r w:rsidR="009C30C4" w:rsidRPr="004A450D">
          <w:rPr>
            <w:rFonts w:ascii="Calibri" w:hAnsi="Calibri"/>
            <w:noProof/>
            <w:sz w:val="22"/>
            <w:szCs w:val="22"/>
            <w:lang w:eastAsia="en-AU"/>
          </w:rPr>
          <w:tab/>
        </w:r>
        <w:r w:rsidR="009C30C4" w:rsidRPr="00817283">
          <w:rPr>
            <w:rStyle w:val="Hyperlink"/>
            <w:noProof/>
          </w:rPr>
          <w:t>Re-performance of the Non-complying Services</w:t>
        </w:r>
        <w:r w:rsidR="009C30C4">
          <w:rPr>
            <w:noProof/>
            <w:webHidden/>
          </w:rPr>
          <w:tab/>
        </w:r>
        <w:r w:rsidR="009C30C4">
          <w:rPr>
            <w:noProof/>
            <w:webHidden/>
          </w:rPr>
          <w:fldChar w:fldCharType="begin"/>
        </w:r>
        <w:r w:rsidR="009C30C4">
          <w:rPr>
            <w:noProof/>
            <w:webHidden/>
          </w:rPr>
          <w:instrText xml:space="preserve"> PAGEREF _Toc149312652 \h </w:instrText>
        </w:r>
        <w:r w:rsidR="009C30C4">
          <w:rPr>
            <w:noProof/>
            <w:webHidden/>
          </w:rPr>
        </w:r>
        <w:r w:rsidR="009C30C4">
          <w:rPr>
            <w:noProof/>
            <w:webHidden/>
          </w:rPr>
          <w:fldChar w:fldCharType="separate"/>
        </w:r>
        <w:r w:rsidR="009C30C4">
          <w:rPr>
            <w:noProof/>
            <w:webHidden/>
          </w:rPr>
          <w:t>93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53" w:history="1">
        <w:r w:rsidR="009C30C4" w:rsidRPr="00817283">
          <w:rPr>
            <w:rStyle w:val="Hyperlink"/>
            <w:rFonts w:ascii="Arial Bold" w:hAnsi="Arial Bold"/>
            <w:noProof/>
          </w:rPr>
          <w:t>6.4</w:t>
        </w:r>
        <w:r w:rsidR="009C30C4" w:rsidRPr="004A450D">
          <w:rPr>
            <w:rFonts w:ascii="Calibri" w:hAnsi="Calibri"/>
            <w:noProof/>
            <w:sz w:val="22"/>
            <w:szCs w:val="22"/>
            <w:lang w:eastAsia="en-AU"/>
          </w:rPr>
          <w:tab/>
        </w:r>
        <w:r w:rsidR="009C30C4" w:rsidRPr="00817283">
          <w:rPr>
            <w:rStyle w:val="Hyperlink"/>
            <w:noProof/>
          </w:rPr>
          <w:t>Acceptance of the Non-complying Services</w:t>
        </w:r>
        <w:r w:rsidR="009C30C4">
          <w:rPr>
            <w:noProof/>
            <w:webHidden/>
          </w:rPr>
          <w:tab/>
        </w:r>
        <w:r w:rsidR="009C30C4">
          <w:rPr>
            <w:noProof/>
            <w:webHidden/>
          </w:rPr>
          <w:fldChar w:fldCharType="begin"/>
        </w:r>
        <w:r w:rsidR="009C30C4">
          <w:rPr>
            <w:noProof/>
            <w:webHidden/>
          </w:rPr>
          <w:instrText xml:space="preserve"> PAGEREF _Toc149312653 \h </w:instrText>
        </w:r>
        <w:r w:rsidR="009C30C4">
          <w:rPr>
            <w:noProof/>
            <w:webHidden/>
          </w:rPr>
        </w:r>
        <w:r w:rsidR="009C30C4">
          <w:rPr>
            <w:noProof/>
            <w:webHidden/>
          </w:rPr>
          <w:fldChar w:fldCharType="separate"/>
        </w:r>
        <w:r w:rsidR="009C30C4">
          <w:rPr>
            <w:noProof/>
            <w:webHidden/>
          </w:rPr>
          <w:t>94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54" w:history="1">
        <w:r w:rsidR="009C30C4" w:rsidRPr="00817283">
          <w:rPr>
            <w:rStyle w:val="Hyperlink"/>
            <w:rFonts w:ascii="Arial Bold" w:hAnsi="Arial Bold"/>
            <w:noProof/>
          </w:rPr>
          <w:t>6.5</w:t>
        </w:r>
        <w:r w:rsidR="009C30C4" w:rsidRPr="004A450D">
          <w:rPr>
            <w:rFonts w:ascii="Calibri" w:hAnsi="Calibri"/>
            <w:noProof/>
            <w:sz w:val="22"/>
            <w:szCs w:val="22"/>
            <w:lang w:eastAsia="en-AU"/>
          </w:rPr>
          <w:tab/>
        </w:r>
        <w:r w:rsidR="009C30C4" w:rsidRPr="00817283">
          <w:rPr>
            <w:rStyle w:val="Hyperlink"/>
            <w:noProof/>
          </w:rPr>
          <w:t>Update of Quality Assurance System</w:t>
        </w:r>
        <w:r w:rsidR="009C30C4">
          <w:rPr>
            <w:noProof/>
            <w:webHidden/>
          </w:rPr>
          <w:tab/>
        </w:r>
        <w:r w:rsidR="009C30C4">
          <w:rPr>
            <w:noProof/>
            <w:webHidden/>
          </w:rPr>
          <w:fldChar w:fldCharType="begin"/>
        </w:r>
        <w:r w:rsidR="009C30C4">
          <w:rPr>
            <w:noProof/>
            <w:webHidden/>
          </w:rPr>
          <w:instrText xml:space="preserve"> PAGEREF _Toc149312654 \h </w:instrText>
        </w:r>
        <w:r w:rsidR="009C30C4">
          <w:rPr>
            <w:noProof/>
            <w:webHidden/>
          </w:rPr>
        </w:r>
        <w:r w:rsidR="009C30C4">
          <w:rPr>
            <w:noProof/>
            <w:webHidden/>
          </w:rPr>
          <w:fldChar w:fldCharType="separate"/>
        </w:r>
        <w:r w:rsidR="009C30C4">
          <w:rPr>
            <w:noProof/>
            <w:webHidden/>
          </w:rPr>
          <w:t>94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655" w:history="1">
        <w:r w:rsidR="009C30C4" w:rsidRPr="00817283">
          <w:rPr>
            <w:rStyle w:val="Hyperlink"/>
            <w:noProof/>
          </w:rPr>
          <w:t>7.</w:t>
        </w:r>
        <w:r w:rsidR="009C30C4" w:rsidRPr="004A450D">
          <w:rPr>
            <w:rFonts w:ascii="Calibri" w:hAnsi="Calibri"/>
            <w:b w:val="0"/>
            <w:caps w:val="0"/>
            <w:noProof/>
            <w:sz w:val="22"/>
            <w:lang w:eastAsia="en-AU"/>
          </w:rPr>
          <w:tab/>
        </w:r>
        <w:r w:rsidR="009C30C4" w:rsidRPr="00817283">
          <w:rPr>
            <w:rStyle w:val="Hyperlink"/>
            <w:noProof/>
          </w:rPr>
          <w:t>Time</w:t>
        </w:r>
        <w:r w:rsidR="009C30C4">
          <w:rPr>
            <w:noProof/>
            <w:webHidden/>
          </w:rPr>
          <w:tab/>
        </w:r>
        <w:r w:rsidR="009C30C4">
          <w:rPr>
            <w:noProof/>
            <w:webHidden/>
          </w:rPr>
          <w:fldChar w:fldCharType="begin"/>
        </w:r>
        <w:r w:rsidR="009C30C4">
          <w:rPr>
            <w:noProof/>
            <w:webHidden/>
          </w:rPr>
          <w:instrText xml:space="preserve"> PAGEREF _Toc149312655 \h </w:instrText>
        </w:r>
        <w:r w:rsidR="009C30C4">
          <w:rPr>
            <w:noProof/>
            <w:webHidden/>
          </w:rPr>
        </w:r>
        <w:r w:rsidR="009C30C4">
          <w:rPr>
            <w:noProof/>
            <w:webHidden/>
          </w:rPr>
          <w:fldChar w:fldCharType="separate"/>
        </w:r>
        <w:r w:rsidR="009C30C4">
          <w:rPr>
            <w:noProof/>
            <w:webHidden/>
          </w:rPr>
          <w:t>95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56" w:history="1">
        <w:r w:rsidR="009C30C4" w:rsidRPr="00817283">
          <w:rPr>
            <w:rStyle w:val="Hyperlink"/>
            <w:rFonts w:ascii="Arial Bold" w:hAnsi="Arial Bold"/>
            <w:noProof/>
          </w:rPr>
          <w:t>7.1</w:t>
        </w:r>
        <w:r w:rsidR="009C30C4" w:rsidRPr="004A450D">
          <w:rPr>
            <w:rFonts w:ascii="Calibri" w:hAnsi="Calibri"/>
            <w:noProof/>
            <w:sz w:val="22"/>
            <w:szCs w:val="22"/>
            <w:lang w:eastAsia="en-AU"/>
          </w:rPr>
          <w:tab/>
        </w:r>
        <w:r w:rsidR="009C30C4" w:rsidRPr="00817283">
          <w:rPr>
            <w:rStyle w:val="Hyperlink"/>
            <w:noProof/>
          </w:rPr>
          <w:t>Progress</w:t>
        </w:r>
        <w:r w:rsidR="009C30C4">
          <w:rPr>
            <w:noProof/>
            <w:webHidden/>
          </w:rPr>
          <w:tab/>
        </w:r>
        <w:r w:rsidR="009C30C4">
          <w:rPr>
            <w:noProof/>
            <w:webHidden/>
          </w:rPr>
          <w:fldChar w:fldCharType="begin"/>
        </w:r>
        <w:r w:rsidR="009C30C4">
          <w:rPr>
            <w:noProof/>
            <w:webHidden/>
          </w:rPr>
          <w:instrText xml:space="preserve"> PAGEREF _Toc149312656 \h </w:instrText>
        </w:r>
        <w:r w:rsidR="009C30C4">
          <w:rPr>
            <w:noProof/>
            <w:webHidden/>
          </w:rPr>
        </w:r>
        <w:r w:rsidR="009C30C4">
          <w:rPr>
            <w:noProof/>
            <w:webHidden/>
          </w:rPr>
          <w:fldChar w:fldCharType="separate"/>
        </w:r>
        <w:r w:rsidR="009C30C4">
          <w:rPr>
            <w:noProof/>
            <w:webHidden/>
          </w:rPr>
          <w:t>95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57" w:history="1">
        <w:r w:rsidR="009C30C4" w:rsidRPr="00817283">
          <w:rPr>
            <w:rStyle w:val="Hyperlink"/>
            <w:rFonts w:ascii="Arial Bold" w:hAnsi="Arial Bold"/>
            <w:noProof/>
          </w:rPr>
          <w:t>7.2</w:t>
        </w:r>
        <w:r w:rsidR="009C30C4" w:rsidRPr="004A450D">
          <w:rPr>
            <w:rFonts w:ascii="Calibri" w:hAnsi="Calibri"/>
            <w:noProof/>
            <w:sz w:val="22"/>
            <w:szCs w:val="22"/>
            <w:lang w:eastAsia="en-AU"/>
          </w:rPr>
          <w:tab/>
        </w:r>
        <w:r w:rsidR="009C30C4" w:rsidRPr="00817283">
          <w:rPr>
            <w:rStyle w:val="Hyperlink"/>
            <w:noProof/>
          </w:rPr>
          <w:t>Programming</w:t>
        </w:r>
        <w:r w:rsidR="009C30C4">
          <w:rPr>
            <w:noProof/>
            <w:webHidden/>
          </w:rPr>
          <w:tab/>
        </w:r>
        <w:r w:rsidR="009C30C4">
          <w:rPr>
            <w:noProof/>
            <w:webHidden/>
          </w:rPr>
          <w:fldChar w:fldCharType="begin"/>
        </w:r>
        <w:r w:rsidR="009C30C4">
          <w:rPr>
            <w:noProof/>
            <w:webHidden/>
          </w:rPr>
          <w:instrText xml:space="preserve"> PAGEREF _Toc149312657 \h </w:instrText>
        </w:r>
        <w:r w:rsidR="009C30C4">
          <w:rPr>
            <w:noProof/>
            <w:webHidden/>
          </w:rPr>
        </w:r>
        <w:r w:rsidR="009C30C4">
          <w:rPr>
            <w:noProof/>
            <w:webHidden/>
          </w:rPr>
          <w:fldChar w:fldCharType="separate"/>
        </w:r>
        <w:r w:rsidR="009C30C4">
          <w:rPr>
            <w:noProof/>
            <w:webHidden/>
          </w:rPr>
          <w:t>95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58" w:history="1">
        <w:r w:rsidR="009C30C4" w:rsidRPr="00817283">
          <w:rPr>
            <w:rStyle w:val="Hyperlink"/>
            <w:rFonts w:ascii="Arial Bold" w:hAnsi="Arial Bold"/>
            <w:noProof/>
          </w:rPr>
          <w:t>7.3</w:t>
        </w:r>
        <w:r w:rsidR="009C30C4" w:rsidRPr="004A450D">
          <w:rPr>
            <w:rFonts w:ascii="Calibri" w:hAnsi="Calibri"/>
            <w:noProof/>
            <w:sz w:val="22"/>
            <w:szCs w:val="22"/>
            <w:lang w:eastAsia="en-AU"/>
          </w:rPr>
          <w:tab/>
        </w:r>
        <w:r w:rsidR="009C30C4" w:rsidRPr="00817283">
          <w:rPr>
            <w:rStyle w:val="Hyperlink"/>
            <w:noProof/>
          </w:rPr>
          <w:t>Consultant Not Relieved</w:t>
        </w:r>
        <w:r w:rsidR="009C30C4">
          <w:rPr>
            <w:noProof/>
            <w:webHidden/>
          </w:rPr>
          <w:tab/>
        </w:r>
        <w:r w:rsidR="009C30C4">
          <w:rPr>
            <w:noProof/>
            <w:webHidden/>
          </w:rPr>
          <w:fldChar w:fldCharType="begin"/>
        </w:r>
        <w:r w:rsidR="009C30C4">
          <w:rPr>
            <w:noProof/>
            <w:webHidden/>
          </w:rPr>
          <w:instrText xml:space="preserve"> PAGEREF _Toc149312658 \h </w:instrText>
        </w:r>
        <w:r w:rsidR="009C30C4">
          <w:rPr>
            <w:noProof/>
            <w:webHidden/>
          </w:rPr>
        </w:r>
        <w:r w:rsidR="009C30C4">
          <w:rPr>
            <w:noProof/>
            <w:webHidden/>
          </w:rPr>
          <w:fldChar w:fldCharType="separate"/>
        </w:r>
        <w:r w:rsidR="009C30C4">
          <w:rPr>
            <w:noProof/>
            <w:webHidden/>
          </w:rPr>
          <w:t>95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59" w:history="1">
        <w:r w:rsidR="009C30C4" w:rsidRPr="00817283">
          <w:rPr>
            <w:rStyle w:val="Hyperlink"/>
            <w:rFonts w:ascii="Arial Bold" w:hAnsi="Arial Bold"/>
            <w:noProof/>
          </w:rPr>
          <w:t>7.4</w:t>
        </w:r>
        <w:r w:rsidR="009C30C4" w:rsidRPr="004A450D">
          <w:rPr>
            <w:rFonts w:ascii="Calibri" w:hAnsi="Calibri"/>
            <w:noProof/>
            <w:sz w:val="22"/>
            <w:szCs w:val="22"/>
            <w:lang w:eastAsia="en-AU"/>
          </w:rPr>
          <w:tab/>
        </w:r>
        <w:r w:rsidR="009C30C4" w:rsidRPr="00817283">
          <w:rPr>
            <w:rStyle w:val="Hyperlink"/>
            <w:noProof/>
          </w:rPr>
          <w:t>Suspension</w:t>
        </w:r>
        <w:r w:rsidR="009C30C4">
          <w:rPr>
            <w:noProof/>
            <w:webHidden/>
          </w:rPr>
          <w:tab/>
        </w:r>
        <w:r w:rsidR="009C30C4">
          <w:rPr>
            <w:noProof/>
            <w:webHidden/>
          </w:rPr>
          <w:fldChar w:fldCharType="begin"/>
        </w:r>
        <w:r w:rsidR="009C30C4">
          <w:rPr>
            <w:noProof/>
            <w:webHidden/>
          </w:rPr>
          <w:instrText xml:space="preserve"> PAGEREF _Toc149312659 \h </w:instrText>
        </w:r>
        <w:r w:rsidR="009C30C4">
          <w:rPr>
            <w:noProof/>
            <w:webHidden/>
          </w:rPr>
        </w:r>
        <w:r w:rsidR="009C30C4">
          <w:rPr>
            <w:noProof/>
            <w:webHidden/>
          </w:rPr>
          <w:fldChar w:fldCharType="separate"/>
        </w:r>
        <w:r w:rsidR="009C30C4">
          <w:rPr>
            <w:noProof/>
            <w:webHidden/>
          </w:rPr>
          <w:t>95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60" w:history="1">
        <w:r w:rsidR="009C30C4" w:rsidRPr="00817283">
          <w:rPr>
            <w:rStyle w:val="Hyperlink"/>
            <w:rFonts w:ascii="Arial Bold" w:hAnsi="Arial Bold"/>
            <w:noProof/>
          </w:rPr>
          <w:t>7.5</w:t>
        </w:r>
        <w:r w:rsidR="009C30C4" w:rsidRPr="004A450D">
          <w:rPr>
            <w:rFonts w:ascii="Calibri" w:hAnsi="Calibri"/>
            <w:noProof/>
            <w:sz w:val="22"/>
            <w:szCs w:val="22"/>
            <w:lang w:eastAsia="en-AU"/>
          </w:rPr>
          <w:tab/>
        </w:r>
        <w:r w:rsidR="009C30C4" w:rsidRPr="00817283">
          <w:rPr>
            <w:rStyle w:val="Hyperlink"/>
            <w:noProof/>
          </w:rPr>
          <w:t>Acceleration</w:t>
        </w:r>
        <w:r w:rsidR="009C30C4">
          <w:rPr>
            <w:noProof/>
            <w:webHidden/>
          </w:rPr>
          <w:tab/>
        </w:r>
        <w:r w:rsidR="009C30C4">
          <w:rPr>
            <w:noProof/>
            <w:webHidden/>
          </w:rPr>
          <w:fldChar w:fldCharType="begin"/>
        </w:r>
        <w:r w:rsidR="009C30C4">
          <w:rPr>
            <w:noProof/>
            <w:webHidden/>
          </w:rPr>
          <w:instrText xml:space="preserve"> PAGEREF _Toc149312660 \h </w:instrText>
        </w:r>
        <w:r w:rsidR="009C30C4">
          <w:rPr>
            <w:noProof/>
            <w:webHidden/>
          </w:rPr>
        </w:r>
        <w:r w:rsidR="009C30C4">
          <w:rPr>
            <w:noProof/>
            <w:webHidden/>
          </w:rPr>
          <w:fldChar w:fldCharType="separate"/>
        </w:r>
        <w:r w:rsidR="009C30C4">
          <w:rPr>
            <w:noProof/>
            <w:webHidden/>
          </w:rPr>
          <w:t>96</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661" w:history="1">
        <w:r w:rsidR="009C30C4" w:rsidRPr="00817283">
          <w:rPr>
            <w:rStyle w:val="Hyperlink"/>
            <w:noProof/>
          </w:rPr>
          <w:t>8.</w:t>
        </w:r>
        <w:r w:rsidR="009C30C4" w:rsidRPr="004A450D">
          <w:rPr>
            <w:rFonts w:ascii="Calibri" w:hAnsi="Calibri"/>
            <w:b w:val="0"/>
            <w:caps w:val="0"/>
            <w:noProof/>
            <w:sz w:val="22"/>
            <w:lang w:eastAsia="en-AU"/>
          </w:rPr>
          <w:tab/>
        </w:r>
        <w:r w:rsidR="009C30C4" w:rsidRPr="00817283">
          <w:rPr>
            <w:rStyle w:val="Hyperlink"/>
            <w:noProof/>
          </w:rPr>
          <w:t>Variation</w:t>
        </w:r>
        <w:r w:rsidR="009C30C4">
          <w:rPr>
            <w:noProof/>
            <w:webHidden/>
          </w:rPr>
          <w:tab/>
        </w:r>
        <w:r w:rsidR="009C30C4">
          <w:rPr>
            <w:noProof/>
            <w:webHidden/>
          </w:rPr>
          <w:fldChar w:fldCharType="begin"/>
        </w:r>
        <w:r w:rsidR="009C30C4">
          <w:rPr>
            <w:noProof/>
            <w:webHidden/>
          </w:rPr>
          <w:instrText xml:space="preserve"> PAGEREF _Toc149312661 \h </w:instrText>
        </w:r>
        <w:r w:rsidR="009C30C4">
          <w:rPr>
            <w:noProof/>
            <w:webHidden/>
          </w:rPr>
        </w:r>
        <w:r w:rsidR="009C30C4">
          <w:rPr>
            <w:noProof/>
            <w:webHidden/>
          </w:rPr>
          <w:fldChar w:fldCharType="separate"/>
        </w:r>
        <w:r w:rsidR="009C30C4">
          <w:rPr>
            <w:noProof/>
            <w:webHidden/>
          </w:rPr>
          <w:t>97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62" w:history="1">
        <w:r w:rsidR="009C30C4" w:rsidRPr="00817283">
          <w:rPr>
            <w:rStyle w:val="Hyperlink"/>
            <w:rFonts w:ascii="Arial Bold" w:hAnsi="Arial Bold"/>
            <w:noProof/>
          </w:rPr>
          <w:t>8.1</w:t>
        </w:r>
        <w:r w:rsidR="009C30C4" w:rsidRPr="004A450D">
          <w:rPr>
            <w:rFonts w:ascii="Calibri" w:hAnsi="Calibri"/>
            <w:noProof/>
            <w:sz w:val="22"/>
            <w:szCs w:val="22"/>
            <w:lang w:eastAsia="en-AU"/>
          </w:rPr>
          <w:tab/>
        </w:r>
        <w:r w:rsidR="009C30C4" w:rsidRPr="00817283">
          <w:rPr>
            <w:rStyle w:val="Hyperlink"/>
            <w:noProof/>
          </w:rPr>
          <w:t>Variation Price Request</w:t>
        </w:r>
        <w:r w:rsidR="009C30C4">
          <w:rPr>
            <w:noProof/>
            <w:webHidden/>
          </w:rPr>
          <w:tab/>
        </w:r>
        <w:r w:rsidR="009C30C4">
          <w:rPr>
            <w:noProof/>
            <w:webHidden/>
          </w:rPr>
          <w:fldChar w:fldCharType="begin"/>
        </w:r>
        <w:r w:rsidR="009C30C4">
          <w:rPr>
            <w:noProof/>
            <w:webHidden/>
          </w:rPr>
          <w:instrText xml:space="preserve"> PAGEREF _Toc149312662 \h </w:instrText>
        </w:r>
        <w:r w:rsidR="009C30C4">
          <w:rPr>
            <w:noProof/>
            <w:webHidden/>
          </w:rPr>
        </w:r>
        <w:r w:rsidR="009C30C4">
          <w:rPr>
            <w:noProof/>
            <w:webHidden/>
          </w:rPr>
          <w:fldChar w:fldCharType="separate"/>
        </w:r>
        <w:r w:rsidR="009C30C4">
          <w:rPr>
            <w:noProof/>
            <w:webHidden/>
          </w:rPr>
          <w:t>97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63" w:history="1">
        <w:r w:rsidR="009C30C4" w:rsidRPr="00817283">
          <w:rPr>
            <w:rStyle w:val="Hyperlink"/>
            <w:rFonts w:ascii="Arial Bold" w:hAnsi="Arial Bold"/>
            <w:noProof/>
          </w:rPr>
          <w:t>8.2</w:t>
        </w:r>
        <w:r w:rsidR="009C30C4" w:rsidRPr="004A450D">
          <w:rPr>
            <w:rFonts w:ascii="Calibri" w:hAnsi="Calibri"/>
            <w:noProof/>
            <w:sz w:val="22"/>
            <w:szCs w:val="22"/>
            <w:lang w:eastAsia="en-AU"/>
          </w:rPr>
          <w:tab/>
        </w:r>
        <w:r w:rsidR="009C30C4" w:rsidRPr="00817283">
          <w:rPr>
            <w:rStyle w:val="Hyperlink"/>
            <w:noProof/>
          </w:rPr>
          <w:t>Variation Order</w:t>
        </w:r>
        <w:r w:rsidR="009C30C4">
          <w:rPr>
            <w:noProof/>
            <w:webHidden/>
          </w:rPr>
          <w:tab/>
        </w:r>
        <w:r w:rsidR="009C30C4">
          <w:rPr>
            <w:noProof/>
            <w:webHidden/>
          </w:rPr>
          <w:fldChar w:fldCharType="begin"/>
        </w:r>
        <w:r w:rsidR="009C30C4">
          <w:rPr>
            <w:noProof/>
            <w:webHidden/>
          </w:rPr>
          <w:instrText xml:space="preserve"> PAGEREF _Toc149312663 \h </w:instrText>
        </w:r>
        <w:r w:rsidR="009C30C4">
          <w:rPr>
            <w:noProof/>
            <w:webHidden/>
          </w:rPr>
        </w:r>
        <w:r w:rsidR="009C30C4">
          <w:rPr>
            <w:noProof/>
            <w:webHidden/>
          </w:rPr>
          <w:fldChar w:fldCharType="separate"/>
        </w:r>
        <w:r w:rsidR="009C30C4">
          <w:rPr>
            <w:noProof/>
            <w:webHidden/>
          </w:rPr>
          <w:t>97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64" w:history="1">
        <w:r w:rsidR="009C30C4" w:rsidRPr="00817283">
          <w:rPr>
            <w:rStyle w:val="Hyperlink"/>
            <w:rFonts w:ascii="Arial Bold" w:hAnsi="Arial Bold"/>
            <w:noProof/>
          </w:rPr>
          <w:t>8.3</w:t>
        </w:r>
        <w:r w:rsidR="009C30C4" w:rsidRPr="004A450D">
          <w:rPr>
            <w:rFonts w:ascii="Calibri" w:hAnsi="Calibri"/>
            <w:noProof/>
            <w:sz w:val="22"/>
            <w:szCs w:val="22"/>
            <w:lang w:eastAsia="en-AU"/>
          </w:rPr>
          <w:tab/>
        </w:r>
        <w:r w:rsidR="009C30C4" w:rsidRPr="00817283">
          <w:rPr>
            <w:rStyle w:val="Hyperlink"/>
            <w:noProof/>
          </w:rPr>
          <w:t>Cost of Variation</w:t>
        </w:r>
        <w:r w:rsidR="009C30C4">
          <w:rPr>
            <w:noProof/>
            <w:webHidden/>
          </w:rPr>
          <w:tab/>
        </w:r>
        <w:r w:rsidR="009C30C4">
          <w:rPr>
            <w:noProof/>
            <w:webHidden/>
          </w:rPr>
          <w:fldChar w:fldCharType="begin"/>
        </w:r>
        <w:r w:rsidR="009C30C4">
          <w:rPr>
            <w:noProof/>
            <w:webHidden/>
          </w:rPr>
          <w:instrText xml:space="preserve"> PAGEREF _Toc149312664 \h </w:instrText>
        </w:r>
        <w:r w:rsidR="009C30C4">
          <w:rPr>
            <w:noProof/>
            <w:webHidden/>
          </w:rPr>
        </w:r>
        <w:r w:rsidR="009C30C4">
          <w:rPr>
            <w:noProof/>
            <w:webHidden/>
          </w:rPr>
          <w:fldChar w:fldCharType="separate"/>
        </w:r>
        <w:r w:rsidR="009C30C4">
          <w:rPr>
            <w:noProof/>
            <w:webHidden/>
          </w:rPr>
          <w:t>97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65" w:history="1">
        <w:r w:rsidR="009C30C4" w:rsidRPr="00817283">
          <w:rPr>
            <w:rStyle w:val="Hyperlink"/>
            <w:rFonts w:ascii="Arial Bold" w:hAnsi="Arial Bold"/>
            <w:noProof/>
          </w:rPr>
          <w:t>8.4</w:t>
        </w:r>
        <w:r w:rsidR="009C30C4" w:rsidRPr="004A450D">
          <w:rPr>
            <w:rFonts w:ascii="Calibri" w:hAnsi="Calibri"/>
            <w:noProof/>
            <w:sz w:val="22"/>
            <w:szCs w:val="22"/>
            <w:lang w:eastAsia="en-AU"/>
          </w:rPr>
          <w:tab/>
        </w:r>
        <w:r w:rsidR="009C30C4" w:rsidRPr="00817283">
          <w:rPr>
            <w:rStyle w:val="Hyperlink"/>
            <w:noProof/>
          </w:rPr>
          <w:t>Rates and Prices</w:t>
        </w:r>
        <w:r w:rsidR="009C30C4">
          <w:rPr>
            <w:noProof/>
            <w:webHidden/>
          </w:rPr>
          <w:tab/>
        </w:r>
        <w:r w:rsidR="009C30C4">
          <w:rPr>
            <w:noProof/>
            <w:webHidden/>
          </w:rPr>
          <w:fldChar w:fldCharType="begin"/>
        </w:r>
        <w:r w:rsidR="009C30C4">
          <w:rPr>
            <w:noProof/>
            <w:webHidden/>
          </w:rPr>
          <w:instrText xml:space="preserve"> PAGEREF _Toc149312665 \h </w:instrText>
        </w:r>
        <w:r w:rsidR="009C30C4">
          <w:rPr>
            <w:noProof/>
            <w:webHidden/>
          </w:rPr>
        </w:r>
        <w:r w:rsidR="009C30C4">
          <w:rPr>
            <w:noProof/>
            <w:webHidden/>
          </w:rPr>
          <w:fldChar w:fldCharType="separate"/>
        </w:r>
        <w:r w:rsidR="009C30C4">
          <w:rPr>
            <w:noProof/>
            <w:webHidden/>
          </w:rPr>
          <w:t>98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66" w:history="1">
        <w:r w:rsidR="009C30C4" w:rsidRPr="00817283">
          <w:rPr>
            <w:rStyle w:val="Hyperlink"/>
            <w:rFonts w:ascii="Arial Bold" w:hAnsi="Arial Bold"/>
            <w:noProof/>
          </w:rPr>
          <w:t>8.5</w:t>
        </w:r>
        <w:r w:rsidR="009C30C4" w:rsidRPr="004A450D">
          <w:rPr>
            <w:rFonts w:ascii="Calibri" w:hAnsi="Calibri"/>
            <w:noProof/>
            <w:sz w:val="22"/>
            <w:szCs w:val="22"/>
            <w:lang w:eastAsia="en-AU"/>
          </w:rPr>
          <w:tab/>
        </w:r>
        <w:r w:rsidR="009C30C4" w:rsidRPr="00817283">
          <w:rPr>
            <w:rStyle w:val="Hyperlink"/>
            <w:noProof/>
          </w:rPr>
          <w:t>Omissions</w:t>
        </w:r>
        <w:r w:rsidR="009C30C4">
          <w:rPr>
            <w:noProof/>
            <w:webHidden/>
          </w:rPr>
          <w:tab/>
        </w:r>
        <w:r w:rsidR="009C30C4">
          <w:rPr>
            <w:noProof/>
            <w:webHidden/>
          </w:rPr>
          <w:fldChar w:fldCharType="begin"/>
        </w:r>
        <w:r w:rsidR="009C30C4">
          <w:rPr>
            <w:noProof/>
            <w:webHidden/>
          </w:rPr>
          <w:instrText xml:space="preserve"> PAGEREF _Toc149312666 \h </w:instrText>
        </w:r>
        <w:r w:rsidR="009C30C4">
          <w:rPr>
            <w:noProof/>
            <w:webHidden/>
          </w:rPr>
        </w:r>
        <w:r w:rsidR="009C30C4">
          <w:rPr>
            <w:noProof/>
            <w:webHidden/>
          </w:rPr>
          <w:fldChar w:fldCharType="separate"/>
        </w:r>
        <w:r w:rsidR="009C30C4">
          <w:rPr>
            <w:noProof/>
            <w:webHidden/>
          </w:rPr>
          <w:t>98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67" w:history="1">
        <w:r w:rsidR="009C30C4" w:rsidRPr="00817283">
          <w:rPr>
            <w:rStyle w:val="Hyperlink"/>
            <w:rFonts w:ascii="Arial Bold" w:hAnsi="Arial Bold"/>
            <w:noProof/>
          </w:rPr>
          <w:t>8.6</w:t>
        </w:r>
        <w:r w:rsidR="009C30C4" w:rsidRPr="004A450D">
          <w:rPr>
            <w:rFonts w:ascii="Calibri" w:hAnsi="Calibri"/>
            <w:noProof/>
            <w:sz w:val="22"/>
            <w:szCs w:val="22"/>
            <w:lang w:eastAsia="en-AU"/>
          </w:rPr>
          <w:tab/>
        </w:r>
        <w:r w:rsidR="009C30C4" w:rsidRPr="00817283">
          <w:rPr>
            <w:rStyle w:val="Hyperlink"/>
            <w:noProof/>
          </w:rPr>
          <w:t>All Work Included</w:t>
        </w:r>
        <w:r w:rsidR="009C30C4">
          <w:rPr>
            <w:noProof/>
            <w:webHidden/>
          </w:rPr>
          <w:tab/>
        </w:r>
        <w:r w:rsidR="009C30C4">
          <w:rPr>
            <w:noProof/>
            <w:webHidden/>
          </w:rPr>
          <w:fldChar w:fldCharType="begin"/>
        </w:r>
        <w:r w:rsidR="009C30C4">
          <w:rPr>
            <w:noProof/>
            <w:webHidden/>
          </w:rPr>
          <w:instrText xml:space="preserve"> PAGEREF _Toc149312667 \h </w:instrText>
        </w:r>
        <w:r w:rsidR="009C30C4">
          <w:rPr>
            <w:noProof/>
            <w:webHidden/>
          </w:rPr>
        </w:r>
        <w:r w:rsidR="009C30C4">
          <w:rPr>
            <w:noProof/>
            <w:webHidden/>
          </w:rPr>
          <w:fldChar w:fldCharType="separate"/>
        </w:r>
        <w:r w:rsidR="009C30C4">
          <w:rPr>
            <w:noProof/>
            <w:webHidden/>
          </w:rPr>
          <w:t>98</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668" w:history="1">
        <w:r w:rsidR="009C30C4" w:rsidRPr="00817283">
          <w:rPr>
            <w:rStyle w:val="Hyperlink"/>
            <w:noProof/>
          </w:rPr>
          <w:t>9.</w:t>
        </w:r>
        <w:r w:rsidR="009C30C4" w:rsidRPr="004A450D">
          <w:rPr>
            <w:rFonts w:ascii="Calibri" w:hAnsi="Calibri"/>
            <w:b w:val="0"/>
            <w:caps w:val="0"/>
            <w:noProof/>
            <w:sz w:val="22"/>
            <w:lang w:eastAsia="en-AU"/>
          </w:rPr>
          <w:tab/>
        </w:r>
        <w:r w:rsidR="009C30C4" w:rsidRPr="00817283">
          <w:rPr>
            <w:rStyle w:val="Hyperlink"/>
            <w:noProof/>
          </w:rPr>
          <w:t>Payment (OPTION 1)</w:t>
        </w:r>
        <w:r w:rsidR="009C30C4">
          <w:rPr>
            <w:noProof/>
            <w:webHidden/>
          </w:rPr>
          <w:tab/>
        </w:r>
        <w:r w:rsidR="009C30C4">
          <w:rPr>
            <w:noProof/>
            <w:webHidden/>
          </w:rPr>
          <w:fldChar w:fldCharType="begin"/>
        </w:r>
        <w:r w:rsidR="009C30C4">
          <w:rPr>
            <w:noProof/>
            <w:webHidden/>
          </w:rPr>
          <w:instrText xml:space="preserve"> PAGEREF _Toc149312668 \h </w:instrText>
        </w:r>
        <w:r w:rsidR="009C30C4">
          <w:rPr>
            <w:noProof/>
            <w:webHidden/>
          </w:rPr>
        </w:r>
        <w:r w:rsidR="009C30C4">
          <w:rPr>
            <w:noProof/>
            <w:webHidden/>
          </w:rPr>
          <w:fldChar w:fldCharType="separate"/>
        </w:r>
        <w:r w:rsidR="009C30C4">
          <w:rPr>
            <w:noProof/>
            <w:webHidden/>
          </w:rPr>
          <w:t>99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69" w:history="1">
        <w:r w:rsidR="009C30C4" w:rsidRPr="00817283">
          <w:rPr>
            <w:rStyle w:val="Hyperlink"/>
            <w:rFonts w:ascii="Arial Bold" w:hAnsi="Arial Bold"/>
            <w:noProof/>
          </w:rPr>
          <w:t>9.1</w:t>
        </w:r>
        <w:r w:rsidR="009C30C4" w:rsidRPr="004A450D">
          <w:rPr>
            <w:rFonts w:ascii="Calibri" w:hAnsi="Calibri"/>
            <w:noProof/>
            <w:sz w:val="22"/>
            <w:szCs w:val="22"/>
            <w:lang w:eastAsia="en-AU"/>
          </w:rPr>
          <w:tab/>
        </w:r>
        <w:r w:rsidR="009C30C4" w:rsidRPr="00817283">
          <w:rPr>
            <w:rStyle w:val="Hyperlink"/>
            <w:noProof/>
          </w:rPr>
          <w:t>Payment Obligation</w:t>
        </w:r>
        <w:r w:rsidR="009C30C4">
          <w:rPr>
            <w:noProof/>
            <w:webHidden/>
          </w:rPr>
          <w:tab/>
        </w:r>
        <w:r w:rsidR="009C30C4">
          <w:rPr>
            <w:noProof/>
            <w:webHidden/>
          </w:rPr>
          <w:fldChar w:fldCharType="begin"/>
        </w:r>
        <w:r w:rsidR="009C30C4">
          <w:rPr>
            <w:noProof/>
            <w:webHidden/>
          </w:rPr>
          <w:instrText xml:space="preserve"> PAGEREF _Toc149312669 \h </w:instrText>
        </w:r>
        <w:r w:rsidR="009C30C4">
          <w:rPr>
            <w:noProof/>
            <w:webHidden/>
          </w:rPr>
        </w:r>
        <w:r w:rsidR="009C30C4">
          <w:rPr>
            <w:noProof/>
            <w:webHidden/>
          </w:rPr>
          <w:fldChar w:fldCharType="separate"/>
        </w:r>
        <w:r w:rsidR="009C30C4">
          <w:rPr>
            <w:noProof/>
            <w:webHidden/>
          </w:rPr>
          <w:t>99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0" w:history="1">
        <w:r w:rsidR="009C30C4" w:rsidRPr="00817283">
          <w:rPr>
            <w:rStyle w:val="Hyperlink"/>
            <w:rFonts w:ascii="Arial Bold" w:hAnsi="Arial Bold"/>
            <w:noProof/>
          </w:rPr>
          <w:t>9.2</w:t>
        </w:r>
        <w:r w:rsidR="009C30C4" w:rsidRPr="004A450D">
          <w:rPr>
            <w:rFonts w:ascii="Calibri" w:hAnsi="Calibri"/>
            <w:noProof/>
            <w:sz w:val="22"/>
            <w:szCs w:val="22"/>
            <w:lang w:eastAsia="en-AU"/>
          </w:rPr>
          <w:tab/>
        </w:r>
        <w:r w:rsidR="009C30C4" w:rsidRPr="00817283">
          <w:rPr>
            <w:rStyle w:val="Hyperlink"/>
            <w:noProof/>
          </w:rPr>
          <w:t>Payment Claims</w:t>
        </w:r>
        <w:r w:rsidR="009C30C4">
          <w:rPr>
            <w:noProof/>
            <w:webHidden/>
          </w:rPr>
          <w:tab/>
        </w:r>
        <w:r w:rsidR="009C30C4">
          <w:rPr>
            <w:noProof/>
            <w:webHidden/>
          </w:rPr>
          <w:fldChar w:fldCharType="begin"/>
        </w:r>
        <w:r w:rsidR="009C30C4">
          <w:rPr>
            <w:noProof/>
            <w:webHidden/>
          </w:rPr>
          <w:instrText xml:space="preserve"> PAGEREF _Toc149312670 \h </w:instrText>
        </w:r>
        <w:r w:rsidR="009C30C4">
          <w:rPr>
            <w:noProof/>
            <w:webHidden/>
          </w:rPr>
        </w:r>
        <w:r w:rsidR="009C30C4">
          <w:rPr>
            <w:noProof/>
            <w:webHidden/>
          </w:rPr>
          <w:fldChar w:fldCharType="separate"/>
        </w:r>
        <w:r w:rsidR="009C30C4">
          <w:rPr>
            <w:noProof/>
            <w:webHidden/>
          </w:rPr>
          <w:t>99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1" w:history="1">
        <w:r w:rsidR="009C30C4" w:rsidRPr="00817283">
          <w:rPr>
            <w:rStyle w:val="Hyperlink"/>
            <w:rFonts w:ascii="Arial Bold" w:hAnsi="Arial Bold"/>
            <w:noProof/>
          </w:rPr>
          <w:t>9.3</w:t>
        </w:r>
        <w:r w:rsidR="009C30C4" w:rsidRPr="004A450D">
          <w:rPr>
            <w:rFonts w:ascii="Calibri" w:hAnsi="Calibri"/>
            <w:noProof/>
            <w:sz w:val="22"/>
            <w:szCs w:val="22"/>
            <w:lang w:eastAsia="en-AU"/>
          </w:rPr>
          <w:tab/>
        </w:r>
        <w:r w:rsidR="009C30C4" w:rsidRPr="00817283">
          <w:rPr>
            <w:rStyle w:val="Hyperlink"/>
            <w:noProof/>
          </w:rPr>
          <w:t>Conditions Precedent</w:t>
        </w:r>
        <w:r w:rsidR="009C30C4">
          <w:rPr>
            <w:noProof/>
            <w:webHidden/>
          </w:rPr>
          <w:tab/>
        </w:r>
        <w:r w:rsidR="009C30C4">
          <w:rPr>
            <w:noProof/>
            <w:webHidden/>
          </w:rPr>
          <w:fldChar w:fldCharType="begin"/>
        </w:r>
        <w:r w:rsidR="009C30C4">
          <w:rPr>
            <w:noProof/>
            <w:webHidden/>
          </w:rPr>
          <w:instrText xml:space="preserve"> PAGEREF _Toc149312671 \h </w:instrText>
        </w:r>
        <w:r w:rsidR="009C30C4">
          <w:rPr>
            <w:noProof/>
            <w:webHidden/>
          </w:rPr>
        </w:r>
        <w:r w:rsidR="009C30C4">
          <w:rPr>
            <w:noProof/>
            <w:webHidden/>
          </w:rPr>
          <w:fldChar w:fldCharType="separate"/>
        </w:r>
        <w:r w:rsidR="009C30C4">
          <w:rPr>
            <w:noProof/>
            <w:webHidden/>
          </w:rPr>
          <w:t>99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2" w:history="1">
        <w:r w:rsidR="009C30C4" w:rsidRPr="00817283">
          <w:rPr>
            <w:rStyle w:val="Hyperlink"/>
            <w:rFonts w:ascii="Arial Bold" w:hAnsi="Arial Bold"/>
            <w:noProof/>
          </w:rPr>
          <w:t>9.4</w:t>
        </w:r>
        <w:r w:rsidR="009C30C4" w:rsidRPr="004A450D">
          <w:rPr>
            <w:rFonts w:ascii="Calibri" w:hAnsi="Calibri"/>
            <w:noProof/>
            <w:sz w:val="22"/>
            <w:szCs w:val="22"/>
            <w:lang w:eastAsia="en-AU"/>
          </w:rPr>
          <w:tab/>
        </w:r>
        <w:r w:rsidR="009C30C4" w:rsidRPr="00817283">
          <w:rPr>
            <w:rStyle w:val="Hyperlink"/>
            <w:noProof/>
          </w:rPr>
          <w:t>Payment Statements</w:t>
        </w:r>
        <w:r w:rsidR="009C30C4">
          <w:rPr>
            <w:noProof/>
            <w:webHidden/>
          </w:rPr>
          <w:tab/>
        </w:r>
        <w:r w:rsidR="009C30C4">
          <w:rPr>
            <w:noProof/>
            <w:webHidden/>
          </w:rPr>
          <w:fldChar w:fldCharType="begin"/>
        </w:r>
        <w:r w:rsidR="009C30C4">
          <w:rPr>
            <w:noProof/>
            <w:webHidden/>
          </w:rPr>
          <w:instrText xml:space="preserve"> PAGEREF _Toc149312672 \h </w:instrText>
        </w:r>
        <w:r w:rsidR="009C30C4">
          <w:rPr>
            <w:noProof/>
            <w:webHidden/>
          </w:rPr>
        </w:r>
        <w:r w:rsidR="009C30C4">
          <w:rPr>
            <w:noProof/>
            <w:webHidden/>
          </w:rPr>
          <w:fldChar w:fldCharType="separate"/>
        </w:r>
        <w:r w:rsidR="009C30C4">
          <w:rPr>
            <w:noProof/>
            <w:webHidden/>
          </w:rPr>
          <w:t>100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3" w:history="1">
        <w:r w:rsidR="009C30C4" w:rsidRPr="00817283">
          <w:rPr>
            <w:rStyle w:val="Hyperlink"/>
            <w:rFonts w:ascii="Arial Bold" w:hAnsi="Arial Bold"/>
            <w:noProof/>
          </w:rPr>
          <w:t>9.5</w:t>
        </w:r>
        <w:r w:rsidR="009C30C4" w:rsidRPr="004A450D">
          <w:rPr>
            <w:rFonts w:ascii="Calibri" w:hAnsi="Calibri"/>
            <w:noProof/>
            <w:sz w:val="22"/>
            <w:szCs w:val="22"/>
            <w:lang w:eastAsia="en-AU"/>
          </w:rPr>
          <w:tab/>
        </w:r>
        <w:r w:rsidR="009C30C4" w:rsidRPr="00817283">
          <w:rPr>
            <w:rStyle w:val="Hyperlink"/>
            <w:noProof/>
          </w:rPr>
          <w:t>Payment</w:t>
        </w:r>
        <w:r w:rsidR="009C30C4">
          <w:rPr>
            <w:noProof/>
            <w:webHidden/>
          </w:rPr>
          <w:tab/>
        </w:r>
        <w:r w:rsidR="009C30C4">
          <w:rPr>
            <w:noProof/>
            <w:webHidden/>
          </w:rPr>
          <w:fldChar w:fldCharType="begin"/>
        </w:r>
        <w:r w:rsidR="009C30C4">
          <w:rPr>
            <w:noProof/>
            <w:webHidden/>
          </w:rPr>
          <w:instrText xml:space="preserve"> PAGEREF _Toc149312673 \h </w:instrText>
        </w:r>
        <w:r w:rsidR="009C30C4">
          <w:rPr>
            <w:noProof/>
            <w:webHidden/>
          </w:rPr>
        </w:r>
        <w:r w:rsidR="009C30C4">
          <w:rPr>
            <w:noProof/>
            <w:webHidden/>
          </w:rPr>
          <w:fldChar w:fldCharType="separate"/>
        </w:r>
        <w:r w:rsidR="009C30C4">
          <w:rPr>
            <w:noProof/>
            <w:webHidden/>
          </w:rPr>
          <w:t>101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4" w:history="1">
        <w:r w:rsidR="009C30C4" w:rsidRPr="00817283">
          <w:rPr>
            <w:rStyle w:val="Hyperlink"/>
            <w:rFonts w:ascii="Arial Bold" w:hAnsi="Arial Bold"/>
            <w:noProof/>
          </w:rPr>
          <w:t>9.6</w:t>
        </w:r>
        <w:r w:rsidR="009C30C4" w:rsidRPr="004A450D">
          <w:rPr>
            <w:rFonts w:ascii="Calibri" w:hAnsi="Calibri"/>
            <w:noProof/>
            <w:sz w:val="22"/>
            <w:szCs w:val="22"/>
            <w:lang w:eastAsia="en-AU"/>
          </w:rPr>
          <w:tab/>
        </w:r>
        <w:r w:rsidR="009C30C4" w:rsidRPr="00817283">
          <w:rPr>
            <w:rStyle w:val="Hyperlink"/>
            <w:noProof/>
          </w:rPr>
          <w:t>Payment on Account</w:t>
        </w:r>
        <w:r w:rsidR="009C30C4">
          <w:rPr>
            <w:noProof/>
            <w:webHidden/>
          </w:rPr>
          <w:tab/>
        </w:r>
        <w:r w:rsidR="009C30C4">
          <w:rPr>
            <w:noProof/>
            <w:webHidden/>
          </w:rPr>
          <w:fldChar w:fldCharType="begin"/>
        </w:r>
        <w:r w:rsidR="009C30C4">
          <w:rPr>
            <w:noProof/>
            <w:webHidden/>
          </w:rPr>
          <w:instrText xml:space="preserve"> PAGEREF _Toc149312674 \h </w:instrText>
        </w:r>
        <w:r w:rsidR="009C30C4">
          <w:rPr>
            <w:noProof/>
            <w:webHidden/>
          </w:rPr>
        </w:r>
        <w:r w:rsidR="009C30C4">
          <w:rPr>
            <w:noProof/>
            <w:webHidden/>
          </w:rPr>
          <w:fldChar w:fldCharType="separate"/>
        </w:r>
        <w:r w:rsidR="009C30C4">
          <w:rPr>
            <w:noProof/>
            <w:webHidden/>
          </w:rPr>
          <w:t>101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5" w:history="1">
        <w:r w:rsidR="009C30C4" w:rsidRPr="00817283">
          <w:rPr>
            <w:rStyle w:val="Hyperlink"/>
            <w:rFonts w:ascii="Arial Bold" w:hAnsi="Arial Bold"/>
            <w:noProof/>
          </w:rPr>
          <w:t>9.7</w:t>
        </w:r>
        <w:r w:rsidR="009C30C4" w:rsidRPr="004A450D">
          <w:rPr>
            <w:rFonts w:ascii="Calibri" w:hAnsi="Calibri"/>
            <w:noProof/>
            <w:sz w:val="22"/>
            <w:szCs w:val="22"/>
            <w:lang w:eastAsia="en-AU"/>
          </w:rPr>
          <w:tab/>
        </w:r>
        <w:r w:rsidR="009C30C4" w:rsidRPr="00817283">
          <w:rPr>
            <w:rStyle w:val="Hyperlink"/>
            <w:noProof/>
          </w:rPr>
          <w:t>Completion Payment Claim and Notice</w:t>
        </w:r>
        <w:r w:rsidR="009C30C4">
          <w:rPr>
            <w:noProof/>
            <w:webHidden/>
          </w:rPr>
          <w:tab/>
        </w:r>
        <w:r w:rsidR="009C30C4">
          <w:rPr>
            <w:noProof/>
            <w:webHidden/>
          </w:rPr>
          <w:fldChar w:fldCharType="begin"/>
        </w:r>
        <w:r w:rsidR="009C30C4">
          <w:rPr>
            <w:noProof/>
            <w:webHidden/>
          </w:rPr>
          <w:instrText xml:space="preserve"> PAGEREF _Toc149312675 \h </w:instrText>
        </w:r>
        <w:r w:rsidR="009C30C4">
          <w:rPr>
            <w:noProof/>
            <w:webHidden/>
          </w:rPr>
        </w:r>
        <w:r w:rsidR="009C30C4">
          <w:rPr>
            <w:noProof/>
            <w:webHidden/>
          </w:rPr>
          <w:fldChar w:fldCharType="separate"/>
        </w:r>
        <w:r w:rsidR="009C30C4">
          <w:rPr>
            <w:noProof/>
            <w:webHidden/>
          </w:rPr>
          <w:t>101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6" w:history="1">
        <w:r w:rsidR="009C30C4" w:rsidRPr="00817283">
          <w:rPr>
            <w:rStyle w:val="Hyperlink"/>
            <w:rFonts w:ascii="Arial Bold" w:hAnsi="Arial Bold"/>
            <w:noProof/>
          </w:rPr>
          <w:t>9.8</w:t>
        </w:r>
        <w:r w:rsidR="009C30C4" w:rsidRPr="004A450D">
          <w:rPr>
            <w:rFonts w:ascii="Calibri" w:hAnsi="Calibri"/>
            <w:noProof/>
            <w:sz w:val="22"/>
            <w:szCs w:val="22"/>
            <w:lang w:eastAsia="en-AU"/>
          </w:rPr>
          <w:tab/>
        </w:r>
        <w:r w:rsidR="009C30C4" w:rsidRPr="00817283">
          <w:rPr>
            <w:rStyle w:val="Hyperlink"/>
            <w:noProof/>
          </w:rPr>
          <w:t>Release after Completion Payment Claim and Notice</w:t>
        </w:r>
        <w:r w:rsidR="009C30C4">
          <w:rPr>
            <w:noProof/>
            <w:webHidden/>
          </w:rPr>
          <w:tab/>
        </w:r>
        <w:r w:rsidR="009C30C4">
          <w:rPr>
            <w:noProof/>
            <w:webHidden/>
          </w:rPr>
          <w:fldChar w:fldCharType="begin"/>
        </w:r>
        <w:r w:rsidR="009C30C4">
          <w:rPr>
            <w:noProof/>
            <w:webHidden/>
          </w:rPr>
          <w:instrText xml:space="preserve"> PAGEREF _Toc149312676 \h </w:instrText>
        </w:r>
        <w:r w:rsidR="009C30C4">
          <w:rPr>
            <w:noProof/>
            <w:webHidden/>
          </w:rPr>
        </w:r>
        <w:r w:rsidR="009C30C4">
          <w:rPr>
            <w:noProof/>
            <w:webHidden/>
          </w:rPr>
          <w:fldChar w:fldCharType="separate"/>
        </w:r>
        <w:r w:rsidR="009C30C4">
          <w:rPr>
            <w:noProof/>
            <w:webHidden/>
          </w:rPr>
          <w:t>101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7" w:history="1">
        <w:r w:rsidR="009C30C4" w:rsidRPr="00817283">
          <w:rPr>
            <w:rStyle w:val="Hyperlink"/>
            <w:rFonts w:ascii="Arial Bold" w:hAnsi="Arial Bold"/>
            <w:noProof/>
          </w:rPr>
          <w:t>9.9</w:t>
        </w:r>
        <w:r w:rsidR="009C30C4" w:rsidRPr="004A450D">
          <w:rPr>
            <w:rFonts w:ascii="Calibri" w:hAnsi="Calibri"/>
            <w:noProof/>
            <w:sz w:val="22"/>
            <w:szCs w:val="22"/>
            <w:lang w:eastAsia="en-AU"/>
          </w:rPr>
          <w:tab/>
        </w:r>
        <w:r w:rsidR="009C30C4" w:rsidRPr="00817283">
          <w:rPr>
            <w:rStyle w:val="Hyperlink"/>
            <w:noProof/>
          </w:rPr>
          <w:t>Interest</w:t>
        </w:r>
        <w:r w:rsidR="009C30C4">
          <w:rPr>
            <w:noProof/>
            <w:webHidden/>
          </w:rPr>
          <w:tab/>
        </w:r>
        <w:r w:rsidR="009C30C4">
          <w:rPr>
            <w:noProof/>
            <w:webHidden/>
          </w:rPr>
          <w:fldChar w:fldCharType="begin"/>
        </w:r>
        <w:r w:rsidR="009C30C4">
          <w:rPr>
            <w:noProof/>
            <w:webHidden/>
          </w:rPr>
          <w:instrText xml:space="preserve"> PAGEREF _Toc149312677 \h </w:instrText>
        </w:r>
        <w:r w:rsidR="009C30C4">
          <w:rPr>
            <w:noProof/>
            <w:webHidden/>
          </w:rPr>
        </w:r>
        <w:r w:rsidR="009C30C4">
          <w:rPr>
            <w:noProof/>
            <w:webHidden/>
          </w:rPr>
          <w:fldChar w:fldCharType="separate"/>
        </w:r>
        <w:r w:rsidR="009C30C4">
          <w:rPr>
            <w:noProof/>
            <w:webHidden/>
          </w:rPr>
          <w:t>101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8" w:history="1">
        <w:r w:rsidR="009C30C4" w:rsidRPr="00817283">
          <w:rPr>
            <w:rStyle w:val="Hyperlink"/>
            <w:rFonts w:ascii="Arial Bold" w:hAnsi="Arial Bold"/>
            <w:noProof/>
          </w:rPr>
          <w:t>9.10</w:t>
        </w:r>
        <w:r w:rsidR="009C30C4" w:rsidRPr="004A450D">
          <w:rPr>
            <w:rFonts w:ascii="Calibri" w:hAnsi="Calibri"/>
            <w:noProof/>
            <w:sz w:val="22"/>
            <w:szCs w:val="22"/>
            <w:lang w:eastAsia="en-AU"/>
          </w:rPr>
          <w:tab/>
        </w:r>
        <w:r w:rsidR="009C30C4" w:rsidRPr="00817283">
          <w:rPr>
            <w:rStyle w:val="Hyperlink"/>
            <w:noProof/>
          </w:rPr>
          <w:t>Correction of Payment Statements</w:t>
        </w:r>
        <w:r w:rsidR="009C30C4">
          <w:rPr>
            <w:noProof/>
            <w:webHidden/>
          </w:rPr>
          <w:tab/>
        </w:r>
        <w:r w:rsidR="009C30C4">
          <w:rPr>
            <w:noProof/>
            <w:webHidden/>
          </w:rPr>
          <w:fldChar w:fldCharType="begin"/>
        </w:r>
        <w:r w:rsidR="009C30C4">
          <w:rPr>
            <w:noProof/>
            <w:webHidden/>
          </w:rPr>
          <w:instrText xml:space="preserve"> PAGEREF _Toc149312678 \h </w:instrText>
        </w:r>
        <w:r w:rsidR="009C30C4">
          <w:rPr>
            <w:noProof/>
            <w:webHidden/>
          </w:rPr>
        </w:r>
        <w:r w:rsidR="009C30C4">
          <w:rPr>
            <w:noProof/>
            <w:webHidden/>
          </w:rPr>
          <w:fldChar w:fldCharType="separate"/>
        </w:r>
        <w:r w:rsidR="009C30C4">
          <w:rPr>
            <w:noProof/>
            <w:webHidden/>
          </w:rPr>
          <w:t>102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79" w:history="1">
        <w:r w:rsidR="009C30C4" w:rsidRPr="00817283">
          <w:rPr>
            <w:rStyle w:val="Hyperlink"/>
            <w:rFonts w:ascii="Arial Bold" w:hAnsi="Arial Bold"/>
            <w:noProof/>
          </w:rPr>
          <w:t>9.11</w:t>
        </w:r>
        <w:r w:rsidR="009C30C4" w:rsidRPr="004A450D">
          <w:rPr>
            <w:rFonts w:ascii="Calibri" w:hAnsi="Calibri"/>
            <w:noProof/>
            <w:sz w:val="22"/>
            <w:szCs w:val="22"/>
            <w:lang w:eastAsia="en-AU"/>
          </w:rPr>
          <w:tab/>
        </w:r>
        <w:r w:rsidR="009C30C4" w:rsidRPr="00817283">
          <w:rPr>
            <w:rStyle w:val="Hyperlink"/>
            <w:noProof/>
          </w:rPr>
          <w:t>Right of Set</w:t>
        </w:r>
        <w:r w:rsidR="009C30C4" w:rsidRPr="00817283">
          <w:rPr>
            <w:rStyle w:val="Hyperlink"/>
            <w:noProof/>
          </w:rPr>
          <w:noBreakHyphen/>
          <w:t>Off</w:t>
        </w:r>
        <w:r w:rsidR="009C30C4">
          <w:rPr>
            <w:noProof/>
            <w:webHidden/>
          </w:rPr>
          <w:tab/>
        </w:r>
        <w:r w:rsidR="009C30C4">
          <w:rPr>
            <w:noProof/>
            <w:webHidden/>
          </w:rPr>
          <w:fldChar w:fldCharType="begin"/>
        </w:r>
        <w:r w:rsidR="009C30C4">
          <w:rPr>
            <w:noProof/>
            <w:webHidden/>
          </w:rPr>
          <w:instrText xml:space="preserve"> PAGEREF _Toc149312679 \h </w:instrText>
        </w:r>
        <w:r w:rsidR="009C30C4">
          <w:rPr>
            <w:noProof/>
            <w:webHidden/>
          </w:rPr>
        </w:r>
        <w:r w:rsidR="009C30C4">
          <w:rPr>
            <w:noProof/>
            <w:webHidden/>
          </w:rPr>
          <w:fldChar w:fldCharType="separate"/>
        </w:r>
        <w:r w:rsidR="009C30C4">
          <w:rPr>
            <w:noProof/>
            <w:webHidden/>
          </w:rPr>
          <w:t>102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80" w:history="1">
        <w:r w:rsidR="009C30C4" w:rsidRPr="00817283">
          <w:rPr>
            <w:rStyle w:val="Hyperlink"/>
            <w:rFonts w:ascii="Arial Bold" w:hAnsi="Arial Bold"/>
            <w:noProof/>
          </w:rPr>
          <w:t>9.12</w:t>
        </w:r>
        <w:r w:rsidR="009C30C4" w:rsidRPr="004A450D">
          <w:rPr>
            <w:rFonts w:ascii="Calibri" w:hAnsi="Calibri"/>
            <w:noProof/>
            <w:sz w:val="22"/>
            <w:szCs w:val="22"/>
            <w:lang w:eastAsia="en-AU"/>
          </w:rPr>
          <w:tab/>
        </w:r>
        <w:r w:rsidR="009C30C4" w:rsidRPr="00817283">
          <w:rPr>
            <w:rStyle w:val="Hyperlink"/>
            <w:noProof/>
          </w:rPr>
          <w:t>Payment of Workers and Subconsultants - Option 1 (NSW only)</w:t>
        </w:r>
        <w:r w:rsidR="009C30C4">
          <w:rPr>
            <w:noProof/>
            <w:webHidden/>
          </w:rPr>
          <w:tab/>
        </w:r>
        <w:r w:rsidR="009C30C4">
          <w:rPr>
            <w:noProof/>
            <w:webHidden/>
          </w:rPr>
          <w:fldChar w:fldCharType="begin"/>
        </w:r>
        <w:r w:rsidR="009C30C4">
          <w:rPr>
            <w:noProof/>
            <w:webHidden/>
          </w:rPr>
          <w:instrText xml:space="preserve"> PAGEREF _Toc149312680 \h </w:instrText>
        </w:r>
        <w:r w:rsidR="009C30C4">
          <w:rPr>
            <w:noProof/>
            <w:webHidden/>
          </w:rPr>
        </w:r>
        <w:r w:rsidR="009C30C4">
          <w:rPr>
            <w:noProof/>
            <w:webHidden/>
          </w:rPr>
          <w:fldChar w:fldCharType="separate"/>
        </w:r>
        <w:r w:rsidR="009C30C4">
          <w:rPr>
            <w:noProof/>
            <w:webHidden/>
          </w:rPr>
          <w:t>102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81" w:history="1">
        <w:r w:rsidR="009C30C4" w:rsidRPr="00817283">
          <w:rPr>
            <w:rStyle w:val="Hyperlink"/>
            <w:noProof/>
          </w:rPr>
          <w:t>9.12</w:t>
        </w:r>
        <w:r w:rsidR="009C30C4" w:rsidRPr="004A450D">
          <w:rPr>
            <w:rFonts w:ascii="Calibri" w:hAnsi="Calibri"/>
            <w:noProof/>
            <w:sz w:val="22"/>
            <w:szCs w:val="22"/>
            <w:lang w:eastAsia="en-AU"/>
          </w:rPr>
          <w:tab/>
        </w:r>
        <w:r w:rsidR="009C30C4" w:rsidRPr="00817283">
          <w:rPr>
            <w:rStyle w:val="Hyperlink"/>
            <w:noProof/>
          </w:rPr>
          <w:t>Payment of Workers and Subconsultants - Option 2 (all other States and Territories)</w:t>
        </w:r>
        <w:r w:rsidR="009C30C4">
          <w:rPr>
            <w:noProof/>
            <w:webHidden/>
          </w:rPr>
          <w:tab/>
        </w:r>
        <w:r w:rsidR="009C30C4">
          <w:rPr>
            <w:noProof/>
            <w:webHidden/>
          </w:rPr>
          <w:fldChar w:fldCharType="begin"/>
        </w:r>
        <w:r w:rsidR="009C30C4">
          <w:rPr>
            <w:noProof/>
            <w:webHidden/>
          </w:rPr>
          <w:instrText xml:space="preserve"> PAGEREF _Toc149312681 \h </w:instrText>
        </w:r>
        <w:r w:rsidR="009C30C4">
          <w:rPr>
            <w:noProof/>
            <w:webHidden/>
          </w:rPr>
        </w:r>
        <w:r w:rsidR="009C30C4">
          <w:rPr>
            <w:noProof/>
            <w:webHidden/>
          </w:rPr>
          <w:fldChar w:fldCharType="separate"/>
        </w:r>
        <w:r w:rsidR="009C30C4">
          <w:rPr>
            <w:noProof/>
            <w:webHidden/>
          </w:rPr>
          <w:t>103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82" w:history="1">
        <w:r w:rsidR="009C30C4" w:rsidRPr="00817283">
          <w:rPr>
            <w:rStyle w:val="Hyperlink"/>
            <w:rFonts w:ascii="Arial Bold" w:hAnsi="Arial Bold"/>
            <w:noProof/>
          </w:rPr>
          <w:t>9.13</w:t>
        </w:r>
        <w:r w:rsidR="009C30C4" w:rsidRPr="004A450D">
          <w:rPr>
            <w:rFonts w:ascii="Calibri" w:hAnsi="Calibri"/>
            <w:noProof/>
            <w:sz w:val="22"/>
            <w:szCs w:val="22"/>
            <w:lang w:eastAsia="en-AU"/>
          </w:rPr>
          <w:tab/>
        </w:r>
        <w:r w:rsidR="009C30C4" w:rsidRPr="00817283">
          <w:rPr>
            <w:rStyle w:val="Hyperlink"/>
            <w:noProof/>
          </w:rPr>
          <w:t>GST</w:t>
        </w:r>
        <w:r w:rsidR="009C30C4">
          <w:rPr>
            <w:noProof/>
            <w:webHidden/>
          </w:rPr>
          <w:tab/>
        </w:r>
        <w:r w:rsidR="009C30C4">
          <w:rPr>
            <w:noProof/>
            <w:webHidden/>
          </w:rPr>
          <w:fldChar w:fldCharType="begin"/>
        </w:r>
        <w:r w:rsidR="009C30C4">
          <w:rPr>
            <w:noProof/>
            <w:webHidden/>
          </w:rPr>
          <w:instrText xml:space="preserve"> PAGEREF _Toc149312682 \h </w:instrText>
        </w:r>
        <w:r w:rsidR="009C30C4">
          <w:rPr>
            <w:noProof/>
            <w:webHidden/>
          </w:rPr>
        </w:r>
        <w:r w:rsidR="009C30C4">
          <w:rPr>
            <w:noProof/>
            <w:webHidden/>
          </w:rPr>
          <w:fldChar w:fldCharType="separate"/>
        </w:r>
        <w:r w:rsidR="009C30C4">
          <w:rPr>
            <w:noProof/>
            <w:webHidden/>
          </w:rPr>
          <w:t>103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83" w:history="1">
        <w:r w:rsidR="009C30C4" w:rsidRPr="00817283">
          <w:rPr>
            <w:rStyle w:val="Hyperlink"/>
            <w:rFonts w:ascii="Arial Bold" w:hAnsi="Arial Bold"/>
            <w:noProof/>
          </w:rPr>
          <w:t>9.14</w:t>
        </w:r>
        <w:r w:rsidR="009C30C4" w:rsidRPr="004A450D">
          <w:rPr>
            <w:rFonts w:ascii="Calibri" w:hAnsi="Calibri"/>
            <w:noProof/>
            <w:sz w:val="22"/>
            <w:szCs w:val="22"/>
            <w:lang w:eastAsia="en-AU"/>
          </w:rPr>
          <w:tab/>
        </w:r>
        <w:r w:rsidR="009C30C4" w:rsidRPr="00817283">
          <w:rPr>
            <w:rStyle w:val="Hyperlink"/>
            <w:noProof/>
          </w:rPr>
          <w:t>Security of Payment Legislation</w:t>
        </w:r>
        <w:r w:rsidR="009C30C4">
          <w:rPr>
            <w:noProof/>
            <w:webHidden/>
          </w:rPr>
          <w:tab/>
        </w:r>
        <w:r w:rsidR="009C30C4">
          <w:rPr>
            <w:noProof/>
            <w:webHidden/>
          </w:rPr>
          <w:fldChar w:fldCharType="begin"/>
        </w:r>
        <w:r w:rsidR="009C30C4">
          <w:rPr>
            <w:noProof/>
            <w:webHidden/>
          </w:rPr>
          <w:instrText xml:space="preserve"> PAGEREF _Toc149312683 \h </w:instrText>
        </w:r>
        <w:r w:rsidR="009C30C4">
          <w:rPr>
            <w:noProof/>
            <w:webHidden/>
          </w:rPr>
        </w:r>
        <w:r w:rsidR="009C30C4">
          <w:rPr>
            <w:noProof/>
            <w:webHidden/>
          </w:rPr>
          <w:fldChar w:fldCharType="separate"/>
        </w:r>
        <w:r w:rsidR="009C30C4">
          <w:rPr>
            <w:noProof/>
            <w:webHidden/>
          </w:rPr>
          <w:t>103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84" w:history="1">
        <w:r w:rsidR="009C30C4" w:rsidRPr="00817283">
          <w:rPr>
            <w:rStyle w:val="Hyperlink"/>
            <w:rFonts w:ascii="Arial Bold" w:hAnsi="Arial Bold"/>
            <w:noProof/>
          </w:rPr>
          <w:t>9.15</w:t>
        </w:r>
        <w:r w:rsidR="009C30C4" w:rsidRPr="004A450D">
          <w:rPr>
            <w:rFonts w:ascii="Calibri" w:hAnsi="Calibri"/>
            <w:noProof/>
            <w:sz w:val="22"/>
            <w:szCs w:val="22"/>
            <w:lang w:eastAsia="en-AU"/>
          </w:rPr>
          <w:tab/>
        </w:r>
        <w:r w:rsidR="009C30C4" w:rsidRPr="00817283">
          <w:rPr>
            <w:rStyle w:val="Hyperlink"/>
            <w:noProof/>
          </w:rPr>
          <w:t>Accounting Records</w:t>
        </w:r>
        <w:r w:rsidR="009C30C4">
          <w:rPr>
            <w:noProof/>
            <w:webHidden/>
          </w:rPr>
          <w:tab/>
        </w:r>
        <w:r w:rsidR="009C30C4">
          <w:rPr>
            <w:noProof/>
            <w:webHidden/>
          </w:rPr>
          <w:fldChar w:fldCharType="begin"/>
        </w:r>
        <w:r w:rsidR="009C30C4">
          <w:rPr>
            <w:noProof/>
            <w:webHidden/>
          </w:rPr>
          <w:instrText xml:space="preserve"> PAGEREF _Toc149312684 \h </w:instrText>
        </w:r>
        <w:r w:rsidR="009C30C4">
          <w:rPr>
            <w:noProof/>
            <w:webHidden/>
          </w:rPr>
        </w:r>
        <w:r w:rsidR="009C30C4">
          <w:rPr>
            <w:noProof/>
            <w:webHidden/>
          </w:rPr>
          <w:fldChar w:fldCharType="separate"/>
        </w:r>
        <w:r w:rsidR="009C30C4">
          <w:rPr>
            <w:noProof/>
            <w:webHidden/>
          </w:rPr>
          <w:t>105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85" w:history="1">
        <w:r w:rsidR="009C30C4" w:rsidRPr="00817283">
          <w:rPr>
            <w:rStyle w:val="Hyperlink"/>
            <w:rFonts w:ascii="Arial Bold" w:hAnsi="Arial Bold"/>
            <w:noProof/>
          </w:rPr>
          <w:t>9.16</w:t>
        </w:r>
        <w:r w:rsidR="009C30C4" w:rsidRPr="004A450D">
          <w:rPr>
            <w:rFonts w:ascii="Calibri" w:hAnsi="Calibri"/>
            <w:noProof/>
            <w:sz w:val="22"/>
            <w:szCs w:val="22"/>
            <w:lang w:eastAsia="en-AU"/>
          </w:rPr>
          <w:tab/>
        </w:r>
        <w:r w:rsidR="009C30C4" w:rsidRPr="00817283">
          <w:rPr>
            <w:rStyle w:val="Hyperlink"/>
            <w:noProof/>
          </w:rPr>
          <w:t>Estate Information</w:t>
        </w:r>
        <w:r w:rsidR="009C30C4">
          <w:rPr>
            <w:noProof/>
            <w:webHidden/>
          </w:rPr>
          <w:tab/>
        </w:r>
        <w:r w:rsidR="009C30C4">
          <w:rPr>
            <w:noProof/>
            <w:webHidden/>
          </w:rPr>
          <w:fldChar w:fldCharType="begin"/>
        </w:r>
        <w:r w:rsidR="009C30C4">
          <w:rPr>
            <w:noProof/>
            <w:webHidden/>
          </w:rPr>
          <w:instrText xml:space="preserve"> PAGEREF _Toc149312685 \h </w:instrText>
        </w:r>
        <w:r w:rsidR="009C30C4">
          <w:rPr>
            <w:noProof/>
            <w:webHidden/>
          </w:rPr>
        </w:r>
        <w:r w:rsidR="009C30C4">
          <w:rPr>
            <w:noProof/>
            <w:webHidden/>
          </w:rPr>
          <w:fldChar w:fldCharType="separate"/>
        </w:r>
        <w:r w:rsidR="009C30C4">
          <w:rPr>
            <w:noProof/>
            <w:webHidden/>
          </w:rPr>
          <w:t>105</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686" w:history="1">
        <w:r w:rsidR="009C30C4" w:rsidRPr="00817283">
          <w:rPr>
            <w:rStyle w:val="Hyperlink"/>
            <w:noProof/>
          </w:rPr>
          <w:t>9A</w:t>
        </w:r>
        <w:r w:rsidR="009C30C4" w:rsidRPr="004A450D">
          <w:rPr>
            <w:rFonts w:ascii="Calibri" w:hAnsi="Calibri"/>
            <w:b w:val="0"/>
            <w:caps w:val="0"/>
            <w:noProof/>
            <w:sz w:val="22"/>
            <w:lang w:eastAsia="en-AU"/>
          </w:rPr>
          <w:tab/>
        </w:r>
        <w:r w:rsidR="009C30C4" w:rsidRPr="00817283">
          <w:rPr>
            <w:rStyle w:val="Hyperlink"/>
            <w:noProof/>
          </w:rPr>
          <w:t>PAYMENT (OPTION 2)</w:t>
        </w:r>
        <w:r w:rsidR="009C30C4">
          <w:rPr>
            <w:noProof/>
            <w:webHidden/>
          </w:rPr>
          <w:tab/>
        </w:r>
        <w:r w:rsidR="009C30C4">
          <w:rPr>
            <w:noProof/>
            <w:webHidden/>
          </w:rPr>
          <w:fldChar w:fldCharType="begin"/>
        </w:r>
        <w:r w:rsidR="009C30C4">
          <w:rPr>
            <w:noProof/>
            <w:webHidden/>
          </w:rPr>
          <w:instrText xml:space="preserve"> PAGEREF _Toc149312686 \h </w:instrText>
        </w:r>
        <w:r w:rsidR="009C30C4">
          <w:rPr>
            <w:noProof/>
            <w:webHidden/>
          </w:rPr>
        </w:r>
        <w:r w:rsidR="009C30C4">
          <w:rPr>
            <w:noProof/>
            <w:webHidden/>
          </w:rPr>
          <w:fldChar w:fldCharType="separate"/>
        </w:r>
        <w:r w:rsidR="009C30C4">
          <w:rPr>
            <w:noProof/>
            <w:webHidden/>
          </w:rPr>
          <w:t>106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87" w:history="1">
        <w:r w:rsidR="009C30C4" w:rsidRPr="00817283">
          <w:rPr>
            <w:rStyle w:val="Hyperlink"/>
            <w:noProof/>
          </w:rPr>
          <w:t>9A.1</w:t>
        </w:r>
        <w:r w:rsidR="009C30C4" w:rsidRPr="004A450D">
          <w:rPr>
            <w:rFonts w:ascii="Calibri" w:hAnsi="Calibri"/>
            <w:noProof/>
            <w:sz w:val="22"/>
            <w:szCs w:val="22"/>
            <w:lang w:eastAsia="en-AU"/>
          </w:rPr>
          <w:tab/>
        </w:r>
        <w:r w:rsidR="009C30C4" w:rsidRPr="00817283">
          <w:rPr>
            <w:rStyle w:val="Hyperlink"/>
            <w:noProof/>
          </w:rPr>
          <w:t>Payment Obligation</w:t>
        </w:r>
        <w:r w:rsidR="009C30C4">
          <w:rPr>
            <w:noProof/>
            <w:webHidden/>
          </w:rPr>
          <w:tab/>
        </w:r>
        <w:r w:rsidR="009C30C4">
          <w:rPr>
            <w:noProof/>
            <w:webHidden/>
          </w:rPr>
          <w:fldChar w:fldCharType="begin"/>
        </w:r>
        <w:r w:rsidR="009C30C4">
          <w:rPr>
            <w:noProof/>
            <w:webHidden/>
          </w:rPr>
          <w:instrText xml:space="preserve"> PAGEREF _Toc149312687 \h </w:instrText>
        </w:r>
        <w:r w:rsidR="009C30C4">
          <w:rPr>
            <w:noProof/>
            <w:webHidden/>
          </w:rPr>
        </w:r>
        <w:r w:rsidR="009C30C4">
          <w:rPr>
            <w:noProof/>
            <w:webHidden/>
          </w:rPr>
          <w:fldChar w:fldCharType="separate"/>
        </w:r>
        <w:r w:rsidR="009C30C4">
          <w:rPr>
            <w:noProof/>
            <w:webHidden/>
          </w:rPr>
          <w:t>106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88" w:history="1">
        <w:r w:rsidR="009C30C4" w:rsidRPr="00817283">
          <w:rPr>
            <w:rStyle w:val="Hyperlink"/>
            <w:noProof/>
          </w:rPr>
          <w:t>9A.2</w:t>
        </w:r>
        <w:r w:rsidR="009C30C4" w:rsidRPr="004A450D">
          <w:rPr>
            <w:rFonts w:ascii="Calibri" w:hAnsi="Calibri"/>
            <w:noProof/>
            <w:sz w:val="22"/>
            <w:szCs w:val="22"/>
            <w:lang w:eastAsia="en-AU"/>
          </w:rPr>
          <w:tab/>
        </w:r>
        <w:r w:rsidR="009C30C4" w:rsidRPr="00817283">
          <w:rPr>
            <w:rStyle w:val="Hyperlink"/>
            <w:noProof/>
          </w:rPr>
          <w:t>Payment Claims</w:t>
        </w:r>
        <w:r w:rsidR="009C30C4">
          <w:rPr>
            <w:noProof/>
            <w:webHidden/>
          </w:rPr>
          <w:tab/>
        </w:r>
        <w:r w:rsidR="009C30C4">
          <w:rPr>
            <w:noProof/>
            <w:webHidden/>
          </w:rPr>
          <w:fldChar w:fldCharType="begin"/>
        </w:r>
        <w:r w:rsidR="009C30C4">
          <w:rPr>
            <w:noProof/>
            <w:webHidden/>
          </w:rPr>
          <w:instrText xml:space="preserve"> PAGEREF _Toc149312688 \h </w:instrText>
        </w:r>
        <w:r w:rsidR="009C30C4">
          <w:rPr>
            <w:noProof/>
            <w:webHidden/>
          </w:rPr>
        </w:r>
        <w:r w:rsidR="009C30C4">
          <w:rPr>
            <w:noProof/>
            <w:webHidden/>
          </w:rPr>
          <w:fldChar w:fldCharType="separate"/>
        </w:r>
        <w:r w:rsidR="009C30C4">
          <w:rPr>
            <w:noProof/>
            <w:webHidden/>
          </w:rPr>
          <w:t>106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89" w:history="1">
        <w:r w:rsidR="009C30C4" w:rsidRPr="00817283">
          <w:rPr>
            <w:rStyle w:val="Hyperlink"/>
            <w:noProof/>
          </w:rPr>
          <w:t>9A.3</w:t>
        </w:r>
        <w:r w:rsidR="009C30C4" w:rsidRPr="004A450D">
          <w:rPr>
            <w:rFonts w:ascii="Calibri" w:hAnsi="Calibri"/>
            <w:noProof/>
            <w:sz w:val="22"/>
            <w:szCs w:val="22"/>
            <w:lang w:eastAsia="en-AU"/>
          </w:rPr>
          <w:tab/>
        </w:r>
        <w:r w:rsidR="009C30C4" w:rsidRPr="00817283">
          <w:rPr>
            <w:rStyle w:val="Hyperlink"/>
            <w:noProof/>
          </w:rPr>
          <w:t>Conditions Precedent</w:t>
        </w:r>
        <w:r w:rsidR="009C30C4">
          <w:rPr>
            <w:noProof/>
            <w:webHidden/>
          </w:rPr>
          <w:tab/>
        </w:r>
        <w:r w:rsidR="009C30C4">
          <w:rPr>
            <w:noProof/>
            <w:webHidden/>
          </w:rPr>
          <w:fldChar w:fldCharType="begin"/>
        </w:r>
        <w:r w:rsidR="009C30C4">
          <w:rPr>
            <w:noProof/>
            <w:webHidden/>
          </w:rPr>
          <w:instrText xml:space="preserve"> PAGEREF _Toc149312689 \h </w:instrText>
        </w:r>
        <w:r w:rsidR="009C30C4">
          <w:rPr>
            <w:noProof/>
            <w:webHidden/>
          </w:rPr>
        </w:r>
        <w:r w:rsidR="009C30C4">
          <w:rPr>
            <w:noProof/>
            <w:webHidden/>
          </w:rPr>
          <w:fldChar w:fldCharType="separate"/>
        </w:r>
        <w:r w:rsidR="009C30C4">
          <w:rPr>
            <w:noProof/>
            <w:webHidden/>
          </w:rPr>
          <w:t>106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90" w:history="1">
        <w:r w:rsidR="009C30C4" w:rsidRPr="00817283">
          <w:rPr>
            <w:rStyle w:val="Hyperlink"/>
            <w:noProof/>
          </w:rPr>
          <w:t>9A.4</w:t>
        </w:r>
        <w:r w:rsidR="009C30C4" w:rsidRPr="004A450D">
          <w:rPr>
            <w:rFonts w:ascii="Calibri" w:hAnsi="Calibri"/>
            <w:noProof/>
            <w:sz w:val="22"/>
            <w:szCs w:val="22"/>
            <w:lang w:eastAsia="en-AU"/>
          </w:rPr>
          <w:tab/>
        </w:r>
        <w:r w:rsidR="009C30C4" w:rsidRPr="00817283">
          <w:rPr>
            <w:rStyle w:val="Hyperlink"/>
            <w:noProof/>
          </w:rPr>
          <w:t>Payment</w:t>
        </w:r>
        <w:r w:rsidR="009C30C4">
          <w:rPr>
            <w:noProof/>
            <w:webHidden/>
          </w:rPr>
          <w:tab/>
        </w:r>
        <w:r w:rsidR="009C30C4">
          <w:rPr>
            <w:noProof/>
            <w:webHidden/>
          </w:rPr>
          <w:fldChar w:fldCharType="begin"/>
        </w:r>
        <w:r w:rsidR="009C30C4">
          <w:rPr>
            <w:noProof/>
            <w:webHidden/>
          </w:rPr>
          <w:instrText xml:space="preserve"> PAGEREF _Toc149312690 \h </w:instrText>
        </w:r>
        <w:r w:rsidR="009C30C4">
          <w:rPr>
            <w:noProof/>
            <w:webHidden/>
          </w:rPr>
        </w:r>
        <w:r w:rsidR="009C30C4">
          <w:rPr>
            <w:noProof/>
            <w:webHidden/>
          </w:rPr>
          <w:fldChar w:fldCharType="separate"/>
        </w:r>
        <w:r w:rsidR="009C30C4">
          <w:rPr>
            <w:noProof/>
            <w:webHidden/>
          </w:rPr>
          <w:t>107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91" w:history="1">
        <w:r w:rsidR="009C30C4" w:rsidRPr="00817283">
          <w:rPr>
            <w:rStyle w:val="Hyperlink"/>
            <w:noProof/>
          </w:rPr>
          <w:t>9A.5</w:t>
        </w:r>
        <w:r w:rsidR="009C30C4" w:rsidRPr="004A450D">
          <w:rPr>
            <w:rFonts w:ascii="Calibri" w:hAnsi="Calibri"/>
            <w:noProof/>
            <w:sz w:val="22"/>
            <w:szCs w:val="22"/>
            <w:lang w:eastAsia="en-AU"/>
          </w:rPr>
          <w:tab/>
        </w:r>
        <w:r w:rsidR="009C30C4" w:rsidRPr="00817283">
          <w:rPr>
            <w:rStyle w:val="Hyperlink"/>
            <w:noProof/>
          </w:rPr>
          <w:t>Payment on Account</w:t>
        </w:r>
        <w:r w:rsidR="009C30C4">
          <w:rPr>
            <w:noProof/>
            <w:webHidden/>
          </w:rPr>
          <w:tab/>
        </w:r>
        <w:r w:rsidR="009C30C4">
          <w:rPr>
            <w:noProof/>
            <w:webHidden/>
          </w:rPr>
          <w:fldChar w:fldCharType="begin"/>
        </w:r>
        <w:r w:rsidR="009C30C4">
          <w:rPr>
            <w:noProof/>
            <w:webHidden/>
          </w:rPr>
          <w:instrText xml:space="preserve"> PAGEREF _Toc149312691 \h </w:instrText>
        </w:r>
        <w:r w:rsidR="009C30C4">
          <w:rPr>
            <w:noProof/>
            <w:webHidden/>
          </w:rPr>
        </w:r>
        <w:r w:rsidR="009C30C4">
          <w:rPr>
            <w:noProof/>
            <w:webHidden/>
          </w:rPr>
          <w:fldChar w:fldCharType="separate"/>
        </w:r>
        <w:r w:rsidR="009C30C4">
          <w:rPr>
            <w:noProof/>
            <w:webHidden/>
          </w:rPr>
          <w:t>107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92" w:history="1">
        <w:r w:rsidR="009C30C4" w:rsidRPr="00817283">
          <w:rPr>
            <w:rStyle w:val="Hyperlink"/>
            <w:noProof/>
          </w:rPr>
          <w:t>9A.6</w:t>
        </w:r>
        <w:r w:rsidR="009C30C4" w:rsidRPr="004A450D">
          <w:rPr>
            <w:rFonts w:ascii="Calibri" w:hAnsi="Calibri"/>
            <w:noProof/>
            <w:sz w:val="22"/>
            <w:szCs w:val="22"/>
            <w:lang w:eastAsia="en-AU"/>
          </w:rPr>
          <w:tab/>
        </w:r>
        <w:r w:rsidR="009C30C4" w:rsidRPr="00817283">
          <w:rPr>
            <w:rStyle w:val="Hyperlink"/>
            <w:noProof/>
          </w:rPr>
          <w:t>Completion Payment Claim and Notice</w:t>
        </w:r>
        <w:r w:rsidR="009C30C4">
          <w:rPr>
            <w:noProof/>
            <w:webHidden/>
          </w:rPr>
          <w:tab/>
        </w:r>
        <w:r w:rsidR="009C30C4">
          <w:rPr>
            <w:noProof/>
            <w:webHidden/>
          </w:rPr>
          <w:fldChar w:fldCharType="begin"/>
        </w:r>
        <w:r w:rsidR="009C30C4">
          <w:rPr>
            <w:noProof/>
            <w:webHidden/>
          </w:rPr>
          <w:instrText xml:space="preserve"> PAGEREF _Toc149312692 \h </w:instrText>
        </w:r>
        <w:r w:rsidR="009C30C4">
          <w:rPr>
            <w:noProof/>
            <w:webHidden/>
          </w:rPr>
        </w:r>
        <w:r w:rsidR="009C30C4">
          <w:rPr>
            <w:noProof/>
            <w:webHidden/>
          </w:rPr>
          <w:fldChar w:fldCharType="separate"/>
        </w:r>
        <w:r w:rsidR="009C30C4">
          <w:rPr>
            <w:noProof/>
            <w:webHidden/>
          </w:rPr>
          <w:t>107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93" w:history="1">
        <w:r w:rsidR="009C30C4" w:rsidRPr="00817283">
          <w:rPr>
            <w:rStyle w:val="Hyperlink"/>
            <w:noProof/>
          </w:rPr>
          <w:t>9A.7</w:t>
        </w:r>
        <w:r w:rsidR="009C30C4" w:rsidRPr="004A450D">
          <w:rPr>
            <w:rFonts w:ascii="Calibri" w:hAnsi="Calibri"/>
            <w:noProof/>
            <w:sz w:val="22"/>
            <w:szCs w:val="22"/>
            <w:lang w:eastAsia="en-AU"/>
          </w:rPr>
          <w:tab/>
        </w:r>
        <w:r w:rsidR="009C30C4" w:rsidRPr="00817283">
          <w:rPr>
            <w:rStyle w:val="Hyperlink"/>
            <w:noProof/>
          </w:rPr>
          <w:t>Release after Completion Payment Claim and Notice</w:t>
        </w:r>
        <w:r w:rsidR="009C30C4">
          <w:rPr>
            <w:noProof/>
            <w:webHidden/>
          </w:rPr>
          <w:tab/>
        </w:r>
        <w:r w:rsidR="009C30C4">
          <w:rPr>
            <w:noProof/>
            <w:webHidden/>
          </w:rPr>
          <w:fldChar w:fldCharType="begin"/>
        </w:r>
        <w:r w:rsidR="009C30C4">
          <w:rPr>
            <w:noProof/>
            <w:webHidden/>
          </w:rPr>
          <w:instrText xml:space="preserve"> PAGEREF _Toc149312693 \h </w:instrText>
        </w:r>
        <w:r w:rsidR="009C30C4">
          <w:rPr>
            <w:noProof/>
            <w:webHidden/>
          </w:rPr>
        </w:r>
        <w:r w:rsidR="009C30C4">
          <w:rPr>
            <w:noProof/>
            <w:webHidden/>
          </w:rPr>
          <w:fldChar w:fldCharType="separate"/>
        </w:r>
        <w:r w:rsidR="009C30C4">
          <w:rPr>
            <w:noProof/>
            <w:webHidden/>
          </w:rPr>
          <w:t>107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94" w:history="1">
        <w:r w:rsidR="009C30C4" w:rsidRPr="00817283">
          <w:rPr>
            <w:rStyle w:val="Hyperlink"/>
            <w:noProof/>
          </w:rPr>
          <w:t>9A.8</w:t>
        </w:r>
        <w:r w:rsidR="009C30C4" w:rsidRPr="004A450D">
          <w:rPr>
            <w:rFonts w:ascii="Calibri" w:hAnsi="Calibri"/>
            <w:noProof/>
            <w:sz w:val="22"/>
            <w:szCs w:val="22"/>
            <w:lang w:eastAsia="en-AU"/>
          </w:rPr>
          <w:tab/>
        </w:r>
        <w:r w:rsidR="009C30C4" w:rsidRPr="00817283">
          <w:rPr>
            <w:rStyle w:val="Hyperlink"/>
            <w:noProof/>
          </w:rPr>
          <w:t>Right of Set Off</w:t>
        </w:r>
        <w:r w:rsidR="009C30C4">
          <w:rPr>
            <w:noProof/>
            <w:webHidden/>
          </w:rPr>
          <w:tab/>
        </w:r>
        <w:r w:rsidR="009C30C4">
          <w:rPr>
            <w:noProof/>
            <w:webHidden/>
          </w:rPr>
          <w:fldChar w:fldCharType="begin"/>
        </w:r>
        <w:r w:rsidR="009C30C4">
          <w:rPr>
            <w:noProof/>
            <w:webHidden/>
          </w:rPr>
          <w:instrText xml:space="preserve"> PAGEREF _Toc149312694 \h </w:instrText>
        </w:r>
        <w:r w:rsidR="009C30C4">
          <w:rPr>
            <w:noProof/>
            <w:webHidden/>
          </w:rPr>
        </w:r>
        <w:r w:rsidR="009C30C4">
          <w:rPr>
            <w:noProof/>
            <w:webHidden/>
          </w:rPr>
          <w:fldChar w:fldCharType="separate"/>
        </w:r>
        <w:r w:rsidR="009C30C4">
          <w:rPr>
            <w:noProof/>
            <w:webHidden/>
          </w:rPr>
          <w:t>107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95" w:history="1">
        <w:r w:rsidR="009C30C4" w:rsidRPr="00817283">
          <w:rPr>
            <w:rStyle w:val="Hyperlink"/>
            <w:noProof/>
          </w:rPr>
          <w:t>9A.9</w:t>
        </w:r>
        <w:r w:rsidR="009C30C4" w:rsidRPr="004A450D">
          <w:rPr>
            <w:rFonts w:ascii="Calibri" w:hAnsi="Calibri"/>
            <w:noProof/>
            <w:sz w:val="22"/>
            <w:szCs w:val="22"/>
            <w:lang w:eastAsia="en-AU"/>
          </w:rPr>
          <w:tab/>
        </w:r>
        <w:r w:rsidR="009C30C4" w:rsidRPr="00817283">
          <w:rPr>
            <w:rStyle w:val="Hyperlink"/>
            <w:noProof/>
          </w:rPr>
          <w:t>GST</w:t>
        </w:r>
        <w:r w:rsidR="009C30C4">
          <w:rPr>
            <w:noProof/>
            <w:webHidden/>
          </w:rPr>
          <w:tab/>
        </w:r>
        <w:r w:rsidR="009C30C4">
          <w:rPr>
            <w:noProof/>
            <w:webHidden/>
          </w:rPr>
          <w:fldChar w:fldCharType="begin"/>
        </w:r>
        <w:r w:rsidR="009C30C4">
          <w:rPr>
            <w:noProof/>
            <w:webHidden/>
          </w:rPr>
          <w:instrText xml:space="preserve"> PAGEREF _Toc149312695 \h </w:instrText>
        </w:r>
        <w:r w:rsidR="009C30C4">
          <w:rPr>
            <w:noProof/>
            <w:webHidden/>
          </w:rPr>
        </w:r>
        <w:r w:rsidR="009C30C4">
          <w:rPr>
            <w:noProof/>
            <w:webHidden/>
          </w:rPr>
          <w:fldChar w:fldCharType="separate"/>
        </w:r>
        <w:r w:rsidR="009C30C4">
          <w:rPr>
            <w:noProof/>
            <w:webHidden/>
          </w:rPr>
          <w:t>108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96" w:history="1">
        <w:r w:rsidR="009C30C4" w:rsidRPr="00817283">
          <w:rPr>
            <w:rStyle w:val="Hyperlink"/>
            <w:noProof/>
          </w:rPr>
          <w:t>9A.10</w:t>
        </w:r>
        <w:r w:rsidR="009C30C4" w:rsidRPr="004A450D">
          <w:rPr>
            <w:rFonts w:ascii="Calibri" w:hAnsi="Calibri"/>
            <w:noProof/>
            <w:sz w:val="22"/>
            <w:szCs w:val="22"/>
            <w:lang w:eastAsia="en-AU"/>
          </w:rPr>
          <w:tab/>
        </w:r>
        <w:r w:rsidR="009C30C4" w:rsidRPr="00817283">
          <w:rPr>
            <w:rStyle w:val="Hyperlink"/>
            <w:noProof/>
          </w:rPr>
          <w:t>Accounting Records</w:t>
        </w:r>
        <w:r w:rsidR="009C30C4">
          <w:rPr>
            <w:noProof/>
            <w:webHidden/>
          </w:rPr>
          <w:tab/>
        </w:r>
        <w:r w:rsidR="009C30C4">
          <w:rPr>
            <w:noProof/>
            <w:webHidden/>
          </w:rPr>
          <w:fldChar w:fldCharType="begin"/>
        </w:r>
        <w:r w:rsidR="009C30C4">
          <w:rPr>
            <w:noProof/>
            <w:webHidden/>
          </w:rPr>
          <w:instrText xml:space="preserve"> PAGEREF _Toc149312696 \h </w:instrText>
        </w:r>
        <w:r w:rsidR="009C30C4">
          <w:rPr>
            <w:noProof/>
            <w:webHidden/>
          </w:rPr>
        </w:r>
        <w:r w:rsidR="009C30C4">
          <w:rPr>
            <w:noProof/>
            <w:webHidden/>
          </w:rPr>
          <w:fldChar w:fldCharType="separate"/>
        </w:r>
        <w:r w:rsidR="009C30C4">
          <w:rPr>
            <w:noProof/>
            <w:webHidden/>
          </w:rPr>
          <w:t>108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97" w:history="1">
        <w:r w:rsidR="009C30C4" w:rsidRPr="00817283">
          <w:rPr>
            <w:rStyle w:val="Hyperlink"/>
            <w:noProof/>
          </w:rPr>
          <w:t>9A.11</w:t>
        </w:r>
        <w:r w:rsidR="009C30C4" w:rsidRPr="004A450D">
          <w:rPr>
            <w:rFonts w:ascii="Calibri" w:hAnsi="Calibri"/>
            <w:noProof/>
            <w:sz w:val="22"/>
            <w:szCs w:val="22"/>
            <w:lang w:eastAsia="en-AU"/>
          </w:rPr>
          <w:tab/>
        </w:r>
        <w:r w:rsidR="009C30C4" w:rsidRPr="00817283">
          <w:rPr>
            <w:rStyle w:val="Hyperlink"/>
            <w:noProof/>
          </w:rPr>
          <w:t>Estate Information</w:t>
        </w:r>
        <w:r w:rsidR="009C30C4">
          <w:rPr>
            <w:noProof/>
            <w:webHidden/>
          </w:rPr>
          <w:tab/>
        </w:r>
        <w:r w:rsidR="009C30C4">
          <w:rPr>
            <w:noProof/>
            <w:webHidden/>
          </w:rPr>
          <w:fldChar w:fldCharType="begin"/>
        </w:r>
        <w:r w:rsidR="009C30C4">
          <w:rPr>
            <w:noProof/>
            <w:webHidden/>
          </w:rPr>
          <w:instrText xml:space="preserve"> PAGEREF _Toc149312697 \h </w:instrText>
        </w:r>
        <w:r w:rsidR="009C30C4">
          <w:rPr>
            <w:noProof/>
            <w:webHidden/>
          </w:rPr>
        </w:r>
        <w:r w:rsidR="009C30C4">
          <w:rPr>
            <w:noProof/>
            <w:webHidden/>
          </w:rPr>
          <w:fldChar w:fldCharType="separate"/>
        </w:r>
        <w:r w:rsidR="009C30C4">
          <w:rPr>
            <w:noProof/>
            <w:webHidden/>
          </w:rPr>
          <w:t>108</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698" w:history="1">
        <w:r w:rsidR="009C30C4" w:rsidRPr="00817283">
          <w:rPr>
            <w:rStyle w:val="Hyperlink"/>
            <w:noProof/>
          </w:rPr>
          <w:t>10.</w:t>
        </w:r>
        <w:r w:rsidR="009C30C4" w:rsidRPr="004A450D">
          <w:rPr>
            <w:rFonts w:ascii="Calibri" w:hAnsi="Calibri"/>
            <w:b w:val="0"/>
            <w:caps w:val="0"/>
            <w:noProof/>
            <w:sz w:val="22"/>
            <w:lang w:eastAsia="en-AU"/>
          </w:rPr>
          <w:tab/>
        </w:r>
        <w:r w:rsidR="009C30C4" w:rsidRPr="00817283">
          <w:rPr>
            <w:rStyle w:val="Hyperlink"/>
            <w:noProof/>
          </w:rPr>
          <w:t>Termination</w:t>
        </w:r>
        <w:r w:rsidR="009C30C4">
          <w:rPr>
            <w:noProof/>
            <w:webHidden/>
          </w:rPr>
          <w:tab/>
        </w:r>
        <w:r w:rsidR="009C30C4">
          <w:rPr>
            <w:noProof/>
            <w:webHidden/>
          </w:rPr>
          <w:fldChar w:fldCharType="begin"/>
        </w:r>
        <w:r w:rsidR="009C30C4">
          <w:rPr>
            <w:noProof/>
            <w:webHidden/>
          </w:rPr>
          <w:instrText xml:space="preserve"> PAGEREF _Toc149312698 \h </w:instrText>
        </w:r>
        <w:r w:rsidR="009C30C4">
          <w:rPr>
            <w:noProof/>
            <w:webHidden/>
          </w:rPr>
        </w:r>
        <w:r w:rsidR="009C30C4">
          <w:rPr>
            <w:noProof/>
            <w:webHidden/>
          </w:rPr>
          <w:fldChar w:fldCharType="separate"/>
        </w:r>
        <w:r w:rsidR="009C30C4">
          <w:rPr>
            <w:noProof/>
            <w:webHidden/>
          </w:rPr>
          <w:t>109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699" w:history="1">
        <w:r w:rsidR="009C30C4" w:rsidRPr="00817283">
          <w:rPr>
            <w:rStyle w:val="Hyperlink"/>
            <w:rFonts w:ascii="Arial Bold" w:hAnsi="Arial Bold"/>
            <w:noProof/>
          </w:rPr>
          <w:t>10.1</w:t>
        </w:r>
        <w:r w:rsidR="009C30C4" w:rsidRPr="004A450D">
          <w:rPr>
            <w:rFonts w:ascii="Calibri" w:hAnsi="Calibri"/>
            <w:noProof/>
            <w:sz w:val="22"/>
            <w:szCs w:val="22"/>
            <w:lang w:eastAsia="en-AU"/>
          </w:rPr>
          <w:tab/>
        </w:r>
        <w:r w:rsidR="009C30C4" w:rsidRPr="00817283">
          <w:rPr>
            <w:rStyle w:val="Hyperlink"/>
            <w:noProof/>
          </w:rPr>
          <w:t>Preservation of Rights</w:t>
        </w:r>
        <w:r w:rsidR="009C30C4">
          <w:rPr>
            <w:noProof/>
            <w:webHidden/>
          </w:rPr>
          <w:tab/>
        </w:r>
        <w:r w:rsidR="009C30C4">
          <w:rPr>
            <w:noProof/>
            <w:webHidden/>
          </w:rPr>
          <w:fldChar w:fldCharType="begin"/>
        </w:r>
        <w:r w:rsidR="009C30C4">
          <w:rPr>
            <w:noProof/>
            <w:webHidden/>
          </w:rPr>
          <w:instrText xml:space="preserve"> PAGEREF _Toc149312699 \h </w:instrText>
        </w:r>
        <w:r w:rsidR="009C30C4">
          <w:rPr>
            <w:noProof/>
            <w:webHidden/>
          </w:rPr>
        </w:r>
        <w:r w:rsidR="009C30C4">
          <w:rPr>
            <w:noProof/>
            <w:webHidden/>
          </w:rPr>
          <w:fldChar w:fldCharType="separate"/>
        </w:r>
        <w:r w:rsidR="009C30C4">
          <w:rPr>
            <w:noProof/>
            <w:webHidden/>
          </w:rPr>
          <w:t>109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00" w:history="1">
        <w:r w:rsidR="009C30C4" w:rsidRPr="00817283">
          <w:rPr>
            <w:rStyle w:val="Hyperlink"/>
            <w:rFonts w:ascii="Arial Bold" w:hAnsi="Arial Bold"/>
            <w:noProof/>
          </w:rPr>
          <w:t>10.2</w:t>
        </w:r>
        <w:r w:rsidR="009C30C4" w:rsidRPr="004A450D">
          <w:rPr>
            <w:rFonts w:ascii="Calibri" w:hAnsi="Calibri"/>
            <w:noProof/>
            <w:sz w:val="22"/>
            <w:szCs w:val="22"/>
            <w:lang w:eastAsia="en-AU"/>
          </w:rPr>
          <w:tab/>
        </w:r>
        <w:r w:rsidR="009C30C4" w:rsidRPr="00817283">
          <w:rPr>
            <w:rStyle w:val="Hyperlink"/>
            <w:noProof/>
          </w:rPr>
          <w:t>Consultant Default</w:t>
        </w:r>
        <w:r w:rsidR="009C30C4">
          <w:rPr>
            <w:noProof/>
            <w:webHidden/>
          </w:rPr>
          <w:tab/>
        </w:r>
        <w:r w:rsidR="009C30C4">
          <w:rPr>
            <w:noProof/>
            <w:webHidden/>
          </w:rPr>
          <w:fldChar w:fldCharType="begin"/>
        </w:r>
        <w:r w:rsidR="009C30C4">
          <w:rPr>
            <w:noProof/>
            <w:webHidden/>
          </w:rPr>
          <w:instrText xml:space="preserve"> PAGEREF _Toc149312700 \h </w:instrText>
        </w:r>
        <w:r w:rsidR="009C30C4">
          <w:rPr>
            <w:noProof/>
            <w:webHidden/>
          </w:rPr>
        </w:r>
        <w:r w:rsidR="009C30C4">
          <w:rPr>
            <w:noProof/>
            <w:webHidden/>
          </w:rPr>
          <w:fldChar w:fldCharType="separate"/>
        </w:r>
        <w:r w:rsidR="009C30C4">
          <w:rPr>
            <w:noProof/>
            <w:webHidden/>
          </w:rPr>
          <w:t>109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01" w:history="1">
        <w:r w:rsidR="009C30C4" w:rsidRPr="00817283">
          <w:rPr>
            <w:rStyle w:val="Hyperlink"/>
            <w:rFonts w:ascii="Arial Bold" w:hAnsi="Arial Bold"/>
            <w:noProof/>
          </w:rPr>
          <w:t>10.3</w:t>
        </w:r>
        <w:r w:rsidR="009C30C4" w:rsidRPr="004A450D">
          <w:rPr>
            <w:rFonts w:ascii="Calibri" w:hAnsi="Calibri"/>
            <w:noProof/>
            <w:sz w:val="22"/>
            <w:szCs w:val="22"/>
            <w:lang w:eastAsia="en-AU"/>
          </w:rPr>
          <w:tab/>
        </w:r>
        <w:r w:rsidR="009C30C4" w:rsidRPr="00817283">
          <w:rPr>
            <w:rStyle w:val="Hyperlink"/>
            <w:noProof/>
          </w:rPr>
          <w:t>Contents of Notice of Default</w:t>
        </w:r>
        <w:r w:rsidR="009C30C4">
          <w:rPr>
            <w:noProof/>
            <w:webHidden/>
          </w:rPr>
          <w:tab/>
        </w:r>
        <w:r w:rsidR="009C30C4">
          <w:rPr>
            <w:noProof/>
            <w:webHidden/>
          </w:rPr>
          <w:fldChar w:fldCharType="begin"/>
        </w:r>
        <w:r w:rsidR="009C30C4">
          <w:rPr>
            <w:noProof/>
            <w:webHidden/>
          </w:rPr>
          <w:instrText xml:space="preserve"> PAGEREF _Toc149312701 \h </w:instrText>
        </w:r>
        <w:r w:rsidR="009C30C4">
          <w:rPr>
            <w:noProof/>
            <w:webHidden/>
          </w:rPr>
        </w:r>
        <w:r w:rsidR="009C30C4">
          <w:rPr>
            <w:noProof/>
            <w:webHidden/>
          </w:rPr>
          <w:fldChar w:fldCharType="separate"/>
        </w:r>
        <w:r w:rsidR="009C30C4">
          <w:rPr>
            <w:noProof/>
            <w:webHidden/>
          </w:rPr>
          <w:t>109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02" w:history="1">
        <w:r w:rsidR="009C30C4" w:rsidRPr="00817283">
          <w:rPr>
            <w:rStyle w:val="Hyperlink"/>
            <w:rFonts w:ascii="Arial Bold" w:hAnsi="Arial Bold"/>
            <w:noProof/>
          </w:rPr>
          <w:t>10.4</w:t>
        </w:r>
        <w:r w:rsidR="009C30C4" w:rsidRPr="004A450D">
          <w:rPr>
            <w:rFonts w:ascii="Calibri" w:hAnsi="Calibri"/>
            <w:noProof/>
            <w:sz w:val="22"/>
            <w:szCs w:val="22"/>
            <w:lang w:eastAsia="en-AU"/>
          </w:rPr>
          <w:tab/>
        </w:r>
        <w:r w:rsidR="009C30C4" w:rsidRPr="00817283">
          <w:rPr>
            <w:rStyle w:val="Hyperlink"/>
            <w:noProof/>
          </w:rPr>
          <w:t>Termination for Insolvency or Breach</w:t>
        </w:r>
        <w:r w:rsidR="009C30C4">
          <w:rPr>
            <w:noProof/>
            <w:webHidden/>
          </w:rPr>
          <w:tab/>
        </w:r>
        <w:r w:rsidR="009C30C4">
          <w:rPr>
            <w:noProof/>
            <w:webHidden/>
          </w:rPr>
          <w:fldChar w:fldCharType="begin"/>
        </w:r>
        <w:r w:rsidR="009C30C4">
          <w:rPr>
            <w:noProof/>
            <w:webHidden/>
          </w:rPr>
          <w:instrText xml:space="preserve"> PAGEREF _Toc149312702 \h </w:instrText>
        </w:r>
        <w:r w:rsidR="009C30C4">
          <w:rPr>
            <w:noProof/>
            <w:webHidden/>
          </w:rPr>
        </w:r>
        <w:r w:rsidR="009C30C4">
          <w:rPr>
            <w:noProof/>
            <w:webHidden/>
          </w:rPr>
          <w:fldChar w:fldCharType="separate"/>
        </w:r>
        <w:r w:rsidR="009C30C4">
          <w:rPr>
            <w:noProof/>
            <w:webHidden/>
          </w:rPr>
          <w:t>109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03" w:history="1">
        <w:r w:rsidR="009C30C4" w:rsidRPr="00817283">
          <w:rPr>
            <w:rStyle w:val="Hyperlink"/>
            <w:rFonts w:ascii="Arial Bold" w:hAnsi="Arial Bold"/>
            <w:noProof/>
          </w:rPr>
          <w:t>10.5</w:t>
        </w:r>
        <w:r w:rsidR="009C30C4" w:rsidRPr="004A450D">
          <w:rPr>
            <w:rFonts w:ascii="Calibri" w:hAnsi="Calibri"/>
            <w:noProof/>
            <w:sz w:val="22"/>
            <w:szCs w:val="22"/>
            <w:lang w:eastAsia="en-AU"/>
          </w:rPr>
          <w:tab/>
        </w:r>
        <w:r w:rsidR="009C30C4" w:rsidRPr="00817283">
          <w:rPr>
            <w:rStyle w:val="Hyperlink"/>
            <w:noProof/>
          </w:rPr>
          <w:t>Commonwealth's Entitlements after Termination</w:t>
        </w:r>
        <w:r w:rsidR="009C30C4">
          <w:rPr>
            <w:noProof/>
            <w:webHidden/>
          </w:rPr>
          <w:tab/>
        </w:r>
        <w:r w:rsidR="009C30C4">
          <w:rPr>
            <w:noProof/>
            <w:webHidden/>
          </w:rPr>
          <w:fldChar w:fldCharType="begin"/>
        </w:r>
        <w:r w:rsidR="009C30C4">
          <w:rPr>
            <w:noProof/>
            <w:webHidden/>
          </w:rPr>
          <w:instrText xml:space="preserve"> PAGEREF _Toc149312703 \h </w:instrText>
        </w:r>
        <w:r w:rsidR="009C30C4">
          <w:rPr>
            <w:noProof/>
            <w:webHidden/>
          </w:rPr>
        </w:r>
        <w:r w:rsidR="009C30C4">
          <w:rPr>
            <w:noProof/>
            <w:webHidden/>
          </w:rPr>
          <w:fldChar w:fldCharType="separate"/>
        </w:r>
        <w:r w:rsidR="009C30C4">
          <w:rPr>
            <w:noProof/>
            <w:webHidden/>
          </w:rPr>
          <w:t>110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04" w:history="1">
        <w:r w:rsidR="009C30C4" w:rsidRPr="00817283">
          <w:rPr>
            <w:rStyle w:val="Hyperlink"/>
            <w:rFonts w:ascii="Arial Bold" w:hAnsi="Arial Bold"/>
            <w:noProof/>
          </w:rPr>
          <w:t>10.6</w:t>
        </w:r>
        <w:r w:rsidR="009C30C4" w:rsidRPr="004A450D">
          <w:rPr>
            <w:rFonts w:ascii="Calibri" w:hAnsi="Calibri"/>
            <w:noProof/>
            <w:sz w:val="22"/>
            <w:szCs w:val="22"/>
            <w:lang w:eastAsia="en-AU"/>
          </w:rPr>
          <w:tab/>
        </w:r>
        <w:r w:rsidR="009C30C4" w:rsidRPr="00817283">
          <w:rPr>
            <w:rStyle w:val="Hyperlink"/>
            <w:noProof/>
          </w:rPr>
          <w:t>Consultant's Entitlements after Termination</w:t>
        </w:r>
        <w:r w:rsidR="009C30C4">
          <w:rPr>
            <w:noProof/>
            <w:webHidden/>
          </w:rPr>
          <w:tab/>
        </w:r>
        <w:r w:rsidR="009C30C4">
          <w:rPr>
            <w:noProof/>
            <w:webHidden/>
          </w:rPr>
          <w:fldChar w:fldCharType="begin"/>
        </w:r>
        <w:r w:rsidR="009C30C4">
          <w:rPr>
            <w:noProof/>
            <w:webHidden/>
          </w:rPr>
          <w:instrText xml:space="preserve"> PAGEREF _Toc149312704 \h </w:instrText>
        </w:r>
        <w:r w:rsidR="009C30C4">
          <w:rPr>
            <w:noProof/>
            <w:webHidden/>
          </w:rPr>
        </w:r>
        <w:r w:rsidR="009C30C4">
          <w:rPr>
            <w:noProof/>
            <w:webHidden/>
          </w:rPr>
          <w:fldChar w:fldCharType="separate"/>
        </w:r>
        <w:r w:rsidR="009C30C4">
          <w:rPr>
            <w:noProof/>
            <w:webHidden/>
          </w:rPr>
          <w:t>110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05" w:history="1">
        <w:r w:rsidR="009C30C4" w:rsidRPr="00817283">
          <w:rPr>
            <w:rStyle w:val="Hyperlink"/>
            <w:rFonts w:ascii="Arial Bold" w:hAnsi="Arial Bold"/>
            <w:noProof/>
          </w:rPr>
          <w:t>10.7</w:t>
        </w:r>
        <w:r w:rsidR="009C30C4" w:rsidRPr="004A450D">
          <w:rPr>
            <w:rFonts w:ascii="Calibri" w:hAnsi="Calibri"/>
            <w:noProof/>
            <w:sz w:val="22"/>
            <w:szCs w:val="22"/>
            <w:lang w:eastAsia="en-AU"/>
          </w:rPr>
          <w:tab/>
        </w:r>
        <w:r w:rsidR="009C30C4" w:rsidRPr="00817283">
          <w:rPr>
            <w:rStyle w:val="Hyperlink"/>
            <w:noProof/>
          </w:rPr>
          <w:t>Termination for Convenience</w:t>
        </w:r>
        <w:r w:rsidR="009C30C4">
          <w:rPr>
            <w:noProof/>
            <w:webHidden/>
          </w:rPr>
          <w:tab/>
        </w:r>
        <w:r w:rsidR="009C30C4">
          <w:rPr>
            <w:noProof/>
            <w:webHidden/>
          </w:rPr>
          <w:fldChar w:fldCharType="begin"/>
        </w:r>
        <w:r w:rsidR="009C30C4">
          <w:rPr>
            <w:noProof/>
            <w:webHidden/>
          </w:rPr>
          <w:instrText xml:space="preserve"> PAGEREF _Toc149312705 \h </w:instrText>
        </w:r>
        <w:r w:rsidR="009C30C4">
          <w:rPr>
            <w:noProof/>
            <w:webHidden/>
          </w:rPr>
        </w:r>
        <w:r w:rsidR="009C30C4">
          <w:rPr>
            <w:noProof/>
            <w:webHidden/>
          </w:rPr>
          <w:fldChar w:fldCharType="separate"/>
        </w:r>
        <w:r w:rsidR="009C30C4">
          <w:rPr>
            <w:noProof/>
            <w:webHidden/>
          </w:rPr>
          <w:t>110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06" w:history="1">
        <w:r w:rsidR="009C30C4" w:rsidRPr="00817283">
          <w:rPr>
            <w:rStyle w:val="Hyperlink"/>
            <w:rFonts w:ascii="Arial Bold" w:hAnsi="Arial Bold"/>
            <w:noProof/>
          </w:rPr>
          <w:t>10.8</w:t>
        </w:r>
        <w:r w:rsidR="009C30C4" w:rsidRPr="004A450D">
          <w:rPr>
            <w:rFonts w:ascii="Calibri" w:hAnsi="Calibri"/>
            <w:noProof/>
            <w:sz w:val="22"/>
            <w:szCs w:val="22"/>
            <w:lang w:eastAsia="en-AU"/>
          </w:rPr>
          <w:tab/>
        </w:r>
        <w:r w:rsidR="009C30C4" w:rsidRPr="00817283">
          <w:rPr>
            <w:rStyle w:val="Hyperlink"/>
            <w:noProof/>
          </w:rPr>
          <w:t>Costs</w:t>
        </w:r>
        <w:r w:rsidR="009C30C4">
          <w:rPr>
            <w:noProof/>
            <w:webHidden/>
          </w:rPr>
          <w:tab/>
        </w:r>
        <w:r w:rsidR="009C30C4">
          <w:rPr>
            <w:noProof/>
            <w:webHidden/>
          </w:rPr>
          <w:fldChar w:fldCharType="begin"/>
        </w:r>
        <w:r w:rsidR="009C30C4">
          <w:rPr>
            <w:noProof/>
            <w:webHidden/>
          </w:rPr>
          <w:instrText xml:space="preserve"> PAGEREF _Toc149312706 \h </w:instrText>
        </w:r>
        <w:r w:rsidR="009C30C4">
          <w:rPr>
            <w:noProof/>
            <w:webHidden/>
          </w:rPr>
        </w:r>
        <w:r w:rsidR="009C30C4">
          <w:rPr>
            <w:noProof/>
            <w:webHidden/>
          </w:rPr>
          <w:fldChar w:fldCharType="separate"/>
        </w:r>
        <w:r w:rsidR="009C30C4">
          <w:rPr>
            <w:noProof/>
            <w:webHidden/>
          </w:rPr>
          <w:t>110</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07" w:history="1">
        <w:r w:rsidR="009C30C4" w:rsidRPr="00817283">
          <w:rPr>
            <w:rStyle w:val="Hyperlink"/>
            <w:noProof/>
          </w:rPr>
          <w:t>11.</w:t>
        </w:r>
        <w:r w:rsidR="009C30C4" w:rsidRPr="004A450D">
          <w:rPr>
            <w:rFonts w:ascii="Calibri" w:hAnsi="Calibri"/>
            <w:b w:val="0"/>
            <w:caps w:val="0"/>
            <w:noProof/>
            <w:sz w:val="22"/>
            <w:lang w:eastAsia="en-AU"/>
          </w:rPr>
          <w:tab/>
        </w:r>
        <w:r w:rsidR="009C30C4" w:rsidRPr="00817283">
          <w:rPr>
            <w:rStyle w:val="Hyperlink"/>
            <w:noProof/>
          </w:rPr>
          <w:t>Dispute resolution</w:t>
        </w:r>
        <w:r w:rsidR="009C30C4">
          <w:rPr>
            <w:noProof/>
            <w:webHidden/>
          </w:rPr>
          <w:tab/>
        </w:r>
        <w:r w:rsidR="009C30C4">
          <w:rPr>
            <w:noProof/>
            <w:webHidden/>
          </w:rPr>
          <w:fldChar w:fldCharType="begin"/>
        </w:r>
        <w:r w:rsidR="009C30C4">
          <w:rPr>
            <w:noProof/>
            <w:webHidden/>
          </w:rPr>
          <w:instrText xml:space="preserve"> PAGEREF _Toc149312707 \h </w:instrText>
        </w:r>
        <w:r w:rsidR="009C30C4">
          <w:rPr>
            <w:noProof/>
            <w:webHidden/>
          </w:rPr>
        </w:r>
        <w:r w:rsidR="009C30C4">
          <w:rPr>
            <w:noProof/>
            <w:webHidden/>
          </w:rPr>
          <w:fldChar w:fldCharType="separate"/>
        </w:r>
        <w:r w:rsidR="009C30C4">
          <w:rPr>
            <w:noProof/>
            <w:webHidden/>
          </w:rPr>
          <w:t>112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08" w:history="1">
        <w:r w:rsidR="009C30C4" w:rsidRPr="00817283">
          <w:rPr>
            <w:rStyle w:val="Hyperlink"/>
            <w:rFonts w:ascii="Arial Bold" w:hAnsi="Arial Bold"/>
            <w:noProof/>
          </w:rPr>
          <w:t>11.1</w:t>
        </w:r>
        <w:r w:rsidR="009C30C4" w:rsidRPr="004A450D">
          <w:rPr>
            <w:rFonts w:ascii="Calibri" w:hAnsi="Calibri"/>
            <w:noProof/>
            <w:sz w:val="22"/>
            <w:szCs w:val="22"/>
            <w:lang w:eastAsia="en-AU"/>
          </w:rPr>
          <w:tab/>
        </w:r>
        <w:r w:rsidR="009C30C4" w:rsidRPr="00817283">
          <w:rPr>
            <w:rStyle w:val="Hyperlink"/>
            <w:noProof/>
          </w:rPr>
          <w:t>Notice of Dispute</w:t>
        </w:r>
        <w:r w:rsidR="009C30C4">
          <w:rPr>
            <w:noProof/>
            <w:webHidden/>
          </w:rPr>
          <w:tab/>
        </w:r>
        <w:r w:rsidR="009C30C4">
          <w:rPr>
            <w:noProof/>
            <w:webHidden/>
          </w:rPr>
          <w:fldChar w:fldCharType="begin"/>
        </w:r>
        <w:r w:rsidR="009C30C4">
          <w:rPr>
            <w:noProof/>
            <w:webHidden/>
          </w:rPr>
          <w:instrText xml:space="preserve"> PAGEREF _Toc149312708 \h </w:instrText>
        </w:r>
        <w:r w:rsidR="009C30C4">
          <w:rPr>
            <w:noProof/>
            <w:webHidden/>
          </w:rPr>
        </w:r>
        <w:r w:rsidR="009C30C4">
          <w:rPr>
            <w:noProof/>
            <w:webHidden/>
          </w:rPr>
          <w:fldChar w:fldCharType="separate"/>
        </w:r>
        <w:r w:rsidR="009C30C4">
          <w:rPr>
            <w:noProof/>
            <w:webHidden/>
          </w:rPr>
          <w:t>112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09" w:history="1">
        <w:r w:rsidR="009C30C4" w:rsidRPr="00817283">
          <w:rPr>
            <w:rStyle w:val="Hyperlink"/>
            <w:rFonts w:ascii="Arial Bold" w:hAnsi="Arial Bold"/>
            <w:noProof/>
          </w:rPr>
          <w:t>11.2</w:t>
        </w:r>
        <w:r w:rsidR="009C30C4" w:rsidRPr="004A450D">
          <w:rPr>
            <w:rFonts w:ascii="Calibri" w:hAnsi="Calibri"/>
            <w:noProof/>
            <w:sz w:val="22"/>
            <w:szCs w:val="22"/>
            <w:lang w:eastAsia="en-AU"/>
          </w:rPr>
          <w:tab/>
        </w:r>
        <w:r w:rsidR="009C30C4" w:rsidRPr="00817283">
          <w:rPr>
            <w:rStyle w:val="Hyperlink"/>
            <w:noProof/>
          </w:rPr>
          <w:t>Expert Determination</w:t>
        </w:r>
        <w:r w:rsidR="009C30C4">
          <w:rPr>
            <w:noProof/>
            <w:webHidden/>
          </w:rPr>
          <w:tab/>
        </w:r>
        <w:r w:rsidR="009C30C4">
          <w:rPr>
            <w:noProof/>
            <w:webHidden/>
          </w:rPr>
          <w:fldChar w:fldCharType="begin"/>
        </w:r>
        <w:r w:rsidR="009C30C4">
          <w:rPr>
            <w:noProof/>
            <w:webHidden/>
          </w:rPr>
          <w:instrText xml:space="preserve"> PAGEREF _Toc149312709 \h </w:instrText>
        </w:r>
        <w:r w:rsidR="009C30C4">
          <w:rPr>
            <w:noProof/>
            <w:webHidden/>
          </w:rPr>
        </w:r>
        <w:r w:rsidR="009C30C4">
          <w:rPr>
            <w:noProof/>
            <w:webHidden/>
          </w:rPr>
          <w:fldChar w:fldCharType="separate"/>
        </w:r>
        <w:r w:rsidR="009C30C4">
          <w:rPr>
            <w:noProof/>
            <w:webHidden/>
          </w:rPr>
          <w:t>112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0" w:history="1">
        <w:r w:rsidR="009C30C4" w:rsidRPr="00817283">
          <w:rPr>
            <w:rStyle w:val="Hyperlink"/>
            <w:rFonts w:ascii="Arial Bold" w:hAnsi="Arial Bold"/>
            <w:noProof/>
          </w:rPr>
          <w:t>11.3</w:t>
        </w:r>
        <w:r w:rsidR="009C30C4" w:rsidRPr="004A450D">
          <w:rPr>
            <w:rFonts w:ascii="Calibri" w:hAnsi="Calibri"/>
            <w:noProof/>
            <w:sz w:val="22"/>
            <w:szCs w:val="22"/>
            <w:lang w:eastAsia="en-AU"/>
          </w:rPr>
          <w:tab/>
        </w:r>
        <w:r w:rsidR="009C30C4" w:rsidRPr="00817283">
          <w:rPr>
            <w:rStyle w:val="Hyperlink"/>
            <w:noProof/>
          </w:rPr>
          <w:t>The Expert</w:t>
        </w:r>
        <w:r w:rsidR="009C30C4">
          <w:rPr>
            <w:noProof/>
            <w:webHidden/>
          </w:rPr>
          <w:tab/>
        </w:r>
        <w:r w:rsidR="009C30C4">
          <w:rPr>
            <w:noProof/>
            <w:webHidden/>
          </w:rPr>
          <w:fldChar w:fldCharType="begin"/>
        </w:r>
        <w:r w:rsidR="009C30C4">
          <w:rPr>
            <w:noProof/>
            <w:webHidden/>
          </w:rPr>
          <w:instrText xml:space="preserve"> PAGEREF _Toc149312710 \h </w:instrText>
        </w:r>
        <w:r w:rsidR="009C30C4">
          <w:rPr>
            <w:noProof/>
            <w:webHidden/>
          </w:rPr>
        </w:r>
        <w:r w:rsidR="009C30C4">
          <w:rPr>
            <w:noProof/>
            <w:webHidden/>
          </w:rPr>
          <w:fldChar w:fldCharType="separate"/>
        </w:r>
        <w:r w:rsidR="009C30C4">
          <w:rPr>
            <w:noProof/>
            <w:webHidden/>
          </w:rPr>
          <w:t>112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1" w:history="1">
        <w:r w:rsidR="009C30C4" w:rsidRPr="00817283">
          <w:rPr>
            <w:rStyle w:val="Hyperlink"/>
            <w:rFonts w:ascii="Arial Bold" w:hAnsi="Arial Bold"/>
            <w:noProof/>
          </w:rPr>
          <w:t>11.4</w:t>
        </w:r>
        <w:r w:rsidR="009C30C4" w:rsidRPr="004A450D">
          <w:rPr>
            <w:rFonts w:ascii="Calibri" w:hAnsi="Calibri"/>
            <w:noProof/>
            <w:sz w:val="22"/>
            <w:szCs w:val="22"/>
            <w:lang w:eastAsia="en-AU"/>
          </w:rPr>
          <w:tab/>
        </w:r>
        <w:r w:rsidR="009C30C4" w:rsidRPr="00817283">
          <w:rPr>
            <w:rStyle w:val="Hyperlink"/>
            <w:noProof/>
          </w:rPr>
          <w:t>Not Arbitration</w:t>
        </w:r>
        <w:r w:rsidR="009C30C4">
          <w:rPr>
            <w:noProof/>
            <w:webHidden/>
          </w:rPr>
          <w:tab/>
        </w:r>
        <w:r w:rsidR="009C30C4">
          <w:rPr>
            <w:noProof/>
            <w:webHidden/>
          </w:rPr>
          <w:fldChar w:fldCharType="begin"/>
        </w:r>
        <w:r w:rsidR="009C30C4">
          <w:rPr>
            <w:noProof/>
            <w:webHidden/>
          </w:rPr>
          <w:instrText xml:space="preserve"> PAGEREF _Toc149312711 \h </w:instrText>
        </w:r>
        <w:r w:rsidR="009C30C4">
          <w:rPr>
            <w:noProof/>
            <w:webHidden/>
          </w:rPr>
        </w:r>
        <w:r w:rsidR="009C30C4">
          <w:rPr>
            <w:noProof/>
            <w:webHidden/>
          </w:rPr>
          <w:fldChar w:fldCharType="separate"/>
        </w:r>
        <w:r w:rsidR="009C30C4">
          <w:rPr>
            <w:noProof/>
            <w:webHidden/>
          </w:rPr>
          <w:t>112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2" w:history="1">
        <w:r w:rsidR="009C30C4" w:rsidRPr="00817283">
          <w:rPr>
            <w:rStyle w:val="Hyperlink"/>
            <w:rFonts w:ascii="Arial Bold" w:hAnsi="Arial Bold"/>
            <w:noProof/>
          </w:rPr>
          <w:t>11.5</w:t>
        </w:r>
        <w:r w:rsidR="009C30C4" w:rsidRPr="004A450D">
          <w:rPr>
            <w:rFonts w:ascii="Calibri" w:hAnsi="Calibri"/>
            <w:noProof/>
            <w:sz w:val="22"/>
            <w:szCs w:val="22"/>
            <w:lang w:eastAsia="en-AU"/>
          </w:rPr>
          <w:tab/>
        </w:r>
        <w:r w:rsidR="009C30C4" w:rsidRPr="00817283">
          <w:rPr>
            <w:rStyle w:val="Hyperlink"/>
            <w:noProof/>
          </w:rPr>
          <w:t>Procedure for Determination</w:t>
        </w:r>
        <w:r w:rsidR="009C30C4">
          <w:rPr>
            <w:noProof/>
            <w:webHidden/>
          </w:rPr>
          <w:tab/>
        </w:r>
        <w:r w:rsidR="009C30C4">
          <w:rPr>
            <w:noProof/>
            <w:webHidden/>
          </w:rPr>
          <w:fldChar w:fldCharType="begin"/>
        </w:r>
        <w:r w:rsidR="009C30C4">
          <w:rPr>
            <w:noProof/>
            <w:webHidden/>
          </w:rPr>
          <w:instrText xml:space="preserve"> PAGEREF _Toc149312712 \h </w:instrText>
        </w:r>
        <w:r w:rsidR="009C30C4">
          <w:rPr>
            <w:noProof/>
            <w:webHidden/>
          </w:rPr>
        </w:r>
        <w:r w:rsidR="009C30C4">
          <w:rPr>
            <w:noProof/>
            <w:webHidden/>
          </w:rPr>
          <w:fldChar w:fldCharType="separate"/>
        </w:r>
        <w:r w:rsidR="009C30C4">
          <w:rPr>
            <w:noProof/>
            <w:webHidden/>
          </w:rPr>
          <w:t>112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3" w:history="1">
        <w:r w:rsidR="009C30C4" w:rsidRPr="00817283">
          <w:rPr>
            <w:rStyle w:val="Hyperlink"/>
            <w:rFonts w:ascii="Arial Bold" w:hAnsi="Arial Bold"/>
            <w:noProof/>
          </w:rPr>
          <w:t>11.6</w:t>
        </w:r>
        <w:r w:rsidR="009C30C4" w:rsidRPr="004A450D">
          <w:rPr>
            <w:rFonts w:ascii="Calibri" w:hAnsi="Calibri"/>
            <w:noProof/>
            <w:sz w:val="22"/>
            <w:szCs w:val="22"/>
            <w:lang w:eastAsia="en-AU"/>
          </w:rPr>
          <w:tab/>
        </w:r>
        <w:r w:rsidR="009C30C4" w:rsidRPr="00817283">
          <w:rPr>
            <w:rStyle w:val="Hyperlink"/>
            <w:noProof/>
          </w:rPr>
          <w:t>Disclosure of Interest</w:t>
        </w:r>
        <w:r w:rsidR="009C30C4">
          <w:rPr>
            <w:noProof/>
            <w:webHidden/>
          </w:rPr>
          <w:tab/>
        </w:r>
        <w:r w:rsidR="009C30C4">
          <w:rPr>
            <w:noProof/>
            <w:webHidden/>
          </w:rPr>
          <w:fldChar w:fldCharType="begin"/>
        </w:r>
        <w:r w:rsidR="009C30C4">
          <w:rPr>
            <w:noProof/>
            <w:webHidden/>
          </w:rPr>
          <w:instrText xml:space="preserve"> PAGEREF _Toc149312713 \h </w:instrText>
        </w:r>
        <w:r w:rsidR="009C30C4">
          <w:rPr>
            <w:noProof/>
            <w:webHidden/>
          </w:rPr>
        </w:r>
        <w:r w:rsidR="009C30C4">
          <w:rPr>
            <w:noProof/>
            <w:webHidden/>
          </w:rPr>
          <w:fldChar w:fldCharType="separate"/>
        </w:r>
        <w:r w:rsidR="009C30C4">
          <w:rPr>
            <w:noProof/>
            <w:webHidden/>
          </w:rPr>
          <w:t>113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4" w:history="1">
        <w:r w:rsidR="009C30C4" w:rsidRPr="00817283">
          <w:rPr>
            <w:rStyle w:val="Hyperlink"/>
            <w:rFonts w:ascii="Arial Bold" w:hAnsi="Arial Bold"/>
            <w:noProof/>
          </w:rPr>
          <w:t>11.7</w:t>
        </w:r>
        <w:r w:rsidR="009C30C4" w:rsidRPr="004A450D">
          <w:rPr>
            <w:rFonts w:ascii="Calibri" w:hAnsi="Calibri"/>
            <w:noProof/>
            <w:sz w:val="22"/>
            <w:szCs w:val="22"/>
            <w:lang w:eastAsia="en-AU"/>
          </w:rPr>
          <w:tab/>
        </w:r>
        <w:r w:rsidR="009C30C4" w:rsidRPr="00817283">
          <w:rPr>
            <w:rStyle w:val="Hyperlink"/>
            <w:noProof/>
          </w:rPr>
          <w:t>Costs</w:t>
        </w:r>
        <w:r w:rsidR="009C30C4">
          <w:rPr>
            <w:noProof/>
            <w:webHidden/>
          </w:rPr>
          <w:tab/>
        </w:r>
        <w:r w:rsidR="009C30C4">
          <w:rPr>
            <w:noProof/>
            <w:webHidden/>
          </w:rPr>
          <w:fldChar w:fldCharType="begin"/>
        </w:r>
        <w:r w:rsidR="009C30C4">
          <w:rPr>
            <w:noProof/>
            <w:webHidden/>
          </w:rPr>
          <w:instrText xml:space="preserve"> PAGEREF _Toc149312714 \h </w:instrText>
        </w:r>
        <w:r w:rsidR="009C30C4">
          <w:rPr>
            <w:noProof/>
            <w:webHidden/>
          </w:rPr>
        </w:r>
        <w:r w:rsidR="009C30C4">
          <w:rPr>
            <w:noProof/>
            <w:webHidden/>
          </w:rPr>
          <w:fldChar w:fldCharType="separate"/>
        </w:r>
        <w:r w:rsidR="009C30C4">
          <w:rPr>
            <w:noProof/>
            <w:webHidden/>
          </w:rPr>
          <w:t>113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5" w:history="1">
        <w:r w:rsidR="009C30C4" w:rsidRPr="00817283">
          <w:rPr>
            <w:rStyle w:val="Hyperlink"/>
            <w:rFonts w:ascii="Arial Bold" w:hAnsi="Arial Bold"/>
            <w:noProof/>
          </w:rPr>
          <w:t>11.8</w:t>
        </w:r>
        <w:r w:rsidR="009C30C4" w:rsidRPr="004A450D">
          <w:rPr>
            <w:rFonts w:ascii="Calibri" w:hAnsi="Calibri"/>
            <w:noProof/>
            <w:sz w:val="22"/>
            <w:szCs w:val="22"/>
            <w:lang w:eastAsia="en-AU"/>
          </w:rPr>
          <w:tab/>
        </w:r>
        <w:r w:rsidR="009C30C4" w:rsidRPr="00817283">
          <w:rPr>
            <w:rStyle w:val="Hyperlink"/>
            <w:noProof/>
          </w:rPr>
          <w:t>Conclusion of Expert Determination</w:t>
        </w:r>
        <w:r w:rsidR="009C30C4">
          <w:rPr>
            <w:noProof/>
            <w:webHidden/>
          </w:rPr>
          <w:tab/>
        </w:r>
        <w:r w:rsidR="009C30C4">
          <w:rPr>
            <w:noProof/>
            <w:webHidden/>
          </w:rPr>
          <w:fldChar w:fldCharType="begin"/>
        </w:r>
        <w:r w:rsidR="009C30C4">
          <w:rPr>
            <w:noProof/>
            <w:webHidden/>
          </w:rPr>
          <w:instrText xml:space="preserve"> PAGEREF _Toc149312715 \h </w:instrText>
        </w:r>
        <w:r w:rsidR="009C30C4">
          <w:rPr>
            <w:noProof/>
            <w:webHidden/>
          </w:rPr>
        </w:r>
        <w:r w:rsidR="009C30C4">
          <w:rPr>
            <w:noProof/>
            <w:webHidden/>
          </w:rPr>
          <w:fldChar w:fldCharType="separate"/>
        </w:r>
        <w:r w:rsidR="009C30C4">
          <w:rPr>
            <w:noProof/>
            <w:webHidden/>
          </w:rPr>
          <w:t>113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6" w:history="1">
        <w:r w:rsidR="009C30C4" w:rsidRPr="00817283">
          <w:rPr>
            <w:rStyle w:val="Hyperlink"/>
            <w:rFonts w:ascii="Arial Bold" w:hAnsi="Arial Bold"/>
            <w:noProof/>
          </w:rPr>
          <w:t>11.9</w:t>
        </w:r>
        <w:r w:rsidR="009C30C4" w:rsidRPr="004A450D">
          <w:rPr>
            <w:rFonts w:ascii="Calibri" w:hAnsi="Calibri"/>
            <w:noProof/>
            <w:sz w:val="22"/>
            <w:szCs w:val="22"/>
            <w:lang w:eastAsia="en-AU"/>
          </w:rPr>
          <w:tab/>
        </w:r>
        <w:r w:rsidR="009C30C4" w:rsidRPr="00817283">
          <w:rPr>
            <w:rStyle w:val="Hyperlink"/>
            <w:noProof/>
          </w:rPr>
          <w:t>Agreement with Expert</w:t>
        </w:r>
        <w:r w:rsidR="009C30C4">
          <w:rPr>
            <w:noProof/>
            <w:webHidden/>
          </w:rPr>
          <w:tab/>
        </w:r>
        <w:r w:rsidR="009C30C4">
          <w:rPr>
            <w:noProof/>
            <w:webHidden/>
          </w:rPr>
          <w:fldChar w:fldCharType="begin"/>
        </w:r>
        <w:r w:rsidR="009C30C4">
          <w:rPr>
            <w:noProof/>
            <w:webHidden/>
          </w:rPr>
          <w:instrText xml:space="preserve"> PAGEREF _Toc149312716 \h </w:instrText>
        </w:r>
        <w:r w:rsidR="009C30C4">
          <w:rPr>
            <w:noProof/>
            <w:webHidden/>
          </w:rPr>
        </w:r>
        <w:r w:rsidR="009C30C4">
          <w:rPr>
            <w:noProof/>
            <w:webHidden/>
          </w:rPr>
          <w:fldChar w:fldCharType="separate"/>
        </w:r>
        <w:r w:rsidR="009C30C4">
          <w:rPr>
            <w:noProof/>
            <w:webHidden/>
          </w:rPr>
          <w:t>113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7" w:history="1">
        <w:r w:rsidR="009C30C4" w:rsidRPr="00817283">
          <w:rPr>
            <w:rStyle w:val="Hyperlink"/>
            <w:rFonts w:ascii="Arial Bold" w:hAnsi="Arial Bold"/>
            <w:noProof/>
          </w:rPr>
          <w:t>11.10</w:t>
        </w:r>
        <w:r w:rsidR="009C30C4" w:rsidRPr="004A450D">
          <w:rPr>
            <w:rFonts w:ascii="Calibri" w:hAnsi="Calibri"/>
            <w:noProof/>
            <w:sz w:val="22"/>
            <w:szCs w:val="22"/>
            <w:lang w:eastAsia="en-AU"/>
          </w:rPr>
          <w:tab/>
        </w:r>
        <w:r w:rsidR="009C30C4" w:rsidRPr="00817283">
          <w:rPr>
            <w:rStyle w:val="Hyperlink"/>
            <w:noProof/>
          </w:rPr>
          <w:t>Determination of Expert</w:t>
        </w:r>
        <w:r w:rsidR="009C30C4">
          <w:rPr>
            <w:noProof/>
            <w:webHidden/>
          </w:rPr>
          <w:tab/>
        </w:r>
        <w:r w:rsidR="009C30C4">
          <w:rPr>
            <w:noProof/>
            <w:webHidden/>
          </w:rPr>
          <w:fldChar w:fldCharType="begin"/>
        </w:r>
        <w:r w:rsidR="009C30C4">
          <w:rPr>
            <w:noProof/>
            <w:webHidden/>
          </w:rPr>
          <w:instrText xml:space="preserve"> PAGEREF _Toc149312717 \h </w:instrText>
        </w:r>
        <w:r w:rsidR="009C30C4">
          <w:rPr>
            <w:noProof/>
            <w:webHidden/>
          </w:rPr>
        </w:r>
        <w:r w:rsidR="009C30C4">
          <w:rPr>
            <w:noProof/>
            <w:webHidden/>
          </w:rPr>
          <w:fldChar w:fldCharType="separate"/>
        </w:r>
        <w:r w:rsidR="009C30C4">
          <w:rPr>
            <w:noProof/>
            <w:webHidden/>
          </w:rPr>
          <w:t>113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8" w:history="1">
        <w:r w:rsidR="009C30C4" w:rsidRPr="00817283">
          <w:rPr>
            <w:rStyle w:val="Hyperlink"/>
            <w:rFonts w:ascii="Arial Bold" w:hAnsi="Arial Bold"/>
            <w:noProof/>
          </w:rPr>
          <w:t>11.11</w:t>
        </w:r>
        <w:r w:rsidR="009C30C4" w:rsidRPr="004A450D">
          <w:rPr>
            <w:rFonts w:ascii="Calibri" w:hAnsi="Calibri"/>
            <w:noProof/>
            <w:sz w:val="22"/>
            <w:szCs w:val="22"/>
            <w:lang w:eastAsia="en-AU"/>
          </w:rPr>
          <w:tab/>
        </w:r>
        <w:r w:rsidR="009C30C4" w:rsidRPr="00817283">
          <w:rPr>
            <w:rStyle w:val="Hyperlink"/>
            <w:noProof/>
          </w:rPr>
          <w:t>Executive Negotiation</w:t>
        </w:r>
        <w:r w:rsidR="009C30C4">
          <w:rPr>
            <w:noProof/>
            <w:webHidden/>
          </w:rPr>
          <w:tab/>
        </w:r>
        <w:r w:rsidR="009C30C4">
          <w:rPr>
            <w:noProof/>
            <w:webHidden/>
          </w:rPr>
          <w:fldChar w:fldCharType="begin"/>
        </w:r>
        <w:r w:rsidR="009C30C4">
          <w:rPr>
            <w:noProof/>
            <w:webHidden/>
          </w:rPr>
          <w:instrText xml:space="preserve"> PAGEREF _Toc149312718 \h </w:instrText>
        </w:r>
        <w:r w:rsidR="009C30C4">
          <w:rPr>
            <w:noProof/>
            <w:webHidden/>
          </w:rPr>
        </w:r>
        <w:r w:rsidR="009C30C4">
          <w:rPr>
            <w:noProof/>
            <w:webHidden/>
          </w:rPr>
          <w:fldChar w:fldCharType="separate"/>
        </w:r>
        <w:r w:rsidR="009C30C4">
          <w:rPr>
            <w:noProof/>
            <w:webHidden/>
          </w:rPr>
          <w:t>113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19" w:history="1">
        <w:r w:rsidR="009C30C4" w:rsidRPr="00817283">
          <w:rPr>
            <w:rStyle w:val="Hyperlink"/>
            <w:rFonts w:ascii="Arial Bold" w:hAnsi="Arial Bold"/>
            <w:noProof/>
          </w:rPr>
          <w:t>11.12</w:t>
        </w:r>
        <w:r w:rsidR="009C30C4" w:rsidRPr="004A450D">
          <w:rPr>
            <w:rFonts w:ascii="Calibri" w:hAnsi="Calibri"/>
            <w:noProof/>
            <w:sz w:val="22"/>
            <w:szCs w:val="22"/>
            <w:lang w:eastAsia="en-AU"/>
          </w:rPr>
          <w:tab/>
        </w:r>
        <w:r w:rsidR="009C30C4" w:rsidRPr="00817283">
          <w:rPr>
            <w:rStyle w:val="Hyperlink"/>
            <w:noProof/>
          </w:rPr>
          <w:t>Arbitration Agreement</w:t>
        </w:r>
        <w:r w:rsidR="009C30C4">
          <w:rPr>
            <w:noProof/>
            <w:webHidden/>
          </w:rPr>
          <w:tab/>
        </w:r>
        <w:r w:rsidR="009C30C4">
          <w:rPr>
            <w:noProof/>
            <w:webHidden/>
          </w:rPr>
          <w:fldChar w:fldCharType="begin"/>
        </w:r>
        <w:r w:rsidR="009C30C4">
          <w:rPr>
            <w:noProof/>
            <w:webHidden/>
          </w:rPr>
          <w:instrText xml:space="preserve"> PAGEREF _Toc149312719 \h </w:instrText>
        </w:r>
        <w:r w:rsidR="009C30C4">
          <w:rPr>
            <w:noProof/>
            <w:webHidden/>
          </w:rPr>
        </w:r>
        <w:r w:rsidR="009C30C4">
          <w:rPr>
            <w:noProof/>
            <w:webHidden/>
          </w:rPr>
          <w:fldChar w:fldCharType="separate"/>
        </w:r>
        <w:r w:rsidR="009C30C4">
          <w:rPr>
            <w:noProof/>
            <w:webHidden/>
          </w:rPr>
          <w:t>114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20" w:history="1">
        <w:r w:rsidR="009C30C4" w:rsidRPr="00817283">
          <w:rPr>
            <w:rStyle w:val="Hyperlink"/>
            <w:rFonts w:ascii="Arial Bold" w:hAnsi="Arial Bold"/>
            <w:noProof/>
          </w:rPr>
          <w:t>11.13</w:t>
        </w:r>
        <w:r w:rsidR="009C30C4" w:rsidRPr="004A450D">
          <w:rPr>
            <w:rFonts w:ascii="Calibri" w:hAnsi="Calibri"/>
            <w:noProof/>
            <w:sz w:val="22"/>
            <w:szCs w:val="22"/>
            <w:lang w:eastAsia="en-AU"/>
          </w:rPr>
          <w:tab/>
        </w:r>
        <w:r w:rsidR="009C30C4" w:rsidRPr="00817283">
          <w:rPr>
            <w:rStyle w:val="Hyperlink"/>
            <w:noProof/>
          </w:rPr>
          <w:t>Arbitration</w:t>
        </w:r>
        <w:r w:rsidR="009C30C4">
          <w:rPr>
            <w:noProof/>
            <w:webHidden/>
          </w:rPr>
          <w:tab/>
        </w:r>
        <w:r w:rsidR="009C30C4">
          <w:rPr>
            <w:noProof/>
            <w:webHidden/>
          </w:rPr>
          <w:fldChar w:fldCharType="begin"/>
        </w:r>
        <w:r w:rsidR="009C30C4">
          <w:rPr>
            <w:noProof/>
            <w:webHidden/>
          </w:rPr>
          <w:instrText xml:space="preserve"> PAGEREF _Toc149312720 \h </w:instrText>
        </w:r>
        <w:r w:rsidR="009C30C4">
          <w:rPr>
            <w:noProof/>
            <w:webHidden/>
          </w:rPr>
        </w:r>
        <w:r w:rsidR="009C30C4">
          <w:rPr>
            <w:noProof/>
            <w:webHidden/>
          </w:rPr>
          <w:fldChar w:fldCharType="separate"/>
        </w:r>
        <w:r w:rsidR="009C30C4">
          <w:rPr>
            <w:noProof/>
            <w:webHidden/>
          </w:rPr>
          <w:t>114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21" w:history="1">
        <w:r w:rsidR="009C30C4" w:rsidRPr="00817283">
          <w:rPr>
            <w:rStyle w:val="Hyperlink"/>
            <w:rFonts w:ascii="Arial Bold" w:hAnsi="Arial Bold"/>
            <w:noProof/>
          </w:rPr>
          <w:t>11.14</w:t>
        </w:r>
        <w:r w:rsidR="009C30C4" w:rsidRPr="004A450D">
          <w:rPr>
            <w:rFonts w:ascii="Calibri" w:hAnsi="Calibri"/>
            <w:noProof/>
            <w:sz w:val="22"/>
            <w:szCs w:val="22"/>
            <w:lang w:eastAsia="en-AU"/>
          </w:rPr>
          <w:tab/>
        </w:r>
        <w:r w:rsidR="009C30C4" w:rsidRPr="00817283">
          <w:rPr>
            <w:rStyle w:val="Hyperlink"/>
            <w:noProof/>
          </w:rPr>
          <w:t>Proportional Liability</w:t>
        </w:r>
        <w:r w:rsidR="009C30C4">
          <w:rPr>
            <w:noProof/>
            <w:webHidden/>
          </w:rPr>
          <w:tab/>
        </w:r>
        <w:r w:rsidR="009C30C4">
          <w:rPr>
            <w:noProof/>
            <w:webHidden/>
          </w:rPr>
          <w:fldChar w:fldCharType="begin"/>
        </w:r>
        <w:r w:rsidR="009C30C4">
          <w:rPr>
            <w:noProof/>
            <w:webHidden/>
          </w:rPr>
          <w:instrText xml:space="preserve"> PAGEREF _Toc149312721 \h </w:instrText>
        </w:r>
        <w:r w:rsidR="009C30C4">
          <w:rPr>
            <w:noProof/>
            <w:webHidden/>
          </w:rPr>
        </w:r>
        <w:r w:rsidR="009C30C4">
          <w:rPr>
            <w:noProof/>
            <w:webHidden/>
          </w:rPr>
          <w:fldChar w:fldCharType="separate"/>
        </w:r>
        <w:r w:rsidR="009C30C4">
          <w:rPr>
            <w:noProof/>
            <w:webHidden/>
          </w:rPr>
          <w:t>115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22" w:history="1">
        <w:r w:rsidR="009C30C4" w:rsidRPr="00817283">
          <w:rPr>
            <w:rStyle w:val="Hyperlink"/>
            <w:rFonts w:ascii="Arial Bold" w:hAnsi="Arial Bold"/>
            <w:noProof/>
          </w:rPr>
          <w:t>11.15</w:t>
        </w:r>
        <w:r w:rsidR="009C30C4" w:rsidRPr="004A450D">
          <w:rPr>
            <w:rFonts w:ascii="Calibri" w:hAnsi="Calibri"/>
            <w:noProof/>
            <w:sz w:val="22"/>
            <w:szCs w:val="22"/>
            <w:lang w:eastAsia="en-AU"/>
          </w:rPr>
          <w:tab/>
        </w:r>
        <w:r w:rsidR="009C30C4" w:rsidRPr="00817283">
          <w:rPr>
            <w:rStyle w:val="Hyperlink"/>
            <w:noProof/>
          </w:rPr>
          <w:t>Continuation of Services</w:t>
        </w:r>
        <w:r w:rsidR="009C30C4">
          <w:rPr>
            <w:noProof/>
            <w:webHidden/>
          </w:rPr>
          <w:tab/>
        </w:r>
        <w:r w:rsidR="009C30C4">
          <w:rPr>
            <w:noProof/>
            <w:webHidden/>
          </w:rPr>
          <w:fldChar w:fldCharType="begin"/>
        </w:r>
        <w:r w:rsidR="009C30C4">
          <w:rPr>
            <w:noProof/>
            <w:webHidden/>
          </w:rPr>
          <w:instrText xml:space="preserve"> PAGEREF _Toc149312722 \h </w:instrText>
        </w:r>
        <w:r w:rsidR="009C30C4">
          <w:rPr>
            <w:noProof/>
            <w:webHidden/>
          </w:rPr>
        </w:r>
        <w:r w:rsidR="009C30C4">
          <w:rPr>
            <w:noProof/>
            <w:webHidden/>
          </w:rPr>
          <w:fldChar w:fldCharType="separate"/>
        </w:r>
        <w:r w:rsidR="009C30C4">
          <w:rPr>
            <w:noProof/>
            <w:webHidden/>
          </w:rPr>
          <w:t>115</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23" w:history="1">
        <w:r w:rsidR="009C30C4" w:rsidRPr="00817283">
          <w:rPr>
            <w:rStyle w:val="Hyperlink"/>
            <w:noProof/>
          </w:rPr>
          <w:t>12.</w:t>
        </w:r>
        <w:r w:rsidR="009C30C4" w:rsidRPr="004A450D">
          <w:rPr>
            <w:rFonts w:ascii="Calibri" w:hAnsi="Calibri"/>
            <w:b w:val="0"/>
            <w:caps w:val="0"/>
            <w:noProof/>
            <w:sz w:val="22"/>
            <w:lang w:eastAsia="en-AU"/>
          </w:rPr>
          <w:tab/>
        </w:r>
        <w:r w:rsidR="009C30C4" w:rsidRPr="00817283">
          <w:rPr>
            <w:rStyle w:val="Hyperlink"/>
            <w:noProof/>
          </w:rPr>
          <w:t>Notices</w:t>
        </w:r>
        <w:r w:rsidR="009C30C4">
          <w:rPr>
            <w:noProof/>
            <w:webHidden/>
          </w:rPr>
          <w:tab/>
        </w:r>
        <w:r w:rsidR="009C30C4">
          <w:rPr>
            <w:noProof/>
            <w:webHidden/>
          </w:rPr>
          <w:fldChar w:fldCharType="begin"/>
        </w:r>
        <w:r w:rsidR="009C30C4">
          <w:rPr>
            <w:noProof/>
            <w:webHidden/>
          </w:rPr>
          <w:instrText xml:space="preserve"> PAGEREF _Toc149312723 \h </w:instrText>
        </w:r>
        <w:r w:rsidR="009C30C4">
          <w:rPr>
            <w:noProof/>
            <w:webHidden/>
          </w:rPr>
        </w:r>
        <w:r w:rsidR="009C30C4">
          <w:rPr>
            <w:noProof/>
            <w:webHidden/>
          </w:rPr>
          <w:fldChar w:fldCharType="separate"/>
        </w:r>
        <w:r w:rsidR="009C30C4">
          <w:rPr>
            <w:noProof/>
            <w:webHidden/>
          </w:rPr>
          <w:t>116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24" w:history="1">
        <w:r w:rsidR="009C30C4" w:rsidRPr="00817283">
          <w:rPr>
            <w:rStyle w:val="Hyperlink"/>
            <w:rFonts w:ascii="Arial Bold" w:hAnsi="Arial Bold"/>
            <w:noProof/>
          </w:rPr>
          <w:t>12.1</w:t>
        </w:r>
        <w:r w:rsidR="009C30C4" w:rsidRPr="004A450D">
          <w:rPr>
            <w:rFonts w:ascii="Calibri" w:hAnsi="Calibri"/>
            <w:noProof/>
            <w:sz w:val="22"/>
            <w:szCs w:val="22"/>
            <w:lang w:eastAsia="en-AU"/>
          </w:rPr>
          <w:tab/>
        </w:r>
        <w:r w:rsidR="009C30C4" w:rsidRPr="00817283">
          <w:rPr>
            <w:rStyle w:val="Hyperlink"/>
            <w:noProof/>
          </w:rPr>
          <w:t>Notice of Variation</w:t>
        </w:r>
        <w:r w:rsidR="009C30C4">
          <w:rPr>
            <w:noProof/>
            <w:webHidden/>
          </w:rPr>
          <w:tab/>
        </w:r>
        <w:r w:rsidR="009C30C4">
          <w:rPr>
            <w:noProof/>
            <w:webHidden/>
          </w:rPr>
          <w:fldChar w:fldCharType="begin"/>
        </w:r>
        <w:r w:rsidR="009C30C4">
          <w:rPr>
            <w:noProof/>
            <w:webHidden/>
          </w:rPr>
          <w:instrText xml:space="preserve"> PAGEREF _Toc149312724 \h </w:instrText>
        </w:r>
        <w:r w:rsidR="009C30C4">
          <w:rPr>
            <w:noProof/>
            <w:webHidden/>
          </w:rPr>
        </w:r>
        <w:r w:rsidR="009C30C4">
          <w:rPr>
            <w:noProof/>
            <w:webHidden/>
          </w:rPr>
          <w:fldChar w:fldCharType="separate"/>
        </w:r>
        <w:r w:rsidR="009C30C4">
          <w:rPr>
            <w:noProof/>
            <w:webHidden/>
          </w:rPr>
          <w:t>116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25" w:history="1">
        <w:r w:rsidR="009C30C4" w:rsidRPr="00817283">
          <w:rPr>
            <w:rStyle w:val="Hyperlink"/>
            <w:rFonts w:ascii="Arial Bold" w:hAnsi="Arial Bold"/>
            <w:noProof/>
          </w:rPr>
          <w:t>12.2</w:t>
        </w:r>
        <w:r w:rsidR="009C30C4" w:rsidRPr="004A450D">
          <w:rPr>
            <w:rFonts w:ascii="Calibri" w:hAnsi="Calibri"/>
            <w:noProof/>
            <w:sz w:val="22"/>
            <w:szCs w:val="22"/>
            <w:lang w:eastAsia="en-AU"/>
          </w:rPr>
          <w:tab/>
        </w:r>
        <w:r w:rsidR="009C30C4" w:rsidRPr="00817283">
          <w:rPr>
            <w:rStyle w:val="Hyperlink"/>
            <w:noProof/>
          </w:rPr>
          <w:t>Notices of Other Claims</w:t>
        </w:r>
        <w:r w:rsidR="009C30C4">
          <w:rPr>
            <w:noProof/>
            <w:webHidden/>
          </w:rPr>
          <w:tab/>
        </w:r>
        <w:r w:rsidR="009C30C4">
          <w:rPr>
            <w:noProof/>
            <w:webHidden/>
          </w:rPr>
          <w:fldChar w:fldCharType="begin"/>
        </w:r>
        <w:r w:rsidR="009C30C4">
          <w:rPr>
            <w:noProof/>
            <w:webHidden/>
          </w:rPr>
          <w:instrText xml:space="preserve"> PAGEREF _Toc149312725 \h </w:instrText>
        </w:r>
        <w:r w:rsidR="009C30C4">
          <w:rPr>
            <w:noProof/>
            <w:webHidden/>
          </w:rPr>
        </w:r>
        <w:r w:rsidR="009C30C4">
          <w:rPr>
            <w:noProof/>
            <w:webHidden/>
          </w:rPr>
          <w:fldChar w:fldCharType="separate"/>
        </w:r>
        <w:r w:rsidR="009C30C4">
          <w:rPr>
            <w:noProof/>
            <w:webHidden/>
          </w:rPr>
          <w:t>116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26" w:history="1">
        <w:r w:rsidR="009C30C4" w:rsidRPr="00817283">
          <w:rPr>
            <w:rStyle w:val="Hyperlink"/>
            <w:rFonts w:ascii="Arial Bold" w:hAnsi="Arial Bold"/>
            <w:noProof/>
          </w:rPr>
          <w:t>12.3</w:t>
        </w:r>
        <w:r w:rsidR="009C30C4" w:rsidRPr="004A450D">
          <w:rPr>
            <w:rFonts w:ascii="Calibri" w:hAnsi="Calibri"/>
            <w:noProof/>
            <w:sz w:val="22"/>
            <w:szCs w:val="22"/>
            <w:lang w:eastAsia="en-AU"/>
          </w:rPr>
          <w:tab/>
        </w:r>
        <w:r w:rsidR="009C30C4" w:rsidRPr="00817283">
          <w:rPr>
            <w:rStyle w:val="Hyperlink"/>
            <w:noProof/>
          </w:rPr>
          <w:t>Prescribed Notices</w:t>
        </w:r>
        <w:r w:rsidR="009C30C4">
          <w:rPr>
            <w:noProof/>
            <w:webHidden/>
          </w:rPr>
          <w:tab/>
        </w:r>
        <w:r w:rsidR="009C30C4">
          <w:rPr>
            <w:noProof/>
            <w:webHidden/>
          </w:rPr>
          <w:fldChar w:fldCharType="begin"/>
        </w:r>
        <w:r w:rsidR="009C30C4">
          <w:rPr>
            <w:noProof/>
            <w:webHidden/>
          </w:rPr>
          <w:instrText xml:space="preserve"> PAGEREF _Toc149312726 \h </w:instrText>
        </w:r>
        <w:r w:rsidR="009C30C4">
          <w:rPr>
            <w:noProof/>
            <w:webHidden/>
          </w:rPr>
        </w:r>
        <w:r w:rsidR="009C30C4">
          <w:rPr>
            <w:noProof/>
            <w:webHidden/>
          </w:rPr>
          <w:fldChar w:fldCharType="separate"/>
        </w:r>
        <w:r w:rsidR="009C30C4">
          <w:rPr>
            <w:noProof/>
            <w:webHidden/>
          </w:rPr>
          <w:t>116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27" w:history="1">
        <w:r w:rsidR="009C30C4" w:rsidRPr="00817283">
          <w:rPr>
            <w:rStyle w:val="Hyperlink"/>
            <w:rFonts w:ascii="Arial Bold" w:hAnsi="Arial Bold"/>
            <w:noProof/>
          </w:rPr>
          <w:t>12.4</w:t>
        </w:r>
        <w:r w:rsidR="009C30C4" w:rsidRPr="004A450D">
          <w:rPr>
            <w:rFonts w:ascii="Calibri" w:hAnsi="Calibri"/>
            <w:noProof/>
            <w:sz w:val="22"/>
            <w:szCs w:val="22"/>
            <w:lang w:eastAsia="en-AU"/>
          </w:rPr>
          <w:tab/>
        </w:r>
        <w:r w:rsidR="009C30C4" w:rsidRPr="00817283">
          <w:rPr>
            <w:rStyle w:val="Hyperlink"/>
            <w:noProof/>
          </w:rPr>
          <w:t>Continuing Events</w:t>
        </w:r>
        <w:r w:rsidR="009C30C4">
          <w:rPr>
            <w:noProof/>
            <w:webHidden/>
          </w:rPr>
          <w:tab/>
        </w:r>
        <w:r w:rsidR="009C30C4">
          <w:rPr>
            <w:noProof/>
            <w:webHidden/>
          </w:rPr>
          <w:fldChar w:fldCharType="begin"/>
        </w:r>
        <w:r w:rsidR="009C30C4">
          <w:rPr>
            <w:noProof/>
            <w:webHidden/>
          </w:rPr>
          <w:instrText xml:space="preserve"> PAGEREF _Toc149312727 \h </w:instrText>
        </w:r>
        <w:r w:rsidR="009C30C4">
          <w:rPr>
            <w:noProof/>
            <w:webHidden/>
          </w:rPr>
        </w:r>
        <w:r w:rsidR="009C30C4">
          <w:rPr>
            <w:noProof/>
            <w:webHidden/>
          </w:rPr>
          <w:fldChar w:fldCharType="separate"/>
        </w:r>
        <w:r w:rsidR="009C30C4">
          <w:rPr>
            <w:noProof/>
            <w:webHidden/>
          </w:rPr>
          <w:t>117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28" w:history="1">
        <w:r w:rsidR="009C30C4" w:rsidRPr="00817283">
          <w:rPr>
            <w:rStyle w:val="Hyperlink"/>
            <w:rFonts w:ascii="Arial Bold" w:hAnsi="Arial Bold"/>
            <w:noProof/>
          </w:rPr>
          <w:t>12.5</w:t>
        </w:r>
        <w:r w:rsidR="009C30C4" w:rsidRPr="004A450D">
          <w:rPr>
            <w:rFonts w:ascii="Calibri" w:hAnsi="Calibri"/>
            <w:noProof/>
            <w:sz w:val="22"/>
            <w:szCs w:val="22"/>
            <w:lang w:eastAsia="en-AU"/>
          </w:rPr>
          <w:tab/>
        </w:r>
        <w:r w:rsidR="009C30C4" w:rsidRPr="00817283">
          <w:rPr>
            <w:rStyle w:val="Hyperlink"/>
            <w:noProof/>
          </w:rPr>
          <w:t>Time Bar</w:t>
        </w:r>
        <w:r w:rsidR="009C30C4">
          <w:rPr>
            <w:noProof/>
            <w:webHidden/>
          </w:rPr>
          <w:tab/>
        </w:r>
        <w:r w:rsidR="009C30C4">
          <w:rPr>
            <w:noProof/>
            <w:webHidden/>
          </w:rPr>
          <w:fldChar w:fldCharType="begin"/>
        </w:r>
        <w:r w:rsidR="009C30C4">
          <w:rPr>
            <w:noProof/>
            <w:webHidden/>
          </w:rPr>
          <w:instrText xml:space="preserve"> PAGEREF _Toc149312728 \h </w:instrText>
        </w:r>
        <w:r w:rsidR="009C30C4">
          <w:rPr>
            <w:noProof/>
            <w:webHidden/>
          </w:rPr>
        </w:r>
        <w:r w:rsidR="009C30C4">
          <w:rPr>
            <w:noProof/>
            <w:webHidden/>
          </w:rPr>
          <w:fldChar w:fldCharType="separate"/>
        </w:r>
        <w:r w:rsidR="009C30C4">
          <w:rPr>
            <w:noProof/>
            <w:webHidden/>
          </w:rPr>
          <w:t>117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29" w:history="1">
        <w:r w:rsidR="009C30C4" w:rsidRPr="00817283">
          <w:rPr>
            <w:rStyle w:val="Hyperlink"/>
            <w:rFonts w:ascii="Arial Bold" w:hAnsi="Arial Bold"/>
            <w:noProof/>
          </w:rPr>
          <w:t>12.6</w:t>
        </w:r>
        <w:r w:rsidR="009C30C4" w:rsidRPr="004A450D">
          <w:rPr>
            <w:rFonts w:ascii="Calibri" w:hAnsi="Calibri"/>
            <w:noProof/>
            <w:sz w:val="22"/>
            <w:szCs w:val="22"/>
            <w:lang w:eastAsia="en-AU"/>
          </w:rPr>
          <w:tab/>
        </w:r>
        <w:r w:rsidR="009C30C4" w:rsidRPr="00817283">
          <w:rPr>
            <w:rStyle w:val="Hyperlink"/>
            <w:noProof/>
          </w:rPr>
          <w:t>Other Provisions Unaffected</w:t>
        </w:r>
        <w:r w:rsidR="009C30C4">
          <w:rPr>
            <w:noProof/>
            <w:webHidden/>
          </w:rPr>
          <w:tab/>
        </w:r>
        <w:r w:rsidR="009C30C4">
          <w:rPr>
            <w:noProof/>
            <w:webHidden/>
          </w:rPr>
          <w:fldChar w:fldCharType="begin"/>
        </w:r>
        <w:r w:rsidR="009C30C4">
          <w:rPr>
            <w:noProof/>
            <w:webHidden/>
          </w:rPr>
          <w:instrText xml:space="preserve"> PAGEREF _Toc149312729 \h </w:instrText>
        </w:r>
        <w:r w:rsidR="009C30C4">
          <w:rPr>
            <w:noProof/>
            <w:webHidden/>
          </w:rPr>
        </w:r>
        <w:r w:rsidR="009C30C4">
          <w:rPr>
            <w:noProof/>
            <w:webHidden/>
          </w:rPr>
          <w:fldChar w:fldCharType="separate"/>
        </w:r>
        <w:r w:rsidR="009C30C4">
          <w:rPr>
            <w:noProof/>
            <w:webHidden/>
          </w:rPr>
          <w:t>117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30" w:history="1">
        <w:r w:rsidR="009C30C4" w:rsidRPr="00817283">
          <w:rPr>
            <w:rStyle w:val="Hyperlink"/>
            <w:rFonts w:ascii="Arial Bold" w:hAnsi="Arial Bold"/>
            <w:noProof/>
          </w:rPr>
          <w:t>12.7</w:t>
        </w:r>
        <w:r w:rsidR="009C30C4" w:rsidRPr="004A450D">
          <w:rPr>
            <w:rFonts w:ascii="Calibri" w:hAnsi="Calibri"/>
            <w:noProof/>
            <w:sz w:val="22"/>
            <w:szCs w:val="22"/>
            <w:lang w:eastAsia="en-AU"/>
          </w:rPr>
          <w:tab/>
        </w:r>
        <w:r w:rsidR="009C30C4" w:rsidRPr="00817283">
          <w:rPr>
            <w:rStyle w:val="Hyperlink"/>
            <w:noProof/>
          </w:rPr>
          <w:t>Address for Service</w:t>
        </w:r>
        <w:r w:rsidR="009C30C4">
          <w:rPr>
            <w:noProof/>
            <w:webHidden/>
          </w:rPr>
          <w:tab/>
        </w:r>
        <w:r w:rsidR="009C30C4">
          <w:rPr>
            <w:noProof/>
            <w:webHidden/>
          </w:rPr>
          <w:fldChar w:fldCharType="begin"/>
        </w:r>
        <w:r w:rsidR="009C30C4">
          <w:rPr>
            <w:noProof/>
            <w:webHidden/>
          </w:rPr>
          <w:instrText xml:space="preserve"> PAGEREF _Toc149312730 \h </w:instrText>
        </w:r>
        <w:r w:rsidR="009C30C4">
          <w:rPr>
            <w:noProof/>
            <w:webHidden/>
          </w:rPr>
        </w:r>
        <w:r w:rsidR="009C30C4">
          <w:rPr>
            <w:noProof/>
            <w:webHidden/>
          </w:rPr>
          <w:fldChar w:fldCharType="separate"/>
        </w:r>
        <w:r w:rsidR="009C30C4">
          <w:rPr>
            <w:noProof/>
            <w:webHidden/>
          </w:rPr>
          <w:t>117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31" w:history="1">
        <w:r w:rsidR="009C30C4" w:rsidRPr="00817283">
          <w:rPr>
            <w:rStyle w:val="Hyperlink"/>
            <w:rFonts w:ascii="Arial Bold" w:hAnsi="Arial Bold"/>
            <w:noProof/>
          </w:rPr>
          <w:t>12.8</w:t>
        </w:r>
        <w:r w:rsidR="009C30C4" w:rsidRPr="004A450D">
          <w:rPr>
            <w:rFonts w:ascii="Calibri" w:hAnsi="Calibri"/>
            <w:noProof/>
            <w:sz w:val="22"/>
            <w:szCs w:val="22"/>
            <w:lang w:eastAsia="en-AU"/>
          </w:rPr>
          <w:tab/>
        </w:r>
        <w:r w:rsidR="009C30C4" w:rsidRPr="00817283">
          <w:rPr>
            <w:rStyle w:val="Hyperlink"/>
            <w:noProof/>
          </w:rPr>
          <w:t>Receipt of Notices</w:t>
        </w:r>
        <w:r w:rsidR="009C30C4">
          <w:rPr>
            <w:noProof/>
            <w:webHidden/>
          </w:rPr>
          <w:tab/>
        </w:r>
        <w:r w:rsidR="009C30C4">
          <w:rPr>
            <w:noProof/>
            <w:webHidden/>
          </w:rPr>
          <w:fldChar w:fldCharType="begin"/>
        </w:r>
        <w:r w:rsidR="009C30C4">
          <w:rPr>
            <w:noProof/>
            <w:webHidden/>
          </w:rPr>
          <w:instrText xml:space="preserve"> PAGEREF _Toc149312731 \h </w:instrText>
        </w:r>
        <w:r w:rsidR="009C30C4">
          <w:rPr>
            <w:noProof/>
            <w:webHidden/>
          </w:rPr>
        </w:r>
        <w:r w:rsidR="009C30C4">
          <w:rPr>
            <w:noProof/>
            <w:webHidden/>
          </w:rPr>
          <w:fldChar w:fldCharType="separate"/>
        </w:r>
        <w:r w:rsidR="009C30C4">
          <w:rPr>
            <w:noProof/>
            <w:webHidden/>
          </w:rPr>
          <w:t>117</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32" w:history="1">
        <w:r w:rsidR="009C30C4" w:rsidRPr="00817283">
          <w:rPr>
            <w:rStyle w:val="Hyperlink"/>
            <w:noProof/>
          </w:rPr>
          <w:t>13.</w:t>
        </w:r>
        <w:r w:rsidR="009C30C4" w:rsidRPr="004A450D">
          <w:rPr>
            <w:rFonts w:ascii="Calibri" w:hAnsi="Calibri"/>
            <w:b w:val="0"/>
            <w:caps w:val="0"/>
            <w:noProof/>
            <w:sz w:val="22"/>
            <w:lang w:eastAsia="en-AU"/>
          </w:rPr>
          <w:tab/>
        </w:r>
        <w:r w:rsidR="009C30C4" w:rsidRPr="00817283">
          <w:rPr>
            <w:rStyle w:val="Hyperlink"/>
            <w:noProof/>
          </w:rPr>
          <w:t>INDIGENOUS procurement policy</w:t>
        </w:r>
        <w:r w:rsidR="009C30C4">
          <w:rPr>
            <w:noProof/>
            <w:webHidden/>
          </w:rPr>
          <w:tab/>
        </w:r>
        <w:r w:rsidR="009C30C4">
          <w:rPr>
            <w:noProof/>
            <w:webHidden/>
          </w:rPr>
          <w:fldChar w:fldCharType="begin"/>
        </w:r>
        <w:r w:rsidR="009C30C4">
          <w:rPr>
            <w:noProof/>
            <w:webHidden/>
          </w:rPr>
          <w:instrText xml:space="preserve"> PAGEREF _Toc149312732 \h </w:instrText>
        </w:r>
        <w:r w:rsidR="009C30C4">
          <w:rPr>
            <w:noProof/>
            <w:webHidden/>
          </w:rPr>
        </w:r>
        <w:r w:rsidR="009C30C4">
          <w:rPr>
            <w:noProof/>
            <w:webHidden/>
          </w:rPr>
          <w:fldChar w:fldCharType="separate"/>
        </w:r>
        <w:r w:rsidR="009C30C4">
          <w:rPr>
            <w:noProof/>
            <w:webHidden/>
          </w:rPr>
          <w:t>119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33" w:history="1">
        <w:r w:rsidR="009C30C4" w:rsidRPr="00817283">
          <w:rPr>
            <w:rStyle w:val="Hyperlink"/>
            <w:rFonts w:ascii="Arial Bold" w:hAnsi="Arial Bold"/>
            <w:noProof/>
          </w:rPr>
          <w:t>13.1</w:t>
        </w:r>
        <w:r w:rsidR="009C30C4" w:rsidRPr="004A450D">
          <w:rPr>
            <w:rFonts w:ascii="Calibri" w:hAnsi="Calibri"/>
            <w:noProof/>
            <w:sz w:val="22"/>
            <w:szCs w:val="22"/>
            <w:lang w:eastAsia="en-AU"/>
          </w:rPr>
          <w:tab/>
        </w:r>
        <w:r w:rsidR="009C30C4" w:rsidRPr="00817283">
          <w:rPr>
            <w:rStyle w:val="Hyperlink"/>
            <w:noProof/>
          </w:rPr>
          <w:t>Indigenous Procurement Policy - Option 1 (Non High Value Contract)</w:t>
        </w:r>
        <w:r w:rsidR="009C30C4">
          <w:rPr>
            <w:noProof/>
            <w:webHidden/>
          </w:rPr>
          <w:tab/>
        </w:r>
        <w:r w:rsidR="009C30C4">
          <w:rPr>
            <w:noProof/>
            <w:webHidden/>
          </w:rPr>
          <w:fldChar w:fldCharType="begin"/>
        </w:r>
        <w:r w:rsidR="009C30C4">
          <w:rPr>
            <w:noProof/>
            <w:webHidden/>
          </w:rPr>
          <w:instrText xml:space="preserve"> PAGEREF _Toc149312733 \h </w:instrText>
        </w:r>
        <w:r w:rsidR="009C30C4">
          <w:rPr>
            <w:noProof/>
            <w:webHidden/>
          </w:rPr>
        </w:r>
        <w:r w:rsidR="009C30C4">
          <w:rPr>
            <w:noProof/>
            <w:webHidden/>
          </w:rPr>
          <w:fldChar w:fldCharType="separate"/>
        </w:r>
        <w:r w:rsidR="009C30C4">
          <w:rPr>
            <w:noProof/>
            <w:webHidden/>
          </w:rPr>
          <w:t>119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34" w:history="1">
        <w:r w:rsidR="009C30C4" w:rsidRPr="00817283">
          <w:rPr>
            <w:rStyle w:val="Hyperlink"/>
            <w:rFonts w:ascii="Arial Bold" w:hAnsi="Arial Bold"/>
            <w:noProof/>
          </w:rPr>
          <w:t>13.2</w:t>
        </w:r>
        <w:r w:rsidR="009C30C4" w:rsidRPr="004A450D">
          <w:rPr>
            <w:rFonts w:ascii="Calibri" w:hAnsi="Calibri"/>
            <w:noProof/>
            <w:sz w:val="22"/>
            <w:szCs w:val="22"/>
            <w:lang w:eastAsia="en-AU"/>
          </w:rPr>
          <w:tab/>
        </w:r>
        <w:r w:rsidR="009C30C4" w:rsidRPr="00817283">
          <w:rPr>
            <w:rStyle w:val="Hyperlink"/>
            <w:noProof/>
          </w:rPr>
          <w:t>Indigenous Procurement Policy - Option 2 (High Value Contract)</w:t>
        </w:r>
        <w:r w:rsidR="009C30C4">
          <w:rPr>
            <w:noProof/>
            <w:webHidden/>
          </w:rPr>
          <w:tab/>
        </w:r>
        <w:r w:rsidR="009C30C4">
          <w:rPr>
            <w:noProof/>
            <w:webHidden/>
          </w:rPr>
          <w:fldChar w:fldCharType="begin"/>
        </w:r>
        <w:r w:rsidR="009C30C4">
          <w:rPr>
            <w:noProof/>
            <w:webHidden/>
          </w:rPr>
          <w:instrText xml:space="preserve"> PAGEREF _Toc149312734 \h </w:instrText>
        </w:r>
        <w:r w:rsidR="009C30C4">
          <w:rPr>
            <w:noProof/>
            <w:webHidden/>
          </w:rPr>
        </w:r>
        <w:r w:rsidR="009C30C4">
          <w:rPr>
            <w:noProof/>
            <w:webHidden/>
          </w:rPr>
          <w:fldChar w:fldCharType="separate"/>
        </w:r>
        <w:r w:rsidR="009C30C4">
          <w:rPr>
            <w:noProof/>
            <w:webHidden/>
          </w:rPr>
          <w:t>120</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35" w:history="1">
        <w:r w:rsidR="009C30C4" w:rsidRPr="00817283">
          <w:rPr>
            <w:rStyle w:val="Hyperlink"/>
            <w:noProof/>
          </w:rPr>
          <w:t>14.</w:t>
        </w:r>
        <w:r w:rsidR="009C30C4" w:rsidRPr="004A450D">
          <w:rPr>
            <w:rFonts w:ascii="Calibri" w:hAnsi="Calibri"/>
            <w:b w:val="0"/>
            <w:caps w:val="0"/>
            <w:noProof/>
            <w:sz w:val="22"/>
            <w:lang w:eastAsia="en-AU"/>
          </w:rPr>
          <w:tab/>
        </w:r>
        <w:r w:rsidR="009C30C4" w:rsidRPr="00817283">
          <w:rPr>
            <w:rStyle w:val="Hyperlink"/>
            <w:noProof/>
          </w:rPr>
          <w:t>INFORMATION SECURITY - CONFIDENTIAL INFORMATION</w:t>
        </w:r>
        <w:r w:rsidR="009C30C4">
          <w:rPr>
            <w:noProof/>
            <w:webHidden/>
          </w:rPr>
          <w:tab/>
        </w:r>
        <w:r w:rsidR="009C30C4">
          <w:rPr>
            <w:noProof/>
            <w:webHidden/>
          </w:rPr>
          <w:fldChar w:fldCharType="begin"/>
        </w:r>
        <w:r w:rsidR="009C30C4">
          <w:rPr>
            <w:noProof/>
            <w:webHidden/>
          </w:rPr>
          <w:instrText xml:space="preserve"> PAGEREF _Toc149312735 \h </w:instrText>
        </w:r>
        <w:r w:rsidR="009C30C4">
          <w:rPr>
            <w:noProof/>
            <w:webHidden/>
          </w:rPr>
        </w:r>
        <w:r w:rsidR="009C30C4">
          <w:rPr>
            <w:noProof/>
            <w:webHidden/>
          </w:rPr>
          <w:fldChar w:fldCharType="separate"/>
        </w:r>
        <w:r w:rsidR="009C30C4">
          <w:rPr>
            <w:noProof/>
            <w:webHidden/>
          </w:rPr>
          <w:t>122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36" w:history="1">
        <w:r w:rsidR="009C30C4" w:rsidRPr="00817283">
          <w:rPr>
            <w:rStyle w:val="Hyperlink"/>
            <w:rFonts w:ascii="Arial Bold" w:hAnsi="Arial Bold"/>
            <w:noProof/>
          </w:rPr>
          <w:t>14.1</w:t>
        </w:r>
        <w:r w:rsidR="009C30C4" w:rsidRPr="004A450D">
          <w:rPr>
            <w:rFonts w:ascii="Calibri" w:hAnsi="Calibri"/>
            <w:noProof/>
            <w:sz w:val="22"/>
            <w:szCs w:val="22"/>
            <w:lang w:eastAsia="en-AU"/>
          </w:rPr>
          <w:tab/>
        </w:r>
        <w:r w:rsidR="009C30C4" w:rsidRPr="00817283">
          <w:rPr>
            <w:rStyle w:val="Hyperlink"/>
            <w:noProof/>
          </w:rPr>
          <w:t>Consultant's warranty</w:t>
        </w:r>
        <w:r w:rsidR="009C30C4">
          <w:rPr>
            <w:noProof/>
            <w:webHidden/>
          </w:rPr>
          <w:tab/>
        </w:r>
        <w:r w:rsidR="009C30C4">
          <w:rPr>
            <w:noProof/>
            <w:webHidden/>
          </w:rPr>
          <w:fldChar w:fldCharType="begin"/>
        </w:r>
        <w:r w:rsidR="009C30C4">
          <w:rPr>
            <w:noProof/>
            <w:webHidden/>
          </w:rPr>
          <w:instrText xml:space="preserve"> PAGEREF _Toc149312736 \h </w:instrText>
        </w:r>
        <w:r w:rsidR="009C30C4">
          <w:rPr>
            <w:noProof/>
            <w:webHidden/>
          </w:rPr>
        </w:r>
        <w:r w:rsidR="009C30C4">
          <w:rPr>
            <w:noProof/>
            <w:webHidden/>
          </w:rPr>
          <w:fldChar w:fldCharType="separate"/>
        </w:r>
        <w:r w:rsidR="009C30C4">
          <w:rPr>
            <w:noProof/>
            <w:webHidden/>
          </w:rPr>
          <w:t>122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37" w:history="1">
        <w:r w:rsidR="009C30C4" w:rsidRPr="00817283">
          <w:rPr>
            <w:rStyle w:val="Hyperlink"/>
            <w:rFonts w:ascii="Arial Bold" w:hAnsi="Arial Bold"/>
            <w:noProof/>
          </w:rPr>
          <w:t>14.2</w:t>
        </w:r>
        <w:r w:rsidR="009C30C4" w:rsidRPr="004A450D">
          <w:rPr>
            <w:rFonts w:ascii="Calibri" w:hAnsi="Calibri"/>
            <w:noProof/>
            <w:sz w:val="22"/>
            <w:szCs w:val="22"/>
            <w:lang w:eastAsia="en-AU"/>
          </w:rPr>
          <w:tab/>
        </w:r>
        <w:r w:rsidR="009C30C4" w:rsidRPr="00817283">
          <w:rPr>
            <w:rStyle w:val="Hyperlink"/>
            <w:noProof/>
          </w:rPr>
          <w:t>Confidential Information Requirements</w:t>
        </w:r>
        <w:r w:rsidR="009C30C4">
          <w:rPr>
            <w:noProof/>
            <w:webHidden/>
          </w:rPr>
          <w:tab/>
        </w:r>
        <w:r w:rsidR="009C30C4">
          <w:rPr>
            <w:noProof/>
            <w:webHidden/>
          </w:rPr>
          <w:fldChar w:fldCharType="begin"/>
        </w:r>
        <w:r w:rsidR="009C30C4">
          <w:rPr>
            <w:noProof/>
            <w:webHidden/>
          </w:rPr>
          <w:instrText xml:space="preserve"> PAGEREF _Toc149312737 \h </w:instrText>
        </w:r>
        <w:r w:rsidR="009C30C4">
          <w:rPr>
            <w:noProof/>
            <w:webHidden/>
          </w:rPr>
        </w:r>
        <w:r w:rsidR="009C30C4">
          <w:rPr>
            <w:noProof/>
            <w:webHidden/>
          </w:rPr>
          <w:fldChar w:fldCharType="separate"/>
        </w:r>
        <w:r w:rsidR="009C30C4">
          <w:rPr>
            <w:noProof/>
            <w:webHidden/>
          </w:rPr>
          <w:t>122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38" w:history="1">
        <w:r w:rsidR="009C30C4" w:rsidRPr="00817283">
          <w:rPr>
            <w:rStyle w:val="Hyperlink"/>
            <w:rFonts w:ascii="Arial Bold" w:hAnsi="Arial Bold"/>
            <w:noProof/>
          </w:rPr>
          <w:t>14.3</w:t>
        </w:r>
        <w:r w:rsidR="009C30C4" w:rsidRPr="004A450D">
          <w:rPr>
            <w:rFonts w:ascii="Calibri" w:hAnsi="Calibri"/>
            <w:noProof/>
            <w:sz w:val="22"/>
            <w:szCs w:val="22"/>
            <w:lang w:eastAsia="en-AU"/>
          </w:rPr>
          <w:tab/>
        </w:r>
        <w:r w:rsidR="009C30C4" w:rsidRPr="00817283">
          <w:rPr>
            <w:rStyle w:val="Hyperlink"/>
            <w:noProof/>
          </w:rPr>
          <w:t>Return, destruction and erasure of Confidential Information</w:t>
        </w:r>
        <w:r w:rsidR="009C30C4">
          <w:rPr>
            <w:noProof/>
            <w:webHidden/>
          </w:rPr>
          <w:tab/>
        </w:r>
        <w:r w:rsidR="009C30C4">
          <w:rPr>
            <w:noProof/>
            <w:webHidden/>
          </w:rPr>
          <w:fldChar w:fldCharType="begin"/>
        </w:r>
        <w:r w:rsidR="009C30C4">
          <w:rPr>
            <w:noProof/>
            <w:webHidden/>
          </w:rPr>
          <w:instrText xml:space="preserve"> PAGEREF _Toc149312738 \h </w:instrText>
        </w:r>
        <w:r w:rsidR="009C30C4">
          <w:rPr>
            <w:noProof/>
            <w:webHidden/>
          </w:rPr>
        </w:r>
        <w:r w:rsidR="009C30C4">
          <w:rPr>
            <w:noProof/>
            <w:webHidden/>
          </w:rPr>
          <w:fldChar w:fldCharType="separate"/>
        </w:r>
        <w:r w:rsidR="009C30C4">
          <w:rPr>
            <w:noProof/>
            <w:webHidden/>
          </w:rPr>
          <w:t>123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39" w:history="1">
        <w:r w:rsidR="009C30C4" w:rsidRPr="00817283">
          <w:rPr>
            <w:rStyle w:val="Hyperlink"/>
            <w:rFonts w:ascii="Arial Bold" w:hAnsi="Arial Bold"/>
            <w:noProof/>
          </w:rPr>
          <w:t>14.4</w:t>
        </w:r>
        <w:r w:rsidR="009C30C4" w:rsidRPr="004A450D">
          <w:rPr>
            <w:rFonts w:ascii="Calibri" w:hAnsi="Calibri"/>
            <w:noProof/>
            <w:sz w:val="22"/>
            <w:szCs w:val="22"/>
            <w:lang w:eastAsia="en-AU"/>
          </w:rPr>
          <w:tab/>
        </w:r>
        <w:r w:rsidR="009C30C4" w:rsidRPr="00817283">
          <w:rPr>
            <w:rStyle w:val="Hyperlink"/>
            <w:noProof/>
          </w:rPr>
          <w:t>Compliance with clause 14</w:t>
        </w:r>
        <w:r w:rsidR="009C30C4">
          <w:rPr>
            <w:noProof/>
            <w:webHidden/>
          </w:rPr>
          <w:tab/>
        </w:r>
        <w:r w:rsidR="009C30C4">
          <w:rPr>
            <w:noProof/>
            <w:webHidden/>
          </w:rPr>
          <w:fldChar w:fldCharType="begin"/>
        </w:r>
        <w:r w:rsidR="009C30C4">
          <w:rPr>
            <w:noProof/>
            <w:webHidden/>
          </w:rPr>
          <w:instrText xml:space="preserve"> PAGEREF _Toc149312739 \h </w:instrText>
        </w:r>
        <w:r w:rsidR="009C30C4">
          <w:rPr>
            <w:noProof/>
            <w:webHidden/>
          </w:rPr>
        </w:r>
        <w:r w:rsidR="009C30C4">
          <w:rPr>
            <w:noProof/>
            <w:webHidden/>
          </w:rPr>
          <w:fldChar w:fldCharType="separate"/>
        </w:r>
        <w:r w:rsidR="009C30C4">
          <w:rPr>
            <w:noProof/>
            <w:webHidden/>
          </w:rPr>
          <w:t>124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40" w:history="1">
        <w:r w:rsidR="009C30C4" w:rsidRPr="00817283">
          <w:rPr>
            <w:rStyle w:val="Hyperlink"/>
            <w:rFonts w:ascii="Arial Bold" w:hAnsi="Arial Bold"/>
            <w:noProof/>
          </w:rPr>
          <w:t>14.5</w:t>
        </w:r>
        <w:r w:rsidR="009C30C4" w:rsidRPr="004A450D">
          <w:rPr>
            <w:rFonts w:ascii="Calibri" w:hAnsi="Calibri"/>
            <w:noProof/>
            <w:sz w:val="22"/>
            <w:szCs w:val="22"/>
            <w:lang w:eastAsia="en-AU"/>
          </w:rPr>
          <w:tab/>
        </w:r>
        <w:r w:rsidR="009C30C4" w:rsidRPr="00817283">
          <w:rPr>
            <w:rStyle w:val="Hyperlink"/>
            <w:noProof/>
          </w:rPr>
          <w:t>Acknowledgement, release and indemnity</w:t>
        </w:r>
        <w:r w:rsidR="009C30C4">
          <w:rPr>
            <w:noProof/>
            <w:webHidden/>
          </w:rPr>
          <w:tab/>
        </w:r>
        <w:r w:rsidR="009C30C4">
          <w:rPr>
            <w:noProof/>
            <w:webHidden/>
          </w:rPr>
          <w:fldChar w:fldCharType="begin"/>
        </w:r>
        <w:r w:rsidR="009C30C4">
          <w:rPr>
            <w:noProof/>
            <w:webHidden/>
          </w:rPr>
          <w:instrText xml:space="preserve"> PAGEREF _Toc149312740 \h </w:instrText>
        </w:r>
        <w:r w:rsidR="009C30C4">
          <w:rPr>
            <w:noProof/>
            <w:webHidden/>
          </w:rPr>
        </w:r>
        <w:r w:rsidR="009C30C4">
          <w:rPr>
            <w:noProof/>
            <w:webHidden/>
          </w:rPr>
          <w:fldChar w:fldCharType="separate"/>
        </w:r>
        <w:r w:rsidR="009C30C4">
          <w:rPr>
            <w:noProof/>
            <w:webHidden/>
          </w:rPr>
          <w:t>124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41" w:history="1">
        <w:r w:rsidR="009C30C4" w:rsidRPr="00817283">
          <w:rPr>
            <w:rStyle w:val="Hyperlink"/>
            <w:noProof/>
          </w:rPr>
          <w:t>15.</w:t>
        </w:r>
        <w:r w:rsidR="009C30C4" w:rsidRPr="004A450D">
          <w:rPr>
            <w:rFonts w:ascii="Calibri" w:hAnsi="Calibri"/>
            <w:b w:val="0"/>
            <w:caps w:val="0"/>
            <w:noProof/>
            <w:sz w:val="22"/>
            <w:lang w:eastAsia="en-AU"/>
          </w:rPr>
          <w:tab/>
        </w:r>
        <w:r w:rsidR="009C30C4" w:rsidRPr="00817283">
          <w:rPr>
            <w:rStyle w:val="Hyperlink"/>
            <w:noProof/>
          </w:rPr>
          <w:t>INFORMATION SECURITY - SENSITIVE AND CLASSIFIED INFORMATION</w:t>
        </w:r>
        <w:r w:rsidR="009C30C4">
          <w:rPr>
            <w:noProof/>
            <w:webHidden/>
          </w:rPr>
          <w:tab/>
        </w:r>
        <w:r w:rsidR="009C30C4">
          <w:rPr>
            <w:noProof/>
            <w:webHidden/>
          </w:rPr>
          <w:fldChar w:fldCharType="begin"/>
        </w:r>
        <w:r w:rsidR="009C30C4">
          <w:rPr>
            <w:noProof/>
            <w:webHidden/>
          </w:rPr>
          <w:instrText xml:space="preserve"> PAGEREF _Toc149312741 \h </w:instrText>
        </w:r>
        <w:r w:rsidR="009C30C4">
          <w:rPr>
            <w:noProof/>
            <w:webHidden/>
          </w:rPr>
        </w:r>
        <w:r w:rsidR="009C30C4">
          <w:rPr>
            <w:noProof/>
            <w:webHidden/>
          </w:rPr>
          <w:fldChar w:fldCharType="separate"/>
        </w:r>
        <w:r w:rsidR="009C30C4">
          <w:rPr>
            <w:noProof/>
            <w:webHidden/>
          </w:rPr>
          <w:t>126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42" w:history="1">
        <w:r w:rsidR="009C30C4" w:rsidRPr="00817283">
          <w:rPr>
            <w:rStyle w:val="Hyperlink"/>
            <w:rFonts w:ascii="Arial Bold" w:hAnsi="Arial Bold"/>
            <w:noProof/>
          </w:rPr>
          <w:t>15.1</w:t>
        </w:r>
        <w:r w:rsidR="009C30C4" w:rsidRPr="004A450D">
          <w:rPr>
            <w:rFonts w:ascii="Calibri" w:hAnsi="Calibri"/>
            <w:noProof/>
            <w:sz w:val="22"/>
            <w:szCs w:val="22"/>
            <w:lang w:eastAsia="en-AU"/>
          </w:rPr>
          <w:tab/>
        </w:r>
        <w:r w:rsidR="009C30C4" w:rsidRPr="00817283">
          <w:rPr>
            <w:rStyle w:val="Hyperlink"/>
            <w:noProof/>
          </w:rPr>
          <w:t>Sensitive and Classified Information, generally</w:t>
        </w:r>
        <w:r w:rsidR="009C30C4">
          <w:rPr>
            <w:noProof/>
            <w:webHidden/>
          </w:rPr>
          <w:tab/>
        </w:r>
        <w:r w:rsidR="009C30C4">
          <w:rPr>
            <w:noProof/>
            <w:webHidden/>
          </w:rPr>
          <w:fldChar w:fldCharType="begin"/>
        </w:r>
        <w:r w:rsidR="009C30C4">
          <w:rPr>
            <w:noProof/>
            <w:webHidden/>
          </w:rPr>
          <w:instrText xml:space="preserve"> PAGEREF _Toc149312742 \h </w:instrText>
        </w:r>
        <w:r w:rsidR="009C30C4">
          <w:rPr>
            <w:noProof/>
            <w:webHidden/>
          </w:rPr>
        </w:r>
        <w:r w:rsidR="009C30C4">
          <w:rPr>
            <w:noProof/>
            <w:webHidden/>
          </w:rPr>
          <w:fldChar w:fldCharType="separate"/>
        </w:r>
        <w:r w:rsidR="009C30C4">
          <w:rPr>
            <w:noProof/>
            <w:webHidden/>
          </w:rPr>
          <w:t>126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43" w:history="1">
        <w:r w:rsidR="009C30C4" w:rsidRPr="00817283">
          <w:rPr>
            <w:rStyle w:val="Hyperlink"/>
            <w:rFonts w:ascii="Arial Bold" w:hAnsi="Arial Bold"/>
            <w:noProof/>
          </w:rPr>
          <w:t>15.2</w:t>
        </w:r>
        <w:r w:rsidR="009C30C4" w:rsidRPr="004A450D">
          <w:rPr>
            <w:rFonts w:ascii="Calibri" w:hAnsi="Calibri"/>
            <w:noProof/>
            <w:sz w:val="22"/>
            <w:szCs w:val="22"/>
            <w:lang w:eastAsia="en-AU"/>
          </w:rPr>
          <w:tab/>
        </w:r>
        <w:r w:rsidR="009C30C4" w:rsidRPr="00817283">
          <w:rPr>
            <w:rStyle w:val="Hyperlink"/>
            <w:noProof/>
          </w:rPr>
          <w:t>Consultant's warranties</w:t>
        </w:r>
        <w:r w:rsidR="009C30C4">
          <w:rPr>
            <w:noProof/>
            <w:webHidden/>
          </w:rPr>
          <w:tab/>
        </w:r>
        <w:r w:rsidR="009C30C4">
          <w:rPr>
            <w:noProof/>
            <w:webHidden/>
          </w:rPr>
          <w:fldChar w:fldCharType="begin"/>
        </w:r>
        <w:r w:rsidR="009C30C4">
          <w:rPr>
            <w:noProof/>
            <w:webHidden/>
          </w:rPr>
          <w:instrText xml:space="preserve"> PAGEREF _Toc149312743 \h </w:instrText>
        </w:r>
        <w:r w:rsidR="009C30C4">
          <w:rPr>
            <w:noProof/>
            <w:webHidden/>
          </w:rPr>
        </w:r>
        <w:r w:rsidR="009C30C4">
          <w:rPr>
            <w:noProof/>
            <w:webHidden/>
          </w:rPr>
          <w:fldChar w:fldCharType="separate"/>
        </w:r>
        <w:r w:rsidR="009C30C4">
          <w:rPr>
            <w:noProof/>
            <w:webHidden/>
          </w:rPr>
          <w:t>126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44" w:history="1">
        <w:r w:rsidR="009C30C4" w:rsidRPr="00817283">
          <w:rPr>
            <w:rStyle w:val="Hyperlink"/>
            <w:rFonts w:ascii="Arial Bold" w:hAnsi="Arial Bold"/>
            <w:noProof/>
          </w:rPr>
          <w:t>15.3</w:t>
        </w:r>
        <w:r w:rsidR="009C30C4" w:rsidRPr="004A450D">
          <w:rPr>
            <w:rFonts w:ascii="Calibri" w:hAnsi="Calibri"/>
            <w:noProof/>
            <w:sz w:val="22"/>
            <w:szCs w:val="22"/>
            <w:lang w:eastAsia="en-AU"/>
          </w:rPr>
          <w:tab/>
        </w:r>
        <w:r w:rsidR="009C30C4" w:rsidRPr="00817283">
          <w:rPr>
            <w:rStyle w:val="Hyperlink"/>
            <w:noProof/>
          </w:rPr>
          <w:t>Sensitive and Classified Information Requirements</w:t>
        </w:r>
        <w:r w:rsidR="009C30C4">
          <w:rPr>
            <w:noProof/>
            <w:webHidden/>
          </w:rPr>
          <w:tab/>
        </w:r>
        <w:r w:rsidR="009C30C4">
          <w:rPr>
            <w:noProof/>
            <w:webHidden/>
          </w:rPr>
          <w:fldChar w:fldCharType="begin"/>
        </w:r>
        <w:r w:rsidR="009C30C4">
          <w:rPr>
            <w:noProof/>
            <w:webHidden/>
          </w:rPr>
          <w:instrText xml:space="preserve"> PAGEREF _Toc149312744 \h </w:instrText>
        </w:r>
        <w:r w:rsidR="009C30C4">
          <w:rPr>
            <w:noProof/>
            <w:webHidden/>
          </w:rPr>
        </w:r>
        <w:r w:rsidR="009C30C4">
          <w:rPr>
            <w:noProof/>
            <w:webHidden/>
          </w:rPr>
          <w:fldChar w:fldCharType="separate"/>
        </w:r>
        <w:r w:rsidR="009C30C4">
          <w:rPr>
            <w:noProof/>
            <w:webHidden/>
          </w:rPr>
          <w:t>126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45" w:history="1">
        <w:r w:rsidR="009C30C4" w:rsidRPr="00817283">
          <w:rPr>
            <w:rStyle w:val="Hyperlink"/>
            <w:rFonts w:ascii="Arial Bold" w:hAnsi="Arial Bold"/>
            <w:noProof/>
          </w:rPr>
          <w:t>15.4</w:t>
        </w:r>
        <w:r w:rsidR="009C30C4" w:rsidRPr="004A450D">
          <w:rPr>
            <w:rFonts w:ascii="Calibri" w:hAnsi="Calibri"/>
            <w:noProof/>
            <w:sz w:val="22"/>
            <w:szCs w:val="22"/>
            <w:lang w:eastAsia="en-AU"/>
          </w:rPr>
          <w:tab/>
        </w:r>
        <w:r w:rsidR="009C30C4" w:rsidRPr="00817283">
          <w:rPr>
            <w:rStyle w:val="Hyperlink"/>
            <w:noProof/>
          </w:rPr>
          <w:t>Return, destruction and erasure of Sensitive and Classified Information</w:t>
        </w:r>
        <w:r w:rsidR="009C30C4">
          <w:rPr>
            <w:noProof/>
            <w:webHidden/>
          </w:rPr>
          <w:tab/>
        </w:r>
        <w:r w:rsidR="009C30C4">
          <w:rPr>
            <w:noProof/>
            <w:webHidden/>
          </w:rPr>
          <w:fldChar w:fldCharType="begin"/>
        </w:r>
        <w:r w:rsidR="009C30C4">
          <w:rPr>
            <w:noProof/>
            <w:webHidden/>
          </w:rPr>
          <w:instrText xml:space="preserve"> PAGEREF _Toc149312745 \h </w:instrText>
        </w:r>
        <w:r w:rsidR="009C30C4">
          <w:rPr>
            <w:noProof/>
            <w:webHidden/>
          </w:rPr>
        </w:r>
        <w:r w:rsidR="009C30C4">
          <w:rPr>
            <w:noProof/>
            <w:webHidden/>
          </w:rPr>
          <w:fldChar w:fldCharType="separate"/>
        </w:r>
        <w:r w:rsidR="009C30C4">
          <w:rPr>
            <w:noProof/>
            <w:webHidden/>
          </w:rPr>
          <w:t>128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46" w:history="1">
        <w:r w:rsidR="009C30C4" w:rsidRPr="00817283">
          <w:rPr>
            <w:rStyle w:val="Hyperlink"/>
            <w:rFonts w:ascii="Arial Bold" w:hAnsi="Arial Bold"/>
            <w:noProof/>
          </w:rPr>
          <w:t>15.5</w:t>
        </w:r>
        <w:r w:rsidR="009C30C4" w:rsidRPr="004A450D">
          <w:rPr>
            <w:rFonts w:ascii="Calibri" w:hAnsi="Calibri"/>
            <w:noProof/>
            <w:sz w:val="22"/>
            <w:szCs w:val="22"/>
            <w:lang w:eastAsia="en-AU"/>
          </w:rPr>
          <w:tab/>
        </w:r>
        <w:r w:rsidR="009C30C4" w:rsidRPr="00817283">
          <w:rPr>
            <w:rStyle w:val="Hyperlink"/>
            <w:noProof/>
          </w:rPr>
          <w:t>Compliance with clause 15</w:t>
        </w:r>
        <w:r w:rsidR="009C30C4">
          <w:rPr>
            <w:noProof/>
            <w:webHidden/>
          </w:rPr>
          <w:tab/>
        </w:r>
        <w:r w:rsidR="009C30C4">
          <w:rPr>
            <w:noProof/>
            <w:webHidden/>
          </w:rPr>
          <w:fldChar w:fldCharType="begin"/>
        </w:r>
        <w:r w:rsidR="009C30C4">
          <w:rPr>
            <w:noProof/>
            <w:webHidden/>
          </w:rPr>
          <w:instrText xml:space="preserve"> PAGEREF _Toc149312746 \h </w:instrText>
        </w:r>
        <w:r w:rsidR="009C30C4">
          <w:rPr>
            <w:noProof/>
            <w:webHidden/>
          </w:rPr>
        </w:r>
        <w:r w:rsidR="009C30C4">
          <w:rPr>
            <w:noProof/>
            <w:webHidden/>
          </w:rPr>
          <w:fldChar w:fldCharType="separate"/>
        </w:r>
        <w:r w:rsidR="009C30C4">
          <w:rPr>
            <w:noProof/>
            <w:webHidden/>
          </w:rPr>
          <w:t>129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47" w:history="1">
        <w:r w:rsidR="009C30C4" w:rsidRPr="00817283">
          <w:rPr>
            <w:rStyle w:val="Hyperlink"/>
            <w:rFonts w:ascii="Arial Bold" w:hAnsi="Arial Bold"/>
            <w:noProof/>
          </w:rPr>
          <w:t>15.6</w:t>
        </w:r>
        <w:r w:rsidR="009C30C4" w:rsidRPr="004A450D">
          <w:rPr>
            <w:rFonts w:ascii="Calibri" w:hAnsi="Calibri"/>
            <w:noProof/>
            <w:sz w:val="22"/>
            <w:szCs w:val="22"/>
            <w:lang w:eastAsia="en-AU"/>
          </w:rPr>
          <w:tab/>
        </w:r>
        <w:r w:rsidR="009C30C4" w:rsidRPr="00817283">
          <w:rPr>
            <w:rStyle w:val="Hyperlink"/>
            <w:noProof/>
          </w:rPr>
          <w:t>Acknowledgement, release and indemnity</w:t>
        </w:r>
        <w:r w:rsidR="009C30C4">
          <w:rPr>
            <w:noProof/>
            <w:webHidden/>
          </w:rPr>
          <w:tab/>
        </w:r>
        <w:r w:rsidR="009C30C4">
          <w:rPr>
            <w:noProof/>
            <w:webHidden/>
          </w:rPr>
          <w:fldChar w:fldCharType="begin"/>
        </w:r>
        <w:r w:rsidR="009C30C4">
          <w:rPr>
            <w:noProof/>
            <w:webHidden/>
          </w:rPr>
          <w:instrText xml:space="preserve"> PAGEREF _Toc149312747 \h </w:instrText>
        </w:r>
        <w:r w:rsidR="009C30C4">
          <w:rPr>
            <w:noProof/>
            <w:webHidden/>
          </w:rPr>
        </w:r>
        <w:r w:rsidR="009C30C4">
          <w:rPr>
            <w:noProof/>
            <w:webHidden/>
          </w:rPr>
          <w:fldChar w:fldCharType="separate"/>
        </w:r>
        <w:r w:rsidR="009C30C4">
          <w:rPr>
            <w:noProof/>
            <w:webHidden/>
          </w:rPr>
          <w:t>130</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48" w:history="1">
        <w:r w:rsidR="009C30C4" w:rsidRPr="00817283">
          <w:rPr>
            <w:rStyle w:val="Hyperlink"/>
            <w:noProof/>
          </w:rPr>
          <w:t>16.</w:t>
        </w:r>
        <w:r w:rsidR="009C30C4" w:rsidRPr="004A450D">
          <w:rPr>
            <w:rFonts w:ascii="Calibri" w:hAnsi="Calibri"/>
            <w:b w:val="0"/>
            <w:caps w:val="0"/>
            <w:noProof/>
            <w:sz w:val="22"/>
            <w:lang w:eastAsia="en-AU"/>
          </w:rPr>
          <w:tab/>
        </w:r>
        <w:r w:rsidR="009C30C4" w:rsidRPr="00817283">
          <w:rPr>
            <w:rStyle w:val="Hyperlink"/>
            <w:noProof/>
          </w:rPr>
          <w:t>DEFENCE INDUSTRY SECURITY PROGRAM</w:t>
        </w:r>
        <w:r w:rsidR="009C30C4">
          <w:rPr>
            <w:noProof/>
            <w:webHidden/>
          </w:rPr>
          <w:tab/>
        </w:r>
        <w:r w:rsidR="009C30C4">
          <w:rPr>
            <w:noProof/>
            <w:webHidden/>
          </w:rPr>
          <w:fldChar w:fldCharType="begin"/>
        </w:r>
        <w:r w:rsidR="009C30C4">
          <w:rPr>
            <w:noProof/>
            <w:webHidden/>
          </w:rPr>
          <w:instrText xml:space="preserve"> PAGEREF _Toc149312748 \h </w:instrText>
        </w:r>
        <w:r w:rsidR="009C30C4">
          <w:rPr>
            <w:noProof/>
            <w:webHidden/>
          </w:rPr>
        </w:r>
        <w:r w:rsidR="009C30C4">
          <w:rPr>
            <w:noProof/>
            <w:webHidden/>
          </w:rPr>
          <w:fldChar w:fldCharType="separate"/>
        </w:r>
        <w:r w:rsidR="009C30C4">
          <w:rPr>
            <w:noProof/>
            <w:webHidden/>
          </w:rPr>
          <w:t>131</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49" w:history="1">
        <w:r w:rsidR="009C30C4" w:rsidRPr="00817283">
          <w:rPr>
            <w:rStyle w:val="Hyperlink"/>
            <w:noProof/>
          </w:rPr>
          <w:t>17.</w:t>
        </w:r>
        <w:r w:rsidR="009C30C4" w:rsidRPr="004A450D">
          <w:rPr>
            <w:rFonts w:ascii="Calibri" w:hAnsi="Calibri"/>
            <w:b w:val="0"/>
            <w:caps w:val="0"/>
            <w:noProof/>
            <w:sz w:val="22"/>
            <w:lang w:eastAsia="en-AU"/>
          </w:rPr>
          <w:tab/>
        </w:r>
        <w:r w:rsidR="009C30C4" w:rsidRPr="00817283">
          <w:rPr>
            <w:rStyle w:val="Hyperlink"/>
            <w:noProof/>
          </w:rPr>
          <w:t>Significant Events</w:t>
        </w:r>
        <w:r w:rsidR="009C30C4">
          <w:rPr>
            <w:noProof/>
            <w:webHidden/>
          </w:rPr>
          <w:tab/>
        </w:r>
        <w:r w:rsidR="009C30C4">
          <w:rPr>
            <w:noProof/>
            <w:webHidden/>
          </w:rPr>
          <w:fldChar w:fldCharType="begin"/>
        </w:r>
        <w:r w:rsidR="009C30C4">
          <w:rPr>
            <w:noProof/>
            <w:webHidden/>
          </w:rPr>
          <w:instrText xml:space="preserve"> PAGEREF _Toc149312749 \h </w:instrText>
        </w:r>
        <w:r w:rsidR="009C30C4">
          <w:rPr>
            <w:noProof/>
            <w:webHidden/>
          </w:rPr>
        </w:r>
        <w:r w:rsidR="009C30C4">
          <w:rPr>
            <w:noProof/>
            <w:webHidden/>
          </w:rPr>
          <w:fldChar w:fldCharType="separate"/>
        </w:r>
        <w:r w:rsidR="009C30C4">
          <w:rPr>
            <w:noProof/>
            <w:webHidden/>
          </w:rPr>
          <w:t>132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50" w:history="1">
        <w:r w:rsidR="009C30C4" w:rsidRPr="00817283">
          <w:rPr>
            <w:rStyle w:val="Hyperlink"/>
            <w:rFonts w:ascii="Arial Bold" w:hAnsi="Arial Bold"/>
            <w:noProof/>
          </w:rPr>
          <w:t>17.1</w:t>
        </w:r>
        <w:r w:rsidR="009C30C4" w:rsidRPr="004A450D">
          <w:rPr>
            <w:rFonts w:ascii="Calibri" w:hAnsi="Calibri"/>
            <w:noProof/>
            <w:sz w:val="22"/>
            <w:szCs w:val="22"/>
            <w:lang w:eastAsia="en-AU"/>
          </w:rPr>
          <w:tab/>
        </w:r>
        <w:r w:rsidR="009C30C4" w:rsidRPr="00817283">
          <w:rPr>
            <w:rStyle w:val="Hyperlink"/>
            <w:noProof/>
          </w:rPr>
          <w:t>Consultant's Warranty</w:t>
        </w:r>
        <w:r w:rsidR="009C30C4">
          <w:rPr>
            <w:noProof/>
            <w:webHidden/>
          </w:rPr>
          <w:tab/>
        </w:r>
        <w:r w:rsidR="009C30C4">
          <w:rPr>
            <w:noProof/>
            <w:webHidden/>
          </w:rPr>
          <w:fldChar w:fldCharType="begin"/>
        </w:r>
        <w:r w:rsidR="009C30C4">
          <w:rPr>
            <w:noProof/>
            <w:webHidden/>
          </w:rPr>
          <w:instrText xml:space="preserve"> PAGEREF _Toc149312750 \h </w:instrText>
        </w:r>
        <w:r w:rsidR="009C30C4">
          <w:rPr>
            <w:noProof/>
            <w:webHidden/>
          </w:rPr>
        </w:r>
        <w:r w:rsidR="009C30C4">
          <w:rPr>
            <w:noProof/>
            <w:webHidden/>
          </w:rPr>
          <w:fldChar w:fldCharType="separate"/>
        </w:r>
        <w:r w:rsidR="009C30C4">
          <w:rPr>
            <w:noProof/>
            <w:webHidden/>
          </w:rPr>
          <w:t>132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51" w:history="1">
        <w:r w:rsidR="009C30C4" w:rsidRPr="00817283">
          <w:rPr>
            <w:rStyle w:val="Hyperlink"/>
            <w:rFonts w:ascii="Arial Bold" w:hAnsi="Arial Bold"/>
            <w:noProof/>
          </w:rPr>
          <w:t>17.2</w:t>
        </w:r>
        <w:r w:rsidR="009C30C4" w:rsidRPr="004A450D">
          <w:rPr>
            <w:rFonts w:ascii="Calibri" w:hAnsi="Calibri"/>
            <w:noProof/>
            <w:sz w:val="22"/>
            <w:szCs w:val="22"/>
            <w:lang w:eastAsia="en-AU"/>
          </w:rPr>
          <w:tab/>
        </w:r>
        <w:r w:rsidR="009C30C4" w:rsidRPr="00817283">
          <w:rPr>
            <w:rStyle w:val="Hyperlink"/>
            <w:noProof/>
          </w:rPr>
          <w:t>Notice of Significant Event</w:t>
        </w:r>
        <w:r w:rsidR="009C30C4">
          <w:rPr>
            <w:noProof/>
            <w:webHidden/>
          </w:rPr>
          <w:tab/>
        </w:r>
        <w:r w:rsidR="009C30C4">
          <w:rPr>
            <w:noProof/>
            <w:webHidden/>
          </w:rPr>
          <w:fldChar w:fldCharType="begin"/>
        </w:r>
        <w:r w:rsidR="009C30C4">
          <w:rPr>
            <w:noProof/>
            <w:webHidden/>
          </w:rPr>
          <w:instrText xml:space="preserve"> PAGEREF _Toc149312751 \h </w:instrText>
        </w:r>
        <w:r w:rsidR="009C30C4">
          <w:rPr>
            <w:noProof/>
            <w:webHidden/>
          </w:rPr>
        </w:r>
        <w:r w:rsidR="009C30C4">
          <w:rPr>
            <w:noProof/>
            <w:webHidden/>
          </w:rPr>
          <w:fldChar w:fldCharType="separate"/>
        </w:r>
        <w:r w:rsidR="009C30C4">
          <w:rPr>
            <w:noProof/>
            <w:webHidden/>
          </w:rPr>
          <w:t>132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52" w:history="1">
        <w:r w:rsidR="009C30C4" w:rsidRPr="00817283">
          <w:rPr>
            <w:rStyle w:val="Hyperlink"/>
            <w:rFonts w:ascii="Arial Bold" w:hAnsi="Arial Bold"/>
            <w:noProof/>
          </w:rPr>
          <w:t>17.3</w:t>
        </w:r>
        <w:r w:rsidR="009C30C4" w:rsidRPr="004A450D">
          <w:rPr>
            <w:rFonts w:ascii="Calibri" w:hAnsi="Calibri"/>
            <w:noProof/>
            <w:sz w:val="22"/>
            <w:szCs w:val="22"/>
            <w:lang w:eastAsia="en-AU"/>
          </w:rPr>
          <w:tab/>
        </w:r>
        <w:r w:rsidR="009C30C4" w:rsidRPr="00817283">
          <w:rPr>
            <w:rStyle w:val="Hyperlink"/>
            <w:noProof/>
          </w:rPr>
          <w:t>Commonwealth Rights Upon Occurrence of Significant Event</w:t>
        </w:r>
        <w:r w:rsidR="009C30C4">
          <w:rPr>
            <w:noProof/>
            <w:webHidden/>
          </w:rPr>
          <w:tab/>
        </w:r>
        <w:r w:rsidR="009C30C4">
          <w:rPr>
            <w:noProof/>
            <w:webHidden/>
          </w:rPr>
          <w:fldChar w:fldCharType="begin"/>
        </w:r>
        <w:r w:rsidR="009C30C4">
          <w:rPr>
            <w:noProof/>
            <w:webHidden/>
          </w:rPr>
          <w:instrText xml:space="preserve"> PAGEREF _Toc149312752 \h </w:instrText>
        </w:r>
        <w:r w:rsidR="009C30C4">
          <w:rPr>
            <w:noProof/>
            <w:webHidden/>
          </w:rPr>
        </w:r>
        <w:r w:rsidR="009C30C4">
          <w:rPr>
            <w:noProof/>
            <w:webHidden/>
          </w:rPr>
          <w:fldChar w:fldCharType="separate"/>
        </w:r>
        <w:r w:rsidR="009C30C4">
          <w:rPr>
            <w:noProof/>
            <w:webHidden/>
          </w:rPr>
          <w:t>132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53" w:history="1">
        <w:r w:rsidR="009C30C4" w:rsidRPr="00817283">
          <w:rPr>
            <w:rStyle w:val="Hyperlink"/>
            <w:rFonts w:ascii="Arial Bold" w:hAnsi="Arial Bold"/>
            <w:noProof/>
          </w:rPr>
          <w:t>17.4</w:t>
        </w:r>
        <w:r w:rsidR="009C30C4" w:rsidRPr="004A450D">
          <w:rPr>
            <w:rFonts w:ascii="Calibri" w:hAnsi="Calibri"/>
            <w:noProof/>
            <w:sz w:val="22"/>
            <w:szCs w:val="22"/>
            <w:lang w:eastAsia="en-AU"/>
          </w:rPr>
          <w:tab/>
        </w:r>
        <w:r w:rsidR="009C30C4" w:rsidRPr="00817283">
          <w:rPr>
            <w:rStyle w:val="Hyperlink"/>
            <w:noProof/>
          </w:rPr>
          <w:t>Significant Event Remediation Plan</w:t>
        </w:r>
        <w:r w:rsidR="009C30C4">
          <w:rPr>
            <w:noProof/>
            <w:webHidden/>
          </w:rPr>
          <w:tab/>
        </w:r>
        <w:r w:rsidR="009C30C4">
          <w:rPr>
            <w:noProof/>
            <w:webHidden/>
          </w:rPr>
          <w:fldChar w:fldCharType="begin"/>
        </w:r>
        <w:r w:rsidR="009C30C4">
          <w:rPr>
            <w:noProof/>
            <w:webHidden/>
          </w:rPr>
          <w:instrText xml:space="preserve"> PAGEREF _Toc149312753 \h </w:instrText>
        </w:r>
        <w:r w:rsidR="009C30C4">
          <w:rPr>
            <w:noProof/>
            <w:webHidden/>
          </w:rPr>
        </w:r>
        <w:r w:rsidR="009C30C4">
          <w:rPr>
            <w:noProof/>
            <w:webHidden/>
          </w:rPr>
          <w:fldChar w:fldCharType="separate"/>
        </w:r>
        <w:r w:rsidR="009C30C4">
          <w:rPr>
            <w:noProof/>
            <w:webHidden/>
          </w:rPr>
          <w:t>133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54" w:history="1">
        <w:r w:rsidR="009C30C4" w:rsidRPr="00817283">
          <w:rPr>
            <w:rStyle w:val="Hyperlink"/>
            <w:rFonts w:ascii="Arial Bold" w:hAnsi="Arial Bold"/>
            <w:noProof/>
          </w:rPr>
          <w:t>17.5</w:t>
        </w:r>
        <w:r w:rsidR="009C30C4" w:rsidRPr="004A450D">
          <w:rPr>
            <w:rFonts w:ascii="Calibri" w:hAnsi="Calibri"/>
            <w:noProof/>
            <w:sz w:val="22"/>
            <w:szCs w:val="22"/>
            <w:lang w:eastAsia="en-AU"/>
          </w:rPr>
          <w:tab/>
        </w:r>
        <w:r w:rsidR="009C30C4" w:rsidRPr="00817283">
          <w:rPr>
            <w:rStyle w:val="Hyperlink"/>
            <w:noProof/>
          </w:rPr>
          <w:t>Acknowledgement and Release</w:t>
        </w:r>
        <w:r w:rsidR="009C30C4">
          <w:rPr>
            <w:noProof/>
            <w:webHidden/>
          </w:rPr>
          <w:tab/>
        </w:r>
        <w:r w:rsidR="009C30C4">
          <w:rPr>
            <w:noProof/>
            <w:webHidden/>
          </w:rPr>
          <w:fldChar w:fldCharType="begin"/>
        </w:r>
        <w:r w:rsidR="009C30C4">
          <w:rPr>
            <w:noProof/>
            <w:webHidden/>
          </w:rPr>
          <w:instrText xml:space="preserve"> PAGEREF _Toc149312754 \h </w:instrText>
        </w:r>
        <w:r w:rsidR="009C30C4">
          <w:rPr>
            <w:noProof/>
            <w:webHidden/>
          </w:rPr>
        </w:r>
        <w:r w:rsidR="009C30C4">
          <w:rPr>
            <w:noProof/>
            <w:webHidden/>
          </w:rPr>
          <w:fldChar w:fldCharType="separate"/>
        </w:r>
        <w:r w:rsidR="009C30C4">
          <w:rPr>
            <w:noProof/>
            <w:webHidden/>
          </w:rPr>
          <w:t>133</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55" w:history="1">
        <w:r w:rsidR="009C30C4" w:rsidRPr="00817283">
          <w:rPr>
            <w:rStyle w:val="Hyperlink"/>
            <w:noProof/>
          </w:rPr>
          <w:t>18.</w:t>
        </w:r>
        <w:r w:rsidR="009C30C4" w:rsidRPr="004A450D">
          <w:rPr>
            <w:rFonts w:ascii="Calibri" w:hAnsi="Calibri"/>
            <w:b w:val="0"/>
            <w:caps w:val="0"/>
            <w:noProof/>
            <w:sz w:val="22"/>
            <w:lang w:eastAsia="en-AU"/>
          </w:rPr>
          <w:tab/>
        </w:r>
        <w:r w:rsidR="009C30C4" w:rsidRPr="00817283">
          <w:rPr>
            <w:rStyle w:val="Hyperlink"/>
            <w:noProof/>
          </w:rPr>
          <w:t>FINANCIAL VIABILITY</w:t>
        </w:r>
        <w:r w:rsidR="009C30C4">
          <w:rPr>
            <w:noProof/>
            <w:webHidden/>
          </w:rPr>
          <w:tab/>
        </w:r>
        <w:r w:rsidR="009C30C4">
          <w:rPr>
            <w:noProof/>
            <w:webHidden/>
          </w:rPr>
          <w:fldChar w:fldCharType="begin"/>
        </w:r>
        <w:r w:rsidR="009C30C4">
          <w:rPr>
            <w:noProof/>
            <w:webHidden/>
          </w:rPr>
          <w:instrText xml:space="preserve"> PAGEREF _Toc149312755 \h </w:instrText>
        </w:r>
        <w:r w:rsidR="009C30C4">
          <w:rPr>
            <w:noProof/>
            <w:webHidden/>
          </w:rPr>
        </w:r>
        <w:r w:rsidR="009C30C4">
          <w:rPr>
            <w:noProof/>
            <w:webHidden/>
          </w:rPr>
          <w:fldChar w:fldCharType="separate"/>
        </w:r>
        <w:r w:rsidR="009C30C4">
          <w:rPr>
            <w:noProof/>
            <w:webHidden/>
          </w:rPr>
          <w:t>134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56" w:history="1">
        <w:r w:rsidR="009C30C4" w:rsidRPr="00817283">
          <w:rPr>
            <w:rStyle w:val="Hyperlink"/>
            <w:noProof/>
          </w:rPr>
          <w:t>19.</w:t>
        </w:r>
        <w:r w:rsidR="009C30C4" w:rsidRPr="004A450D">
          <w:rPr>
            <w:rFonts w:ascii="Calibri" w:hAnsi="Calibri"/>
            <w:b w:val="0"/>
            <w:caps w:val="0"/>
            <w:noProof/>
            <w:sz w:val="22"/>
            <w:lang w:eastAsia="en-AU"/>
          </w:rPr>
          <w:tab/>
        </w:r>
        <w:r w:rsidR="009C30C4" w:rsidRPr="00817283">
          <w:rPr>
            <w:rStyle w:val="Hyperlink"/>
            <w:noProof/>
          </w:rPr>
          <w:t>CHILD SAFETY</w:t>
        </w:r>
        <w:r w:rsidR="009C30C4">
          <w:rPr>
            <w:noProof/>
            <w:webHidden/>
          </w:rPr>
          <w:tab/>
        </w:r>
        <w:r w:rsidR="009C30C4">
          <w:rPr>
            <w:noProof/>
            <w:webHidden/>
          </w:rPr>
          <w:fldChar w:fldCharType="begin"/>
        </w:r>
        <w:r w:rsidR="009C30C4">
          <w:rPr>
            <w:noProof/>
            <w:webHidden/>
          </w:rPr>
          <w:instrText xml:space="preserve"> PAGEREF _Toc149312756 \h </w:instrText>
        </w:r>
        <w:r w:rsidR="009C30C4">
          <w:rPr>
            <w:noProof/>
            <w:webHidden/>
          </w:rPr>
        </w:r>
        <w:r w:rsidR="009C30C4">
          <w:rPr>
            <w:noProof/>
            <w:webHidden/>
          </w:rPr>
          <w:fldChar w:fldCharType="separate"/>
        </w:r>
        <w:r w:rsidR="009C30C4">
          <w:rPr>
            <w:noProof/>
            <w:webHidden/>
          </w:rPr>
          <w:t>136</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57" w:history="1">
        <w:r w:rsidR="009C30C4" w:rsidRPr="00817283">
          <w:rPr>
            <w:rStyle w:val="Hyperlink"/>
            <w:noProof/>
          </w:rPr>
          <w:t>Indicative CONTRACT PARTICULARS</w:t>
        </w:r>
        <w:r w:rsidR="009C30C4">
          <w:rPr>
            <w:noProof/>
            <w:webHidden/>
          </w:rPr>
          <w:tab/>
        </w:r>
        <w:r w:rsidR="009C30C4">
          <w:rPr>
            <w:noProof/>
            <w:webHidden/>
          </w:rPr>
          <w:fldChar w:fldCharType="begin"/>
        </w:r>
        <w:r w:rsidR="009C30C4">
          <w:rPr>
            <w:noProof/>
            <w:webHidden/>
          </w:rPr>
          <w:instrText xml:space="preserve"> PAGEREF _Toc149312757 \h </w:instrText>
        </w:r>
        <w:r w:rsidR="009C30C4">
          <w:rPr>
            <w:noProof/>
            <w:webHidden/>
          </w:rPr>
        </w:r>
        <w:r w:rsidR="009C30C4">
          <w:rPr>
            <w:noProof/>
            <w:webHidden/>
          </w:rPr>
          <w:fldChar w:fldCharType="separate"/>
        </w:r>
        <w:r w:rsidR="009C30C4">
          <w:rPr>
            <w:noProof/>
            <w:webHidden/>
          </w:rPr>
          <w:t>137</w:t>
        </w:r>
        <w:r w:rsidR="009C30C4">
          <w:rPr>
            <w:noProof/>
            <w:webHidden/>
          </w:rPr>
          <w:fldChar w:fldCharType="end"/>
        </w:r>
      </w:hyperlink>
    </w:p>
    <w:p w:rsidR="00A149E7" w:rsidRDefault="00A149E7">
      <w:pPr>
        <w:pStyle w:val="DefenceNormal"/>
        <w:tabs>
          <w:tab w:val="left" w:pos="964"/>
          <w:tab w:val="left" w:pos="993"/>
          <w:tab w:val="left" w:pos="1134"/>
        </w:tabs>
      </w:pPr>
      <w:r>
        <w:rPr>
          <w:noProof/>
        </w:rPr>
        <w:fldChar w:fldCharType="end"/>
      </w:r>
    </w:p>
    <w:p w:rsidR="00A149E7" w:rsidRDefault="00A149E7">
      <w:pPr>
        <w:pStyle w:val="DefenceNormal"/>
        <w:sectPr w:rsidR="00A149E7">
          <w:endnotePr>
            <w:numFmt w:val="decimal"/>
          </w:endnotePr>
          <w:pgSz w:w="11906" w:h="16838" w:code="9"/>
          <w:pgMar w:top="1134" w:right="1134" w:bottom="1134" w:left="1418" w:header="1077" w:footer="567" w:gutter="0"/>
          <w:cols w:space="708"/>
          <w:docGrid w:linePitch="360"/>
        </w:sectPr>
      </w:pPr>
    </w:p>
    <w:p w:rsidR="00A149E7" w:rsidRDefault="00A149E7">
      <w:pPr>
        <w:pStyle w:val="DefenceHeading9"/>
      </w:pPr>
      <w:bookmarkStart w:id="452" w:name="_Hlt81364956"/>
      <w:bookmarkStart w:id="453" w:name="_Toc237336642"/>
      <w:bookmarkStart w:id="454" w:name="_Toc149312592"/>
      <w:bookmarkStart w:id="455" w:name="Section4A"/>
      <w:bookmarkEnd w:id="452"/>
      <w:r>
        <w:t>TERMS OF ENGAGEMENT</w:t>
      </w:r>
      <w:bookmarkEnd w:id="453"/>
      <w:bookmarkEnd w:id="454"/>
    </w:p>
    <w:p w:rsidR="00A149E7" w:rsidRDefault="00A149E7" w:rsidP="004D6CF9">
      <w:pPr>
        <w:pStyle w:val="DefenceHeading1"/>
        <w:numPr>
          <w:ilvl w:val="0"/>
          <w:numId w:val="42"/>
        </w:numPr>
      </w:pPr>
      <w:bookmarkStart w:id="456" w:name="_Ref52277147"/>
      <w:bookmarkStart w:id="457" w:name="_Toc68667948"/>
      <w:bookmarkStart w:id="458" w:name="_Toc237336643"/>
      <w:bookmarkStart w:id="459" w:name="_Toc149312593"/>
      <w:r>
        <w:t>Glossary of terms, interpretation and miscellaneous</w:t>
      </w:r>
      <w:bookmarkEnd w:id="456"/>
      <w:bookmarkEnd w:id="457"/>
      <w:bookmarkEnd w:id="458"/>
      <w:bookmarkEnd w:id="459"/>
    </w:p>
    <w:p w:rsidR="00A149E7" w:rsidRDefault="00A149E7">
      <w:pPr>
        <w:pStyle w:val="DefenceHeading2"/>
      </w:pPr>
      <w:bookmarkStart w:id="460" w:name="_Toc522938401"/>
      <w:bookmarkStart w:id="461" w:name="_Ref41900300"/>
      <w:bookmarkStart w:id="462" w:name="_Ref41900588"/>
      <w:bookmarkStart w:id="463" w:name="_Ref46705651"/>
      <w:bookmarkStart w:id="464" w:name="_Ref46705671"/>
      <w:bookmarkStart w:id="465" w:name="_Ref47147919"/>
      <w:bookmarkStart w:id="466" w:name="_Ref48022091"/>
      <w:bookmarkStart w:id="467" w:name="_Toc68667949"/>
      <w:bookmarkStart w:id="468" w:name="_Toc237336644"/>
      <w:bookmarkStart w:id="469" w:name="_Ref452535700"/>
      <w:bookmarkStart w:id="470" w:name="_Ref9535449"/>
      <w:bookmarkStart w:id="471" w:name="_Toc149312594"/>
      <w:r>
        <w:t>Glossary of Terms</w:t>
      </w:r>
      <w:bookmarkEnd w:id="460"/>
      <w:bookmarkEnd w:id="461"/>
      <w:bookmarkEnd w:id="462"/>
      <w:bookmarkEnd w:id="463"/>
      <w:bookmarkEnd w:id="464"/>
      <w:bookmarkEnd w:id="465"/>
      <w:bookmarkEnd w:id="466"/>
      <w:bookmarkEnd w:id="467"/>
      <w:bookmarkEnd w:id="468"/>
      <w:bookmarkEnd w:id="469"/>
      <w:bookmarkEnd w:id="470"/>
      <w:bookmarkEnd w:id="471"/>
    </w:p>
    <w:p w:rsidR="00A149E7" w:rsidRDefault="00A149E7">
      <w:pPr>
        <w:pStyle w:val="DefenceNormal"/>
      </w:pPr>
      <w:r>
        <w:t xml:space="preserve">Unless the context otherwise indicates, whenever used in this Contract, each word or phrase in the headings in this clause </w:t>
      </w:r>
      <w:r>
        <w:fldChar w:fldCharType="begin"/>
      </w:r>
      <w:r>
        <w:instrText xml:space="preserve"> REF _Ref41900300 \w \h </w:instrText>
      </w:r>
      <w:r>
        <w:fldChar w:fldCharType="separate"/>
      </w:r>
      <w:r w:rsidR="004308C4">
        <w:t>1.1</w:t>
      </w:r>
      <w:r>
        <w:fldChar w:fldCharType="end"/>
      </w:r>
      <w:r>
        <w:t xml:space="preserve"> has the meaning given to it under the relevant heading.</w:t>
      </w:r>
    </w:p>
    <w:p w:rsidR="00A149E7" w:rsidRDefault="00A149E7">
      <w:pPr>
        <w:pStyle w:val="DefenceBoldNormal"/>
      </w:pPr>
      <w:r>
        <w:t>Accredited Building Surveyor</w:t>
      </w:r>
    </w:p>
    <w:p w:rsidR="00A149E7" w:rsidRDefault="00A149E7">
      <w:pPr>
        <w:pStyle w:val="DefenceDefinition0"/>
      </w:pPr>
      <w:r>
        <w:t>A person who is:</w:t>
      </w:r>
    </w:p>
    <w:p w:rsidR="00A149E7" w:rsidRDefault="00A149E7">
      <w:pPr>
        <w:pStyle w:val="DefenceDefinitionNum"/>
        <w:rPr>
          <w:b/>
        </w:rPr>
      </w:pPr>
      <w:r>
        <w:t>a building surveyor accredited by the Australian Institute of Building Surveyors; or</w:t>
      </w:r>
    </w:p>
    <w:p w:rsidR="00A149E7" w:rsidRDefault="00A149E7">
      <w:pPr>
        <w:pStyle w:val="DefenceDefinitionNum"/>
        <w:rPr>
          <w:b/>
        </w:rPr>
      </w:pPr>
      <w:r>
        <w:t>from time to time nominated within MFPE as having the capacity to certify compliance with the requirements of the MFPE and the National Construction Code for Commonwealth projects similar to the Project.</w:t>
      </w:r>
    </w:p>
    <w:p w:rsidR="00A149E7" w:rsidRDefault="00A149E7">
      <w:pPr>
        <w:pStyle w:val="DefenceBoldNormal"/>
      </w:pPr>
      <w:r>
        <w:t>Approval</w:t>
      </w:r>
    </w:p>
    <w:p w:rsidR="00A149E7" w:rsidRDefault="00A149E7">
      <w:pPr>
        <w:pStyle w:val="DefenceDefinition0"/>
      </w:pPr>
      <w:r>
        <w:t xml:space="preserve">Any licence, permit, consent, approval, determination, certificate, notice or other requirement of any Commonwealth, State, Territory or local authority, body or other organisation having any jurisdiction in connection with the Site, the Project or the Services or under any </w:t>
      </w:r>
      <w:r w:rsidR="00C36514">
        <w:t xml:space="preserve">other applicable </w:t>
      </w:r>
      <w:r>
        <w:t>Statutory Requirement, which must be obtained or satisfied in connection with the Project or Services.</w:t>
      </w:r>
    </w:p>
    <w:p w:rsidR="00A149E7" w:rsidRDefault="00A149E7">
      <w:pPr>
        <w:pStyle w:val="DefenceBoldNormal"/>
      </w:pPr>
      <w:r>
        <w:t xml:space="preserve">ASD Certified Cloud Services List </w:t>
      </w:r>
    </w:p>
    <w:p w:rsidR="00A149E7" w:rsidRDefault="00A149E7">
      <w:pPr>
        <w:pStyle w:val="DefenceDefinition0"/>
      </w:pPr>
      <w:r>
        <w:t xml:space="preserve">The list as amended from time to time located at </w:t>
      </w:r>
      <w:hyperlink r:id="rId53" w:history="1">
        <w:r w:rsidR="00F519B4" w:rsidRPr="009648CD">
          <w:rPr>
            <w:rStyle w:val="Hyperlink"/>
            <w:color w:val="auto"/>
          </w:rPr>
          <w:t>http://www.asd.gov.au/infosec/irap/certified_clouds.htm</w:t>
        </w:r>
      </w:hyperlink>
      <w:r>
        <w:t>.</w:t>
      </w:r>
    </w:p>
    <w:p w:rsidR="00A149E7" w:rsidRDefault="00A149E7">
      <w:pPr>
        <w:pStyle w:val="DefenceBoldNormal"/>
      </w:pPr>
      <w:r>
        <w:t>ASEE</w:t>
      </w:r>
    </w:p>
    <w:p w:rsidR="00A149E7" w:rsidRDefault="00A149E7">
      <w:pPr>
        <w:pStyle w:val="DefenceDefinition0"/>
        <w:rPr>
          <w:b/>
        </w:rPr>
      </w:pPr>
      <w:r>
        <w:t>Assistant Secretary Environment and Engineering.</w:t>
      </w:r>
    </w:p>
    <w:p w:rsidR="00A149E7" w:rsidRDefault="00A149E7">
      <w:pPr>
        <w:pStyle w:val="DefenceBoldNormal"/>
      </w:pPr>
      <w:r>
        <w:t>Australian Government Information Security Manual</w:t>
      </w:r>
    </w:p>
    <w:p w:rsidR="00A149E7" w:rsidRDefault="00A149E7">
      <w:pPr>
        <w:pStyle w:val="DefenceDefinition0"/>
      </w:pPr>
      <w:r>
        <w:t xml:space="preserve">Is a reference to that document as amended from time to time. </w:t>
      </w:r>
    </w:p>
    <w:p w:rsidR="00A149E7" w:rsidRDefault="00A149E7">
      <w:pPr>
        <w:pStyle w:val="DefenceBoldNormal"/>
      </w:pPr>
      <w:r>
        <w:t>Australian Government Personnel Security Management Protocol</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Physical Security Management Protocol </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Protective Security Policy Framework </w:t>
      </w:r>
    </w:p>
    <w:p w:rsidR="00A149E7" w:rsidRDefault="00A149E7">
      <w:pPr>
        <w:pStyle w:val="DefenceDefinition0"/>
      </w:pPr>
      <w:r>
        <w:t xml:space="preserve">Is a reference to that document (or any replacement document) as amended from time to time. </w:t>
      </w:r>
    </w:p>
    <w:p w:rsidR="00A149E7" w:rsidRDefault="00A149E7">
      <w:pPr>
        <w:pStyle w:val="DefenceBoldNormal"/>
      </w:pPr>
      <w:r>
        <w:t xml:space="preserve">Award Date </w:t>
      </w:r>
    </w:p>
    <w:p w:rsidR="00A149E7" w:rsidRDefault="00A149E7">
      <w:pPr>
        <w:pStyle w:val="DefenceDefinition0"/>
      </w:pPr>
      <w:r>
        <w:t>The date stated in the Contract Particulars.</w:t>
      </w:r>
    </w:p>
    <w:p w:rsidR="00925B69" w:rsidRPr="004373AD" w:rsidRDefault="00925B69" w:rsidP="00925B69">
      <w:pPr>
        <w:pStyle w:val="DefenceDefinition0"/>
        <w:rPr>
          <w:b/>
        </w:rPr>
      </w:pPr>
      <w:r w:rsidRPr="004373AD">
        <w:rPr>
          <w:b/>
        </w:rPr>
        <w:t xml:space="preserve">Black Economy Procurement Connected Policy </w:t>
      </w:r>
    </w:p>
    <w:p w:rsidR="00925B69" w:rsidRPr="00DB67A9" w:rsidRDefault="00925B69" w:rsidP="00925B69">
      <w:pPr>
        <w:pStyle w:val="DefenceDefinition0"/>
      </w:pPr>
      <w:r w:rsidRPr="005667C8">
        <w:t xml:space="preserve">The </w:t>
      </w:r>
      <w:r w:rsidRPr="009945C4">
        <w:t>Black Economy Procurement Connected Policy - Increasing the integrity of gov</w:t>
      </w:r>
      <w:r w:rsidRPr="00AF130B">
        <w:t>ernment procurement - March 2019.</w:t>
      </w:r>
    </w:p>
    <w:p w:rsidR="00A149E7" w:rsidRDefault="00A149E7">
      <w:pPr>
        <w:pStyle w:val="DefenceBoldNormal"/>
      </w:pPr>
      <w:r>
        <w:t xml:space="preserve">Brief </w:t>
      </w:r>
    </w:p>
    <w:p w:rsidR="00A149E7" w:rsidRDefault="00A149E7">
      <w:pPr>
        <w:pStyle w:val="DefenceDefinition0"/>
      </w:pPr>
      <w:r>
        <w:t xml:space="preserve">The brief as </w:t>
      </w:r>
      <w:r w:rsidR="003206AC">
        <w:t xml:space="preserve">specified </w:t>
      </w:r>
      <w:r>
        <w:t>in the Contract Particulars.</w:t>
      </w:r>
    </w:p>
    <w:p w:rsidR="00A149E7" w:rsidRDefault="00A149E7">
      <w:pPr>
        <w:pStyle w:val="DefenceBoldNormal"/>
      </w:pPr>
      <w:r>
        <w:t>Change of Control</w:t>
      </w:r>
    </w:p>
    <w:p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rsidR="00A149E7" w:rsidRDefault="00A149E7">
      <w:pPr>
        <w:pStyle w:val="DefenceBoldNormal"/>
      </w:pPr>
      <w:r>
        <w:t>Claim</w:t>
      </w:r>
    </w:p>
    <w:p w:rsidR="00A149E7" w:rsidRDefault="00A149E7">
      <w:pPr>
        <w:pStyle w:val="DefenceDefinition0"/>
      </w:pPr>
      <w:r>
        <w:t>Includes any claim for an increase in the Fee, for payment of money (including damages) or for any other compensation or relief:</w:t>
      </w:r>
    </w:p>
    <w:p w:rsidR="00A149E7" w:rsidRDefault="00A149E7" w:rsidP="004D6CF9">
      <w:pPr>
        <w:pStyle w:val="DefenceDefinitionNum"/>
        <w:numPr>
          <w:ilvl w:val="1"/>
          <w:numId w:val="33"/>
        </w:numPr>
      </w:pPr>
      <w:r>
        <w:t>under, arising out of, or in any way in connection with, the Contract, including any direction of the Commonwealth's Representative;</w:t>
      </w:r>
    </w:p>
    <w:p w:rsidR="00A149E7" w:rsidRDefault="00A149E7" w:rsidP="004D6CF9">
      <w:pPr>
        <w:pStyle w:val="DefenceDefinitionNum"/>
        <w:numPr>
          <w:ilvl w:val="1"/>
          <w:numId w:val="33"/>
        </w:numPr>
      </w:pPr>
      <w:r>
        <w:t>arising out of, or in any way in connection with, the Project, the Services or either party’s conduct before the Contract; or</w:t>
      </w:r>
    </w:p>
    <w:p w:rsidR="00A149E7" w:rsidRDefault="00A149E7" w:rsidP="004D6CF9">
      <w:pPr>
        <w:pStyle w:val="DefenceDefinitionNum"/>
        <w:numPr>
          <w:ilvl w:val="1"/>
          <w:numId w:val="33"/>
        </w:numPr>
      </w:pPr>
      <w:r>
        <w:t>otherwise at law or in equity including:</w:t>
      </w:r>
    </w:p>
    <w:p w:rsidR="00A149E7" w:rsidRDefault="00A149E7">
      <w:pPr>
        <w:pStyle w:val="DefenceDefinitionNum2"/>
      </w:pPr>
      <w:r>
        <w:t>by statute;</w:t>
      </w:r>
    </w:p>
    <w:p w:rsidR="00A149E7" w:rsidRDefault="00A149E7">
      <w:pPr>
        <w:pStyle w:val="DefenceDefinitionNum2"/>
      </w:pPr>
      <w:r>
        <w:t>in tort for negligence or otherwise, including negligent misrepresentation; or</w:t>
      </w:r>
    </w:p>
    <w:p w:rsidR="00A149E7" w:rsidRDefault="00A149E7">
      <w:pPr>
        <w:pStyle w:val="DefenceDefinitionNum2"/>
      </w:pPr>
      <w:r>
        <w:t>for restitution.</w:t>
      </w:r>
    </w:p>
    <w:p w:rsidR="00A149E7" w:rsidRDefault="00A149E7">
      <w:pPr>
        <w:pStyle w:val="DefenceBoldNormal"/>
      </w:pPr>
      <w:r>
        <w:t>Commonwealth</w:t>
      </w:r>
    </w:p>
    <w:p w:rsidR="00A149E7" w:rsidRDefault="00A149E7">
      <w:pPr>
        <w:pStyle w:val="DefenceDefinition0"/>
      </w:pPr>
      <w:r>
        <w:t>Commonwealth of Australia.</w:t>
      </w:r>
    </w:p>
    <w:p w:rsidR="00A149E7" w:rsidRDefault="00A149E7">
      <w:pPr>
        <w:pStyle w:val="DefenceBoldNormal"/>
      </w:pPr>
      <w:r>
        <w:t>Commonwealth Material</w:t>
      </w:r>
    </w:p>
    <w:p w:rsidR="00A149E7" w:rsidRDefault="00A149E7">
      <w:pPr>
        <w:pStyle w:val="DefenceDefinition0"/>
      </w:pPr>
      <w:r>
        <w:t xml:space="preserve">All material provided to the Consultant by the Commonwealth, including documents provided in accordance with clause </w:t>
      </w:r>
      <w:r>
        <w:fldChar w:fldCharType="begin"/>
      </w:r>
      <w:r>
        <w:instrText xml:space="preserve"> REF _Ref47082572 \r \h </w:instrText>
      </w:r>
      <w:r>
        <w:fldChar w:fldCharType="separate"/>
      </w:r>
      <w:r w:rsidR="004308C4">
        <w:t>5</w:t>
      </w:r>
      <w:r>
        <w:fldChar w:fldCharType="end"/>
      </w:r>
      <w:r>
        <w:t xml:space="preserve"> and any other documents, equipment, machinery and data (stored by any means).</w:t>
      </w:r>
    </w:p>
    <w:p w:rsidR="00A149E7" w:rsidRDefault="00A149E7">
      <w:pPr>
        <w:pStyle w:val="DefenceBoldNormal"/>
      </w:pPr>
      <w:r>
        <w:t>Commonwealth Procurement Rules</w:t>
      </w:r>
    </w:p>
    <w:p w:rsidR="00A149E7" w:rsidRDefault="00A149E7">
      <w:pPr>
        <w:pStyle w:val="DefenceDefinition0"/>
      </w:pPr>
      <w:r>
        <w:t xml:space="preserve">The Commonwealth Procurement Rules issued under section 105B(1) of the </w:t>
      </w:r>
      <w:r>
        <w:rPr>
          <w:i/>
        </w:rPr>
        <w:t xml:space="preserve">Public Governance, Performance and Accountability Act </w:t>
      </w:r>
      <w:r w:rsidRPr="004373AD">
        <w:rPr>
          <w:i/>
        </w:rPr>
        <w:t>2013</w:t>
      </w:r>
      <w:r>
        <w:t xml:space="preserve"> (Cth).</w:t>
      </w:r>
    </w:p>
    <w:p w:rsidR="00A149E7" w:rsidRDefault="00A149E7">
      <w:pPr>
        <w:pStyle w:val="DefenceBoldNormal"/>
      </w:pPr>
      <w:r>
        <w:t>Commonwealth's Program</w:t>
      </w:r>
    </w:p>
    <w:p w:rsidR="00A149E7" w:rsidRDefault="00A149E7">
      <w:pPr>
        <w:pStyle w:val="DefenceDefinition0"/>
      </w:pPr>
      <w:r>
        <w:t>Any program, as amended from time to time, prepared by or on behalf of the Commonwealth setting out the times for the Completion of the whole or any part of the Services and the Project, including the Milestones.</w:t>
      </w:r>
    </w:p>
    <w:p w:rsidR="00A149E7" w:rsidRDefault="00A149E7">
      <w:pPr>
        <w:pStyle w:val="DefenceBoldNormal"/>
      </w:pPr>
      <w:r>
        <w:t>Commonwealth's Representative</w:t>
      </w:r>
    </w:p>
    <w:p w:rsidR="00A149E7" w:rsidRDefault="00A149E7">
      <w:pPr>
        <w:pStyle w:val="DefenceDefinition0"/>
      </w:pPr>
      <w:r>
        <w:t xml:space="preserve">The person nominated in the Contract Particulars or any other person nominated by the Commonwealth from time to time under clause </w:t>
      </w:r>
      <w:r>
        <w:fldChar w:fldCharType="begin"/>
      </w:r>
      <w:r>
        <w:instrText xml:space="preserve"> REF _Ref41819676 \w \h </w:instrText>
      </w:r>
      <w:r>
        <w:fldChar w:fldCharType="separate"/>
      </w:r>
      <w:r w:rsidR="004308C4">
        <w:t>4.2</w:t>
      </w:r>
      <w:r>
        <w:fldChar w:fldCharType="end"/>
      </w:r>
      <w:r>
        <w:t xml:space="preserve"> to replace that person.  </w:t>
      </w:r>
    </w:p>
    <w:p w:rsidR="00A149E7" w:rsidRDefault="00A149E7">
      <w:pPr>
        <w:pStyle w:val="DefenceBoldNormal"/>
      </w:pPr>
      <w:r>
        <w:t>Commonwealth Requirements</w:t>
      </w:r>
    </w:p>
    <w:p w:rsidR="00A149E7" w:rsidRDefault="00A149E7">
      <w:pPr>
        <w:pStyle w:val="DefenceDefinition0"/>
      </w:pPr>
      <w:r>
        <w:t>Policies, guidelines, instructions (including departmental procurement policy instructions) and other Commonwealth or Departmental requirements (including the Defence Manual of Fire Protection Engineering as amended or substituted from time to time).</w:t>
      </w:r>
    </w:p>
    <w:p w:rsidR="00A149E7" w:rsidRDefault="00A149E7">
      <w:pPr>
        <w:pStyle w:val="DefenceBoldNormal"/>
      </w:pPr>
      <w:r>
        <w:t>Completion</w:t>
      </w:r>
    </w:p>
    <w:p w:rsidR="00A149E7" w:rsidRDefault="00A149E7">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A149E7" w:rsidRDefault="00A149E7">
      <w:pPr>
        <w:pStyle w:val="DefenceBoldNormal"/>
      </w:pPr>
      <w:r>
        <w:t>Confidential Information</w:t>
      </w:r>
    </w:p>
    <w:p w:rsidR="00A149E7" w:rsidRDefault="00A149E7" w:rsidP="004D6CF9">
      <w:pPr>
        <w:pStyle w:val="DefenceDefinitionNum"/>
        <w:numPr>
          <w:ilvl w:val="1"/>
          <w:numId w:val="15"/>
        </w:numPr>
      </w:pPr>
      <w:r>
        <w:t xml:space="preserve">Means, subject to paragraph </w:t>
      </w:r>
      <w:r>
        <w:fldChar w:fldCharType="begin"/>
      </w:r>
      <w:r>
        <w:instrText xml:space="preserve"> REF _Ref452536144 \r \h </w:instrText>
      </w:r>
      <w:r>
        <w:fldChar w:fldCharType="separate"/>
      </w:r>
      <w:r w:rsidR="004308C4">
        <w:t>(b)</w:t>
      </w:r>
      <w:r>
        <w:fldChar w:fldCharType="end"/>
      </w:r>
      <w:r>
        <w:t>:</w:t>
      </w:r>
    </w:p>
    <w:p w:rsidR="00A149E7" w:rsidRDefault="00A149E7">
      <w:pPr>
        <w:pStyle w:val="DefenceDefinitionNum2"/>
      </w:pPr>
      <w:r>
        <w:t xml:space="preserve">the Contract; </w:t>
      </w:r>
    </w:p>
    <w:p w:rsidR="00A149E7" w:rsidRDefault="00A149E7">
      <w:pPr>
        <w:pStyle w:val="DefenceDefinitionNum2"/>
      </w:pPr>
      <w:r>
        <w:t xml:space="preserve">the Project Documents; </w:t>
      </w:r>
    </w:p>
    <w:p w:rsidR="00A149E7" w:rsidRDefault="00A149E7">
      <w:pPr>
        <w:pStyle w:val="DefenceDefinitionNum2"/>
        <w:keepLines/>
      </w:pPr>
      <w:bookmarkStart w:id="472" w:name="_Ref452536146"/>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472"/>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t xml:space="preserve">is the subject of a Separation Arrangement; and </w:t>
      </w:r>
    </w:p>
    <w:p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_Ref452536146 \r \h </w:instrText>
      </w:r>
      <w:r>
        <w:fldChar w:fldCharType="separate"/>
      </w:r>
      <w:r w:rsidR="004308C4">
        <w:t>(iii)</w:t>
      </w:r>
      <w:r>
        <w:fldChar w:fldCharType="end"/>
      </w:r>
      <w:r>
        <w:t xml:space="preserve"> including documents, notes, records, memoranda, materials, software, disks and all other media, articles or things. </w:t>
      </w:r>
    </w:p>
    <w:p w:rsidR="00A149E7" w:rsidRDefault="00A149E7" w:rsidP="004D6CF9">
      <w:pPr>
        <w:pStyle w:val="DefenceDefinitionNum"/>
        <w:numPr>
          <w:ilvl w:val="1"/>
          <w:numId w:val="15"/>
        </w:numPr>
      </w:pPr>
      <w:bookmarkStart w:id="473" w:name="_Ref452536144"/>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473"/>
      <w:r>
        <w:t xml:space="preserve"> </w:t>
      </w:r>
    </w:p>
    <w:p w:rsidR="00A149E7" w:rsidRDefault="00A149E7" w:rsidP="004D6CF9">
      <w:pPr>
        <w:pStyle w:val="DefenceDefinitionNum"/>
        <w:numPr>
          <w:ilvl w:val="2"/>
          <w:numId w:val="15"/>
        </w:numPr>
      </w:pPr>
      <w:r>
        <w:t>is in the possession of the Consultant without restriction in relation to its disclosure or use before the date of its receipt from the Commonwealth, the Commonwealth's Representative or anyone on the Commonwealth's behalf;</w:t>
      </w:r>
    </w:p>
    <w:p w:rsidR="00A149E7" w:rsidRDefault="00A149E7" w:rsidP="004D6CF9">
      <w:pPr>
        <w:pStyle w:val="DefenceDefinitionNum"/>
        <w:numPr>
          <w:ilvl w:val="2"/>
          <w:numId w:val="15"/>
        </w:numPr>
      </w:pPr>
      <w:r>
        <w:t xml:space="preserve">is in the public domain otherwise than due to a breach of clause </w:t>
      </w:r>
      <w:r>
        <w:fldChar w:fldCharType="begin"/>
      </w:r>
      <w:r>
        <w:instrText xml:space="preserve"> REF _Ref452385586 \r \h </w:instrText>
      </w:r>
      <w:r>
        <w:fldChar w:fldCharType="separate"/>
      </w:r>
      <w:r w:rsidR="004308C4">
        <w:t>14</w:t>
      </w:r>
      <w:r>
        <w:fldChar w:fldCharType="end"/>
      </w:r>
      <w:r>
        <w:t>; or</w:t>
      </w:r>
    </w:p>
    <w:p w:rsidR="00A149E7" w:rsidRDefault="00A149E7" w:rsidP="004D6CF9">
      <w:pPr>
        <w:pStyle w:val="DefenceDefinitionNum"/>
        <w:numPr>
          <w:ilvl w:val="2"/>
          <w:numId w:val="15"/>
        </w:numPr>
      </w:pPr>
      <w:bookmarkStart w:id="474" w:name="_Ref452536145"/>
      <w:r>
        <w:t>has been independently developed or acquired by the Consultant.</w:t>
      </w:r>
      <w:bookmarkEnd w:id="474"/>
      <w:r>
        <w:t xml:space="preserve">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fldChar w:fldCharType="begin"/>
      </w:r>
      <w:r>
        <w:instrText xml:space="preserve"> REF _Ref452385586 \r \h </w:instrText>
      </w:r>
      <w:r>
        <w:fldChar w:fldCharType="separate"/>
      </w:r>
      <w:r w:rsidR="004308C4">
        <w:t>14</w:t>
      </w:r>
      <w: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A149E7" w:rsidRDefault="00A149E7">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925B69" w:rsidRPr="004373AD" w:rsidRDefault="00925B69" w:rsidP="00925B69">
      <w:pPr>
        <w:pStyle w:val="DefenceDefinition0"/>
        <w:rPr>
          <w:b/>
        </w:rPr>
      </w:pPr>
      <w:r w:rsidRPr="004373AD">
        <w:rPr>
          <w:b/>
        </w:rPr>
        <w:t xml:space="preserve">Consolidated Group </w:t>
      </w:r>
    </w:p>
    <w:p w:rsidR="00925B69" w:rsidRDefault="00925B69" w:rsidP="00925B69">
      <w:pPr>
        <w:pStyle w:val="DefenceDefinition0"/>
      </w:pPr>
      <w:r>
        <w:t xml:space="preserve">A Consolidated Group or MEC (Multiple Entry Consolidated) Group as those terms are defined in section 995-1 of the </w:t>
      </w:r>
      <w:r w:rsidRPr="004373AD">
        <w:rPr>
          <w:i/>
        </w:rPr>
        <w:t>Income Tax Assessment Act</w:t>
      </w:r>
      <w:r>
        <w:t xml:space="preserve"> </w:t>
      </w:r>
      <w:r w:rsidRPr="004373AD">
        <w:rPr>
          <w:i/>
        </w:rPr>
        <w:t>1997</w:t>
      </w:r>
      <w:r>
        <w:t xml:space="preserve"> (Cth). </w:t>
      </w:r>
    </w:p>
    <w:p w:rsidR="00A149E7" w:rsidRDefault="00A149E7">
      <w:pPr>
        <w:pStyle w:val="DefenceBoldNormal"/>
      </w:pPr>
      <w:r>
        <w:t>Consultant</w:t>
      </w:r>
    </w:p>
    <w:p w:rsidR="00A149E7" w:rsidRDefault="00A149E7">
      <w:pPr>
        <w:pStyle w:val="DefenceDefinition0"/>
      </w:pPr>
      <w:r>
        <w:t xml:space="preserve">The person named in the Contract Particulars. </w:t>
      </w:r>
    </w:p>
    <w:p w:rsidR="00A149E7" w:rsidRDefault="00A149E7">
      <w:pPr>
        <w:pStyle w:val="DefenceBoldNormal"/>
      </w:pPr>
      <w:r>
        <w:t>Consultant Material</w:t>
      </w:r>
    </w:p>
    <w:p w:rsidR="00A149E7" w:rsidRDefault="00A149E7">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A149E7" w:rsidRDefault="00A149E7">
      <w:pPr>
        <w:pStyle w:val="DefenceBoldNormal"/>
      </w:pPr>
      <w:r>
        <w:t>Consultant's Representative</w:t>
      </w:r>
    </w:p>
    <w:p w:rsidR="00A149E7" w:rsidRDefault="00A149E7">
      <w:pPr>
        <w:pStyle w:val="DefenceDefinition0"/>
      </w:pPr>
      <w:r>
        <w:t xml:space="preserve">The person named in the Contract Particulars or any other person from time to time appointed as Consultant's Representative in accordance with clause </w:t>
      </w:r>
      <w:r>
        <w:fldChar w:fldCharType="begin"/>
      </w:r>
      <w:r>
        <w:instrText xml:space="preserve"> REF _Ref51391463 \r \h </w:instrText>
      </w:r>
      <w:r>
        <w:fldChar w:fldCharType="separate"/>
      </w:r>
      <w:r w:rsidR="004308C4">
        <w:t>4.5</w:t>
      </w:r>
      <w:r>
        <w:fldChar w:fldCharType="end"/>
      </w:r>
      <w:r>
        <w:t>.</w:t>
      </w:r>
    </w:p>
    <w:p w:rsidR="00A149E7" w:rsidRDefault="00A149E7">
      <w:pPr>
        <w:pStyle w:val="DefenceBoldNormal"/>
      </w:pPr>
      <w:r>
        <w:t xml:space="preserve">Contamination </w:t>
      </w:r>
    </w:p>
    <w:p w:rsidR="00A149E7" w:rsidRDefault="00A149E7">
      <w:pPr>
        <w:pStyle w:val="DefenceDefinition0"/>
      </w:pPr>
      <w:r>
        <w:t>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w:t>
      </w:r>
      <w:r w:rsidR="00C36514">
        <w:t>, including</w:t>
      </w:r>
      <w:r w:rsidR="00CC1DBB">
        <w:t xml:space="preserve"> </w:t>
      </w:r>
      <w:r>
        <w:t>harm to human health</w:t>
      </w:r>
      <w:r w:rsidR="00C36514">
        <w:t xml:space="preserve"> or any other aspect of the Environment</w:t>
      </w:r>
      <w:r>
        <w:t xml:space="preserve">, or could otherwise give rise to a risk of non-compliance with any Statutory Requirement for the protection of the Environment.  </w:t>
      </w:r>
    </w:p>
    <w:p w:rsidR="00A149E7" w:rsidRDefault="00A149E7">
      <w:pPr>
        <w:pStyle w:val="DefenceBoldNormal"/>
      </w:pPr>
      <w:r>
        <w:t>Contract</w:t>
      </w:r>
    </w:p>
    <w:p w:rsidR="00A149E7" w:rsidRDefault="00A149E7">
      <w:pPr>
        <w:pStyle w:val="DefenceDefinition0"/>
      </w:pPr>
      <w:r>
        <w:t xml:space="preserve">The contractual relationship between the parties in respect of an Engagement constituted by the documents referred to in clause </w:t>
      </w:r>
      <w:r>
        <w:fldChar w:fldCharType="begin"/>
      </w:r>
      <w:r>
        <w:instrText xml:space="preserve"> REF _Ref95824294 \r \h </w:instrText>
      </w:r>
      <w:r>
        <w:fldChar w:fldCharType="separate"/>
      </w:r>
      <w:r w:rsidR="004308C4">
        <w:t>2.4</w:t>
      </w:r>
      <w:r>
        <w:fldChar w:fldCharType="end"/>
      </w:r>
      <w:r>
        <w:t xml:space="preserve"> of the Panel Conditions and any other document listed in the Contract Particulars.</w:t>
      </w:r>
    </w:p>
    <w:p w:rsidR="00A149E7" w:rsidRDefault="00A149E7">
      <w:pPr>
        <w:pStyle w:val="DefenceBoldNormal"/>
      </w:pPr>
      <w:r>
        <w:t xml:space="preserve">Contract Particulars </w:t>
      </w:r>
    </w:p>
    <w:p w:rsidR="00A149E7" w:rsidRDefault="00A149E7">
      <w:pPr>
        <w:pStyle w:val="DefenceDefinition0"/>
      </w:pPr>
      <w:r>
        <w:t>The particulars for an Engagement attached to the Official Order and entitled "Contract Particulars".</w:t>
      </w:r>
    </w:p>
    <w:p w:rsidR="00A149E7" w:rsidRDefault="00A149E7">
      <w:pPr>
        <w:pStyle w:val="DefenceBoldNormal"/>
      </w:pPr>
      <w:r>
        <w:t xml:space="preserve">Control </w:t>
      </w:r>
    </w:p>
    <w:p w:rsidR="00A149E7" w:rsidRDefault="00A149E7">
      <w:pPr>
        <w:pStyle w:val="DefenceDefinition0"/>
      </w:pPr>
      <w:r>
        <w:t xml:space="preserve">Includes: </w:t>
      </w:r>
    </w:p>
    <w:p w:rsidR="00A149E7" w:rsidRDefault="00A149E7" w:rsidP="004D6CF9">
      <w:pPr>
        <w:pStyle w:val="DefenceDefinitionNum"/>
        <w:numPr>
          <w:ilvl w:val="1"/>
          <w:numId w:val="4"/>
        </w:numPr>
      </w:pPr>
      <w:r>
        <w:t xml:space="preserve">the ability to exercise or control the exercise of the right to vote in respect of more than 50% of the voting shares or other form of voting equity in a corporation; </w:t>
      </w:r>
    </w:p>
    <w:p w:rsidR="00A149E7" w:rsidRDefault="00A149E7" w:rsidP="004D6CF9">
      <w:pPr>
        <w:pStyle w:val="DefenceDefinitionNum"/>
        <w:numPr>
          <w:ilvl w:val="1"/>
          <w:numId w:val="4"/>
        </w:numPr>
      </w:pPr>
      <w:r>
        <w:t xml:space="preserve">the ability to dispose or exercise control over the disposal of more than 50% of the shares or other form of equity in a corporation; </w:t>
      </w:r>
    </w:p>
    <w:p w:rsidR="00A149E7" w:rsidRDefault="00A149E7" w:rsidP="004D6CF9">
      <w:pPr>
        <w:pStyle w:val="DefenceDefinitionNum"/>
        <w:numPr>
          <w:ilvl w:val="1"/>
          <w:numId w:val="4"/>
        </w:numPr>
      </w:pPr>
      <w:r>
        <w:t xml:space="preserve">the ability to appoint or remove all or a majority of the directors of a corporation; </w:t>
      </w:r>
    </w:p>
    <w:p w:rsidR="00A149E7" w:rsidRDefault="00A149E7" w:rsidP="004D6CF9">
      <w:pPr>
        <w:pStyle w:val="DefenceDefinitionNum"/>
        <w:numPr>
          <w:ilvl w:val="1"/>
          <w:numId w:val="4"/>
        </w:numPr>
      </w:pPr>
      <w:r>
        <w:t>the ability to exercise or control the exercise of the casting of a majority of the votes cast at the meetings of the board of directors of a corporation; and</w:t>
      </w:r>
    </w:p>
    <w:p w:rsidR="00A149E7" w:rsidRDefault="00A149E7" w:rsidP="004D6CF9">
      <w:pPr>
        <w:pStyle w:val="DefenceDefinitionNum"/>
        <w:numPr>
          <w:ilvl w:val="1"/>
          <w:numId w:val="4"/>
        </w:numPr>
      </w:pPr>
      <w:r>
        <w:t xml:space="preserve">any other means, direct or indirect, of dominating the decision making and financial and operating policies of a corporation.  </w:t>
      </w:r>
    </w:p>
    <w:p w:rsidR="00A149E7" w:rsidRDefault="00A149E7">
      <w:pPr>
        <w:pStyle w:val="DefenceBoldNormal"/>
        <w:keepNext w:val="0"/>
      </w:pPr>
      <w:r>
        <w:t>Cyber Security Event</w:t>
      </w:r>
    </w:p>
    <w:p w:rsidR="00A149E7" w:rsidRDefault="00A149E7">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A149E7" w:rsidRDefault="00A149E7">
      <w:pPr>
        <w:pStyle w:val="DefenceBoldNormal"/>
        <w:keepLines/>
      </w:pPr>
      <w:r>
        <w:t xml:space="preserve">Cyber Security Incident </w:t>
      </w:r>
    </w:p>
    <w:p w:rsidR="00A149E7" w:rsidRDefault="00A149E7">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A149E7" w:rsidRDefault="00A149E7">
      <w:pPr>
        <w:pStyle w:val="DefenceBoldNormal"/>
        <w:keepNext w:val="0"/>
      </w:pPr>
      <w:r>
        <w:t>Defence</w:t>
      </w:r>
    </w:p>
    <w:p w:rsidR="00A149E7" w:rsidRDefault="00A149E7">
      <w:pPr>
        <w:pStyle w:val="DefenceDefinition0"/>
        <w:rPr>
          <w:b/>
        </w:rPr>
      </w:pPr>
      <w:r>
        <w:t>Department of Defence.</w:t>
      </w:r>
    </w:p>
    <w:p w:rsidR="00A149E7" w:rsidRDefault="00A149E7">
      <w:pPr>
        <w:pStyle w:val="DefenceBoldNormal"/>
        <w:keepNext w:val="0"/>
      </w:pPr>
      <w:r>
        <w:t xml:space="preserve">Defence Environmental Management System </w:t>
      </w:r>
    </w:p>
    <w:p w:rsidR="00A149E7" w:rsidRDefault="00A149E7">
      <w:pPr>
        <w:pStyle w:val="DefenceDefinition0"/>
      </w:pPr>
      <w:r>
        <w:t>The environmental management system applicable to the Site (if any)</w:t>
      </w:r>
      <w:r>
        <w:rPr>
          <w:b/>
        </w:rPr>
        <w:t>.</w:t>
      </w:r>
    </w:p>
    <w:p w:rsidR="00A149E7" w:rsidRDefault="00A149E7">
      <w:pPr>
        <w:pStyle w:val="DefenceBoldNormal"/>
        <w:keepNext w:val="0"/>
      </w:pPr>
      <w:r>
        <w:t xml:space="preserve">Defence Environmental Plan </w:t>
      </w:r>
    </w:p>
    <w:p w:rsidR="00A149E7" w:rsidRDefault="00A149E7">
      <w:pPr>
        <w:pStyle w:val="DefenceDefinition0"/>
      </w:pPr>
      <w:r>
        <w:t>The environmental plan applicable to the Site (if any)</w:t>
      </w:r>
      <w:r>
        <w:rPr>
          <w:b/>
        </w:rPr>
        <w:t>.</w:t>
      </w:r>
    </w:p>
    <w:p w:rsidR="00A149E7" w:rsidRDefault="00A149E7">
      <w:pPr>
        <w:pStyle w:val="DefenceBoldNormal"/>
        <w:keepNext w:val="0"/>
      </w:pPr>
      <w:r>
        <w:t xml:space="preserve">Defence Environmental Requirements </w:t>
      </w:r>
    </w:p>
    <w:p w:rsidR="00A149E7" w:rsidRDefault="00A149E7">
      <w:pPr>
        <w:pStyle w:val="DefenceDefinition0"/>
      </w:pPr>
      <w:r>
        <w:t>The Defence Environmental Management System and Defence Environmental Plan which relates to the Site, the Project or the Services and includes any procedures, instructions, requirements and standing orders which have been developed or issued under the Defence Environmental Management System or Defence Environmental Plan (as the case may be)</w:t>
      </w:r>
      <w:r>
        <w:rPr>
          <w:b/>
        </w:rPr>
        <w:t>.</w:t>
      </w:r>
    </w:p>
    <w:p w:rsidR="00A149E7" w:rsidRDefault="00A149E7">
      <w:pPr>
        <w:pStyle w:val="DefenceBoldNormal"/>
        <w:keepNext w:val="0"/>
      </w:pPr>
      <w:r>
        <w:t>Defence Security Principles Framework</w:t>
      </w:r>
    </w:p>
    <w:p w:rsidR="00A149E7" w:rsidRDefault="00A149E7">
      <w:pPr>
        <w:pStyle w:val="DefenceDefinition0"/>
      </w:pPr>
      <w:r>
        <w:t>Is a reference to that document as amended from time to time.</w:t>
      </w:r>
    </w:p>
    <w:p w:rsidR="00A149E7" w:rsidRDefault="00A149E7">
      <w:pPr>
        <w:pStyle w:val="DefenceBoldNormal"/>
      </w:pPr>
      <w:r>
        <w:t xml:space="preserve">Defence Strategic Interest Issue </w:t>
      </w:r>
    </w:p>
    <w:p w:rsidR="00A149E7" w:rsidRDefault="00A149E7">
      <w:pPr>
        <w:pStyle w:val="DefenceDefinition0"/>
      </w:pPr>
      <w:r>
        <w:t>Means any issue that involves an actual, potential or perceived risk of an adverse effect on the interests of the Commonwealth including:</w:t>
      </w:r>
    </w:p>
    <w:p w:rsidR="00A149E7" w:rsidRDefault="00A149E7">
      <w:pPr>
        <w:pStyle w:val="DefenceDefinitionNum"/>
      </w:pPr>
      <w:r>
        <w:t xml:space="preserve">protecting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w:t>
      </w:r>
    </w:p>
    <w:p w:rsidR="00A149E7" w:rsidRDefault="00A149E7">
      <w:pPr>
        <w:pStyle w:val="DefenceDefinitionNum"/>
      </w:pPr>
      <w:r>
        <w:t xml:space="preserve">ensuring that the whole (or any part of) the Confidential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A149E7" w:rsidRDefault="00A149E7">
      <w:pPr>
        <w:pStyle w:val="DefenceDefinitionNum"/>
        <w:keepLines/>
      </w:pPr>
      <w:r>
        <w:t>ensuring compliance by the Consultant with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w:t>
      </w:r>
    </w:p>
    <w:p w:rsidR="00A149E7" w:rsidRDefault="009177F0">
      <w:pPr>
        <w:pStyle w:val="DefenceBoldNormal"/>
      </w:pPr>
      <w:r>
        <w:t>Defence Website</w:t>
      </w:r>
    </w:p>
    <w:p w:rsidR="00A149E7" w:rsidRDefault="00A149E7">
      <w:pPr>
        <w:pStyle w:val="DefenceDefinition0"/>
      </w:pPr>
      <w:r>
        <w:t xml:space="preserve">The website available at </w:t>
      </w:r>
      <w:hyperlink r:id="rId54" w:history="1">
        <w:r w:rsidR="000F2593" w:rsidRPr="00E03F40">
          <w:rPr>
            <w:rStyle w:val="Hyperlink"/>
          </w:rPr>
          <w:t>www.defence.gov.au/</w:t>
        </w:r>
      </w:hyperlink>
      <w:r>
        <w:t>.</w:t>
      </w:r>
    </w:p>
    <w:p w:rsidR="00A149E7" w:rsidRDefault="00A149E7">
      <w:pPr>
        <w:pStyle w:val="DefenceBoldNormal"/>
      </w:pPr>
      <w:r>
        <w:t>direction</w:t>
      </w:r>
    </w:p>
    <w:p w:rsidR="00A149E7" w:rsidRDefault="00A149E7">
      <w:pPr>
        <w:pStyle w:val="DefenceDefinition0"/>
      </w:pPr>
      <w:r>
        <w:t>Any agreement, approval, authorisation, certificate, consent, decision, demand, determination, direction, explanation, failure to consent, instruction, notice, notification, order, permission, rejection, request or requirement.</w:t>
      </w:r>
    </w:p>
    <w:p w:rsidR="00FB0147" w:rsidRPr="00476D10" w:rsidRDefault="00FB0147" w:rsidP="00FB0147">
      <w:pPr>
        <w:pStyle w:val="DefenceDefinition0"/>
        <w:rPr>
          <w:b/>
        </w:rPr>
      </w:pPr>
      <w:r w:rsidRPr="00476D10">
        <w:rPr>
          <w:b/>
        </w:rPr>
        <w:t>DISP</w:t>
      </w:r>
    </w:p>
    <w:p w:rsidR="00FB0147" w:rsidRDefault="00FB0147" w:rsidP="00FB0147">
      <w:pPr>
        <w:pStyle w:val="DefenceDefinition0"/>
      </w:pPr>
      <w:r>
        <w:t xml:space="preserve">The Defence Industry Security Program more particularly described at </w:t>
      </w:r>
      <w:hyperlink r:id="rId55" w:history="1">
        <w:r w:rsidRPr="009648CD">
          <w:rPr>
            <w:rStyle w:val="Hyperlink"/>
            <w:color w:val="auto"/>
          </w:rPr>
          <w:t>http://www.defence.gov.au/dsvs/industry</w:t>
        </w:r>
      </w:hyperlink>
      <w:r>
        <w:t>.</w:t>
      </w:r>
    </w:p>
    <w:p w:rsidR="00A149E7" w:rsidRDefault="00A149E7">
      <w:pPr>
        <w:pStyle w:val="DefenceBoldNormal"/>
      </w:pPr>
      <w:r>
        <w:t>Employers' Liability Insurance</w:t>
      </w:r>
    </w:p>
    <w:p w:rsidR="00A149E7" w:rsidRDefault="00A149E7">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rsidR="00A149E7" w:rsidRDefault="00A149E7">
      <w:pPr>
        <w:pStyle w:val="DefenceBoldNormal"/>
      </w:pPr>
      <w:r>
        <w:t xml:space="preserve">Engagement </w:t>
      </w:r>
    </w:p>
    <w:p w:rsidR="00A149E7" w:rsidRDefault="00A149E7">
      <w:pPr>
        <w:pStyle w:val="DefenceDefinition0"/>
      </w:pPr>
      <w:r>
        <w:t xml:space="preserve">An engagement to perform the Services for the Commonwealth under the Panel Agreement on the terms set out in the relevant Official Order and the Panel Agreement. </w:t>
      </w:r>
    </w:p>
    <w:p w:rsidR="00A149E7" w:rsidRDefault="00A149E7">
      <w:pPr>
        <w:pStyle w:val="DefenceBoldNormal"/>
      </w:pPr>
      <w:r>
        <w:t>Environment</w:t>
      </w:r>
    </w:p>
    <w:p w:rsidR="00A149E7" w:rsidRDefault="00A149E7">
      <w:pPr>
        <w:pStyle w:val="DefenceDefinition0"/>
        <w:rPr>
          <w:b/>
        </w:rPr>
      </w:pPr>
      <w:r>
        <w:t>Includes</w:t>
      </w:r>
      <w:r>
        <w:rPr>
          <w:b/>
        </w:rPr>
        <w:t>:</w:t>
      </w:r>
    </w:p>
    <w:p w:rsidR="00A149E7" w:rsidRDefault="00A149E7" w:rsidP="004D6CF9">
      <w:pPr>
        <w:pStyle w:val="DefenceDefinitionNum"/>
        <w:keepLines/>
        <w:numPr>
          <w:ilvl w:val="1"/>
          <w:numId w:val="20"/>
        </w:numPr>
        <w:rPr>
          <w:b/>
        </w:rPr>
      </w:pPr>
      <w:bookmarkStart w:id="475" w:name="_Ref459115723"/>
      <w:r>
        <w:t>ecosystems and their constituent parts, including people and communities;</w:t>
      </w:r>
      <w:bookmarkEnd w:id="475"/>
    </w:p>
    <w:p w:rsidR="00A149E7" w:rsidRDefault="00A149E7" w:rsidP="004D6CF9">
      <w:pPr>
        <w:pStyle w:val="DefenceDefinitionNum"/>
        <w:keepLines/>
        <w:numPr>
          <w:ilvl w:val="1"/>
          <w:numId w:val="20"/>
        </w:numPr>
        <w:rPr>
          <w:b/>
        </w:rPr>
      </w:pPr>
      <w:bookmarkStart w:id="476" w:name="_Ref459115733"/>
      <w:r>
        <w:t>natural and physical resources;</w:t>
      </w:r>
      <w:bookmarkEnd w:id="476"/>
    </w:p>
    <w:p w:rsidR="00A149E7" w:rsidRDefault="00A149E7" w:rsidP="004D6CF9">
      <w:pPr>
        <w:pStyle w:val="DefenceDefinitionNum"/>
        <w:keepLines/>
        <w:numPr>
          <w:ilvl w:val="1"/>
          <w:numId w:val="20"/>
        </w:numPr>
        <w:rPr>
          <w:b/>
        </w:rPr>
      </w:pPr>
      <w:bookmarkStart w:id="477" w:name="_Ref459115738"/>
      <w:r>
        <w:t>the qualities and characteristics of locations, places and areas; and</w:t>
      </w:r>
      <w:bookmarkEnd w:id="477"/>
    </w:p>
    <w:p w:rsidR="00A149E7" w:rsidRDefault="00A149E7" w:rsidP="004D6CF9">
      <w:pPr>
        <w:pStyle w:val="DefenceDefinitionNum"/>
        <w:keepLines/>
        <w:numPr>
          <w:ilvl w:val="1"/>
          <w:numId w:val="20"/>
        </w:numPr>
        <w:rPr>
          <w:b/>
        </w:rPr>
      </w:pPr>
      <w:r>
        <w:t xml:space="preserve">the social, economic, aesthetic and cultural aspects of a thing mentioned in paragraph </w:t>
      </w:r>
      <w:r>
        <w:fldChar w:fldCharType="begin"/>
      </w:r>
      <w:r>
        <w:instrText xml:space="preserve"> REF _Ref459115723 \r \h </w:instrText>
      </w:r>
      <w:r>
        <w:fldChar w:fldCharType="separate"/>
      </w:r>
      <w:r w:rsidR="004308C4">
        <w:t>(a)</w:t>
      </w:r>
      <w:r>
        <w:fldChar w:fldCharType="end"/>
      </w:r>
      <w:r>
        <w:t xml:space="preserve">, </w:t>
      </w:r>
      <w:r>
        <w:fldChar w:fldCharType="begin"/>
      </w:r>
      <w:r>
        <w:instrText xml:space="preserve"> REF _Ref459115733 \r \h </w:instrText>
      </w:r>
      <w:r>
        <w:fldChar w:fldCharType="separate"/>
      </w:r>
      <w:r w:rsidR="004308C4">
        <w:t>(b)</w:t>
      </w:r>
      <w:r>
        <w:fldChar w:fldCharType="end"/>
      </w:r>
      <w:r>
        <w:t xml:space="preserve">, or </w:t>
      </w:r>
      <w:r>
        <w:fldChar w:fldCharType="begin"/>
      </w:r>
      <w:r>
        <w:instrText xml:space="preserve"> REF _Ref459115738 \r \h </w:instrText>
      </w:r>
      <w:r>
        <w:fldChar w:fldCharType="separate"/>
      </w:r>
      <w:r w:rsidR="004308C4">
        <w:t>(c)</w:t>
      </w:r>
      <w:r>
        <w:fldChar w:fldCharType="end"/>
      </w:r>
      <w:r>
        <w:t>.</w:t>
      </w:r>
    </w:p>
    <w:p w:rsidR="00A149E7" w:rsidRDefault="00A149E7">
      <w:pPr>
        <w:pStyle w:val="DefenceBoldNormal"/>
      </w:pPr>
      <w:r>
        <w:t xml:space="preserve">Environmental Clearance Certificate </w:t>
      </w:r>
    </w:p>
    <w:p w:rsidR="00A149E7" w:rsidRDefault="00A149E7">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Pr>
          <w:b/>
        </w:rPr>
        <w:t>.</w:t>
      </w:r>
    </w:p>
    <w:p w:rsidR="00A149E7" w:rsidRDefault="00A149E7">
      <w:pPr>
        <w:pStyle w:val="DefenceBoldNormal"/>
        <w:tabs>
          <w:tab w:val="right" w:pos="9353"/>
        </w:tabs>
      </w:pPr>
      <w:r>
        <w:t xml:space="preserve">Environmental Harm </w:t>
      </w:r>
    </w:p>
    <w:p w:rsidR="00A149E7" w:rsidRDefault="00A149E7">
      <w:pPr>
        <w:pStyle w:val="DefenceDefinition0"/>
      </w:pPr>
      <w:r>
        <w:t>Any actual or threatened adverse impact on, or damage to, the Environment.</w:t>
      </w:r>
    </w:p>
    <w:p w:rsidR="00A149E7" w:rsidRDefault="00A149E7">
      <w:pPr>
        <w:pStyle w:val="DefenceBoldNormal"/>
      </w:pPr>
      <w:r>
        <w:t xml:space="preserve">Environmental Incident </w:t>
      </w:r>
    </w:p>
    <w:p w:rsidR="00A149E7" w:rsidRDefault="00A149E7">
      <w:pPr>
        <w:pStyle w:val="DefenceDefinition0"/>
      </w:pPr>
      <w:r>
        <w:t>Any Environmental Harm or Contamination caused by or in relation to the Services</w:t>
      </w:r>
      <w:r>
        <w:rPr>
          <w:b/>
        </w:rPr>
        <w:t>.</w:t>
      </w:r>
      <w:r>
        <w:t xml:space="preserve"> </w:t>
      </w:r>
    </w:p>
    <w:p w:rsidR="00A149E7" w:rsidRDefault="00A149E7">
      <w:pPr>
        <w:pStyle w:val="DefenceBoldNormal"/>
      </w:pPr>
      <w:r>
        <w:t>Environmental Management</w:t>
      </w:r>
      <w:r>
        <w:rPr>
          <w:b w:val="0"/>
        </w:rPr>
        <w:t xml:space="preserve"> </w:t>
      </w:r>
      <w:r>
        <w:t xml:space="preserve">Plan </w:t>
      </w:r>
    </w:p>
    <w:p w:rsidR="00A149E7" w:rsidRDefault="00A149E7">
      <w:pPr>
        <w:pStyle w:val="DefenceDefinition0"/>
        <w:rPr>
          <w:b/>
        </w:rPr>
      </w:pPr>
      <w:r>
        <w:t>The environmental management plan (if any)</w:t>
      </w:r>
      <w:r>
        <w:rPr>
          <w:b/>
        </w:rPr>
        <w:t xml:space="preserve"> </w:t>
      </w:r>
      <w:r>
        <w:t xml:space="preserve">prepared by the Consultant and finalised under clause </w:t>
      </w:r>
      <w:r>
        <w:fldChar w:fldCharType="begin"/>
      </w:r>
      <w:r>
        <w:instrText xml:space="preserve"> REF _Ref458686844 \r \h  \* MERGEFORMAT </w:instrText>
      </w:r>
      <w:r>
        <w:fldChar w:fldCharType="separate"/>
      </w:r>
      <w:r w:rsidR="004308C4">
        <w:t>5.14</w:t>
      </w:r>
      <w:r>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A149E7" w:rsidRDefault="00A149E7" w:rsidP="004D6CF9">
      <w:pPr>
        <w:pStyle w:val="DefenceDefinitionNum"/>
        <w:numPr>
          <w:ilvl w:val="1"/>
          <w:numId w:val="16"/>
        </w:numPr>
        <w:rPr>
          <w:b/>
        </w:rPr>
      </w:pPr>
      <w:r>
        <w:t>ensure compliance with the Environmental Requirements and Statutory Requirements; and</w:t>
      </w:r>
    </w:p>
    <w:p w:rsidR="00A149E7" w:rsidRDefault="00A149E7" w:rsidP="004D6CF9">
      <w:pPr>
        <w:pStyle w:val="DefenceDefinitionNum"/>
        <w:numPr>
          <w:ilvl w:val="1"/>
          <w:numId w:val="16"/>
        </w:numPr>
        <w:rPr>
          <w:b/>
        </w:rPr>
      </w:pPr>
      <w:r>
        <w:t xml:space="preserve">maximise the achievement of the ESD Principles and the Environmental Objectives. </w:t>
      </w:r>
    </w:p>
    <w:p w:rsidR="00A149E7" w:rsidRDefault="00A149E7">
      <w:pPr>
        <w:pStyle w:val="DefenceBoldNormal"/>
      </w:pPr>
      <w:r>
        <w:t>Environmental Objectives</w:t>
      </w:r>
    </w:p>
    <w:p w:rsidR="00A149E7" w:rsidRDefault="00A149E7">
      <w:pPr>
        <w:pStyle w:val="DefenceDefinition0"/>
      </w:pPr>
      <w:r>
        <w:t>Means to:</w:t>
      </w:r>
    </w:p>
    <w:p w:rsidR="00A149E7" w:rsidRDefault="00A149E7">
      <w:pPr>
        <w:pStyle w:val="DefenceDefinitionNum"/>
        <w:rPr>
          <w:b/>
        </w:rPr>
      </w:pPr>
      <w:r>
        <w:t>encourage best practice environmental management through planning, commitment and continuous improvement;</w:t>
      </w:r>
    </w:p>
    <w:p w:rsidR="00A149E7" w:rsidRDefault="00A149E7">
      <w:pPr>
        <w:pStyle w:val="DefenceDefinitionNum"/>
      </w:pPr>
      <w:r>
        <w:t>prevent and minimise adverse impacts on the Environment;</w:t>
      </w:r>
    </w:p>
    <w:p w:rsidR="00A149E7" w:rsidRDefault="00A149E7">
      <w:pPr>
        <w:pStyle w:val="DefenceDefinitionNum"/>
      </w:pPr>
      <w:r>
        <w:t>identify the potential for and respond to Environmental Incidents, accidents and emergency situations and take corrective action;</w:t>
      </w:r>
    </w:p>
    <w:p w:rsidR="00A149E7" w:rsidRDefault="00A149E7">
      <w:pPr>
        <w:pStyle w:val="DefenceDefinitionNum"/>
      </w:pPr>
      <w:r>
        <w:t>identify and control possible environmental hazards associated with the Project and the Services;</w:t>
      </w:r>
    </w:p>
    <w:p w:rsidR="00A149E7" w:rsidRDefault="00A149E7">
      <w:pPr>
        <w:pStyle w:val="DefenceDefinitionNum"/>
      </w:pPr>
      <w:r>
        <w:t>establish procedures to ensure that no hazardous substance is stored on Commonwealth land without approval;</w:t>
      </w:r>
    </w:p>
    <w:p w:rsidR="00A149E7" w:rsidRDefault="00A149E7">
      <w:pPr>
        <w:pStyle w:val="DefenceDefinitionNum"/>
      </w:pPr>
      <w:r>
        <w:t>recognise and protect any special environmental characteristics of the Site (including cultural heritage significance);</w:t>
      </w:r>
    </w:p>
    <w:p w:rsidR="00A149E7" w:rsidRDefault="00A149E7">
      <w:pPr>
        <w:pStyle w:val="DefenceDefinitionNum"/>
      </w:pPr>
      <w:r>
        <w:t>define roles and responsibilities for personnel;</w:t>
      </w:r>
    </w:p>
    <w:p w:rsidR="00A149E7" w:rsidRDefault="00A149E7">
      <w:pPr>
        <w:pStyle w:val="DefenceDefinitionNum"/>
      </w:pPr>
      <w:r>
        <w:t>ensure environmental training and awareness programmes are provided to employees and subconsultants;</w:t>
      </w:r>
    </w:p>
    <w:p w:rsidR="00A149E7" w:rsidRDefault="00A149E7">
      <w:pPr>
        <w:pStyle w:val="DefenceDefinitionNum"/>
      </w:pPr>
      <w:r>
        <w:t>define how the management of the Environment during the Services is reported and performance evaluated;</w:t>
      </w:r>
    </w:p>
    <w:p w:rsidR="00A149E7" w:rsidRDefault="00A149E7">
      <w:pPr>
        <w:pStyle w:val="DefenceDefinitionNum"/>
        <w:rPr>
          <w:b/>
        </w:rPr>
      </w:pPr>
      <w:r>
        <w:t>describe all monitoring procedures required to identify impacts on the Environment as a result of the Project and the Services;</w:t>
      </w:r>
    </w:p>
    <w:p w:rsidR="00A149E7" w:rsidRDefault="00A149E7">
      <w:pPr>
        <w:pStyle w:val="DefenceDefinitionNum"/>
      </w:pPr>
      <w:r>
        <w:t>implement complaint reporting procedures and maintain records of complaints and response to complaints; and</w:t>
      </w:r>
    </w:p>
    <w:p w:rsidR="00A149E7" w:rsidRDefault="00A149E7">
      <w:pPr>
        <w:pStyle w:val="DefenceDefinitionNum"/>
      </w:pPr>
      <w:r>
        <w:t xml:space="preserve">establish and maintain programs and procedures for periodic Environmental Management Plan (if any) audits to be carried out. </w:t>
      </w:r>
    </w:p>
    <w:p w:rsidR="00A149E7" w:rsidRDefault="00A149E7">
      <w:pPr>
        <w:pStyle w:val="DefenceBoldNormal"/>
      </w:pPr>
      <w:r>
        <w:t>Environmental Requirements</w:t>
      </w:r>
    </w:p>
    <w:p w:rsidR="00A149E7" w:rsidRDefault="00A149E7">
      <w:pPr>
        <w:pStyle w:val="DefenceDefinition0"/>
      </w:pPr>
      <w:r>
        <w:t>Includes:</w:t>
      </w:r>
    </w:p>
    <w:p w:rsidR="00A149E7" w:rsidRDefault="00A149E7">
      <w:pPr>
        <w:pStyle w:val="DefenceDefinitionNum"/>
      </w:pPr>
      <w:r>
        <w:t>the Environmental Clearance Certificate;</w:t>
      </w:r>
    </w:p>
    <w:p w:rsidR="00A149E7" w:rsidRDefault="00A149E7">
      <w:pPr>
        <w:pStyle w:val="DefenceDefinitionNum"/>
      </w:pPr>
      <w:r>
        <w:t>the Defence Environmental Requirements; and</w:t>
      </w:r>
    </w:p>
    <w:p w:rsidR="00A149E7" w:rsidRDefault="00A149E7">
      <w:pPr>
        <w:pStyle w:val="DefenceDefinitionNum"/>
      </w:pPr>
      <w:r>
        <w:t xml:space="preserve">any other matter or requirement specified in the Contract Particulars. </w:t>
      </w:r>
    </w:p>
    <w:p w:rsidR="00A149E7" w:rsidRDefault="00A149E7">
      <w:pPr>
        <w:pStyle w:val="DefenceBoldNormal"/>
      </w:pPr>
      <w:r>
        <w:t>ESD</w:t>
      </w:r>
    </w:p>
    <w:p w:rsidR="00A149E7" w:rsidRDefault="00A149E7">
      <w:pPr>
        <w:pStyle w:val="DefenceDefinition0"/>
        <w:rPr>
          <w:b/>
        </w:rPr>
      </w:pPr>
      <w:r>
        <w:t>Ecologically sustainable development</w:t>
      </w:r>
      <w:r>
        <w:rPr>
          <w:b/>
        </w:rPr>
        <w:t>.</w:t>
      </w:r>
    </w:p>
    <w:p w:rsidR="00A149E7" w:rsidRDefault="00A149E7">
      <w:pPr>
        <w:pStyle w:val="DefenceBoldNormal"/>
      </w:pPr>
      <w:r>
        <w:t>ESD Principles</w:t>
      </w:r>
    </w:p>
    <w:p w:rsidR="00A149E7" w:rsidRDefault="00A149E7">
      <w:pPr>
        <w:pStyle w:val="DefenceDefinition0"/>
      </w:pPr>
      <w:r>
        <w:t>Means:</w:t>
      </w:r>
    </w:p>
    <w:p w:rsidR="00A149E7" w:rsidRDefault="00A149E7">
      <w:pPr>
        <w:pStyle w:val="DefenceDefinitionNum"/>
      </w:pPr>
      <w:r>
        <w:t>efficient and effective use of natural resources in a way that maintains the ecological processes on which life depends;</w:t>
      </w:r>
    </w:p>
    <w:p w:rsidR="00A149E7" w:rsidRDefault="00A149E7">
      <w:pPr>
        <w:pStyle w:val="DefenceDefinitionNum"/>
      </w:pPr>
      <w:r>
        <w:t>increased energy and water conservation and efficiency;</w:t>
      </w:r>
    </w:p>
    <w:p w:rsidR="00A149E7" w:rsidRDefault="00A149E7">
      <w:pPr>
        <w:pStyle w:val="DefenceDefinitionNum"/>
      </w:pPr>
      <w:r>
        <w:t>sustainable development and use of renewable and alternative energy and water resources;</w:t>
      </w:r>
    </w:p>
    <w:p w:rsidR="00A149E7" w:rsidRDefault="00A149E7">
      <w:pPr>
        <w:pStyle w:val="DefenceDefinitionNum"/>
      </w:pPr>
      <w:r>
        <w:t>reduction or elimination of toxic and harmful substances in facilities and their surrounding environments;</w:t>
      </w:r>
    </w:p>
    <w:p w:rsidR="00A149E7" w:rsidRDefault="00A149E7">
      <w:pPr>
        <w:pStyle w:val="DefenceDefinitionNum"/>
      </w:pPr>
      <w:r>
        <w:t>improvements to interior and exterior environments leading to increased productivity and better health;</w:t>
      </w:r>
    </w:p>
    <w:p w:rsidR="00A149E7" w:rsidRDefault="00A149E7">
      <w:pPr>
        <w:pStyle w:val="DefenceDefinitionNum"/>
      </w:pPr>
      <w:r>
        <w:t>efficiency in resource and materials utilisation, especially water resources;</w:t>
      </w:r>
    </w:p>
    <w:p w:rsidR="00A149E7" w:rsidRDefault="00A149E7">
      <w:pPr>
        <w:pStyle w:val="DefenceDefinitionNum"/>
      </w:pPr>
      <w:r>
        <w:t>selection of materials and products based on their life-cycle environmental impacts;</w:t>
      </w:r>
    </w:p>
    <w:p w:rsidR="00A149E7" w:rsidRDefault="00A149E7">
      <w:pPr>
        <w:pStyle w:val="DefenceDefinitionNum"/>
      </w:pPr>
      <w:r>
        <w:t>increased use of materials and products with recycled content;</w:t>
      </w:r>
    </w:p>
    <w:p w:rsidR="00A149E7" w:rsidRDefault="00A149E7">
      <w:pPr>
        <w:pStyle w:val="DefenceDefinitionNum"/>
      </w:pPr>
      <w:r>
        <w:t>recycling of construction waste and building materials after demolition;</w:t>
      </w:r>
    </w:p>
    <w:p w:rsidR="00A149E7" w:rsidRDefault="00A149E7">
      <w:pPr>
        <w:pStyle w:val="DefenceDefinitionNum"/>
      </w:pPr>
      <w:r>
        <w:t>reduction in harmful waste products produced during construction;</w:t>
      </w:r>
    </w:p>
    <w:p w:rsidR="00A149E7" w:rsidRDefault="00A149E7">
      <w:pPr>
        <w:pStyle w:val="DefenceDefinitionNum"/>
      </w:pPr>
      <w:r>
        <w:t>facility maintenance and operational practices that reduce or minimise harmful effects on people and the natural environment;</w:t>
      </w:r>
    </w:p>
    <w:p w:rsidR="00A149E7" w:rsidRDefault="00A149E7">
      <w:pPr>
        <w:pStyle w:val="DefenceDefinitionNum"/>
      </w:pPr>
      <w:r>
        <w:t xml:space="preserve">maintaining the cultural, economic, physical and social wellbeing of people and communities; </w:t>
      </w:r>
    </w:p>
    <w:p w:rsidR="00A149E7" w:rsidRDefault="00A149E7">
      <w:pPr>
        <w:pStyle w:val="DefenceDefinitionNum"/>
      </w:pPr>
      <w:r>
        <w:t xml:space="preserve">the principles described in the Smart Infrastructure </w:t>
      </w:r>
      <w:r w:rsidR="00E77642">
        <w:t>Handbook</w:t>
      </w:r>
      <w:r>
        <w:t>; and</w:t>
      </w:r>
    </w:p>
    <w:p w:rsidR="00A149E7" w:rsidRDefault="00A149E7">
      <w:pPr>
        <w:pStyle w:val="DefenceDefinitionNum"/>
      </w:pPr>
      <w:r>
        <w:t xml:space="preserve">the additional specific matters (if any) relating to ESD specified in the Contract Particulars. </w:t>
      </w:r>
    </w:p>
    <w:p w:rsidR="00A149E7" w:rsidRDefault="00A149E7">
      <w:pPr>
        <w:pStyle w:val="DefenceBoldNormal"/>
      </w:pPr>
      <w:r>
        <w:t>Executive Negotiators</w:t>
      </w:r>
    </w:p>
    <w:p w:rsidR="00A149E7" w:rsidRDefault="00A149E7">
      <w:pPr>
        <w:pStyle w:val="DefenceDefinition0"/>
      </w:pPr>
      <w:r>
        <w:t>The representatives of the parties nominated in the Contract Particulars or any person nominated by the relevant party to replace that person from time to time by notice in writing to the other party.</w:t>
      </w:r>
    </w:p>
    <w:p w:rsidR="00A149E7" w:rsidRDefault="00A149E7">
      <w:pPr>
        <w:pStyle w:val="DefenceBoldNormal"/>
      </w:pPr>
      <w:r>
        <w:t>Fee</w:t>
      </w:r>
    </w:p>
    <w:p w:rsidR="00A149E7" w:rsidRDefault="00A149E7">
      <w:pPr>
        <w:pStyle w:val="DefenceDefinition0"/>
      </w:pPr>
      <w:r>
        <w:t xml:space="preserve">The amount set out in or determined in accordance with the Fee Schedule, as adjusted, subject to clause </w:t>
      </w:r>
      <w:r>
        <w:fldChar w:fldCharType="begin"/>
      </w:r>
      <w:r>
        <w:instrText xml:space="preserve"> REF _Ref41900509 \w \h  \* MERGEFORMAT </w:instrText>
      </w:r>
      <w:r>
        <w:fldChar w:fldCharType="separate"/>
      </w:r>
      <w:r w:rsidR="004308C4">
        <w:t>12.5</w:t>
      </w:r>
      <w:r>
        <w:fldChar w:fldCharType="end"/>
      </w:r>
      <w:r>
        <w:t xml:space="preserve"> (if applicable), under the Contract, which is not, unless elsewhere stated, subject to rise and fall in costs.</w:t>
      </w:r>
    </w:p>
    <w:p w:rsidR="00A149E7" w:rsidRDefault="00A149E7">
      <w:pPr>
        <w:pStyle w:val="DefenceBoldNormal"/>
      </w:pPr>
      <w:r>
        <w:t xml:space="preserve">Fee Schedule </w:t>
      </w:r>
    </w:p>
    <w:p w:rsidR="00A149E7" w:rsidRDefault="00A149E7">
      <w:pPr>
        <w:pStyle w:val="DefenceDefinition0"/>
        <w:rPr>
          <w:b/>
          <w:i/>
        </w:rPr>
      </w:pPr>
      <w:r>
        <w:t xml:space="preserve">The Fee Schedule as </w:t>
      </w:r>
      <w:r w:rsidR="003206AC">
        <w:t xml:space="preserve">specified </w:t>
      </w:r>
      <w:r>
        <w:t>in the Contract Particulars.</w:t>
      </w:r>
      <w:r>
        <w:rPr>
          <w:b/>
          <w:i/>
          <w:highlight w:val="yellow"/>
        </w:rPr>
        <w:t xml:space="preserve"> </w:t>
      </w:r>
    </w:p>
    <w:p w:rsidR="00A149E7" w:rsidRDefault="00A149E7">
      <w:pPr>
        <w:pStyle w:val="DefenceBoldNormal"/>
      </w:pPr>
      <w:r>
        <w:t>Financial Representative</w:t>
      </w:r>
    </w:p>
    <w:p w:rsidR="00A149E7" w:rsidRDefault="00A149E7">
      <w:pPr>
        <w:pStyle w:val="DefenceDefinition0"/>
      </w:pPr>
      <w:r>
        <w:t xml:space="preserve">Means: </w:t>
      </w:r>
    </w:p>
    <w:p w:rsidR="00A149E7" w:rsidRDefault="00A149E7" w:rsidP="004D6CF9">
      <w:pPr>
        <w:pStyle w:val="DefenceDefinitionNum"/>
        <w:numPr>
          <w:ilvl w:val="1"/>
          <w:numId w:val="21"/>
        </w:numPr>
      </w:pPr>
      <w:r>
        <w:t>in relation to the Consultant, the Consultant's chief financial officer, financial controller or other officer or employee with primary responsibility for managing the financial affairs of the Consultant; and</w:t>
      </w:r>
    </w:p>
    <w:p w:rsidR="00A149E7" w:rsidRDefault="00A149E7" w:rsidP="004D6CF9">
      <w:pPr>
        <w:pStyle w:val="DefenceDefinitionNum"/>
        <w:numPr>
          <w:ilvl w:val="1"/>
          <w:numId w:val="21"/>
        </w:numPr>
      </w:pPr>
      <w:r>
        <w:t xml:space="preserve">in relation to a subconsultant, the subconsultant's chief financial officer, financial controller or other officer or employee with primary responsibility for managing the financial affairs of the subconsultant. </w:t>
      </w:r>
    </w:p>
    <w:p w:rsidR="00A149E7" w:rsidRDefault="00A149E7">
      <w:pPr>
        <w:pStyle w:val="DefenceBoldNormal"/>
      </w:pPr>
      <w:r>
        <w:t>GST</w:t>
      </w:r>
    </w:p>
    <w:p w:rsidR="00A149E7" w:rsidRDefault="00A149E7">
      <w:pPr>
        <w:pStyle w:val="DefenceDefinition0"/>
      </w:pPr>
      <w:r>
        <w:t xml:space="preserve">Means the tax payable on taxable supplies under the GST Legislation. </w:t>
      </w:r>
    </w:p>
    <w:p w:rsidR="00925B69" w:rsidRPr="004373AD" w:rsidRDefault="00925B69" w:rsidP="00925B69">
      <w:pPr>
        <w:pStyle w:val="DefenceDefinition0"/>
        <w:rPr>
          <w:b/>
        </w:rPr>
      </w:pPr>
      <w:r w:rsidRPr="004373AD">
        <w:rPr>
          <w:b/>
        </w:rPr>
        <w:t>GST Group</w:t>
      </w:r>
    </w:p>
    <w:p w:rsidR="00925B69" w:rsidRDefault="00925B69" w:rsidP="00925B69">
      <w:pPr>
        <w:pStyle w:val="DefenceDefinition0"/>
      </w:pPr>
      <w:r>
        <w:t xml:space="preserve">A GST group formed in accordance with Division 48 of the GST Legislation. </w:t>
      </w:r>
    </w:p>
    <w:p w:rsidR="00A149E7" w:rsidRDefault="00A149E7">
      <w:pPr>
        <w:pStyle w:val="DefenceBoldNormal"/>
      </w:pPr>
      <w:r>
        <w:t>GST Legislation</w:t>
      </w:r>
    </w:p>
    <w:p w:rsidR="00A149E7" w:rsidRDefault="00A149E7">
      <w:pPr>
        <w:pStyle w:val="DefenceDefinition0"/>
      </w:pPr>
      <w:r>
        <w:t xml:space="preserve">Means </w:t>
      </w:r>
      <w:r>
        <w:rPr>
          <w:i/>
        </w:rPr>
        <w:t>A New Tax System (Goods and Services Tax) Act</w:t>
      </w:r>
      <w:r>
        <w:t xml:space="preserve"> </w:t>
      </w:r>
      <w:r w:rsidRPr="004373AD">
        <w:rPr>
          <w:i/>
        </w:rPr>
        <w:t>1999</w:t>
      </w:r>
      <w:r>
        <w:t xml:space="preserve"> (Cth) and any related Act imposing such tax or legislation that is enacted to validate, recapture or recoup such tax.</w:t>
      </w:r>
    </w:p>
    <w:p w:rsidR="00A149E7" w:rsidRDefault="00A149E7">
      <w:pPr>
        <w:pStyle w:val="DefenceBoldNormal"/>
      </w:pPr>
      <w:r>
        <w:t>High Value Contract</w:t>
      </w:r>
    </w:p>
    <w:p w:rsidR="00A149E7" w:rsidRDefault="00A149E7">
      <w:pPr>
        <w:pStyle w:val="DefenceDefinition0"/>
      </w:pPr>
      <w:r>
        <w:t xml:space="preserve">Has the meaning in the Indigenous Procurement Policy. </w:t>
      </w:r>
    </w:p>
    <w:p w:rsidR="00A149E7" w:rsidRDefault="00A149E7">
      <w:pPr>
        <w:pStyle w:val="DefenceBoldNormal"/>
      </w:pPr>
      <w:r>
        <w:t>Indigenous Enterprise</w:t>
      </w:r>
    </w:p>
    <w:p w:rsidR="00A149E7" w:rsidRDefault="00A149E7">
      <w:pPr>
        <w:pStyle w:val="DefenceDefinition0"/>
      </w:pPr>
      <w:r>
        <w:t xml:space="preserve">Means an organisation that is 50% or more Indigenous owned that is operating a business. </w:t>
      </w:r>
    </w:p>
    <w:p w:rsidR="00A149E7" w:rsidRDefault="00A149E7">
      <w:pPr>
        <w:pStyle w:val="DefenceBoldNormal"/>
      </w:pPr>
      <w:r>
        <w:t xml:space="preserve">Indigenous Participation Plan </w:t>
      </w:r>
    </w:p>
    <w:p w:rsidR="00A149E7" w:rsidRDefault="00A149E7">
      <w:pPr>
        <w:pStyle w:val="DefenceDefinition0"/>
      </w:pPr>
      <w:r>
        <w:t xml:space="preserve">The plan (if any) either: </w:t>
      </w:r>
    </w:p>
    <w:p w:rsidR="00A149E7" w:rsidRDefault="00A149E7" w:rsidP="004D6CF9">
      <w:pPr>
        <w:pStyle w:val="DefenceDefinitionNum"/>
        <w:numPr>
          <w:ilvl w:val="1"/>
          <w:numId w:val="24"/>
        </w:numPr>
      </w:pPr>
      <w:r>
        <w:t xml:space="preserve">if option 1 of clause </w:t>
      </w:r>
      <w:r>
        <w:fldChar w:fldCharType="begin"/>
      </w:r>
      <w:r>
        <w:instrText xml:space="preserve"> REF _Ref452536147 \r \h  \* MERGEFORMAT </w:instrText>
      </w:r>
      <w:r>
        <w:fldChar w:fldCharType="separate"/>
      </w:r>
      <w:r w:rsidR="004308C4">
        <w:t>13.1</w:t>
      </w:r>
      <w:r>
        <w:fldChar w:fldCharType="end"/>
      </w:r>
      <w:r>
        <w:t xml:space="preserve"> applies - prepared by the Consultant in accordance with clause </w:t>
      </w:r>
      <w:r>
        <w:fldChar w:fldCharType="begin"/>
      </w:r>
      <w:r>
        <w:instrText xml:space="preserve"> REF _Ref452536148 \r \h  \* MERGEFORMAT </w:instrText>
      </w:r>
      <w:r>
        <w:fldChar w:fldCharType="separate"/>
      </w:r>
      <w:r w:rsidR="004308C4">
        <w:t>13.1(b)</w:t>
      </w:r>
      <w:r>
        <w:fldChar w:fldCharType="end"/>
      </w:r>
      <w:r>
        <w:t xml:space="preserve">; or </w:t>
      </w:r>
    </w:p>
    <w:p w:rsidR="00A149E7" w:rsidRDefault="00A149E7" w:rsidP="004D6CF9">
      <w:pPr>
        <w:pStyle w:val="DefenceDefinitionNum"/>
        <w:numPr>
          <w:ilvl w:val="1"/>
          <w:numId w:val="24"/>
        </w:numPr>
      </w:pPr>
      <w:r>
        <w:t xml:space="preserve">if option 2 of clause </w:t>
      </w:r>
      <w:r>
        <w:fldChar w:fldCharType="begin"/>
      </w:r>
      <w:r>
        <w:instrText xml:space="preserve"> REF _Ref453752400 \r \h  \* MERGEFORMAT </w:instrText>
      </w:r>
      <w:r>
        <w:fldChar w:fldCharType="separate"/>
      </w:r>
      <w:r w:rsidR="004308C4">
        <w:t>13.2</w:t>
      </w:r>
      <w:r>
        <w:fldChar w:fldCharType="end"/>
      </w:r>
      <w:r>
        <w:t xml:space="preserve"> applies - set out in the Official Order. </w:t>
      </w:r>
    </w:p>
    <w:p w:rsidR="00A149E7" w:rsidRDefault="00A149E7">
      <w:pPr>
        <w:pStyle w:val="DefenceBoldNormal"/>
      </w:pPr>
      <w:r>
        <w:t xml:space="preserve">Indigenous Procurement Policy  </w:t>
      </w:r>
    </w:p>
    <w:p w:rsidR="00A149E7" w:rsidRDefault="00A149E7">
      <w:pPr>
        <w:pStyle w:val="DefenceDefinition0"/>
      </w:pPr>
      <w:r>
        <w:t xml:space="preserve">The Commonwealth's Indigenous Procurement Policy, as amended from time to time, available at </w:t>
      </w:r>
      <w:hyperlink r:id="rId56" w:history="1">
        <w:r w:rsidR="000F2593" w:rsidRPr="00E03F40">
          <w:rPr>
            <w:rStyle w:val="Hyperlink"/>
          </w:rPr>
          <w:t>www.niaa.gov.au/resource-centre/indigenous-affairs/commonwealth-indigenous-procurement-policy</w:t>
        </w:r>
      </w:hyperlink>
      <w:r w:rsidR="00F96D64" w:rsidRPr="009419A4">
        <w:t>.</w:t>
      </w:r>
    </w:p>
    <w:p w:rsidR="00A149E7" w:rsidRDefault="00A149E7">
      <w:pPr>
        <w:pStyle w:val="DefenceBoldNormal"/>
        <w:keepLines/>
      </w:pPr>
      <w:r>
        <w:t>Insolvency Event</w:t>
      </w:r>
    </w:p>
    <w:p w:rsidR="00A149E7" w:rsidRDefault="00A149E7">
      <w:pPr>
        <w:pStyle w:val="DefenceDefinition0"/>
        <w:keepNext/>
        <w:keepLines/>
      </w:pPr>
      <w:r>
        <w:t>Any one of the following:</w:t>
      </w:r>
    </w:p>
    <w:p w:rsidR="00A149E7" w:rsidRDefault="00A149E7" w:rsidP="004D6CF9">
      <w:pPr>
        <w:pStyle w:val="DefenceDefinitionNum"/>
        <w:numPr>
          <w:ilvl w:val="1"/>
          <w:numId w:val="5"/>
        </w:numPr>
      </w:pPr>
      <w:bookmarkStart w:id="478" w:name="_Ref9588176"/>
      <w:r>
        <w:t xml:space="preserve">the Consultant becomes, is declared to be, is taken under any applicable law (including the </w:t>
      </w:r>
      <w:r>
        <w:rPr>
          <w:i/>
        </w:rPr>
        <w:t xml:space="preserve">Corporations Act </w:t>
      </w:r>
      <w:r w:rsidRPr="004373AD">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478"/>
    </w:p>
    <w:p w:rsidR="00A149E7" w:rsidRDefault="00A149E7" w:rsidP="004D6CF9">
      <w:pPr>
        <w:pStyle w:val="DefenceDefinitionNum"/>
        <w:numPr>
          <w:ilvl w:val="1"/>
          <w:numId w:val="5"/>
        </w:numPr>
      </w:pPr>
      <w:r>
        <w:t>execution is levied against the Consultant by a creditor;</w:t>
      </w:r>
    </w:p>
    <w:p w:rsidR="00A149E7" w:rsidRDefault="00A149E7" w:rsidP="004D6CF9">
      <w:pPr>
        <w:pStyle w:val="DefenceDefinitionNum"/>
        <w:numPr>
          <w:ilvl w:val="1"/>
          <w:numId w:val="5"/>
        </w:numPr>
      </w:pPr>
      <w:r>
        <w:t xml:space="preserve">a garnishee order, mareva injunction or similar order, attachment, distress or other process is made, levied or issued against or in relation to any asset </w:t>
      </w:r>
      <w:r>
        <w:rPr>
          <w:color w:val="auto"/>
        </w:rPr>
        <w:t>of the Consultant</w:t>
      </w:r>
      <w:r>
        <w:t>;</w:t>
      </w:r>
    </w:p>
    <w:p w:rsidR="00A149E7" w:rsidRDefault="00A149E7" w:rsidP="004D6CF9">
      <w:pPr>
        <w:pStyle w:val="DefenceDefinitionNum"/>
        <w:numPr>
          <w:ilvl w:val="1"/>
          <w:numId w:val="5"/>
        </w:numPr>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pPr>
      <w:r>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t>a personal insolvency agreement or any other assignment, composition or arrangement (formal or informal) with creditors,</w:t>
      </w:r>
    </w:p>
    <w:p w:rsidR="00A149E7" w:rsidRDefault="00A149E7">
      <w:pPr>
        <w:pStyle w:val="DefenceIndent2"/>
      </w:pPr>
      <w:r>
        <w:t xml:space="preserve">by which his or her assets are subjected conditionally or unconditionally to the control of a creditor or trustee; </w:t>
      </w:r>
    </w:p>
    <w:p w:rsidR="00A149E7" w:rsidRDefault="00A149E7" w:rsidP="004D6CF9">
      <w:pPr>
        <w:pStyle w:val="DefenceDefinitionNum"/>
        <w:numPr>
          <w:ilvl w:val="1"/>
          <w:numId w:val="5"/>
        </w:numPr>
      </w:pPr>
      <w:r>
        <w:t>where the Consultant is a corporation, any one of the following:</w:t>
      </w:r>
    </w:p>
    <w:p w:rsidR="00A149E7" w:rsidRDefault="00A149E7" w:rsidP="004D6CF9">
      <w:pPr>
        <w:pStyle w:val="DefenceDefinitionNum2"/>
        <w:numPr>
          <w:ilvl w:val="2"/>
          <w:numId w:val="8"/>
        </w:numPr>
      </w:pPr>
      <w:r>
        <w:t>notice is given of a meeting of creditors with a view to the corporation entering into a deed of company arrangement;</w:t>
      </w:r>
    </w:p>
    <w:p w:rsidR="00A149E7" w:rsidRDefault="00A149E7" w:rsidP="008B09F5">
      <w:pPr>
        <w:pStyle w:val="DefenceDefinitionNum2"/>
        <w:numPr>
          <w:ilvl w:val="2"/>
          <w:numId w:val="8"/>
        </w:numPr>
      </w:pPr>
      <w:r>
        <w:t>a liquidator or provisional liquidator is appointed in respect of a corporation;</w:t>
      </w:r>
    </w:p>
    <w:p w:rsidR="00A149E7" w:rsidRDefault="00A149E7" w:rsidP="008B09F5">
      <w:pPr>
        <w:pStyle w:val="DefenceDefinitionNum2"/>
        <w:numPr>
          <w:ilvl w:val="2"/>
          <w:numId w:val="8"/>
        </w:numPr>
      </w:pPr>
      <w:r>
        <w:t>the corporation entering a deed of company arrangement with creditors;</w:t>
      </w:r>
    </w:p>
    <w:p w:rsidR="00A149E7" w:rsidRDefault="00A149E7" w:rsidP="008B09F5">
      <w:pPr>
        <w:pStyle w:val="DefenceDefinitionNum2"/>
        <w:numPr>
          <w:ilvl w:val="2"/>
          <w:numId w:val="8"/>
        </w:numPr>
      </w:pPr>
      <w:r>
        <w:t xml:space="preserve">a controller (as defined in section 9 of the </w:t>
      </w:r>
      <w:r w:rsidRPr="004373AD">
        <w:rPr>
          <w:i/>
        </w:rPr>
        <w:t>Corporations Act 2001</w:t>
      </w:r>
      <w:r>
        <w:t xml:space="preserve"> (Cth)), administrator, receiver, receiver and manager, provisional liquidator or liquidator is appointed to the corporation; </w:t>
      </w:r>
    </w:p>
    <w:p w:rsidR="00A149E7" w:rsidRDefault="00A149E7" w:rsidP="008B09F5">
      <w:pPr>
        <w:pStyle w:val="DefenceDefinitionNum2"/>
        <w:numPr>
          <w:ilvl w:val="2"/>
          <w:numId w:val="8"/>
        </w:numPr>
      </w:pPr>
      <w:r>
        <w:t>an application is made to a court for the winding up of the corporation and not stayed within 14 days;</w:t>
      </w:r>
    </w:p>
    <w:p w:rsidR="00A149E7" w:rsidRDefault="00A149E7" w:rsidP="008B09F5">
      <w:pPr>
        <w:pStyle w:val="DefenceDefinitionNum2"/>
        <w:numPr>
          <w:ilvl w:val="2"/>
          <w:numId w:val="8"/>
        </w:numPr>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4373AD">
        <w:rPr>
          <w:i/>
        </w:rPr>
        <w:t>Corporations Act 2001</w:t>
      </w:r>
      <w:r>
        <w:t xml:space="preserve"> (Cth);</w:t>
      </w:r>
    </w:p>
    <w:p w:rsidR="00A149E7" w:rsidRDefault="00A149E7" w:rsidP="008B09F5">
      <w:pPr>
        <w:pStyle w:val="DefenceDefinitionNum2"/>
        <w:numPr>
          <w:ilvl w:val="2"/>
          <w:numId w:val="8"/>
        </w:numPr>
      </w:pPr>
      <w:r>
        <w:t>a winding up order or deregistration order is made in respect of the corporation;</w:t>
      </w:r>
    </w:p>
    <w:p w:rsidR="00A149E7" w:rsidRDefault="00A149E7" w:rsidP="008B09F5">
      <w:pPr>
        <w:pStyle w:val="DefenceDefinitionNum2"/>
        <w:numPr>
          <w:ilvl w:val="2"/>
          <w:numId w:val="8"/>
        </w:numPr>
      </w:pPr>
      <w:r>
        <w:t>the corporation resolves by special resolution that it be wound up voluntarily (other than for a members’ voluntary winding</w:t>
      </w:r>
      <w:r>
        <w:noBreakHyphen/>
        <w:t xml:space="preserve">up); </w:t>
      </w:r>
    </w:p>
    <w:p w:rsidR="00A149E7" w:rsidRDefault="00A149E7" w:rsidP="008B09F5">
      <w:pPr>
        <w:pStyle w:val="DefenceDefinitionNum2"/>
        <w:numPr>
          <w:ilvl w:val="2"/>
          <w:numId w:val="8"/>
        </w:numPr>
      </w:pPr>
      <w:r>
        <w:t xml:space="preserve">as a result of the operation of section 459F(1) of the </w:t>
      </w:r>
      <w:r w:rsidRPr="004373AD">
        <w:rPr>
          <w:i/>
        </w:rPr>
        <w:t>Corporations Act 2001</w:t>
      </w:r>
      <w:r>
        <w:t xml:space="preserve"> (Cth), the corporation is taken to have failed to comply with a statutory demand (as defined in the </w:t>
      </w:r>
      <w:r w:rsidRPr="004373AD">
        <w:rPr>
          <w:i/>
        </w:rPr>
        <w:t>Corporations Act 2001</w:t>
      </w:r>
      <w:r>
        <w:t xml:space="preserve"> (Cth)); or</w:t>
      </w:r>
    </w:p>
    <w:p w:rsidR="00A149E7" w:rsidRDefault="00A149E7" w:rsidP="008B09F5">
      <w:pPr>
        <w:pStyle w:val="DefenceDefinitionNum2"/>
        <w:numPr>
          <w:ilvl w:val="2"/>
          <w:numId w:val="8"/>
        </w:numPr>
      </w:pPr>
      <w:r>
        <w:t>a mortgagee of any property of the corporation takes possession of that property;</w:t>
      </w:r>
    </w:p>
    <w:p w:rsidR="00A149E7" w:rsidRDefault="00A149E7" w:rsidP="004D6CF9">
      <w:pPr>
        <w:pStyle w:val="DefenceDefinitionNum"/>
        <w:numPr>
          <w:ilvl w:val="1"/>
          <w:numId w:val="5"/>
        </w:numPr>
      </w:pPr>
      <w:bookmarkStart w:id="479" w:name="_Ref9588179"/>
      <w:r>
        <w:t xml:space="preserve">the Commissioner of Taxation issues a notice to any creditor of a person under the </w:t>
      </w:r>
      <w:r>
        <w:rPr>
          <w:i/>
        </w:rPr>
        <w:t xml:space="preserve">Taxation Administration Act </w:t>
      </w:r>
      <w:r w:rsidRPr="004373AD">
        <w:rPr>
          <w:i/>
        </w:rPr>
        <w:t xml:space="preserve">1953 </w:t>
      </w:r>
      <w:r>
        <w:t>(Cth)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479"/>
    </w:p>
    <w:p w:rsidR="00A149E7" w:rsidRDefault="00A149E7" w:rsidP="004D6CF9">
      <w:pPr>
        <w:pStyle w:val="DefenceDefinitionNum"/>
        <w:numPr>
          <w:ilvl w:val="1"/>
          <w:numId w:val="5"/>
        </w:numPr>
      </w:pPr>
      <w:r>
        <w:t>anything analogous to anything referred to in paragraphs (a) to (f) (inclusive) of this definition, or which has a substantially similar effect, occurs with respect to a person or corporation under any law of any jurisdiction.</w:t>
      </w:r>
    </w:p>
    <w:p w:rsidR="00A149E7" w:rsidRDefault="00A149E7">
      <w:pPr>
        <w:pStyle w:val="DefenceBoldNormal"/>
      </w:pPr>
      <w:r>
        <w:t>Intellectual Property Rights</w:t>
      </w:r>
    </w:p>
    <w:p w:rsidR="00A149E7" w:rsidRDefault="00A149E7">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A149E7" w:rsidRDefault="00A149E7">
      <w:pPr>
        <w:pStyle w:val="DefenceBoldNormal"/>
      </w:pPr>
      <w:bookmarkStart w:id="480" w:name="ITEquipment"/>
      <w:r>
        <w:t>IT Equipment</w:t>
      </w:r>
      <w:bookmarkEnd w:id="480"/>
    </w:p>
    <w:p w:rsidR="00A149E7" w:rsidRDefault="00A149E7">
      <w:pPr>
        <w:pStyle w:val="DefenceDefinition0"/>
      </w:pPr>
      <w:r>
        <w:t xml:space="preserve">Any software, hardware or telecommunications equipment: </w:t>
      </w:r>
    </w:p>
    <w:p w:rsidR="00A149E7" w:rsidRDefault="00A149E7" w:rsidP="004D6CF9">
      <w:pPr>
        <w:pStyle w:val="DefenceDefinitionNum"/>
        <w:numPr>
          <w:ilvl w:val="1"/>
          <w:numId w:val="9"/>
        </w:numPr>
      </w:pPr>
      <w:r>
        <w:t>produced; or</w:t>
      </w:r>
    </w:p>
    <w:p w:rsidR="00A149E7" w:rsidRDefault="00A149E7" w:rsidP="004D6CF9">
      <w:pPr>
        <w:pStyle w:val="DefenceDefinitionNum"/>
        <w:numPr>
          <w:ilvl w:val="1"/>
          <w:numId w:val="9"/>
        </w:numPr>
      </w:pPr>
      <w:r>
        <w:t>provided, or required to be provided, to the Commonwealth or the Commonwealth's Representative,</w:t>
      </w:r>
    </w:p>
    <w:p w:rsidR="00A149E7" w:rsidRDefault="00A149E7">
      <w:pPr>
        <w:pStyle w:val="DefenceDefinition0"/>
      </w:pPr>
      <w:r>
        <w:t>under, for the purposes of, or in connection with, the Contract, the Services or the Project by, for or on behalf of the Consultant.</w:t>
      </w:r>
    </w:p>
    <w:p w:rsidR="00A149E7" w:rsidRDefault="00A149E7">
      <w:pPr>
        <w:pStyle w:val="DefenceBoldNormal"/>
      </w:pPr>
      <w:r>
        <w:t xml:space="preserve">Material Change </w:t>
      </w:r>
    </w:p>
    <w:p w:rsidR="00A149E7" w:rsidRDefault="00A149E7">
      <w:pPr>
        <w:pStyle w:val="DefenceDefinition0"/>
      </w:pPr>
      <w:r>
        <w:t>Means any actual, potential or perceived material change to the circumstances of the Consultant, including any change:</w:t>
      </w:r>
    </w:p>
    <w:p w:rsidR="00A149E7" w:rsidRDefault="00A149E7" w:rsidP="004D6CF9">
      <w:pPr>
        <w:pStyle w:val="DefenceDefinitionNum"/>
        <w:keepNext/>
        <w:keepLines/>
        <w:numPr>
          <w:ilvl w:val="1"/>
          <w:numId w:val="25"/>
        </w:numPr>
      </w:pPr>
      <w:r>
        <w:t xml:space="preserve">arising out of or in connection with: </w:t>
      </w:r>
    </w:p>
    <w:p w:rsidR="00A149E7" w:rsidRDefault="00A149E7" w:rsidP="004D6CF9">
      <w:pPr>
        <w:pStyle w:val="DefenceDefinitionNum"/>
        <w:numPr>
          <w:ilvl w:val="2"/>
          <w:numId w:val="25"/>
        </w:numPr>
      </w:pPr>
      <w:r>
        <w:t xml:space="preserve">a Change of Control; </w:t>
      </w:r>
    </w:p>
    <w:p w:rsidR="00A149E7" w:rsidRDefault="00A149E7" w:rsidP="004D6CF9">
      <w:pPr>
        <w:pStyle w:val="DefenceDefinitionNum"/>
        <w:numPr>
          <w:ilvl w:val="2"/>
          <w:numId w:val="25"/>
        </w:numPr>
      </w:pPr>
      <w:r>
        <w:t xml:space="preserve">an Insolvency Event; or </w:t>
      </w:r>
    </w:p>
    <w:p w:rsidR="00A149E7" w:rsidRDefault="00A149E7" w:rsidP="004D6CF9">
      <w:pPr>
        <w:pStyle w:val="DefenceDefinitionNum"/>
        <w:numPr>
          <w:ilvl w:val="2"/>
          <w:numId w:val="25"/>
        </w:numPr>
      </w:pPr>
      <w:r>
        <w:t xml:space="preserve">the Consultant's financial viability or capacity to perform the Services, achieve Completion and otherwise meet its obligations under the Contract; or </w:t>
      </w:r>
    </w:p>
    <w:p w:rsidR="00A149E7" w:rsidRDefault="00A149E7" w:rsidP="004D6CF9">
      <w:pPr>
        <w:pStyle w:val="DefenceDefinitionNum"/>
        <w:numPr>
          <w:ilvl w:val="1"/>
          <w:numId w:val="25"/>
        </w:numPr>
      </w:pPr>
      <w:r>
        <w:t xml:space="preserve">which affects the truth, completeness or accuracy of: </w:t>
      </w:r>
    </w:p>
    <w:p w:rsidR="00A149E7" w:rsidRDefault="00A149E7" w:rsidP="004D6CF9">
      <w:pPr>
        <w:pStyle w:val="DefenceDefinitionNum"/>
        <w:numPr>
          <w:ilvl w:val="2"/>
          <w:numId w:val="25"/>
        </w:numPr>
      </w:pPr>
      <w:r>
        <w:t xml:space="preserve">the Consultant's tender for the Panel; </w:t>
      </w:r>
    </w:p>
    <w:p w:rsidR="00A149E7" w:rsidRDefault="00A149E7" w:rsidP="004D6CF9">
      <w:pPr>
        <w:pStyle w:val="DefenceDefinitionNum"/>
        <w:numPr>
          <w:ilvl w:val="2"/>
          <w:numId w:val="25"/>
        </w:numPr>
      </w:pPr>
      <w:r>
        <w:t xml:space="preserve">the Consultant's proposal in response to a request for proposal under the Panel; or </w:t>
      </w:r>
    </w:p>
    <w:p w:rsidR="00A149E7" w:rsidRDefault="00A149E7" w:rsidP="004D6CF9">
      <w:pPr>
        <w:pStyle w:val="DefenceDefinitionNum"/>
        <w:numPr>
          <w:ilvl w:val="2"/>
          <w:numId w:val="25"/>
        </w:numPr>
      </w:pPr>
      <w:r>
        <w:t>any other information, documents, evidence or clarifications provided by the Consultant to the Commonwealth arising out of or in any way in connection with the Contract or the Services.</w:t>
      </w:r>
    </w:p>
    <w:p w:rsidR="00A149E7" w:rsidRDefault="00A149E7">
      <w:pPr>
        <w:pStyle w:val="DefenceBoldNormal"/>
      </w:pPr>
      <w:bookmarkStart w:id="481" w:name="MFPE"/>
      <w:bookmarkEnd w:id="481"/>
      <w:r>
        <w:t xml:space="preserve">Method of Work Plan for Airfield Activities </w:t>
      </w:r>
    </w:p>
    <w:p w:rsidR="00A149E7" w:rsidRDefault="00A149E7">
      <w:pPr>
        <w:pStyle w:val="DefenceDefinition0"/>
      </w:pPr>
      <w:r>
        <w:t xml:space="preserve">The method of work plan for airfield activities (if any) prepared in accordance with the applicable provision in clause </w:t>
      </w:r>
      <w:r>
        <w:fldChar w:fldCharType="begin"/>
      </w:r>
      <w:r>
        <w:instrText xml:space="preserve"> REF _Ref458686844 \r \h </w:instrText>
      </w:r>
      <w:r>
        <w:fldChar w:fldCharType="separate"/>
      </w:r>
      <w:r w:rsidR="004308C4">
        <w:t>5.14</w:t>
      </w:r>
      <w:r>
        <w:fldChar w:fldCharType="end"/>
      </w:r>
      <w:r w:rsidR="00CE00F6">
        <w:t>, which must incorporate Site specific management and control procedures and must set out in adequate detail all procedures the Consultant will implement to manage the Services on and near the airfield, including as those matters are directed by the Commonwealth's Representative.</w:t>
      </w:r>
    </w:p>
    <w:p w:rsidR="00A149E7" w:rsidRDefault="00A149E7">
      <w:pPr>
        <w:pStyle w:val="DefenceBoldNormal"/>
      </w:pPr>
      <w:r>
        <w:t>MFPE</w:t>
      </w:r>
    </w:p>
    <w:p w:rsidR="00A149E7" w:rsidRDefault="00A149E7">
      <w:pPr>
        <w:pStyle w:val="DefenceDefinition0"/>
        <w:rPr>
          <w:b/>
        </w:rPr>
      </w:pPr>
      <w:r>
        <w:t>The Manual of Fire Protection Engineering as the document is amended from time to time.</w:t>
      </w:r>
    </w:p>
    <w:p w:rsidR="00A149E7" w:rsidRDefault="00A149E7">
      <w:pPr>
        <w:pStyle w:val="DefenceBoldNormal"/>
      </w:pPr>
      <w:r>
        <w:t>Milestone</w:t>
      </w:r>
    </w:p>
    <w:p w:rsidR="00A149E7" w:rsidRDefault="00A149E7">
      <w:pPr>
        <w:pStyle w:val="DefenceDefinition0"/>
      </w:pPr>
      <w:r>
        <w:t>A milestone described in the Fee Schedule.</w:t>
      </w:r>
    </w:p>
    <w:p w:rsidR="00A149E7" w:rsidRDefault="00A149E7">
      <w:pPr>
        <w:pStyle w:val="DefenceBoldNormal"/>
      </w:pPr>
      <w:r>
        <w:t>Milestone Fee Payment Schedule</w:t>
      </w:r>
    </w:p>
    <w:p w:rsidR="00A149E7" w:rsidRDefault="00A149E7">
      <w:pPr>
        <w:pStyle w:val="DefenceDefinition0"/>
      </w:pPr>
      <w:r>
        <w:t>Means the Milestone Fee Payment Schedule (if any) in the Fee Schedule, otherwise as adjusted in accordance with the Contract, setting out:</w:t>
      </w:r>
    </w:p>
    <w:p w:rsidR="00A149E7" w:rsidRDefault="00A149E7" w:rsidP="004D6CF9">
      <w:pPr>
        <w:pStyle w:val="DefenceDefinitionNum"/>
        <w:numPr>
          <w:ilvl w:val="1"/>
          <w:numId w:val="12"/>
        </w:numPr>
      </w:pPr>
      <w:r>
        <w:t xml:space="preserve">the instalments in which the Fee is to be payable; and </w:t>
      </w:r>
    </w:p>
    <w:p w:rsidR="00A149E7" w:rsidRDefault="00A149E7" w:rsidP="004D6CF9">
      <w:pPr>
        <w:pStyle w:val="DefenceDefinitionNum"/>
        <w:numPr>
          <w:ilvl w:val="1"/>
          <w:numId w:val="12"/>
        </w:numPr>
      </w:pPr>
      <w:r>
        <w:t>the Milestones which must be achieved by the Consultant for each instalment to become payable</w:t>
      </w:r>
      <w:r w:rsidR="00CE00F6">
        <w:t xml:space="preserve"> (failing which the Consultant</w:t>
      </w:r>
      <w:r w:rsidR="00F96D64">
        <w:t>'s entitlement to be paid the relevant instalment of the Fee will not arise until such time as the applicable milestone is achieved)</w:t>
      </w:r>
      <w:r>
        <w:t>.</w:t>
      </w:r>
    </w:p>
    <w:p w:rsidR="00A149E7" w:rsidRDefault="00A149E7">
      <w:pPr>
        <w:pStyle w:val="DefenceBoldNormal"/>
      </w:pPr>
      <w:r>
        <w:t>Moral Rights</w:t>
      </w:r>
    </w:p>
    <w:p w:rsidR="00A149E7" w:rsidRDefault="00A149E7">
      <w:pPr>
        <w:pStyle w:val="DefenceDefinition0"/>
      </w:pPr>
      <w:r>
        <w:t xml:space="preserve">Has the meaning given by the </w:t>
      </w:r>
      <w:r>
        <w:rPr>
          <w:i/>
        </w:rPr>
        <w:t>Copyright Act</w:t>
      </w:r>
      <w:r>
        <w:t xml:space="preserve"> </w:t>
      </w:r>
      <w:r w:rsidRPr="004373AD">
        <w:rPr>
          <w:i/>
        </w:rPr>
        <w:t>1968</w:t>
      </w:r>
      <w:r>
        <w:t xml:space="preserve"> (Cth).</w:t>
      </w:r>
      <w:bookmarkStart w:id="482" w:name="OccupationalHealthandSafetyPlan"/>
    </w:p>
    <w:bookmarkEnd w:id="482"/>
    <w:p w:rsidR="00A149E7" w:rsidRDefault="00A149E7">
      <w:pPr>
        <w:pStyle w:val="DefenceBoldNormal"/>
      </w:pPr>
      <w:r>
        <w:t>National Construction Code</w:t>
      </w:r>
    </w:p>
    <w:p w:rsidR="00A149E7" w:rsidRDefault="00A149E7">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A149E7" w:rsidRDefault="00A149E7">
      <w:pPr>
        <w:pStyle w:val="DefenceBoldNormal"/>
      </w:pPr>
      <w:r>
        <w:t xml:space="preserve">Official Order </w:t>
      </w:r>
    </w:p>
    <w:p w:rsidR="00A149E7" w:rsidRDefault="00A149E7" w:rsidP="004D6CF9">
      <w:pPr>
        <w:pStyle w:val="DefenceDefinition0"/>
        <w:numPr>
          <w:ilvl w:val="0"/>
          <w:numId w:val="8"/>
        </w:numPr>
      </w:pPr>
      <w:r>
        <w:t>The document issued by the Commonwealth to the Consultant under the Panel Agreement in respect of an Engagement, entitled "Official Order", engaging the Consultant to perform the Services.</w:t>
      </w:r>
    </w:p>
    <w:p w:rsidR="00A149E7" w:rsidRDefault="00A149E7">
      <w:pPr>
        <w:pStyle w:val="DefenceBoldNormal"/>
      </w:pPr>
      <w:r>
        <w:t>Other Contractor</w:t>
      </w:r>
    </w:p>
    <w:p w:rsidR="00A149E7" w:rsidRDefault="00A149E7">
      <w:pPr>
        <w:pStyle w:val="DefenceDefinition0"/>
      </w:pPr>
      <w:r>
        <w:t>Any contractor, supplier, subconsultant, subcontractor, consultant, artist, tradesperson or other person engaged or to be engaged to do work other than the Consultant and its subconsultants and a Project Contractor.</w:t>
      </w:r>
    </w:p>
    <w:p w:rsidR="00F2132E" w:rsidRPr="004373AD" w:rsidRDefault="00F2132E" w:rsidP="004373AD">
      <w:pPr>
        <w:pStyle w:val="DefenceDefinition0"/>
        <w:keepNext/>
        <w:rPr>
          <w:b/>
        </w:rPr>
      </w:pPr>
      <w:r w:rsidRPr="004373AD">
        <w:rPr>
          <w:b/>
        </w:rPr>
        <w:t>Pandemic</w:t>
      </w:r>
    </w:p>
    <w:p w:rsidR="00F2132E" w:rsidRPr="004373AD" w:rsidRDefault="00F2132E" w:rsidP="004373AD">
      <w:pPr>
        <w:pStyle w:val="DefenceDefinition0"/>
        <w:rPr>
          <w:i/>
        </w:rPr>
      </w:pPr>
      <w:r>
        <w:t>T</w:t>
      </w:r>
      <w:r w:rsidRPr="000B4936">
        <w:t>he disease known as Coronavirus (COVID-19) which was characterised to be a pandemic by the World Health Organisation on 11 March 2020.</w:t>
      </w:r>
    </w:p>
    <w:p w:rsidR="009A595C" w:rsidRPr="004373AD" w:rsidRDefault="009A595C" w:rsidP="004373AD">
      <w:pPr>
        <w:pStyle w:val="DefenceDefinition0"/>
        <w:keepNext/>
        <w:rPr>
          <w:b/>
          <w:i/>
        </w:rPr>
      </w:pPr>
      <w:r w:rsidRPr="004373AD">
        <w:rPr>
          <w:b/>
        </w:rPr>
        <w:t>Pandemic Relief Event</w:t>
      </w:r>
    </w:p>
    <w:p w:rsidR="009A595C" w:rsidRPr="004373AD" w:rsidRDefault="009A595C" w:rsidP="004373AD">
      <w:pPr>
        <w:pStyle w:val="DefenceDefinition0"/>
        <w:rPr>
          <w:rFonts w:cs="Arial"/>
          <w:bCs/>
          <w:color w:val="1C1C1C"/>
        </w:rPr>
      </w:pPr>
      <w:r w:rsidRPr="008B44A7">
        <w:t>A disruption which has a</w:t>
      </w:r>
      <w:r>
        <w:t>n</w:t>
      </w:r>
      <w:r w:rsidRPr="008B44A7">
        <w:t xml:space="preserve"> </w:t>
      </w:r>
      <w:r>
        <w:t>adverse</w:t>
      </w:r>
      <w:r w:rsidRPr="008B44A7">
        <w:t xml:space="preserve"> effect on</w:t>
      </w:r>
      <w:r>
        <w:t xml:space="preserve"> </w:t>
      </w:r>
      <w:r w:rsidRPr="008B44A7">
        <w:t xml:space="preserve">the supply of labour, equipment, materials or services required for the carrying out of the </w:t>
      </w:r>
      <w:r>
        <w:t xml:space="preserve">Services </w:t>
      </w:r>
      <w:r w:rsidRPr="008B44A7">
        <w:t xml:space="preserve">caused as a direct result of </w:t>
      </w:r>
      <w:r>
        <w:t>the</w:t>
      </w:r>
      <w:r w:rsidRPr="008B44A7">
        <w:t xml:space="preserve"> Pandemic provided that the </w:t>
      </w:r>
      <w:r>
        <w:t>adverse effect</w:t>
      </w:r>
      <w:r w:rsidRPr="008B44A7">
        <w:t xml:space="preserve"> is one which</w:t>
      </w:r>
      <w:r>
        <w:t xml:space="preserve"> </w:t>
      </w:r>
      <w:r w:rsidRPr="008B44A7">
        <w:rPr>
          <w:rFonts w:cs="Arial"/>
          <w:bCs/>
          <w:color w:val="1C1C1C"/>
        </w:rPr>
        <w:t xml:space="preserve">the </w:t>
      </w:r>
      <w:r>
        <w:rPr>
          <w:rFonts w:cs="Arial"/>
          <w:bCs/>
          <w:color w:val="1C1C1C"/>
        </w:rPr>
        <w:t xml:space="preserve">Consultant </w:t>
      </w:r>
      <w:r w:rsidRPr="008B44A7">
        <w:rPr>
          <w:rFonts w:cs="Arial"/>
          <w:bCs/>
          <w:color w:val="1C1C1C"/>
        </w:rPr>
        <w:t xml:space="preserve">could not have </w:t>
      </w:r>
      <w:r w:rsidRPr="00FC22EC">
        <w:rPr>
          <w:rFonts w:cs="Arial"/>
          <w:bCs/>
          <w:color w:val="1C1C1C"/>
        </w:rPr>
        <w:t>avoided or overcome by the</w:t>
      </w:r>
      <w:r w:rsidRPr="008B44A7">
        <w:rPr>
          <w:rFonts w:cs="Arial"/>
          <w:bCs/>
          <w:color w:val="1C1C1C"/>
        </w:rPr>
        <w:t xml:space="preserve"> taking of all reasonable steps</w:t>
      </w:r>
      <w:r>
        <w:rPr>
          <w:rFonts w:cs="Arial"/>
          <w:bCs/>
          <w:color w:val="1C1C1C"/>
        </w:rPr>
        <w:t xml:space="preserve"> </w:t>
      </w:r>
      <w:r w:rsidRPr="00F0740F">
        <w:rPr>
          <w:rFonts w:cs="Arial"/>
          <w:bCs/>
          <w:color w:val="1C1C1C"/>
        </w:rPr>
        <w:t>(but without the need to expend additional costs)</w:t>
      </w:r>
      <w:r w:rsidRPr="008B44A7">
        <w:rPr>
          <w:rFonts w:cs="Arial"/>
          <w:bCs/>
          <w:color w:val="1C1C1C"/>
        </w:rPr>
        <w:t xml:space="preserve">. </w:t>
      </w:r>
    </w:p>
    <w:p w:rsidR="00A149E7" w:rsidRDefault="00A149E7">
      <w:pPr>
        <w:pStyle w:val="DefenceBoldNormal"/>
      </w:pPr>
      <w:r>
        <w:t>Panel Agreement</w:t>
      </w:r>
    </w:p>
    <w:p w:rsidR="00A149E7" w:rsidRDefault="00A149E7">
      <w:pPr>
        <w:pStyle w:val="DefenceDefinition0"/>
      </w:pPr>
      <w:r>
        <w:t xml:space="preserve">The Panel Agreement for the Defence Infrastructure Panel - Environment, Heritage and Estate Engineering 2020 - 2025 between the Commonwealth and the Consultant. </w:t>
      </w:r>
    </w:p>
    <w:p w:rsidR="00A149E7" w:rsidRDefault="00A149E7">
      <w:pPr>
        <w:pStyle w:val="DefenceBoldNormal"/>
      </w:pPr>
      <w:r>
        <w:t>Project</w:t>
      </w:r>
    </w:p>
    <w:p w:rsidR="00A149E7" w:rsidRDefault="00A149E7">
      <w:pPr>
        <w:pStyle w:val="DefenceDefinition0"/>
      </w:pPr>
      <w:r>
        <w:t>The project (if any) described in the Official Order.</w:t>
      </w:r>
    </w:p>
    <w:p w:rsidR="00A149E7" w:rsidRDefault="00A149E7">
      <w:pPr>
        <w:pStyle w:val="DefenceBoldNormal"/>
      </w:pPr>
      <w:r>
        <w:t xml:space="preserve">Project Contractor </w:t>
      </w:r>
    </w:p>
    <w:p w:rsidR="00A149E7" w:rsidRDefault="00A149E7">
      <w:pPr>
        <w:pStyle w:val="DefenceDefinition0"/>
      </w:pPr>
      <w:r>
        <w:t>Any person who is engaged by the Commonwealth to deliver any aspect of the Project under a Project Contract.</w:t>
      </w:r>
    </w:p>
    <w:p w:rsidR="00A149E7" w:rsidRDefault="00A149E7">
      <w:pPr>
        <w:pStyle w:val="DefenceBoldNormal"/>
      </w:pPr>
      <w:r>
        <w:t>Project Contracts</w:t>
      </w:r>
    </w:p>
    <w:p w:rsidR="00A149E7" w:rsidRDefault="00A149E7">
      <w:pPr>
        <w:pStyle w:val="DefenceDefinition0"/>
      </w:pPr>
      <w:r>
        <w:t>The project contracts described in the Contract Particulars.</w:t>
      </w:r>
    </w:p>
    <w:p w:rsidR="00A149E7" w:rsidRDefault="00A149E7">
      <w:pPr>
        <w:pStyle w:val="DefenceBoldNormal"/>
      </w:pPr>
      <w:r>
        <w:t xml:space="preserve">Project Contractor Documentation </w:t>
      </w:r>
    </w:p>
    <w:p w:rsidR="00A149E7" w:rsidRDefault="00A149E7">
      <w:pPr>
        <w:pStyle w:val="DefenceDefinition0"/>
      </w:pPr>
      <w:r>
        <w:t xml:space="preserve">Means: </w:t>
      </w:r>
    </w:p>
    <w:p w:rsidR="00A149E7" w:rsidRDefault="00A149E7">
      <w:pPr>
        <w:pStyle w:val="DefenceDefinitionNum"/>
      </w:pPr>
      <w:r>
        <w:t xml:space="preserve">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 </w:t>
      </w:r>
    </w:p>
    <w:p w:rsidR="00A149E7" w:rsidRDefault="00A149E7">
      <w:pPr>
        <w:pStyle w:val="DefenceDefinitionNum"/>
      </w:pPr>
      <w:r>
        <w:t xml:space="preserve">without limiting paragraph (a), includes: </w:t>
      </w:r>
    </w:p>
    <w:p w:rsidR="00A149E7" w:rsidRDefault="00A149E7">
      <w:pPr>
        <w:pStyle w:val="DefenceDefinitionNum2"/>
      </w:pPr>
      <w:r>
        <w:t xml:space="preserve">Design Documentation (or similar term used in the relevant Project Contract); </w:t>
      </w:r>
    </w:p>
    <w:p w:rsidR="00A149E7" w:rsidRDefault="00A149E7">
      <w:pPr>
        <w:pStyle w:val="DefenceDefinitionNum2"/>
      </w:pPr>
      <w:r>
        <w:t xml:space="preserve">programs and cost plans issued under a Project Contract; </w:t>
      </w:r>
    </w:p>
    <w:p w:rsidR="00A149E7" w:rsidRDefault="00A149E7">
      <w:pPr>
        <w:pStyle w:val="DefenceDefinitionNum2"/>
      </w:pPr>
      <w:r>
        <w:t xml:space="preserve">if required by the Project Contract, subcontract documentation; </w:t>
      </w:r>
    </w:p>
    <w:p w:rsidR="00CE00F6" w:rsidRDefault="00A149E7">
      <w:pPr>
        <w:pStyle w:val="DefenceDefinitionNum2"/>
      </w:pPr>
      <w:r>
        <w:t xml:space="preserve">all notices purporting to be issued under a Project Contract, including those seeking additional time or money; </w:t>
      </w:r>
    </w:p>
    <w:p w:rsidR="00A149E7" w:rsidRDefault="00CE00F6" w:rsidP="004373AD">
      <w:pPr>
        <w:pStyle w:val="DefenceDefinitionNum2"/>
      </w:pPr>
      <w:r>
        <w:t>all "variations" under a Project Contract;</w:t>
      </w:r>
    </w:p>
    <w:p w:rsidR="00A149E7" w:rsidRDefault="00A149E7">
      <w:pPr>
        <w:pStyle w:val="DefenceDefinitionNum2"/>
      </w:pPr>
      <w:r>
        <w:t>payment claims purporting to be issued under a Project Contract; and</w:t>
      </w:r>
    </w:p>
    <w:p w:rsidR="00A149E7" w:rsidRDefault="00A149E7">
      <w:pPr>
        <w:pStyle w:val="DefenceDefinitionNum2"/>
      </w:pPr>
      <w:r>
        <w:t xml:space="preserve">all other Claims (as defined in each Project Contract). </w:t>
      </w:r>
    </w:p>
    <w:p w:rsidR="00A149E7" w:rsidRDefault="00A149E7">
      <w:pPr>
        <w:pStyle w:val="DefenceBoldNormal"/>
      </w:pPr>
      <w:r>
        <w:t>Project Documents</w:t>
      </w:r>
    </w:p>
    <w:p w:rsidR="00A149E7" w:rsidRDefault="00A149E7">
      <w:pPr>
        <w:pStyle w:val="DefenceDefinition0"/>
      </w:pPr>
      <w:r>
        <w:t xml:space="preserve">Includes: </w:t>
      </w:r>
    </w:p>
    <w:p w:rsidR="00A149E7" w:rsidRDefault="00A149E7" w:rsidP="004D6CF9">
      <w:pPr>
        <w:pStyle w:val="DefenceDefinitionNum"/>
        <w:numPr>
          <w:ilvl w:val="1"/>
          <w:numId w:val="10"/>
        </w:numPr>
      </w:pPr>
      <w:r>
        <w:t>Consultant Material;</w:t>
      </w:r>
    </w:p>
    <w:p w:rsidR="00A149E7" w:rsidRDefault="00A149E7" w:rsidP="004D6CF9">
      <w:pPr>
        <w:pStyle w:val="DefenceDefinitionNum"/>
        <w:numPr>
          <w:ilvl w:val="1"/>
          <w:numId w:val="10"/>
        </w:numPr>
      </w:pPr>
      <w:r>
        <w:t>Commonwealth Material;</w:t>
      </w:r>
    </w:p>
    <w:p w:rsidR="00A149E7" w:rsidRDefault="00A149E7" w:rsidP="004D6CF9">
      <w:pPr>
        <w:pStyle w:val="DefenceDefinitionNum"/>
        <w:numPr>
          <w:ilvl w:val="1"/>
          <w:numId w:val="10"/>
        </w:numPr>
      </w:pPr>
      <w:r>
        <w:t>Approvals;</w:t>
      </w:r>
    </w:p>
    <w:p w:rsidR="00A149E7" w:rsidRDefault="00A149E7" w:rsidP="004D6CF9">
      <w:pPr>
        <w:pStyle w:val="DefenceDefinitionNum"/>
        <w:numPr>
          <w:ilvl w:val="1"/>
          <w:numId w:val="10"/>
        </w:numPr>
      </w:pPr>
      <w:r>
        <w:t xml:space="preserve">the documents which the Consultant is obliged to maintain under clause </w:t>
      </w:r>
      <w:r>
        <w:fldChar w:fldCharType="begin"/>
      </w:r>
      <w:r>
        <w:instrText xml:space="preserve"> REF _Ref114894784 \r \h  \* MERGEFORMAT </w:instrText>
      </w:r>
      <w:r>
        <w:fldChar w:fldCharType="separate"/>
      </w:r>
      <w:r w:rsidR="004308C4">
        <w:t>9.15</w:t>
      </w:r>
      <w:r>
        <w:fldChar w:fldCharType="end"/>
      </w:r>
      <w:r>
        <w:t xml:space="preserve"> or clause </w:t>
      </w:r>
      <w:r>
        <w:fldChar w:fldCharType="begin"/>
      </w:r>
      <w:r>
        <w:instrText xml:space="preserve"> REF S9A10 \h \* MERGEFORMAT </w:instrText>
      </w:r>
      <w:r>
        <w:fldChar w:fldCharType="separate"/>
      </w:r>
      <w:r w:rsidR="004308C4" w:rsidRPr="00D44063">
        <w:t>9A.10</w:t>
      </w:r>
      <w:r>
        <w:fldChar w:fldCharType="end"/>
      </w:r>
      <w:r>
        <w:t xml:space="preserve"> (as the case may be); and</w:t>
      </w:r>
    </w:p>
    <w:p w:rsidR="00A149E7" w:rsidRDefault="00A149E7" w:rsidP="004D6CF9">
      <w:pPr>
        <w:pStyle w:val="DefenceDefinitionNum"/>
        <w:numPr>
          <w:ilvl w:val="1"/>
          <w:numId w:val="10"/>
        </w:numPr>
      </w:pPr>
      <w:r>
        <w:t>without limiting paragraphs (a) - (d), any other material produced or provided, or required to be provided, to the Commonwealth or the Commonwealth's Representative under, for the purposes of or in connection with the Contract, the Services or the Project by, for or on behalf of the Consultant (including by subconsultants), including any material relating to the Consultant's compliance with the WHS Legislation.</w:t>
      </w:r>
    </w:p>
    <w:p w:rsidR="00A149E7" w:rsidRDefault="00A149E7">
      <w:pPr>
        <w:pStyle w:val="DefenceBoldNormal"/>
      </w:pPr>
      <w:r>
        <w:t>Project DCAP</w:t>
      </w:r>
    </w:p>
    <w:p w:rsidR="00A149E7" w:rsidRDefault="00A149E7">
      <w:pPr>
        <w:pStyle w:val="DefenceDefinition0"/>
      </w:pPr>
      <w:r>
        <w:t xml:space="preserve">The "Project Detailed Consultant's Activities Proposal" </w:t>
      </w:r>
      <w:r w:rsidR="00487044">
        <w:t xml:space="preserve">as </w:t>
      </w:r>
      <w:r w:rsidR="003206AC">
        <w:t xml:space="preserve">specified </w:t>
      </w:r>
      <w:r w:rsidR="00487044">
        <w:t>in the Contract Particulars</w:t>
      </w:r>
      <w:r>
        <w:t xml:space="preserve">, as amended from time to time in accordance with clause </w:t>
      </w:r>
      <w:r>
        <w:fldChar w:fldCharType="begin"/>
      </w:r>
      <w:r>
        <w:instrText xml:space="preserve"> REF _Ref88889964 \r \h </w:instrText>
      </w:r>
      <w:r>
        <w:fldChar w:fldCharType="separate"/>
      </w:r>
      <w:r w:rsidR="004308C4">
        <w:t>5.8</w:t>
      </w:r>
      <w:r>
        <w:fldChar w:fldCharType="end"/>
      </w:r>
      <w:r>
        <w:t xml:space="preserve">. </w:t>
      </w:r>
    </w:p>
    <w:p w:rsidR="00A149E7" w:rsidRDefault="00A149E7">
      <w:pPr>
        <w:pStyle w:val="DefenceBoldNormal"/>
      </w:pPr>
      <w:r>
        <w:t xml:space="preserve">Project Plans </w:t>
      </w:r>
    </w:p>
    <w:p w:rsidR="00A149E7" w:rsidRDefault="00A149E7">
      <w:pPr>
        <w:pStyle w:val="DefenceDefinition0"/>
        <w:rPr>
          <w:b/>
        </w:rPr>
      </w:pPr>
      <w:r>
        <w:t xml:space="preserve">The plans (if any) referred to in the Contract Particulars (which may include the Environmental Management Plan, </w:t>
      </w:r>
      <w:r w:rsidR="00CE00F6">
        <w:t xml:space="preserve">the Method of Work Plan for Airfield Activities, </w:t>
      </w:r>
      <w:r>
        <w:t xml:space="preserve">the Site Management Plan and/or the Work Health and Safety Plan) and prepared and finalised by the Consultant under clause </w:t>
      </w:r>
      <w:r>
        <w:fldChar w:fldCharType="begin"/>
      </w:r>
      <w:r>
        <w:instrText xml:space="preserve"> REF _Ref458686844 \r \h </w:instrText>
      </w:r>
      <w:r>
        <w:fldChar w:fldCharType="separate"/>
      </w:r>
      <w:r w:rsidR="004308C4">
        <w:t>5.14</w:t>
      </w:r>
      <w:r>
        <w:fldChar w:fldCharType="end"/>
      </w:r>
      <w:r>
        <w:t>, as amended (if at all) with the written consent of the Commonwealth's Representative.</w:t>
      </w:r>
    </w:p>
    <w:p w:rsidR="00A149E7" w:rsidRDefault="00A149E7">
      <w:pPr>
        <w:pStyle w:val="DefenceBoldNormal"/>
      </w:pPr>
      <w:r>
        <w:t>Recipient</w:t>
      </w:r>
    </w:p>
    <w:p w:rsidR="00A149E7" w:rsidRDefault="00A149E7">
      <w:pPr>
        <w:pStyle w:val="DefenceDefinition0"/>
      </w:pPr>
      <w:r>
        <w:t xml:space="preserve">Any person provided with Confidential Information and if clause </w:t>
      </w:r>
      <w:r>
        <w:fldChar w:fldCharType="begin"/>
      </w:r>
      <w:r>
        <w:instrText xml:space="preserve"> REF _Ref452385622 \r \h </w:instrText>
      </w:r>
      <w:r>
        <w:fldChar w:fldCharType="separate"/>
      </w:r>
      <w:r w:rsidR="004308C4">
        <w:t>15</w:t>
      </w:r>
      <w:r>
        <w:fldChar w:fldCharType="end"/>
      </w:r>
      <w:r>
        <w:t xml:space="preserve"> applies, Sensitive and Classified Information (or any part of it) (whether in a tangible or an intangible form), including potential or actual subconsultants, subcontractors, suppliers and material suppliers.</w:t>
      </w:r>
    </w:p>
    <w:p w:rsidR="00A149E7" w:rsidRDefault="00A149E7">
      <w:pPr>
        <w:pStyle w:val="DefenceBoldNormal"/>
      </w:pPr>
      <w:r>
        <w:t>Remote Area</w:t>
      </w:r>
    </w:p>
    <w:p w:rsidR="00A149E7" w:rsidRDefault="00A149E7">
      <w:pPr>
        <w:pStyle w:val="DefenceDefinition0"/>
      </w:pPr>
      <w:r>
        <w:t xml:space="preserve">Means an area identified on the map located at </w:t>
      </w:r>
      <w:hyperlink r:id="rId57" w:history="1">
        <w:r w:rsidR="000F2593" w:rsidRPr="00E03F40">
          <w:rPr>
            <w:rStyle w:val="Hyperlink"/>
          </w:rPr>
          <w:t>www.niaa.gov.au/resource-centre/indigenous-affairs/ripp-map-data</w:t>
        </w:r>
      </w:hyperlink>
      <w:r>
        <w:t>, as updated from time to time.</w:t>
      </w:r>
    </w:p>
    <w:p w:rsidR="00A149E7" w:rsidRDefault="00A149E7">
      <w:pPr>
        <w:pStyle w:val="DefenceBoldNormal"/>
      </w:pPr>
      <w:r>
        <w:t xml:space="preserve">Request for Information </w:t>
      </w:r>
    </w:p>
    <w:p w:rsidR="00A149E7" w:rsidRDefault="00A149E7">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rsidR="00A149E7" w:rsidRDefault="00A149E7">
      <w:pPr>
        <w:pStyle w:val="DefenceBoldNormal"/>
      </w:pPr>
      <w:r>
        <w:t>Schedule of Rates</w:t>
      </w:r>
    </w:p>
    <w:p w:rsidR="00A149E7" w:rsidRDefault="00A149E7">
      <w:pPr>
        <w:pStyle w:val="DefenceDefinition0"/>
      </w:pPr>
      <w:r>
        <w:t>The document attached in Appendix 2 to the Panel Agreement.</w:t>
      </w:r>
    </w:p>
    <w:p w:rsidR="00A149E7" w:rsidRDefault="00A149E7">
      <w:pPr>
        <w:pStyle w:val="DefenceBoldNormal"/>
      </w:pPr>
      <w:bookmarkStart w:id="483" w:name="SOP"/>
      <w:bookmarkStart w:id="484" w:name="SecurityofPaymentLegislation"/>
      <w:r>
        <w:t>Security of Payment Legislation</w:t>
      </w:r>
      <w:bookmarkEnd w:id="483"/>
      <w:bookmarkEnd w:id="484"/>
    </w:p>
    <w:p w:rsidR="00A149E7" w:rsidRDefault="00A149E7">
      <w:pPr>
        <w:pStyle w:val="DefenceDefinition0"/>
      </w:pPr>
      <w:r>
        <w:t>Means:</w:t>
      </w:r>
    </w:p>
    <w:p w:rsidR="00A149E7" w:rsidRDefault="00A149E7">
      <w:pPr>
        <w:pStyle w:val="DefenceDefinitionNum"/>
        <w:rPr>
          <w:i/>
        </w:rPr>
      </w:pPr>
      <w:r>
        <w:rPr>
          <w:i/>
        </w:rPr>
        <w:t>Building and Construction Industry Security of Payment Act</w:t>
      </w:r>
      <w:r>
        <w:t xml:space="preserve"> </w:t>
      </w:r>
      <w:r w:rsidRPr="004373AD">
        <w:rPr>
          <w:i/>
        </w:rPr>
        <w:t>1999</w:t>
      </w:r>
      <w:r>
        <w:t xml:space="preserve"> (NSW);</w:t>
      </w:r>
    </w:p>
    <w:p w:rsidR="00A149E7" w:rsidRDefault="00A149E7">
      <w:pPr>
        <w:pStyle w:val="DefenceDefinitionNum"/>
        <w:rPr>
          <w:i/>
        </w:rPr>
      </w:pPr>
      <w:r>
        <w:rPr>
          <w:i/>
        </w:rPr>
        <w:t xml:space="preserve">Building and Construction Industry Security of Payment Act </w:t>
      </w:r>
      <w:r w:rsidRPr="004373AD">
        <w:rPr>
          <w:i/>
        </w:rPr>
        <w:t>2002</w:t>
      </w:r>
      <w:r>
        <w:t xml:space="preserve"> (Vic);</w:t>
      </w:r>
    </w:p>
    <w:p w:rsidR="00A149E7" w:rsidRDefault="00A149E7">
      <w:pPr>
        <w:pStyle w:val="DefenceDefinitionNum"/>
      </w:pPr>
      <w:r>
        <w:rPr>
          <w:i/>
        </w:rPr>
        <w:t>Building Industry Fairness (Security of Payment) Act</w:t>
      </w:r>
      <w:r>
        <w:t xml:space="preserve"> </w:t>
      </w:r>
      <w:r w:rsidRPr="004373AD">
        <w:rPr>
          <w:i/>
        </w:rPr>
        <w:t>2017</w:t>
      </w:r>
      <w:r>
        <w:t xml:space="preserve"> (Qld);</w:t>
      </w:r>
    </w:p>
    <w:p w:rsidR="00A149E7" w:rsidRDefault="00A149E7">
      <w:pPr>
        <w:pStyle w:val="DefenceDefinitionNum"/>
        <w:rPr>
          <w:i/>
        </w:rPr>
      </w:pPr>
      <w:r>
        <w:rPr>
          <w:i/>
        </w:rPr>
        <w:t xml:space="preserve">Construction Contracts Act </w:t>
      </w:r>
      <w:r w:rsidRPr="004373AD">
        <w:rPr>
          <w:i/>
        </w:rPr>
        <w:t>2004</w:t>
      </w:r>
      <w:r>
        <w:t xml:space="preserve"> (WA);</w:t>
      </w:r>
    </w:p>
    <w:p w:rsidR="00A149E7" w:rsidRDefault="00A149E7">
      <w:pPr>
        <w:pStyle w:val="DefenceDefinitionNum"/>
        <w:rPr>
          <w:i/>
        </w:rPr>
      </w:pPr>
      <w:r>
        <w:rPr>
          <w:i/>
        </w:rPr>
        <w:t xml:space="preserve">Construction Contracts (Security of Payments) Act </w:t>
      </w:r>
      <w:r w:rsidRPr="004373AD">
        <w:rPr>
          <w:i/>
        </w:rPr>
        <w:t>2004</w:t>
      </w:r>
      <w:r>
        <w:t xml:space="preserve"> (NT);</w:t>
      </w:r>
      <w:r>
        <w:rPr>
          <w:i/>
        </w:rPr>
        <w:t xml:space="preserve"> </w:t>
      </w:r>
    </w:p>
    <w:p w:rsidR="00A149E7" w:rsidRDefault="00A149E7">
      <w:pPr>
        <w:pStyle w:val="DefenceDefinitionNum"/>
        <w:rPr>
          <w:i/>
        </w:rPr>
      </w:pPr>
      <w:r>
        <w:rPr>
          <w:i/>
        </w:rPr>
        <w:t xml:space="preserve">Building and Construction Industry Security of Payment Act </w:t>
      </w:r>
      <w:r w:rsidRPr="004373AD">
        <w:rPr>
          <w:i/>
        </w:rPr>
        <w:t>2009</w:t>
      </w:r>
      <w:r>
        <w:t xml:space="preserve"> (Tas);</w:t>
      </w:r>
      <w:r>
        <w:rPr>
          <w:i/>
        </w:rPr>
        <w:t xml:space="preserve"> </w:t>
      </w:r>
    </w:p>
    <w:p w:rsidR="00A149E7" w:rsidRDefault="00A149E7">
      <w:pPr>
        <w:pStyle w:val="DefenceDefinitionNum"/>
        <w:rPr>
          <w:i/>
        </w:rPr>
      </w:pPr>
      <w:r>
        <w:rPr>
          <w:i/>
        </w:rPr>
        <w:t xml:space="preserve">Building and Construction Industry (Security of Payment) Act </w:t>
      </w:r>
      <w:r w:rsidRPr="004373AD">
        <w:rPr>
          <w:i/>
        </w:rPr>
        <w:t>2009</w:t>
      </w:r>
      <w:r>
        <w:t xml:space="preserve"> (ACT);</w:t>
      </w:r>
    </w:p>
    <w:p w:rsidR="00A149E7" w:rsidRDefault="00A149E7">
      <w:pPr>
        <w:pStyle w:val="DefenceDefinitionNum"/>
        <w:rPr>
          <w:i/>
        </w:rPr>
      </w:pPr>
      <w:r>
        <w:rPr>
          <w:i/>
        </w:rPr>
        <w:t xml:space="preserve">Building and Construction Industry Security of Payment Act </w:t>
      </w:r>
      <w:r w:rsidRPr="004373AD">
        <w:rPr>
          <w:i/>
        </w:rPr>
        <w:t>2009</w:t>
      </w:r>
      <w:r>
        <w:t xml:space="preserve"> (SA); and </w:t>
      </w:r>
    </w:p>
    <w:p w:rsidR="00A149E7" w:rsidRDefault="00A149E7">
      <w:pPr>
        <w:pStyle w:val="DefenceDefinitionNum"/>
      </w:pPr>
      <w:r>
        <w:t>any legislation in any State or Territory of Australia addressing security of payment in the building and construction industry.</w:t>
      </w:r>
    </w:p>
    <w:p w:rsidR="00A149E7" w:rsidRDefault="00A149E7">
      <w:pPr>
        <w:pStyle w:val="DefenceBoldNormal"/>
      </w:pPr>
      <w:r>
        <w:t>Sensitive and Classified Information</w:t>
      </w:r>
    </w:p>
    <w:p w:rsidR="00A149E7" w:rsidRDefault="00A149E7">
      <w:pPr>
        <w:pStyle w:val="DefenceDefinition0"/>
      </w:pPr>
      <w:r>
        <w:t xml:space="preserve">Any document, drawing, information or communication (whether in written, oral or electronic form) issued or communicated to the Consultant by the Commonwealth, the Commonwealth's Representative or anyone on the Commonwealth's behalf, whether or not owned by the Commonwealth: </w:t>
      </w:r>
    </w:p>
    <w:p w:rsidR="00A149E7" w:rsidRDefault="00A149E7" w:rsidP="004D6CF9">
      <w:pPr>
        <w:pStyle w:val="DefenceDefinitionNum"/>
        <w:numPr>
          <w:ilvl w:val="1"/>
          <w:numId w:val="18"/>
        </w:numPr>
      </w:pPr>
      <w:r>
        <w:t xml:space="preserve">marked as "sensitive information" or "for official use only"; </w:t>
      </w:r>
    </w:p>
    <w:p w:rsidR="00A149E7" w:rsidRDefault="00A149E7" w:rsidP="004D6CF9">
      <w:pPr>
        <w:pStyle w:val="DefenceDefinitionNum"/>
        <w:numPr>
          <w:ilvl w:val="1"/>
          <w:numId w:val="18"/>
        </w:numPr>
      </w:pPr>
      <w:r>
        <w:t xml:space="preserve">identified at the time of issue or communication as "Sensitive Information"; </w:t>
      </w:r>
    </w:p>
    <w:p w:rsidR="00A149E7" w:rsidRDefault="00A149E7" w:rsidP="004D6CF9">
      <w:pPr>
        <w:pStyle w:val="DefenceDefinitionNum"/>
        <w:numPr>
          <w:ilvl w:val="1"/>
          <w:numId w:val="18"/>
        </w:numPr>
      </w:pPr>
      <w:r>
        <w:t xml:space="preserve">marked with a national security classification or as "Classified Information"; </w:t>
      </w:r>
    </w:p>
    <w:p w:rsidR="00A149E7" w:rsidRDefault="00A149E7" w:rsidP="004D6CF9">
      <w:pPr>
        <w:pStyle w:val="DefenceDefinitionNum"/>
        <w:numPr>
          <w:ilvl w:val="1"/>
          <w:numId w:val="18"/>
        </w:numPr>
      </w:pPr>
      <w:r>
        <w:t xml:space="preserve">identified at the time of issue or communication as "Classified Information"; </w:t>
      </w:r>
    </w:p>
    <w:p w:rsidR="00A149E7" w:rsidRDefault="00A149E7" w:rsidP="004D6CF9">
      <w:pPr>
        <w:pStyle w:val="DefenceDefinitionNum"/>
        <w:numPr>
          <w:ilvl w:val="1"/>
          <w:numId w:val="18"/>
        </w:numPr>
      </w:pPr>
      <w:r>
        <w:t xml:space="preserve">the Consultant knows or ought to know is subject to, or ought to be treated as Sensitive and Classified Information in accordance with, the provisions of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rsidR="00A149E7" w:rsidRDefault="00DD6845" w:rsidP="004373AD">
      <w:pPr>
        <w:pStyle w:val="DefenceDefinitionNum"/>
        <w:numPr>
          <w:ilvl w:val="1"/>
          <w:numId w:val="18"/>
        </w:numPr>
      </w:pPr>
      <w:r>
        <w:t xml:space="preserve">includes </w:t>
      </w:r>
      <w:r w:rsidR="00A149E7">
        <w:t xml:space="preserve">everything recording, containing, setting out or making reference to </w:t>
      </w:r>
      <w:r w:rsidR="00CE00F6">
        <w:t>such</w:t>
      </w:r>
      <w:r w:rsidR="00A149E7">
        <w:t xml:space="preserve"> document, drawing, information or communication (whether in written, oral or electronic form), including documents, notes, records, memoranda, materials, software, disks and all other media, articles or things.</w:t>
      </w:r>
    </w:p>
    <w:p w:rsidR="00A149E7" w:rsidRDefault="00A149E7">
      <w:pPr>
        <w:pStyle w:val="DefenceBoldNormal"/>
      </w:pPr>
      <w:r>
        <w:t>Sensitive and Classified Information Incident</w:t>
      </w:r>
    </w:p>
    <w:p w:rsidR="00A149E7" w:rsidRDefault="00A149E7">
      <w:pPr>
        <w:pStyle w:val="DefenceDefinition0"/>
      </w:pPr>
      <w:r>
        <w:t xml:space="preserve">A single breach or a series of breaches of clause </w:t>
      </w:r>
      <w:r>
        <w:fldChar w:fldCharType="begin"/>
      </w:r>
      <w:r>
        <w:instrText xml:space="preserve"> REF _Ref452385622 \r \h </w:instrText>
      </w:r>
      <w:r>
        <w:fldChar w:fldCharType="separate"/>
      </w:r>
      <w:r w:rsidR="004308C4">
        <w:t>15</w:t>
      </w:r>
      <w:r>
        <w:fldChar w:fldCharType="end"/>
      </w:r>
      <w:r>
        <w:t xml:space="preserve">, any Separation Arrangements,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A149E7" w:rsidRDefault="00A149E7">
      <w:pPr>
        <w:pStyle w:val="DefenceBoldNormal"/>
      </w:pPr>
      <w:r>
        <w:t>Sensitive and Classified Information Security Event</w:t>
      </w:r>
    </w:p>
    <w:p w:rsidR="00A149E7" w:rsidRDefault="00A149E7">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A149E7" w:rsidRDefault="00A149E7">
      <w:pPr>
        <w:pStyle w:val="DefenceBoldNormal"/>
      </w:pPr>
      <w:r>
        <w:t>Separation Arrangement</w:t>
      </w:r>
    </w:p>
    <w:p w:rsidR="00A149E7" w:rsidRDefault="00A149E7">
      <w:pPr>
        <w:pStyle w:val="DefenceDefinition0"/>
      </w:pPr>
      <w:r>
        <w:t xml:space="preserve">Any arrangement that the Consultant: </w:t>
      </w:r>
    </w:p>
    <w:p w:rsidR="00A149E7" w:rsidRDefault="00A149E7" w:rsidP="004D6CF9">
      <w:pPr>
        <w:pStyle w:val="DefenceDefinitionNum"/>
        <w:numPr>
          <w:ilvl w:val="1"/>
          <w:numId w:val="11"/>
        </w:numPr>
      </w:pPr>
      <w:r>
        <w:t>has in place;</w:t>
      </w:r>
      <w:r w:rsidR="0089783C">
        <w:t xml:space="preserve"> or</w:t>
      </w:r>
    </w:p>
    <w:p w:rsidR="00A149E7" w:rsidRDefault="00A149E7" w:rsidP="004D6CF9">
      <w:pPr>
        <w:pStyle w:val="DefenceDefinitionNum"/>
        <w:numPr>
          <w:ilvl w:val="1"/>
          <w:numId w:val="11"/>
        </w:numPr>
      </w:pPr>
      <w:r>
        <w:t>will put in place</w:t>
      </w:r>
      <w:r w:rsidR="0089783C">
        <w:t>,</w:t>
      </w:r>
      <w:r>
        <w:t xml:space="preserve"> </w:t>
      </w:r>
    </w:p>
    <w:p w:rsidR="00A149E7" w:rsidRDefault="00A149E7">
      <w:pPr>
        <w:pStyle w:val="DefenceDefinition0"/>
      </w:pPr>
      <w:r>
        <w:t xml:space="preserve">for the purpose of complying with clause </w:t>
      </w:r>
      <w:r>
        <w:fldChar w:fldCharType="begin"/>
      </w:r>
      <w:r>
        <w:instrText xml:space="preserve"> REF _Ref452385586 \r \h </w:instrText>
      </w:r>
      <w:r>
        <w:fldChar w:fldCharType="separate"/>
      </w:r>
      <w:r w:rsidR="004308C4">
        <w:t>14</w:t>
      </w:r>
      <w:r>
        <w:fldChar w:fldCharType="end"/>
      </w:r>
      <w:r>
        <w:t xml:space="preserve"> and,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w:t>
      </w:r>
    </w:p>
    <w:p w:rsidR="00A149E7" w:rsidRDefault="00A149E7">
      <w:pPr>
        <w:pStyle w:val="DefenceBoldNormal"/>
      </w:pPr>
      <w:r>
        <w:t>Services</w:t>
      </w:r>
    </w:p>
    <w:p w:rsidR="00A149E7" w:rsidRDefault="00A149E7">
      <w:pPr>
        <w:pStyle w:val="DefenceDefinition0"/>
      </w:pPr>
      <w:r>
        <w:t>Means:</w:t>
      </w:r>
    </w:p>
    <w:p w:rsidR="00A149E7" w:rsidRDefault="00A149E7" w:rsidP="004D6CF9">
      <w:pPr>
        <w:pStyle w:val="DefenceDefinitionNum"/>
        <w:numPr>
          <w:ilvl w:val="1"/>
          <w:numId w:val="6"/>
        </w:numPr>
      </w:pPr>
      <w:r>
        <w:t>the services outlined in, or reasonably to be inferred from, the Brief; and</w:t>
      </w:r>
    </w:p>
    <w:p w:rsidR="00A149E7" w:rsidRDefault="00A149E7" w:rsidP="004D6CF9">
      <w:pPr>
        <w:pStyle w:val="DefenceDefinitionNum"/>
        <w:numPr>
          <w:ilvl w:val="1"/>
          <w:numId w:val="6"/>
        </w:numPr>
      </w:pPr>
      <w:r>
        <w:t xml:space="preserve">all other services, of a type generally consistent with the services referred to in paragraph (a), which may be required by the Commonwealth in connection with </w:t>
      </w:r>
      <w:r w:rsidR="00CE00F6">
        <w:t>the relevant</w:t>
      </w:r>
      <w:r w:rsidR="00DD6845">
        <w:t xml:space="preserve"> </w:t>
      </w:r>
      <w:r>
        <w:t>Engagement.</w:t>
      </w:r>
    </w:p>
    <w:p w:rsidR="009177F0" w:rsidRPr="00375338" w:rsidRDefault="009177F0" w:rsidP="009177F0">
      <w:pPr>
        <w:pStyle w:val="DefenceHeading3"/>
        <w:numPr>
          <w:ilvl w:val="0"/>
          <w:numId w:val="6"/>
        </w:numPr>
        <w:rPr>
          <w:b/>
          <w:bCs w:val="0"/>
          <w:szCs w:val="20"/>
        </w:rPr>
      </w:pPr>
      <w:r w:rsidRPr="00375338">
        <w:rPr>
          <w:b/>
          <w:bCs w:val="0"/>
          <w:szCs w:val="20"/>
        </w:rPr>
        <w:t>Significant Event</w:t>
      </w:r>
    </w:p>
    <w:p w:rsidR="009177F0" w:rsidRPr="00375338" w:rsidRDefault="009177F0" w:rsidP="009177F0">
      <w:pPr>
        <w:pStyle w:val="DefenceHeading3"/>
        <w:numPr>
          <w:ilvl w:val="0"/>
          <w:numId w:val="6"/>
        </w:numPr>
        <w:rPr>
          <w:szCs w:val="20"/>
        </w:rPr>
      </w:pPr>
      <w:r w:rsidRPr="00375338">
        <w:rPr>
          <w:szCs w:val="20"/>
        </w:rPr>
        <w:t>Means:</w:t>
      </w:r>
    </w:p>
    <w:p w:rsidR="009177F0" w:rsidRPr="00375338" w:rsidRDefault="009177F0" w:rsidP="00375338">
      <w:pPr>
        <w:pStyle w:val="DefenceDefinitionNum"/>
        <w:numPr>
          <w:ilvl w:val="1"/>
          <w:numId w:val="6"/>
        </w:numPr>
      </w:pPr>
      <w:r w:rsidRPr="00375338">
        <w:t>a Material Change;</w:t>
      </w:r>
    </w:p>
    <w:p w:rsidR="009177F0" w:rsidRPr="00375338" w:rsidRDefault="009177F0" w:rsidP="00375338">
      <w:pPr>
        <w:pStyle w:val="DefenceDefinitionNum"/>
        <w:numPr>
          <w:ilvl w:val="1"/>
          <w:numId w:val="6"/>
        </w:numPr>
      </w:pPr>
      <w:r>
        <w:t>a</w:t>
      </w:r>
      <w:r w:rsidRPr="00375338">
        <w:t xml:space="preserve"> Defence Strategic Interest Issue;</w:t>
      </w:r>
    </w:p>
    <w:p w:rsidR="009177F0" w:rsidRPr="00375338" w:rsidRDefault="009177F0" w:rsidP="00375338">
      <w:pPr>
        <w:pStyle w:val="DefenceDefinitionNum"/>
        <w:numPr>
          <w:ilvl w:val="1"/>
          <w:numId w:val="6"/>
        </w:numPr>
      </w:pPr>
      <w:bookmarkStart w:id="485" w:name="_Ref144837809"/>
      <w:r w:rsidRPr="00375338">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485"/>
    </w:p>
    <w:p w:rsidR="009177F0" w:rsidRPr="00375338" w:rsidRDefault="009177F0" w:rsidP="00375338">
      <w:pPr>
        <w:pStyle w:val="DefenceDefinitionNum"/>
        <w:numPr>
          <w:ilvl w:val="1"/>
          <w:numId w:val="6"/>
        </w:numPr>
      </w:pPr>
      <w:bookmarkStart w:id="486" w:name="_Ref144837814"/>
      <w:r w:rsidRPr="00375338">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486"/>
    </w:p>
    <w:p w:rsidR="009177F0" w:rsidRPr="00375338" w:rsidRDefault="009177F0" w:rsidP="009177F0">
      <w:pPr>
        <w:pStyle w:val="DefenceHeading3"/>
        <w:numPr>
          <w:ilvl w:val="0"/>
          <w:numId w:val="6"/>
        </w:numPr>
        <w:rPr>
          <w:b/>
          <w:bCs w:val="0"/>
          <w:szCs w:val="20"/>
        </w:rPr>
      </w:pPr>
      <w:r w:rsidRPr="00375338">
        <w:rPr>
          <w:b/>
          <w:bCs w:val="0"/>
          <w:szCs w:val="20"/>
        </w:rPr>
        <w:t>Significant Event Remediation Plan</w:t>
      </w:r>
    </w:p>
    <w:p w:rsidR="009177F0" w:rsidRPr="009177F0" w:rsidRDefault="009177F0" w:rsidP="00375338">
      <w:pPr>
        <w:pStyle w:val="DefenceHeading3"/>
        <w:numPr>
          <w:ilvl w:val="0"/>
          <w:numId w:val="6"/>
        </w:numPr>
        <w:rPr>
          <w:szCs w:val="20"/>
        </w:rPr>
      </w:pPr>
      <w:r w:rsidRPr="00375338">
        <w:rPr>
          <w:szCs w:val="20"/>
        </w:rPr>
        <w:t xml:space="preserve">The plan (if any) prepared by the Consultant and finalised under clause </w:t>
      </w:r>
      <w:r w:rsidR="008901CE">
        <w:rPr>
          <w:szCs w:val="20"/>
        </w:rPr>
        <w:fldChar w:fldCharType="begin"/>
      </w:r>
      <w:r w:rsidR="008901CE">
        <w:rPr>
          <w:szCs w:val="20"/>
        </w:rPr>
        <w:instrText xml:space="preserve"> REF _Ref144838327 \w \h </w:instrText>
      </w:r>
      <w:r w:rsidR="008901CE">
        <w:rPr>
          <w:szCs w:val="20"/>
        </w:rPr>
      </w:r>
      <w:r w:rsidR="008901CE">
        <w:rPr>
          <w:szCs w:val="20"/>
        </w:rPr>
        <w:fldChar w:fldCharType="separate"/>
      </w:r>
      <w:r w:rsidR="008901CE">
        <w:rPr>
          <w:szCs w:val="20"/>
        </w:rPr>
        <w:t>17.4</w:t>
      </w:r>
      <w:r w:rsidR="008901CE">
        <w:rPr>
          <w:szCs w:val="20"/>
        </w:rPr>
        <w:fldChar w:fldCharType="end"/>
      </w:r>
      <w:r w:rsidRPr="00375338">
        <w:rPr>
          <w:szCs w:val="20"/>
        </w:rPr>
        <w:t>.</w:t>
      </w:r>
    </w:p>
    <w:p w:rsidR="00A149E7" w:rsidRDefault="00A149E7">
      <w:pPr>
        <w:pStyle w:val="DefenceBoldNormal"/>
      </w:pPr>
      <w:r>
        <w:t>Site</w:t>
      </w:r>
    </w:p>
    <w:p w:rsidR="00A149E7" w:rsidRDefault="00A149E7">
      <w:pPr>
        <w:pStyle w:val="DefenceDefinition0"/>
      </w:pPr>
      <w:r>
        <w:t>The site (if any) described in the Contract Particulars.</w:t>
      </w:r>
    </w:p>
    <w:p w:rsidR="00A149E7" w:rsidRDefault="00A149E7">
      <w:pPr>
        <w:pStyle w:val="DefenceBoldNormal"/>
      </w:pPr>
      <w:r>
        <w:t>Site Management Plan</w:t>
      </w:r>
    </w:p>
    <w:p w:rsidR="00A149E7" w:rsidRDefault="00A149E7">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fldChar w:fldCharType="begin"/>
      </w:r>
      <w:r>
        <w:instrText xml:space="preserve"> REF _Ref458686844 \r \h  \* MERGEFORMAT </w:instrText>
      </w:r>
      <w:r>
        <w:fldChar w:fldCharType="separate"/>
      </w:r>
      <w:r w:rsidR="004308C4">
        <w:t>5.14</w:t>
      </w:r>
      <w:r>
        <w:fldChar w:fldCharType="end"/>
      </w:r>
      <w:r>
        <w:t>, which must set out in adequate detail all procedures the Consultant will implement to manage the carrying out of the Services on and near the Site, including</w:t>
      </w:r>
      <w:r w:rsidRPr="004373AD">
        <w:t>:</w:t>
      </w:r>
    </w:p>
    <w:p w:rsidR="00A149E7" w:rsidRPr="004373AD" w:rsidRDefault="00A149E7" w:rsidP="004D6CF9">
      <w:pPr>
        <w:pStyle w:val="DefenceDefinitionNum"/>
        <w:numPr>
          <w:ilvl w:val="1"/>
          <w:numId w:val="19"/>
        </w:numPr>
        <w:rPr>
          <w:b/>
        </w:rPr>
      </w:pPr>
      <w:r>
        <w:t>the matters set out in the Contract Particulars;</w:t>
      </w:r>
    </w:p>
    <w:p w:rsidR="0018015E" w:rsidRPr="000C796D" w:rsidRDefault="0018015E" w:rsidP="004D6CF9">
      <w:pPr>
        <w:pStyle w:val="DefenceDefinitionNum"/>
        <w:numPr>
          <w:ilvl w:val="1"/>
          <w:numId w:val="19"/>
        </w:numPr>
        <w:rPr>
          <w:b/>
        </w:rPr>
      </w:pPr>
      <w:r w:rsidRPr="000C796D">
        <w:t xml:space="preserve">if the </w:t>
      </w:r>
      <w:r w:rsidR="00CA6BE9" w:rsidRPr="000C796D">
        <w:t>Services</w:t>
      </w:r>
      <w:r w:rsidRPr="000C796D">
        <w:t xml:space="preserve"> are to be carried out on a Site that may contain Contamination or Unexploded Ordnance</w:t>
      </w:r>
      <w:r w:rsidR="00406BE6" w:rsidRPr="000C796D">
        <w:t>,</w:t>
      </w:r>
      <w:r w:rsidRPr="000C796D">
        <w:t xml:space="preserve"> the </w:t>
      </w:r>
      <w:r w:rsidR="00CA6BE9" w:rsidRPr="000C796D">
        <w:t>approach to the management of work health and safety hazards and risks;</w:t>
      </w:r>
    </w:p>
    <w:p w:rsidR="00A149E7" w:rsidRDefault="00A149E7" w:rsidP="004D6CF9">
      <w:pPr>
        <w:pStyle w:val="DefenceDefinitionNum"/>
        <w:numPr>
          <w:ilvl w:val="1"/>
          <w:numId w:val="19"/>
        </w:numPr>
        <w:rPr>
          <w:b/>
        </w:rPr>
      </w:pPr>
      <w:r>
        <w:t>if the Services are to be carried out on or in the vicinity of an airfield, a Method of Work Plan for Airfield Activities; and</w:t>
      </w:r>
      <w:r w:rsidR="000C796D">
        <w:t xml:space="preserve">  </w:t>
      </w:r>
    </w:p>
    <w:p w:rsidR="00A149E7" w:rsidRDefault="00A149E7" w:rsidP="004D6CF9">
      <w:pPr>
        <w:pStyle w:val="DefenceDefinitionNum"/>
        <w:numPr>
          <w:ilvl w:val="1"/>
          <w:numId w:val="19"/>
        </w:numPr>
        <w:rPr>
          <w:b/>
        </w:rPr>
      </w:pPr>
      <w:r>
        <w:t>any other matters required by the Commonwealth's Representative.</w:t>
      </w:r>
    </w:p>
    <w:p w:rsidR="00A149E7" w:rsidRDefault="00A149E7">
      <w:pPr>
        <w:pStyle w:val="DefenceBoldNormal"/>
      </w:pPr>
      <w:r>
        <w:t xml:space="preserve">Smart Infrastructure </w:t>
      </w:r>
      <w:r w:rsidR="00E77642">
        <w:t>Handbook</w:t>
      </w:r>
    </w:p>
    <w:p w:rsidR="00A149E7" w:rsidRDefault="00A149E7">
      <w:pPr>
        <w:pStyle w:val="DefenceDefinition0"/>
      </w:pPr>
      <w:r>
        <w:t>The Defence Smart Infrastructure</w:t>
      </w:r>
      <w:r w:rsidR="00E77642">
        <w:t xml:space="preserve"> Handbook: Planning,</w:t>
      </w:r>
      <w:r>
        <w:t xml:space="preserve"> Design and Construction </w:t>
      </w:r>
      <w:r w:rsidR="008F7AED">
        <w:t xml:space="preserve">(or any replacement document) available on </w:t>
      </w:r>
      <w:r w:rsidR="009177F0">
        <w:t xml:space="preserve">the Defence Website (or any </w:t>
      </w:r>
      <w:r w:rsidR="009177F0">
        <w:rPr>
          <w:szCs w:val="20"/>
        </w:rPr>
        <w:t xml:space="preserve">alternative location notified by the </w:t>
      </w:r>
      <w:r w:rsidR="009177F0" w:rsidRPr="007933C8">
        <w:rPr>
          <w:szCs w:val="20"/>
        </w:rPr>
        <w:t>Commonwealth's Representative</w:t>
      </w:r>
      <w:r w:rsidR="009177F0">
        <w:rPr>
          <w:szCs w:val="20"/>
        </w:rPr>
        <w:t>)</w:t>
      </w:r>
      <w:r w:rsidR="008F7AED">
        <w:t xml:space="preserve"> as amended from time to time</w:t>
      </w:r>
      <w:r>
        <w:t xml:space="preserve">.  </w:t>
      </w:r>
    </w:p>
    <w:p w:rsidR="00925B69" w:rsidRPr="004373AD" w:rsidRDefault="00925B69" w:rsidP="00925B69">
      <w:pPr>
        <w:pStyle w:val="DefenceDefinition0"/>
        <w:rPr>
          <w:b/>
        </w:rPr>
      </w:pPr>
      <w:r w:rsidRPr="004373AD">
        <w:rPr>
          <w:b/>
        </w:rPr>
        <w:t xml:space="preserve">Statement of Tax Record or STR </w:t>
      </w:r>
    </w:p>
    <w:p w:rsidR="00925B69" w:rsidRDefault="00925B69" w:rsidP="00925B69">
      <w:pPr>
        <w:pStyle w:val="DefenceDefinition0"/>
      </w:pPr>
      <w:r>
        <w:t>Has the meaning given in the Black Economy Procurement Connected Policy.</w:t>
      </w:r>
    </w:p>
    <w:p w:rsidR="00A149E7" w:rsidRDefault="00A149E7">
      <w:pPr>
        <w:pStyle w:val="DefenceBoldNormal"/>
      </w:pPr>
      <w:r>
        <w:t>Statutory Requirements</w:t>
      </w:r>
    </w:p>
    <w:p w:rsidR="00A149E7" w:rsidRDefault="00A149E7">
      <w:pPr>
        <w:pStyle w:val="DefenceDefinition0"/>
      </w:pPr>
      <w:r>
        <w:t>Includes any:</w:t>
      </w:r>
    </w:p>
    <w:p w:rsidR="00A149E7" w:rsidRDefault="00A149E7" w:rsidP="004D6CF9">
      <w:pPr>
        <w:pStyle w:val="DefenceDefinitionNum"/>
        <w:numPr>
          <w:ilvl w:val="1"/>
          <w:numId w:val="22"/>
        </w:numPr>
      </w:pPr>
      <w:r>
        <w:t>law of the Commonwealth or of a State or Territory or a local body, including Acts, ordinances, regulations, by-laws and other subordinate legislation;</w:t>
      </w:r>
    </w:p>
    <w:p w:rsidR="00A149E7" w:rsidRDefault="00A149E7" w:rsidP="004D6CF9">
      <w:pPr>
        <w:pStyle w:val="DefenceDefinitionNum"/>
        <w:numPr>
          <w:ilvl w:val="1"/>
          <w:numId w:val="22"/>
        </w:numPr>
      </w:pPr>
      <w:r>
        <w:t xml:space="preserve">Approvals (including any conditions or requirement under them); </w:t>
      </w:r>
    </w:p>
    <w:p w:rsidR="00A149E7" w:rsidRDefault="00A149E7" w:rsidP="004D6CF9">
      <w:pPr>
        <w:pStyle w:val="DefenceDefinitionNum"/>
        <w:numPr>
          <w:ilvl w:val="1"/>
          <w:numId w:val="22"/>
        </w:numPr>
      </w:pPr>
      <w:r>
        <w:t>Commonwealth Requirements; and</w:t>
      </w:r>
    </w:p>
    <w:p w:rsidR="00A149E7" w:rsidRDefault="00A149E7" w:rsidP="004D6CF9">
      <w:pPr>
        <w:pStyle w:val="DefenceDefinitionNum"/>
        <w:numPr>
          <w:ilvl w:val="1"/>
          <w:numId w:val="22"/>
        </w:numPr>
      </w:pPr>
      <w:r>
        <w:t>Environmental Requirements,</w:t>
      </w:r>
    </w:p>
    <w:p w:rsidR="00A149E7" w:rsidRDefault="00A149E7">
      <w:pPr>
        <w:pStyle w:val="DefenceDefinition0"/>
      </w:pPr>
      <w:r>
        <w:t>applicable to the Site or the Services.</w:t>
      </w:r>
    </w:p>
    <w:p w:rsidR="00A149E7" w:rsidRDefault="00A149E7">
      <w:pPr>
        <w:pStyle w:val="DefenceBoldNormal"/>
      </w:pPr>
      <w:r>
        <w:t>Subconsultant Deed of Covenant</w:t>
      </w:r>
    </w:p>
    <w:p w:rsidR="00A149E7" w:rsidRDefault="00A149E7">
      <w:pPr>
        <w:pStyle w:val="DefenceDefinition0"/>
      </w:pPr>
      <w:r>
        <w:t>The subconsultant deed of covenant in a form determined by the Commonwealth.</w:t>
      </w:r>
    </w:p>
    <w:p w:rsidR="00CE00F6" w:rsidRDefault="00CE00F6">
      <w:pPr>
        <w:pStyle w:val="DefenceBoldNormal"/>
      </w:pPr>
      <w:r>
        <w:t>Unexploded Ordnance</w:t>
      </w:r>
    </w:p>
    <w:p w:rsidR="00CE00F6" w:rsidRDefault="00CE00F6" w:rsidP="00CE00F6">
      <w:pPr>
        <w:pStyle w:val="DefenceDefinition0"/>
        <w:numPr>
          <w:ilvl w:val="0"/>
          <w:numId w:val="1"/>
        </w:numPr>
      </w:pPr>
      <w:r>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A149E7" w:rsidRDefault="00A149E7">
      <w:pPr>
        <w:pStyle w:val="DefenceBoldNormal"/>
      </w:pPr>
      <w:r>
        <w:t>Variation</w:t>
      </w:r>
    </w:p>
    <w:p w:rsidR="00A149E7" w:rsidRDefault="00A149E7">
      <w:pPr>
        <w:pStyle w:val="DefenceDefinition0"/>
      </w:pPr>
      <w:r>
        <w:t xml:space="preserve">Unless otherwise stated in the Contract means any change to the Services, including any addition, increase, decrease, omission or deletion to or from the Services. </w:t>
      </w:r>
    </w:p>
    <w:p w:rsidR="00A149E7" w:rsidRDefault="00A149E7">
      <w:pPr>
        <w:pStyle w:val="DefenceBoldNormal"/>
      </w:pPr>
      <w:r>
        <w:t xml:space="preserve">WHS Legislation </w:t>
      </w:r>
    </w:p>
    <w:p w:rsidR="00A149E7" w:rsidRDefault="00A149E7">
      <w:pPr>
        <w:pStyle w:val="DefenceDefinition0"/>
      </w:pPr>
      <w:r>
        <w:t>Means:</w:t>
      </w:r>
    </w:p>
    <w:p w:rsidR="00A149E7" w:rsidRDefault="00A149E7" w:rsidP="00E00AA8">
      <w:pPr>
        <w:pStyle w:val="DefenceDefinitionNum"/>
        <w:numPr>
          <w:ilvl w:val="1"/>
          <w:numId w:val="1"/>
        </w:numPr>
        <w:tabs>
          <w:tab w:val="clear" w:pos="964"/>
          <w:tab w:val="num" w:pos="0"/>
        </w:tabs>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rsidR="00A149E7" w:rsidRDefault="00A149E7" w:rsidP="00E00AA8">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4373AD">
        <w:rPr>
          <w:i/>
        </w:rPr>
        <w:t>2011</w:t>
      </w:r>
      <w:r>
        <w:t xml:space="preserve"> (Cth).</w:t>
      </w:r>
    </w:p>
    <w:p w:rsidR="00A149E7" w:rsidRPr="00476D10" w:rsidRDefault="00A149E7">
      <w:pPr>
        <w:pStyle w:val="DefenceDefinition0"/>
        <w:rPr>
          <w:b/>
        </w:rPr>
      </w:pPr>
      <w:r w:rsidRPr="00476D10">
        <w:rPr>
          <w:b/>
        </w:rPr>
        <w:t xml:space="preserve">Work Health and Safety Plan </w:t>
      </w:r>
    </w:p>
    <w:p w:rsidR="00A149E7" w:rsidRDefault="00A149E7">
      <w:pPr>
        <w:pStyle w:val="DefenceDefinition0"/>
        <w:rPr>
          <w:b/>
        </w:rPr>
      </w:pPr>
      <w:r>
        <w:t xml:space="preserve">The work health and safety plan (if any) prepared by the Consultant and finalised under clause </w:t>
      </w:r>
      <w:r>
        <w:fldChar w:fldCharType="begin"/>
      </w:r>
      <w:r>
        <w:instrText xml:space="preserve"> REF _Ref458686844 \r \h  \* MERGEFORMAT </w:instrText>
      </w:r>
      <w:r>
        <w:fldChar w:fldCharType="separate"/>
      </w:r>
      <w:r w:rsidR="004308C4">
        <w:t>5.14</w:t>
      </w:r>
      <w:r>
        <w:fldChar w:fldCharType="end"/>
      </w:r>
      <w:r>
        <w:t>, which must as a minimum include</w:t>
      </w:r>
      <w:r>
        <w:rPr>
          <w:b/>
        </w:rPr>
        <w:t>:</w:t>
      </w:r>
    </w:p>
    <w:p w:rsidR="00A149E7" w:rsidRDefault="00A149E7">
      <w:pPr>
        <w:pStyle w:val="DefenceDefinitionNum"/>
        <w:rPr>
          <w:b/>
        </w:rPr>
      </w:pPr>
      <w:r>
        <w:t>the names, positions and responsibilities of all persons (including those at any workplace where the Services are carried out) whose positions or roles involve specific health and safety responsibilities in connection with the delivery of the Services and the Works;</w:t>
      </w:r>
    </w:p>
    <w:p w:rsidR="00A149E7" w:rsidRDefault="00A149E7">
      <w:pPr>
        <w:pStyle w:val="DefenceDefinitionNum"/>
        <w:rPr>
          <w:b/>
        </w:rPr>
      </w:pPr>
      <w:r>
        <w:t>the arrangements in place, or to be implemented between any persons conducting a business or undertaking at any workplace where the Services</w:t>
      </w:r>
      <w:r w:rsidR="00CE00F6">
        <w:t xml:space="preserve"> and the </w:t>
      </w:r>
      <w:r>
        <w:t xml:space="preserve">Works are carried out (including Other </w:t>
      </w:r>
      <w:r w:rsidR="002373F4">
        <w:t>Contractors</w:t>
      </w:r>
      <w:r>
        <w:t>) regarding consulting, cooperating and coordinating activities where the persons conducting a business of undertaking at the relevant workplace where the Services</w:t>
      </w:r>
      <w:r w:rsidR="00CE00F6">
        <w:t xml:space="preserve"> and the </w:t>
      </w:r>
      <w:r>
        <w:t>Works are carried out and the Consultant owes a work health and safety duty in relation to the same work health and safety matter (including procedures for information sharing and communication);</w:t>
      </w:r>
    </w:p>
    <w:p w:rsidR="00A149E7" w:rsidRDefault="00A149E7">
      <w:pPr>
        <w:pStyle w:val="DefenceDefinitionNum"/>
        <w:rPr>
          <w:b/>
        </w:rPr>
      </w:pPr>
      <w:r>
        <w:t>the arrangements in place, or to be implemented, for managing any work health and safety incidents that occur at a workplace where the Services</w:t>
      </w:r>
      <w:r w:rsidR="00CE00F6">
        <w:t xml:space="preserve"> and the </w:t>
      </w:r>
      <w:r>
        <w:t>Works are carried out, including:</w:t>
      </w:r>
    </w:p>
    <w:p w:rsidR="00A149E7" w:rsidRDefault="00A149E7">
      <w:pPr>
        <w:pStyle w:val="DefenceDefinitionNum2"/>
        <w:rPr>
          <w:b/>
        </w:rPr>
      </w:pPr>
      <w:r>
        <w:t>incident (including notifiable incident) reporting procedures;</w:t>
      </w:r>
    </w:p>
    <w:p w:rsidR="00A149E7" w:rsidRDefault="00A149E7">
      <w:pPr>
        <w:pStyle w:val="DefenceDefinitionNum2"/>
        <w:rPr>
          <w:b/>
        </w:rPr>
      </w:pPr>
      <w:r>
        <w:t>preventative and corrective action procedures; and</w:t>
      </w:r>
    </w:p>
    <w:p w:rsidR="00A149E7" w:rsidRDefault="00A149E7">
      <w:pPr>
        <w:pStyle w:val="DefenceDefinitionNum2"/>
        <w:rPr>
          <w:b/>
        </w:rPr>
      </w:pPr>
      <w:r>
        <w:t>record-keeping and reporting requirements, including reporting to the Commonwealth</w:t>
      </w:r>
      <w:r w:rsidR="00CE00F6">
        <w:t>'s</w:t>
      </w:r>
      <w:r>
        <w:t xml:space="preserve"> Representative with respect to incidents and accidents in accordance with clause </w:t>
      </w:r>
      <w:r>
        <w:fldChar w:fldCharType="begin"/>
      </w:r>
      <w:r>
        <w:instrText xml:space="preserve"> REF _Ref450122918 \r \h </w:instrText>
      </w:r>
      <w:r>
        <w:fldChar w:fldCharType="separate"/>
      </w:r>
      <w:r w:rsidR="004308C4">
        <w:t>5.9(c)</w:t>
      </w:r>
      <w:r>
        <w:fldChar w:fldCharType="end"/>
      </w:r>
      <w:r>
        <w:t>;</w:t>
      </w:r>
    </w:p>
    <w:p w:rsidR="00A149E7" w:rsidRDefault="00A149E7">
      <w:pPr>
        <w:pStyle w:val="DefenceDefinitionNum"/>
        <w:rPr>
          <w:b/>
        </w:rPr>
      </w:pPr>
      <w:r>
        <w:t>any site-specific health and safety rules, and the arrangements for ensuring that all persons at any workplace where the Services</w:t>
      </w:r>
      <w:r w:rsidR="00CE00F6">
        <w:t xml:space="preserve"> and the </w:t>
      </w:r>
      <w:r>
        <w:t>Works are performed are informed of these rules;</w:t>
      </w:r>
    </w:p>
    <w:p w:rsidR="00A149E7" w:rsidRDefault="00A149E7">
      <w:pPr>
        <w:pStyle w:val="DefenceDefinitionNum"/>
        <w:rPr>
          <w:b/>
        </w:rPr>
      </w:pPr>
      <w:r>
        <w:t>to the extent that design forms part of the Services</w:t>
      </w:r>
      <w:r w:rsidR="00CE00F6">
        <w:t xml:space="preserve"> and the </w:t>
      </w:r>
      <w:r>
        <w:t>Works (whether as a designer or where the Consultant must review a design produced by an Other Contractor or Project Contractor), procedures for:</w:t>
      </w:r>
    </w:p>
    <w:p w:rsidR="00A149E7" w:rsidRDefault="00A149E7">
      <w:pPr>
        <w:pStyle w:val="DefenceDefinitionNum2"/>
      </w:pPr>
      <w:r>
        <w:t xml:space="preserve">conducting design risk assessments regarding design and addressing design changes relevant to work health and safety considerations; </w:t>
      </w:r>
    </w:p>
    <w:p w:rsidR="00A149E7" w:rsidRDefault="00A149E7">
      <w:pPr>
        <w:pStyle w:val="DefenceDefinitionNum2"/>
      </w:pPr>
      <w:r>
        <w:t xml:space="preserve">carrying out (or ensuring the carrying out of) calculations, analysis, testing or examinations regarding design to ensure compliance with </w:t>
      </w:r>
      <w:hyperlink w:anchor="WHSLegislation" w:history="1">
        <w:r>
          <w:t>WHS Legislation</w:t>
        </w:r>
      </w:hyperlink>
      <w:r>
        <w:t xml:space="preserve">; and </w:t>
      </w:r>
    </w:p>
    <w:p w:rsidR="00A149E7" w:rsidRDefault="00A149E7">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w:t>
      </w:r>
      <w:r w:rsidR="00CE00F6">
        <w:t xml:space="preserve"> and the </w:t>
      </w:r>
      <w:r>
        <w:t>Works;</w:t>
      </w:r>
    </w:p>
    <w:p w:rsidR="00A149E7" w:rsidRDefault="00A149E7">
      <w:pPr>
        <w:pStyle w:val="DefenceDefinitionNum"/>
      </w:pPr>
      <w:r>
        <w:t>procedures and arrangements for the management of work health and safety generally, including:</w:t>
      </w:r>
    </w:p>
    <w:p w:rsidR="00A149E7" w:rsidRDefault="00A149E7">
      <w:pPr>
        <w:pStyle w:val="DefenceDefinitionNum2"/>
      </w:pPr>
      <w:r>
        <w:t xml:space="preserve">details of the </w:t>
      </w:r>
      <w:hyperlink w:anchor="Contractor" w:history="1">
        <w:r>
          <w:t>Consultant's</w:t>
        </w:r>
      </w:hyperlink>
      <w:r>
        <w:t xml:space="preserve"> work health and safety policies; </w:t>
      </w:r>
    </w:p>
    <w:p w:rsidR="00A149E7" w:rsidRDefault="00A149E7">
      <w:pPr>
        <w:pStyle w:val="DefenceDefinitionNum2"/>
      </w:pPr>
      <w:r>
        <w:t xml:space="preserve">details of any work health and safety management system (whether certified or uncertified), including procedures for managing work health and safety disputes; </w:t>
      </w:r>
    </w:p>
    <w:p w:rsidR="00A149E7" w:rsidRDefault="00A149E7">
      <w:pPr>
        <w:pStyle w:val="DefenceDefinitionNum2"/>
      </w:pPr>
      <w:bookmarkStart w:id="487" w:name="_Ref468716065"/>
      <w:r>
        <w:t>inductions, training and other awareness programmes regarding work health and safety and any workplace specific work health and safety induction, training and other awareness programmes; and</w:t>
      </w:r>
      <w:bookmarkEnd w:id="487"/>
    </w:p>
    <w:p w:rsidR="00A149E7" w:rsidRDefault="00A149E7">
      <w:pPr>
        <w:pStyle w:val="DefenceDefinitionNum2"/>
      </w:pPr>
      <w:r>
        <w:t>emergency procedures, emergency management planning, the use of emergency equipment and the establishment of workplace specific first aid facilities;</w:t>
      </w:r>
    </w:p>
    <w:p w:rsidR="00A149E7" w:rsidRDefault="00A149E7">
      <w:pPr>
        <w:pStyle w:val="DefenceDefinitionNum"/>
      </w:pPr>
      <w:r>
        <w:t>procedures for ensuring the provision of written assurances to the Commonwealth</w:t>
      </w:r>
      <w:r w:rsidR="00621D46">
        <w:t>'s</w:t>
      </w:r>
      <w:r>
        <w:t xml:space="preserve"> Representative in accordance with clause </w:t>
      </w:r>
      <w:r>
        <w:fldChar w:fldCharType="begin"/>
      </w:r>
      <w:r>
        <w:instrText xml:space="preserve"> REF _Ref450032904 \r \h </w:instrText>
      </w:r>
      <w:r>
        <w:fldChar w:fldCharType="separate"/>
      </w:r>
      <w:r w:rsidR="004308C4">
        <w:t>5.9(e)</w:t>
      </w:r>
      <w:r>
        <w:fldChar w:fldCharType="end"/>
      </w:r>
      <w:r>
        <w:t xml:space="preserve"> regarding compliance with the WHS Legislation by the Consultant, subconsultants and Other Contractors;</w:t>
      </w:r>
    </w:p>
    <w:p w:rsidR="00A149E7" w:rsidRDefault="00A149E7">
      <w:pPr>
        <w:pStyle w:val="DefenceDefinitionNum"/>
      </w:pPr>
      <w:r>
        <w:t xml:space="preserve">procedures for the preparation, finalisation and regular reviewing of the Work Health and Safety Plan in accordance with clause </w:t>
      </w:r>
      <w:r>
        <w:fldChar w:fldCharType="begin"/>
      </w:r>
      <w:r>
        <w:instrText xml:space="preserve"> REF _Ref458686844 \r \h </w:instrText>
      </w:r>
      <w:r>
        <w:fldChar w:fldCharType="separate"/>
      </w:r>
      <w:r w:rsidR="004308C4">
        <w:t>5.14</w:t>
      </w:r>
      <w:r>
        <w:fldChar w:fldCharType="end"/>
      </w:r>
      <w:r>
        <w:t xml:space="preserve"> (including as a consequence of any review of hazards, risks and control measures regarding the Services and any notifiable incident or systemic risk management failure);</w:t>
      </w:r>
    </w:p>
    <w:p w:rsidR="00A149E7" w:rsidRDefault="00A149E7">
      <w:pPr>
        <w:pStyle w:val="DefenceDefinitionNum"/>
      </w:pPr>
      <w:r>
        <w:t>procedures for the management of subconsultants, including, as relevant:</w:t>
      </w:r>
    </w:p>
    <w:p w:rsidR="00A149E7" w:rsidRDefault="00A149E7">
      <w:pPr>
        <w:pStyle w:val="DefenceDefinitionNum2"/>
      </w:pPr>
      <w:r>
        <w:t xml:space="preserve">inductions, training and other awareness programmes (in addition to those referred to in subparagraph </w:t>
      </w:r>
      <w:r>
        <w:fldChar w:fldCharType="begin"/>
      </w:r>
      <w:r>
        <w:instrText xml:space="preserve"> REF _Ref468716065 \r \h </w:instrText>
      </w:r>
      <w:r>
        <w:fldChar w:fldCharType="separate"/>
      </w:r>
      <w:r w:rsidR="004308C4">
        <w:t>(f)(iii)</w:t>
      </w:r>
      <w:r>
        <w:fldChar w:fldCharType="end"/>
      </w:r>
      <w:r>
        <w:t xml:space="preserve">; </w:t>
      </w:r>
    </w:p>
    <w:p w:rsidR="00A149E7" w:rsidRDefault="00A149E7">
      <w:pPr>
        <w:pStyle w:val="DefenceDefinitionNum2"/>
      </w:pPr>
      <w:r>
        <w:t xml:space="preserve">the subconsultant's development and provision of job safety assessments or equivalent documentation; </w:t>
      </w:r>
    </w:p>
    <w:p w:rsidR="00A149E7" w:rsidRDefault="00A149E7">
      <w:pPr>
        <w:pStyle w:val="DefenceDefinitionNum2"/>
      </w:pPr>
      <w:r>
        <w:t>ensuring subconsultants comply with their obligation to consult, cooperate and coordinate activities (including the information-sharing and communication of information); and</w:t>
      </w:r>
    </w:p>
    <w:p w:rsidR="00A149E7" w:rsidRDefault="00A149E7">
      <w:pPr>
        <w:pStyle w:val="DefenceDefinitionNum2"/>
      </w:pPr>
      <w:r>
        <w:t xml:space="preserve">ensuring subconsultant compliance with the </w:t>
      </w:r>
      <w:hyperlink w:anchor="WorkHealthandSafetyPlan" w:history="1">
        <w:r>
          <w:t>Work Health and Safety Plan</w:t>
        </w:r>
      </w:hyperlink>
      <w:r>
        <w:t xml:space="preserve">; </w:t>
      </w:r>
    </w:p>
    <w:p w:rsidR="00A149E7" w:rsidRDefault="00A149E7">
      <w:pPr>
        <w:pStyle w:val="DefenceDefinitionNum"/>
      </w:pPr>
      <w:r>
        <w:t>the approach to the management of project and Services and Works hazards and risks including how the Consultant will identify hazards and eliminate or minimise risks arising from those hazards so far as is reasonably practicable</w:t>
      </w:r>
      <w:r w:rsidR="00621D46">
        <w:t>:</w:t>
      </w:r>
    </w:p>
    <w:p w:rsidR="00621D46" w:rsidRDefault="00621D46" w:rsidP="004373AD">
      <w:pPr>
        <w:pStyle w:val="DefenceDefinitionNum2"/>
      </w:pPr>
      <w:r>
        <w:t>prior to commencing the Services and the Works; and</w:t>
      </w:r>
    </w:p>
    <w:p w:rsidR="00621D46" w:rsidRDefault="00621D46" w:rsidP="004373AD">
      <w:pPr>
        <w:pStyle w:val="DefenceDefinitionNum2"/>
      </w:pPr>
      <w:r>
        <w:t>during the delivery of the Services and Works;</w:t>
      </w:r>
    </w:p>
    <w:p w:rsidR="00621D46" w:rsidRDefault="00621D46" w:rsidP="004373AD">
      <w:pPr>
        <w:pStyle w:val="DefenceDefinitionNum"/>
      </w:pPr>
      <w:r>
        <w:t>the actions the Consultant will take to proactively identify and manage risks to ensure it avoids systematic work health and safety risk management failures occurring during the delivery of the Services and the Works;</w:t>
      </w:r>
    </w:p>
    <w:p w:rsidR="00621D46" w:rsidRDefault="00A149E7">
      <w:pPr>
        <w:pStyle w:val="DefenceDefinitionNum"/>
      </w:pPr>
      <w:r>
        <w:t>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w:t>
      </w:r>
    </w:p>
    <w:p w:rsidR="00A149E7" w:rsidRDefault="00621D46" w:rsidP="004373AD">
      <w:pPr>
        <w:pStyle w:val="DefenceDefinitionNum"/>
      </w:pPr>
      <w:r>
        <w:t xml:space="preserve">the procedures the Consultant will adopt to ensure it provides to the Commonwealth, all information regarding hazards and risks present in or arising from the use of the Works for the purpose for which they were designed or manufactured (including the supply of information in accordance with clause </w:t>
      </w:r>
      <w:r>
        <w:fldChar w:fldCharType="begin"/>
      </w:r>
      <w:r>
        <w:instrText xml:space="preserve"> REF _Ref450160399 \r \h </w:instrText>
      </w:r>
      <w:r>
        <w:fldChar w:fldCharType="separate"/>
      </w:r>
      <w:r w:rsidR="004308C4">
        <w:t>5.9(n)</w:t>
      </w:r>
      <w:r>
        <w:fldChar w:fldCharType="end"/>
      </w:r>
      <w:r>
        <w:t xml:space="preserve">); </w:t>
      </w:r>
    </w:p>
    <w:p w:rsidR="00621D46" w:rsidRDefault="00621D46" w:rsidP="00621D46">
      <w:pPr>
        <w:pStyle w:val="DefenceDefinitionNum"/>
      </w:pPr>
      <w:r>
        <w:t>the approach the Consultant will adopt in identifying, controlling and managing work health and safety hazards and risks concerning (as applicable):</w:t>
      </w:r>
    </w:p>
    <w:p w:rsidR="00621D46" w:rsidRDefault="00621D46" w:rsidP="00621D46">
      <w:pPr>
        <w:pStyle w:val="DefenceDefinitionNum2"/>
      </w:pPr>
      <w:r>
        <w:t xml:space="preserve">hazardous chemicals (as defined in the WHS Legislation), including, where hazardous chemicals are used or handled in the delivery of the </w:t>
      </w:r>
      <w:hyperlink w:anchor="ContractorsActivities" w:history="1">
        <w:r>
          <w:t>Services</w:t>
        </w:r>
      </w:hyperlink>
      <w:r>
        <w:t xml:space="preserve"> and the Works, incorporated into the </w:t>
      </w:r>
      <w:hyperlink w:anchor="Works" w:history="1">
        <w:r>
          <w:t>Works</w:t>
        </w:r>
      </w:hyperlink>
      <w:r>
        <w:t xml:space="preserve">, stored by the </w:t>
      </w:r>
      <w:hyperlink w:anchor="Contractor" w:history="1">
        <w:r>
          <w:t>Consultant</w:t>
        </w:r>
      </w:hyperlink>
      <w:r>
        <w:t xml:space="preserve"> at the workplace or transported by the </w:t>
      </w:r>
      <w:hyperlink w:anchor="Contractor" w:history="1">
        <w:r>
          <w:t>Consultant</w:t>
        </w:r>
      </w:hyperlink>
      <w:r>
        <w:t xml:space="preserve"> to or from the workplace (including whilst transported on, into or from </w:t>
      </w:r>
      <w:hyperlink w:anchor="Commonwealth" w:history="1">
        <w:r>
          <w:t>Commonwealth</w:t>
        </w:r>
      </w:hyperlink>
      <w:r>
        <w:t xml:space="preserve"> premises); </w:t>
      </w:r>
    </w:p>
    <w:p w:rsidR="00621D46" w:rsidRDefault="00621D46" w:rsidP="00621D46">
      <w:pPr>
        <w:pStyle w:val="DefenceDefinitionNum2"/>
      </w:pPr>
      <w:r>
        <w:t xml:space="preserve">the presence of </w:t>
      </w:r>
      <w:r w:rsidRPr="003D5933">
        <w:t>Unexploded Ordnance</w:t>
      </w:r>
      <w:r>
        <w:t xml:space="preserve"> or Contamination on any Site where the Services and Works are to be carried out; and</w:t>
      </w:r>
    </w:p>
    <w:p w:rsidR="00A149E7" w:rsidRDefault="00621D46" w:rsidP="004373AD">
      <w:pPr>
        <w:pStyle w:val="DefenceDefinitionNum2"/>
      </w:pPr>
      <w:r>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and</w:t>
      </w:r>
    </w:p>
    <w:p w:rsidR="00A149E7" w:rsidRDefault="00A149E7">
      <w:pPr>
        <w:pStyle w:val="DefenceDefinitionNum"/>
      </w:pPr>
      <w:r>
        <w:t>any other specific matters required by:</w:t>
      </w:r>
    </w:p>
    <w:p w:rsidR="00A149E7" w:rsidRDefault="00A149E7">
      <w:pPr>
        <w:pStyle w:val="DefenceDefinitionNum2"/>
      </w:pPr>
      <w:r>
        <w:t>the Contract; or</w:t>
      </w:r>
    </w:p>
    <w:p w:rsidR="00A149E7" w:rsidRDefault="00A149E7">
      <w:pPr>
        <w:pStyle w:val="DefenceDefinitionNum2"/>
      </w:pPr>
      <w:r>
        <w:t xml:space="preserve">the Commonwealth's Representative. </w:t>
      </w:r>
    </w:p>
    <w:p w:rsidR="00A149E7" w:rsidRDefault="00A149E7">
      <w:pPr>
        <w:pStyle w:val="DefenceBoldNormal"/>
      </w:pPr>
      <w:r>
        <w:t>Works</w:t>
      </w:r>
    </w:p>
    <w:p w:rsidR="00A149E7" w:rsidRDefault="00A149E7">
      <w:pPr>
        <w:pStyle w:val="DefenceNormal"/>
      </w:pPr>
      <w:r>
        <w:t xml:space="preserve">The works (if any) described in the Brief. </w:t>
      </w:r>
    </w:p>
    <w:p w:rsidR="00A149E7" w:rsidRDefault="00A149E7">
      <w:pPr>
        <w:pStyle w:val="DefenceHeading2"/>
      </w:pPr>
      <w:bookmarkStart w:id="488" w:name="_Hlt81364952"/>
      <w:bookmarkStart w:id="489" w:name="_Toc522938402"/>
      <w:bookmarkStart w:id="490" w:name="_Toc68667950"/>
      <w:bookmarkStart w:id="491" w:name="_Toc237336645"/>
      <w:bookmarkStart w:id="492" w:name="_Ref9702485"/>
      <w:bookmarkStart w:id="493" w:name="_Toc149312595"/>
      <w:bookmarkEnd w:id="488"/>
      <w:r>
        <w:t>Interpretation</w:t>
      </w:r>
      <w:bookmarkEnd w:id="489"/>
      <w:bookmarkEnd w:id="490"/>
      <w:bookmarkEnd w:id="491"/>
      <w:bookmarkEnd w:id="492"/>
      <w:bookmarkEnd w:id="493"/>
    </w:p>
    <w:p w:rsidR="00A149E7" w:rsidRDefault="00A149E7">
      <w:pPr>
        <w:pStyle w:val="DefenceNormal"/>
      </w:pPr>
      <w:r>
        <w:t>In this Contract, unless the context otherwise indicates:</w:t>
      </w:r>
    </w:p>
    <w:p w:rsidR="00A149E7" w:rsidRDefault="00A149E7">
      <w:pPr>
        <w:pStyle w:val="DefenceHeading3"/>
      </w:pPr>
      <w:r>
        <w:t>words in the singular include the plural and vice versa;</w:t>
      </w:r>
    </w:p>
    <w:p w:rsidR="00A149E7" w:rsidRDefault="00A149E7">
      <w:pPr>
        <w:pStyle w:val="DefenceHeading3"/>
      </w:pPr>
      <w:r>
        <w:t>references to a person include an individual, firm, corporation or unincorporated body;</w:t>
      </w:r>
    </w:p>
    <w:p w:rsidR="00A149E7" w:rsidRDefault="00A149E7">
      <w:pPr>
        <w:pStyle w:val="DefenceHeading3"/>
      </w:pPr>
      <w:r>
        <w:t xml:space="preserve">except in clause </w:t>
      </w:r>
      <w:r>
        <w:fldChar w:fldCharType="begin"/>
      </w:r>
      <w:r>
        <w:instrText xml:space="preserve"> REF _Ref41900588 \w \h </w:instrText>
      </w:r>
      <w:r>
        <w:fldChar w:fldCharType="separate"/>
      </w:r>
      <w:r w:rsidR="004308C4">
        <w:t>1.1</w:t>
      </w:r>
      <w:r>
        <w:fldChar w:fldCharType="end"/>
      </w:r>
      <w:r>
        <w:t>, headings are for convenience only and do not affect the interpretation of this Contract;</w:t>
      </w:r>
    </w:p>
    <w:p w:rsidR="00A149E7" w:rsidRDefault="00A149E7">
      <w:pPr>
        <w:pStyle w:val="DefenceHeading3"/>
      </w:pPr>
      <w:r>
        <w:t>references to any party to this Contract include its successors or permitted assigns;</w:t>
      </w:r>
    </w:p>
    <w:p w:rsidR="00A149E7" w:rsidRDefault="00A149E7">
      <w:pPr>
        <w:pStyle w:val="DefenceHeading3"/>
      </w:pPr>
      <w:r>
        <w:t>a reference to a party, clause, Annexure, Schedule, or exhibit is a reference to a party, clause, Annexure, Schedule or exhibit of or to this Contract;</w:t>
      </w:r>
    </w:p>
    <w:p w:rsidR="00A149E7" w:rsidRDefault="00A149E7">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A149E7" w:rsidRDefault="00A149E7">
      <w:pPr>
        <w:pStyle w:val="DefenceHeading3"/>
      </w:pPr>
      <w:r>
        <w:t>words denoting any gender include all genders;</w:t>
      </w:r>
    </w:p>
    <w:p w:rsidR="00A149E7" w:rsidRDefault="00A149E7">
      <w:pPr>
        <w:pStyle w:val="DefenceHeading3"/>
      </w:pPr>
      <w:r>
        <w:t>references to any legislation or to any section or provision of any legislation include any:</w:t>
      </w:r>
    </w:p>
    <w:p w:rsidR="00A149E7" w:rsidRDefault="00A149E7">
      <w:pPr>
        <w:pStyle w:val="DefenceHeading4"/>
      </w:pPr>
      <w:r>
        <w:t>statutory modification or re-enactment of or any statutory provision substituted for that legislation, section or provision; and</w:t>
      </w:r>
    </w:p>
    <w:p w:rsidR="00A149E7" w:rsidRDefault="00A149E7">
      <w:pPr>
        <w:pStyle w:val="DefenceHeading4"/>
      </w:pPr>
      <w:r>
        <w:t>ordinances, by</w:t>
      </w:r>
      <w:r>
        <w:noBreakHyphen/>
        <w:t xml:space="preserve">laws, regulations and other statutory instruments issued under that legislation, section or provision; </w:t>
      </w:r>
    </w:p>
    <w:p w:rsidR="00A149E7" w:rsidRDefault="00A149E7">
      <w:pPr>
        <w:pStyle w:val="DefenceHeading3"/>
      </w:pPr>
      <w:r>
        <w:t>no rule of construction applies to the disadvantage of a party on the basis that the party put forward the Contract or any part;</w:t>
      </w:r>
    </w:p>
    <w:p w:rsidR="00A149E7" w:rsidRDefault="00A149E7">
      <w:pPr>
        <w:pStyle w:val="DefenceHeading3"/>
      </w:pPr>
      <w:r>
        <w:t xml:space="preserve">a reference to "$" is to Australian currency; </w:t>
      </w:r>
    </w:p>
    <w:p w:rsidR="00A149E7" w:rsidRDefault="00A149E7">
      <w:pPr>
        <w:pStyle w:val="DefenceHeading3"/>
      </w:pPr>
      <w:bookmarkStart w:id="494" w:name="_Ref9588823"/>
      <w:r>
        <w:t>where under the Contract:</w:t>
      </w:r>
      <w:bookmarkEnd w:id="494"/>
    </w:p>
    <w:p w:rsidR="00A149E7" w:rsidRDefault="00A149E7">
      <w:pPr>
        <w:pStyle w:val="DefenceHeading4"/>
      </w:pPr>
      <w:r>
        <w:t>a direction is required to be given or must be complied with; or</w:t>
      </w:r>
    </w:p>
    <w:p w:rsidR="00A149E7" w:rsidRDefault="00A149E7">
      <w:pPr>
        <w:pStyle w:val="DefenceHeading4"/>
      </w:pPr>
      <w:r>
        <w:t xml:space="preserve">payment of money must be made (other than under clause </w:t>
      </w:r>
      <w:r>
        <w:fldChar w:fldCharType="begin"/>
      </w:r>
      <w:r>
        <w:instrText xml:space="preserve"> REF _Ref8896758 \r \h </w:instrText>
      </w:r>
      <w:r>
        <w:fldChar w:fldCharType="separate"/>
      </w:r>
      <w:r w:rsidR="004308C4">
        <w:t>9.5</w:t>
      </w:r>
      <w:r>
        <w:fldChar w:fldCharType="end"/>
      </w:r>
      <w:r w:rsidR="007039EF">
        <w:t xml:space="preserve"> or </w:t>
      </w:r>
      <w:r w:rsidR="00D44063" w:rsidRPr="00D44063">
        <w:fldChar w:fldCharType="begin"/>
      </w:r>
      <w:r w:rsidR="00D44063" w:rsidRPr="00D44063">
        <w:instrText xml:space="preserve"> REF S9A4 \h  \* MERGEFORMAT </w:instrText>
      </w:r>
      <w:r w:rsidR="00D44063" w:rsidRPr="00D44063">
        <w:fldChar w:fldCharType="separate"/>
      </w:r>
      <w:r w:rsidR="004308C4" w:rsidRPr="00D44063">
        <w:t>9A.4</w:t>
      </w:r>
      <w:r w:rsidR="00D44063" w:rsidRPr="00D44063">
        <w:fldChar w:fldCharType="end"/>
      </w:r>
      <w:r>
        <w:t>),</w:t>
      </w:r>
    </w:p>
    <w:p w:rsidR="00A149E7" w:rsidRDefault="00A149E7">
      <w:pPr>
        <w:pStyle w:val="DefenceIndent"/>
      </w:pPr>
      <w:r>
        <w:t>within a period of 7 days or less from a specified event, then Saturdays, Sundays and public holidays in the place where the Project is to be situated will not be counted in computing the number of days;</w:t>
      </w:r>
    </w:p>
    <w:p w:rsidR="00A149E7" w:rsidRDefault="00A149E7">
      <w:pPr>
        <w:pStyle w:val="DefenceHeading3"/>
      </w:pPr>
      <w:bookmarkStart w:id="495" w:name="_Ref9588830"/>
      <w:r>
        <w:t>for the purposes of clauses</w:t>
      </w:r>
      <w:r w:rsidR="00925B69">
        <w:t xml:space="preserve"> </w:t>
      </w:r>
      <w:r w:rsidR="00925B69">
        <w:fldChar w:fldCharType="begin"/>
      </w:r>
      <w:r w:rsidR="00925B69">
        <w:instrText xml:space="preserve"> REF _Ref13560004 \r \h </w:instrText>
      </w:r>
      <w:r w:rsidR="00925B69">
        <w:fldChar w:fldCharType="separate"/>
      </w:r>
      <w:r w:rsidR="004308C4">
        <w:t>2.19</w:t>
      </w:r>
      <w:r w:rsidR="00925B69">
        <w:fldChar w:fldCharType="end"/>
      </w:r>
      <w:r w:rsidR="00925B69">
        <w:t>,</w:t>
      </w:r>
      <w:r>
        <w:t xml:space="preserve"> </w:t>
      </w:r>
      <w:r>
        <w:fldChar w:fldCharType="begin"/>
      </w:r>
      <w:r>
        <w:instrText xml:space="preserve"> REF _Ref468716138 \r \h </w:instrText>
      </w:r>
      <w:r>
        <w:fldChar w:fldCharType="separate"/>
      </w:r>
      <w:r w:rsidR="004308C4">
        <w:t>9.4</w:t>
      </w:r>
      <w:r>
        <w:fldChar w:fldCharType="end"/>
      </w:r>
      <w:r>
        <w:t xml:space="preserve"> and </w:t>
      </w:r>
      <w:r>
        <w:fldChar w:fldCharType="begin"/>
      </w:r>
      <w:r>
        <w:instrText xml:space="preserve"> REF _Ref41900722 \w \h </w:instrText>
      </w:r>
      <w:r>
        <w:fldChar w:fldCharType="separate"/>
      </w:r>
      <w:r w:rsidR="004308C4">
        <w:t>9.5</w:t>
      </w:r>
      <w:r>
        <w:fldChar w:fldCharType="end"/>
      </w:r>
      <w:r>
        <w:t>, to the extent that the Services are to be carried out:</w:t>
      </w:r>
      <w:bookmarkEnd w:id="495"/>
    </w:p>
    <w:p w:rsidR="00A149E7" w:rsidRDefault="00A149E7">
      <w:pPr>
        <w:pStyle w:val="DefenceHeading4"/>
      </w:pPr>
      <w:r>
        <w:t>in any jurisdiction other than the State of Victoria, the State of South Australia, the State of Tasmania, the Northern Territory, the Australian Capital Territory or the State of Queensland, references to "business days" are to days other than:</w:t>
      </w:r>
    </w:p>
    <w:p w:rsidR="00A149E7" w:rsidRDefault="00A149E7">
      <w:pPr>
        <w:pStyle w:val="DefenceHeading5"/>
      </w:pPr>
      <w:r>
        <w:t>a Saturday or Sunday or the 27th, 28th, 29th, 30th or 31st day of December; or</w:t>
      </w:r>
    </w:p>
    <w:p w:rsidR="00A149E7" w:rsidRDefault="00A149E7">
      <w:pPr>
        <w:pStyle w:val="DefenceHeading5"/>
      </w:pPr>
      <w:r>
        <w:t>a public holiday in the State or Territory in which the Site is situated;</w:t>
      </w:r>
    </w:p>
    <w:p w:rsidR="00A149E7" w:rsidRDefault="00A149E7">
      <w:pPr>
        <w:pStyle w:val="DefenceHeading4"/>
      </w:pPr>
      <w:r>
        <w:t>in the State of Victoria, references to "business days" are to days other than:</w:t>
      </w:r>
    </w:p>
    <w:p w:rsidR="00A149E7" w:rsidRDefault="00A149E7">
      <w:pPr>
        <w:pStyle w:val="DefenceHeading5"/>
      </w:pPr>
      <w:r>
        <w:t>a Saturday or Sunday; or</w:t>
      </w:r>
    </w:p>
    <w:p w:rsidR="00A149E7" w:rsidRDefault="00A149E7">
      <w:pPr>
        <w:pStyle w:val="DefenceHeading5"/>
      </w:pPr>
      <w:r>
        <w:t xml:space="preserve">a day that is partly or wholly observed as a public holiday throughout Victoria; </w:t>
      </w:r>
    </w:p>
    <w:p w:rsidR="00A149E7" w:rsidRDefault="00A149E7">
      <w:pPr>
        <w:pStyle w:val="DefenceHeading4"/>
      </w:pPr>
      <w:r>
        <w:t>in the Northern Territory, references to "business days" are to days other than:</w:t>
      </w:r>
    </w:p>
    <w:p w:rsidR="00A149E7" w:rsidRDefault="00A149E7">
      <w:pPr>
        <w:pStyle w:val="DefenceHeading5"/>
      </w:pPr>
      <w:r>
        <w:t>a Saturday or Sunday; or</w:t>
      </w:r>
    </w:p>
    <w:p w:rsidR="00A149E7" w:rsidRDefault="00A149E7">
      <w:pPr>
        <w:pStyle w:val="DefenceHeading5"/>
      </w:pPr>
      <w:r>
        <w:t>a public holiday in the Northern Territory;</w:t>
      </w:r>
    </w:p>
    <w:p w:rsidR="00A149E7" w:rsidRDefault="00A149E7">
      <w:pPr>
        <w:pStyle w:val="DefenceHeading4"/>
      </w:pPr>
      <w:r>
        <w:t>in the State of South Australia, references to "business days" are to days other than:</w:t>
      </w:r>
    </w:p>
    <w:p w:rsidR="00A149E7" w:rsidRDefault="00A149E7">
      <w:pPr>
        <w:pStyle w:val="DefenceHeading5"/>
      </w:pPr>
      <w:r>
        <w:t xml:space="preserve">a Saturday or Sunday or the 27th, 28th, 29th, 30th or 31st day of December; </w:t>
      </w:r>
    </w:p>
    <w:p w:rsidR="00A149E7" w:rsidRDefault="00A149E7">
      <w:pPr>
        <w:pStyle w:val="DefenceHeading5"/>
      </w:pPr>
      <w:r>
        <w:t>a public holiday in the State of South Australia; or</w:t>
      </w:r>
    </w:p>
    <w:p w:rsidR="00A149E7" w:rsidRDefault="00A149E7">
      <w:pPr>
        <w:pStyle w:val="DefenceHeading5"/>
      </w:pPr>
      <w:r>
        <w:t>any other day on which there is a Statewide shutdown of the operations of the building and construction industry;</w:t>
      </w:r>
    </w:p>
    <w:p w:rsidR="00A149E7" w:rsidRDefault="00A149E7">
      <w:pPr>
        <w:pStyle w:val="DefenceHeading4"/>
      </w:pPr>
      <w:r>
        <w:t>in the State of Tasmania, references to "business days" are to days other than:</w:t>
      </w:r>
    </w:p>
    <w:p w:rsidR="00A149E7" w:rsidRDefault="00A149E7">
      <w:pPr>
        <w:pStyle w:val="DefenceHeading5"/>
      </w:pPr>
      <w:r>
        <w:t xml:space="preserve">a Saturday or Sunday; </w:t>
      </w:r>
    </w:p>
    <w:p w:rsidR="00A149E7" w:rsidRDefault="00A149E7">
      <w:pPr>
        <w:pStyle w:val="DefenceHeading5"/>
      </w:pPr>
      <w:r>
        <w:t xml:space="preserve">a statutory holiday as defined in the </w:t>
      </w:r>
      <w:r>
        <w:rPr>
          <w:i/>
        </w:rPr>
        <w:t>Statutory Holidays Act</w:t>
      </w:r>
      <w:r>
        <w:t xml:space="preserve"> </w:t>
      </w:r>
      <w:r w:rsidRPr="004373AD">
        <w:rPr>
          <w:i/>
        </w:rPr>
        <w:t>2000</w:t>
      </w:r>
      <w:r>
        <w:t xml:space="preserve"> (Tas); </w:t>
      </w:r>
    </w:p>
    <w:p w:rsidR="00A149E7" w:rsidRDefault="00A149E7">
      <w:pPr>
        <w:pStyle w:val="DefenceHeading4"/>
      </w:pPr>
      <w:r>
        <w:t>in the Australian Capital Territory, references to "business days" are to days other than:</w:t>
      </w:r>
    </w:p>
    <w:p w:rsidR="00A149E7" w:rsidRDefault="00A149E7">
      <w:pPr>
        <w:pStyle w:val="DefenceHeading5"/>
      </w:pPr>
      <w:r>
        <w:t>a Saturday or Sunday or the 27th, 28th, 29th, 30th or 31st day of December; or</w:t>
      </w:r>
    </w:p>
    <w:p w:rsidR="00A149E7" w:rsidRDefault="00A149E7">
      <w:pPr>
        <w:pStyle w:val="DefenceHeading5"/>
      </w:pPr>
      <w:r>
        <w:t xml:space="preserve">a public or bank holiday in the Australian Capital Territory under the </w:t>
      </w:r>
      <w:r>
        <w:rPr>
          <w:i/>
        </w:rPr>
        <w:t>Holidays Act</w:t>
      </w:r>
      <w:r>
        <w:t xml:space="preserve"> </w:t>
      </w:r>
      <w:r w:rsidRPr="004373AD">
        <w:rPr>
          <w:i/>
        </w:rPr>
        <w:t>1958</w:t>
      </w:r>
      <w:r>
        <w:t xml:space="preserve"> (ACT); or</w:t>
      </w:r>
    </w:p>
    <w:p w:rsidR="00A149E7" w:rsidRDefault="00A149E7">
      <w:pPr>
        <w:pStyle w:val="DefenceHeading4"/>
      </w:pPr>
      <w:r>
        <w:t>in the State of Queensland, references to "business days" are to days other than:</w:t>
      </w:r>
    </w:p>
    <w:p w:rsidR="00A149E7" w:rsidRDefault="00A149E7">
      <w:pPr>
        <w:pStyle w:val="DefenceHeading5"/>
      </w:pPr>
      <w:r>
        <w:t>a Saturday or Sunday;</w:t>
      </w:r>
    </w:p>
    <w:p w:rsidR="00A149E7" w:rsidRDefault="00A149E7">
      <w:pPr>
        <w:pStyle w:val="DefenceHeading5"/>
      </w:pPr>
      <w:r>
        <w:t xml:space="preserve">the 22nd, 23rd, 24th, 27th, 28th, 29th, 30th, 31st day of December or the 2nd, 3rd, 4th, 5th, 6th, 7th, 8th, 9th or 10th day of January; or </w:t>
      </w:r>
    </w:p>
    <w:p w:rsidR="00A149E7" w:rsidRDefault="00A149E7">
      <w:pPr>
        <w:pStyle w:val="DefenceHeading5"/>
      </w:pPr>
      <w:r>
        <w:t xml:space="preserve">a public holiday, special holiday or bank holiday in Queensland under the </w:t>
      </w:r>
      <w:r>
        <w:rPr>
          <w:i/>
        </w:rPr>
        <w:t>Holidays Act</w:t>
      </w:r>
      <w:r>
        <w:t xml:space="preserve"> </w:t>
      </w:r>
      <w:r w:rsidRPr="004373AD">
        <w:rPr>
          <w:i/>
        </w:rPr>
        <w:t>1983</w:t>
      </w:r>
      <w:r>
        <w:t xml:space="preserve"> (QLD);</w:t>
      </w:r>
    </w:p>
    <w:p w:rsidR="00A149E7" w:rsidRDefault="00A149E7">
      <w:pPr>
        <w:pStyle w:val="DefenceHeading3"/>
      </w:pPr>
      <w:r>
        <w:t xml:space="preserve">other than as set out in paragraphs </w:t>
      </w:r>
      <w:r>
        <w:fldChar w:fldCharType="begin"/>
      </w:r>
      <w:r>
        <w:instrText xml:space="preserve"> REF _Ref9588823 \r \h </w:instrText>
      </w:r>
      <w:r>
        <w:fldChar w:fldCharType="separate"/>
      </w:r>
      <w:r w:rsidR="004308C4">
        <w:t>(k)</w:t>
      </w:r>
      <w:r>
        <w:fldChar w:fldCharType="end"/>
      </w:r>
      <w:r>
        <w:t xml:space="preserve"> and </w:t>
      </w:r>
      <w:r>
        <w:fldChar w:fldCharType="begin"/>
      </w:r>
      <w:r>
        <w:instrText xml:space="preserve"> REF _Ref9588830 \r \h </w:instrText>
      </w:r>
      <w:r>
        <w:fldChar w:fldCharType="separate"/>
      </w:r>
      <w:r w:rsidR="004308C4">
        <w:t>(l)</w:t>
      </w:r>
      <w:r>
        <w:fldChar w:fldCharType="end"/>
      </w:r>
      <w:r>
        <w:t xml:space="preserve"> references to "day" are references to calendar days;</w:t>
      </w:r>
    </w:p>
    <w:p w:rsidR="00A149E7" w:rsidRDefault="00A149E7">
      <w:pPr>
        <w:pStyle w:val="DefenceHeading3"/>
      </w:pPr>
      <w:r>
        <w:t>the words "including" and "includes" and any variants of those words, will be read as if followed by the words "without limitation";</w:t>
      </w:r>
    </w:p>
    <w:p w:rsidR="00A149E7" w:rsidRDefault="00A149E7">
      <w:pPr>
        <w:pStyle w:val="DefenceHeading3"/>
      </w:pPr>
      <w:r>
        <w:t xml:space="preserve">where a clause contains two options, the option specified in the Contract Particulars will apply; </w:t>
      </w:r>
    </w:p>
    <w:p w:rsidR="00A149E7" w:rsidRDefault="00A149E7">
      <w:pPr>
        <w:pStyle w:val="DefenceHeading3"/>
      </w:pPr>
      <w:r>
        <w:t>the word "subconsultant" will include subconsultants, subcontractors and suppliers and the word "subcontract" will include a contract with a subconsultant;</w:t>
      </w:r>
    </w:p>
    <w:p w:rsidR="00A149E7" w:rsidRDefault="00A149E7">
      <w:pPr>
        <w:pStyle w:val="DefenceHeading3"/>
      </w:pPr>
      <w:r>
        <w:t xml:space="preserve">derivatives of a word or expression which has been defined in clause </w:t>
      </w:r>
      <w:r>
        <w:fldChar w:fldCharType="begin"/>
      </w:r>
      <w:r>
        <w:instrText xml:space="preserve"> REF _Ref46705651 \r \h </w:instrText>
      </w:r>
      <w:r>
        <w:fldChar w:fldCharType="separate"/>
      </w:r>
      <w:r w:rsidR="004308C4">
        <w:t>1.1</w:t>
      </w:r>
      <w:r>
        <w:fldChar w:fldCharType="end"/>
      </w:r>
      <w:r>
        <w:t xml:space="preserve"> will have a corresponding meaning to that assigned to it in clause </w:t>
      </w:r>
      <w:r>
        <w:fldChar w:fldCharType="begin"/>
      </w:r>
      <w:r>
        <w:instrText xml:space="preserve"> REF _Ref46705671 \r \h </w:instrText>
      </w:r>
      <w:r>
        <w:fldChar w:fldCharType="separate"/>
      </w:r>
      <w:r w:rsidR="004308C4">
        <w:t>1.1</w:t>
      </w:r>
      <w:r>
        <w:fldChar w:fldCharType="end"/>
      </w:r>
      <w:r>
        <w:t>;</w:t>
      </w:r>
    </w:p>
    <w:p w:rsidR="00A149E7" w:rsidRDefault="00A149E7">
      <w:pPr>
        <w:pStyle w:val="DefenceHeading3"/>
      </w:pPr>
      <w:r>
        <w:t>unless agreed or notified in writing by the Commonwealth's Representative, a reference to Standards Australia standards, overseas standards or other similar reference documents in the Brief is a reference to the edition last published prior to the preparation of the Consultant Material.  If requested by the Commonwealth's Representative, the Consultant must make copies of all Standards Australia standards, overseas standards or other similar reference documents referred to in the Brief and the Consultant Material available to the Commonwealth's Representative; and</w:t>
      </w:r>
    </w:p>
    <w:p w:rsidR="00A149E7" w:rsidRDefault="00A149E7">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F31A50">
        <w:t>Defence W</w:t>
      </w:r>
      <w:r>
        <w:t>ebsite as amended from time to time.</w:t>
      </w:r>
    </w:p>
    <w:p w:rsidR="00A149E7" w:rsidRDefault="00A149E7">
      <w:pPr>
        <w:pStyle w:val="DefenceHeading2"/>
      </w:pPr>
      <w:bookmarkStart w:id="496" w:name="_Toc522938403"/>
      <w:bookmarkStart w:id="497" w:name="_Toc68667951"/>
      <w:bookmarkStart w:id="498" w:name="_Toc237336646"/>
      <w:bookmarkStart w:id="499" w:name="_Toc149312596"/>
      <w:r>
        <w:t>Miscellaneous</w:t>
      </w:r>
      <w:bookmarkEnd w:id="496"/>
      <w:bookmarkEnd w:id="497"/>
      <w:bookmarkEnd w:id="498"/>
      <w:bookmarkEnd w:id="499"/>
    </w:p>
    <w:p w:rsidR="00A149E7" w:rsidRDefault="00A149E7">
      <w:pPr>
        <w:pStyle w:val="DefenceHeading3"/>
      </w:pPr>
      <w:bookmarkStart w:id="500" w:name="_Ref47147992"/>
      <w:r>
        <w:t>This Contract is subject to and is to be construed in accordance with the laws of the State or Territory set out in the Contract Particulars.</w:t>
      </w:r>
      <w:bookmarkEnd w:id="500"/>
    </w:p>
    <w:p w:rsidR="00A149E7" w:rsidRDefault="00A149E7">
      <w:pPr>
        <w:pStyle w:val="DefenceHeading3"/>
      </w:pPr>
      <w:r>
        <w:t>None of the terms of the Contract can be waived, discharged or released at law or in equity unless:</w:t>
      </w:r>
    </w:p>
    <w:p w:rsidR="00A149E7" w:rsidRDefault="00A149E7">
      <w:pPr>
        <w:pStyle w:val="DefenceHeading4"/>
      </w:pPr>
      <w:r>
        <w:t>to the extent that the term involves a right of the party seeking to waive the term or one party seeking to waive an obligation of the other party - this is done by written notice to the other party; or</w:t>
      </w:r>
    </w:p>
    <w:p w:rsidR="00A149E7" w:rsidRDefault="00A149E7">
      <w:pPr>
        <w:pStyle w:val="DefenceHeading4"/>
      </w:pPr>
      <w:r>
        <w:t xml:space="preserve">otherwise, both parties agree in writing. </w:t>
      </w:r>
    </w:p>
    <w:p w:rsidR="00A149E7" w:rsidRDefault="00A149E7">
      <w:pPr>
        <w:pStyle w:val="DefenceHeading3"/>
      </w:pPr>
      <w:r>
        <w:t>This Contract constitutes the entire agreement and understanding between the parties and will take effect according to its tenor despite:</w:t>
      </w:r>
    </w:p>
    <w:p w:rsidR="00A149E7" w:rsidRDefault="00A149E7">
      <w:pPr>
        <w:pStyle w:val="DefenceHeading4"/>
      </w:pPr>
      <w:r>
        <w:t>any prior agreement in conflict or at variance with the Contract; or</w:t>
      </w:r>
    </w:p>
    <w:p w:rsidR="00A149E7" w:rsidRDefault="00A149E7">
      <w:pPr>
        <w:pStyle w:val="DefenceHeading4"/>
      </w:pPr>
      <w:r>
        <w:t>any correspondence or other documents relating to the subject matter of the Contract which may have passed between the parties prior to the Award Date and which are not included in the Contract.</w:t>
      </w:r>
    </w:p>
    <w:p w:rsidR="00A149E7" w:rsidRDefault="00A149E7">
      <w:pPr>
        <w:pStyle w:val="DefenceHeading3"/>
      </w:pPr>
      <w:r>
        <w:t>Where a party comprises two or more persons, each person will be jointly and severally bound by the party’s obligations under the Contract.</w:t>
      </w:r>
    </w:p>
    <w:p w:rsidR="00A149E7" w:rsidRDefault="00A149E7">
      <w:pPr>
        <w:pStyle w:val="DefenceHeading3"/>
      </w:pPr>
      <w:r>
        <w:t>Any provision in this Contract which is illegal, void or unenforceable will be ineffective to the extent only of such illegality, voidness or unenforceability and such illegality, voidness or unenforceability will not invalidate any other provision of the Contract.</w:t>
      </w:r>
    </w:p>
    <w:p w:rsidR="00A149E7" w:rsidRDefault="00A149E7">
      <w:pPr>
        <w:pStyle w:val="DefenceHeading3"/>
      </w:pPr>
      <w:r>
        <w:t>The Consultant must indemnify the Commonwealth against:</w:t>
      </w:r>
    </w:p>
    <w:p w:rsidR="00A149E7" w:rsidRDefault="00A149E7">
      <w:pPr>
        <w:pStyle w:val="DefenceHeading4"/>
      </w:pPr>
      <w:r>
        <w:t>any liability to or claim by a third party, Project Contractor or an Other Contractor; and</w:t>
      </w:r>
    </w:p>
    <w:p w:rsidR="00A149E7" w:rsidRDefault="00A149E7">
      <w:pPr>
        <w:pStyle w:val="DefenceHeading4"/>
      </w:pPr>
      <w:r>
        <w:t>all costs, losses and damages suffered or incurred by the Commonwealth,</w:t>
      </w:r>
    </w:p>
    <w:p w:rsidR="00A149E7" w:rsidRDefault="00A149E7">
      <w:pPr>
        <w:pStyle w:val="DefenceNormal"/>
        <w:ind w:left="964"/>
      </w:pPr>
      <w:r>
        <w:t>to the extent arising out of or in connection with any breach by the Consultant of a term of this Contract.</w:t>
      </w:r>
    </w:p>
    <w:p w:rsidR="00A149E7" w:rsidRDefault="00A149E7">
      <w:pPr>
        <w:pStyle w:val="DefenceHeading3"/>
      </w:pPr>
      <w:r>
        <w:t>All obligations to indemnify under this Contract survive termination of the Contract.</w:t>
      </w:r>
    </w:p>
    <w:p w:rsidR="00A149E7" w:rsidRDefault="00A149E7">
      <w:pPr>
        <w:pStyle w:val="DefenceHeading3"/>
      </w:pPr>
      <w:r>
        <w:t>Unless expressly stated to the contrary in this Contract, the Consultant must perform the Services at its cost.</w:t>
      </w:r>
    </w:p>
    <w:p w:rsidR="00A149E7" w:rsidRDefault="00A149E7">
      <w:pPr>
        <w:pStyle w:val="DefenceHeading3"/>
      </w:pPr>
      <w:r>
        <w:t>Without limiting the Consultant's obligations or liabilities under this Contract, any obligation of the Consultant under this Contract is deemed to include an obligation on the Consultant to ensure that its subconsultants comply with a corresponding obligation.</w:t>
      </w:r>
    </w:p>
    <w:p w:rsidR="00A149E7" w:rsidRDefault="00A149E7">
      <w:pPr>
        <w:pStyle w:val="DefenceHeading3"/>
      </w:pPr>
      <w: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bookmarkStart w:id="501" w:name="_Toc234151627"/>
      <w:bookmarkStart w:id="502" w:name="_Toc522938404"/>
      <w:bookmarkStart w:id="503" w:name="_Ref64858877"/>
      <w:bookmarkStart w:id="504" w:name="_Toc68667952"/>
      <w:bookmarkEnd w:id="501"/>
    </w:p>
    <w:p w:rsidR="00A149E7" w:rsidRDefault="00A149E7" w:rsidP="002B5CB9">
      <w:pPr>
        <w:pStyle w:val="DefenceHeading1"/>
        <w:pageBreakBefore/>
      </w:pPr>
      <w:bookmarkStart w:id="505" w:name="_Toc237336647"/>
      <w:bookmarkStart w:id="506" w:name="_Toc149312597"/>
      <w:r>
        <w:t>Role of the Consultant</w:t>
      </w:r>
      <w:bookmarkEnd w:id="502"/>
      <w:bookmarkEnd w:id="503"/>
      <w:bookmarkEnd w:id="504"/>
      <w:bookmarkEnd w:id="505"/>
      <w:bookmarkEnd w:id="506"/>
    </w:p>
    <w:p w:rsidR="00A149E7" w:rsidRDefault="00A149E7">
      <w:pPr>
        <w:pStyle w:val="DefenceHeading2"/>
      </w:pPr>
      <w:bookmarkStart w:id="507" w:name="_Toc522938405"/>
      <w:bookmarkStart w:id="508" w:name="_Toc68667953"/>
      <w:bookmarkStart w:id="509" w:name="_Ref215380782"/>
      <w:bookmarkStart w:id="510" w:name="_Toc237336648"/>
      <w:bookmarkStart w:id="511" w:name="_Toc149312598"/>
      <w:r>
        <w:t>Engagement</w:t>
      </w:r>
      <w:bookmarkEnd w:id="507"/>
      <w:bookmarkEnd w:id="508"/>
      <w:bookmarkEnd w:id="509"/>
      <w:bookmarkEnd w:id="510"/>
      <w:bookmarkEnd w:id="511"/>
    </w:p>
    <w:p w:rsidR="00A149E7" w:rsidRDefault="00A149E7">
      <w:pPr>
        <w:pStyle w:val="DefenceHeading3"/>
      </w:pPr>
      <w:bookmarkStart w:id="512" w:name="_Ref51597266"/>
      <w:r>
        <w:t>The Consultant must carry out the Services in accordance with:</w:t>
      </w:r>
    </w:p>
    <w:p w:rsidR="00A149E7" w:rsidRDefault="00A149E7">
      <w:pPr>
        <w:pStyle w:val="DefenceHeading4"/>
      </w:pPr>
      <w:r>
        <w:t>this Contract</w:t>
      </w:r>
      <w:bookmarkEnd w:id="512"/>
      <w:r>
        <w:t>; and</w:t>
      </w:r>
    </w:p>
    <w:p w:rsidR="00A149E7" w:rsidRDefault="00A149E7">
      <w:pPr>
        <w:pStyle w:val="DefenceHeading4"/>
      </w:pPr>
      <w:r>
        <w:t>the Project Contracts.</w:t>
      </w:r>
    </w:p>
    <w:p w:rsidR="00A149E7" w:rsidRDefault="00A149E7">
      <w:pPr>
        <w:pStyle w:val="DefenceHeading3"/>
      </w:pPr>
      <w:bookmarkStart w:id="513" w:name="_Toc522938406"/>
      <w:bookmarkStart w:id="514" w:name="_Toc68667954"/>
      <w:bookmarkStart w:id="515" w:name="_Ref215380799"/>
      <w:bookmarkStart w:id="516" w:name="_Toc237336649"/>
      <w:r>
        <w:t xml:space="preserve">For the avoidance of doubt, the expiry of the Term under the Panel Agreement will not limit or affect the Consultant's obligations under this Contract, and </w:t>
      </w:r>
      <w:r w:rsidR="00621D46">
        <w:t>they</w:t>
      </w:r>
      <w:r w:rsidR="001E4433">
        <w:t xml:space="preserve"> </w:t>
      </w:r>
      <w:r>
        <w:t xml:space="preserve">will continue in full force and effect until they have been discharged or the earlier termination of this Contract. </w:t>
      </w:r>
    </w:p>
    <w:p w:rsidR="00A149E7" w:rsidRDefault="00A149E7">
      <w:pPr>
        <w:pStyle w:val="DefenceHeading2"/>
        <w:keepLines/>
      </w:pPr>
      <w:bookmarkStart w:id="517" w:name="_Ref144837363"/>
      <w:bookmarkStart w:id="518" w:name="_Toc149312599"/>
      <w:r>
        <w:t>Standard of Care</w:t>
      </w:r>
      <w:bookmarkEnd w:id="513"/>
      <w:bookmarkEnd w:id="514"/>
      <w:bookmarkEnd w:id="515"/>
      <w:bookmarkEnd w:id="516"/>
      <w:bookmarkEnd w:id="517"/>
      <w:bookmarkEnd w:id="518"/>
    </w:p>
    <w:p w:rsidR="00A149E7" w:rsidRDefault="00A149E7">
      <w:pPr>
        <w:pStyle w:val="DefenceNormal"/>
        <w:keepNext/>
        <w:keepLines/>
      </w:pPr>
      <w:r>
        <w:t>The Consultant must:</w:t>
      </w:r>
    </w:p>
    <w:p w:rsidR="00A149E7" w:rsidRDefault="00A149E7">
      <w:pPr>
        <w:pStyle w:val="DefenceHeading3"/>
      </w:pPr>
      <w:r>
        <w:t>exercise the standard of skill, care and diligence in the performance of the Services that would be expected of an expert professional provider of the Services;</w:t>
      </w:r>
    </w:p>
    <w:p w:rsidR="00A149E7" w:rsidRDefault="00A149E7">
      <w:pPr>
        <w:pStyle w:val="DefenceHeading3"/>
      </w:pPr>
      <w:r>
        <w:t>warrants that each of its subconsultants will exercise the standard of skill, care and diligence that would be expected of an expert professional provider of the service being provided by the subconsultant;</w:t>
      </w:r>
    </w:p>
    <w:p w:rsidR="00A149E7" w:rsidRDefault="00A149E7">
      <w:pPr>
        <w:pStyle w:val="DefenceHeading3"/>
      </w:pPr>
      <w:r>
        <w:t>ensure that the Consultant Material complies with the requirements of the Contract;</w:t>
      </w:r>
    </w:p>
    <w:p w:rsidR="00A149E7" w:rsidRDefault="00A149E7">
      <w:pPr>
        <w:pStyle w:val="DefenceHeading3"/>
      </w:pPr>
      <w:bookmarkStart w:id="519" w:name="_Ref373481123"/>
      <w:r>
        <w:t>use its best endeavours to ensure that the Consultant Material will be fit for its intended purpose;</w:t>
      </w:r>
      <w:bookmarkEnd w:id="519"/>
    </w:p>
    <w:p w:rsidR="00A149E7" w:rsidRDefault="00A149E7">
      <w:pPr>
        <w:pStyle w:val="DefenceHeading3"/>
      </w:pPr>
      <w:r>
        <w:t xml:space="preserve">ensure that the Services are provided economically and in accordance with any budgetary requirements of the Commonwealth notified to the Consultant; </w:t>
      </w:r>
    </w:p>
    <w:p w:rsidR="00A149E7" w:rsidRDefault="00A149E7">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A149E7" w:rsidRDefault="00A149E7">
      <w:pPr>
        <w:pStyle w:val="DefenceHeading3"/>
      </w:pPr>
      <w:r>
        <w:t xml:space="preserve">ensure that any person involved in the performance of the Services, who is required to be licensed or registered with an industry or governmental body, is so licensed or registered. </w:t>
      </w:r>
    </w:p>
    <w:p w:rsidR="00A149E7" w:rsidRDefault="00A149E7">
      <w:pPr>
        <w:pStyle w:val="DefenceHeading2"/>
      </w:pPr>
      <w:bookmarkStart w:id="520" w:name="_Toc522938407"/>
      <w:bookmarkStart w:id="521" w:name="_Toc68667955"/>
      <w:bookmarkStart w:id="522" w:name="_Toc237336650"/>
      <w:bookmarkStart w:id="523" w:name="_Toc149312600"/>
      <w:r>
        <w:t>Authority to Act</w:t>
      </w:r>
      <w:bookmarkEnd w:id="520"/>
      <w:bookmarkEnd w:id="521"/>
      <w:bookmarkEnd w:id="522"/>
      <w:bookmarkEnd w:id="523"/>
    </w:p>
    <w:p w:rsidR="00A149E7" w:rsidRDefault="00A149E7">
      <w:pPr>
        <w:pStyle w:val="DefenceNormal"/>
      </w:pPr>
      <w:r>
        <w:t>Other than as expressly authorised, the Consultant has no authority to and must not:</w:t>
      </w:r>
    </w:p>
    <w:p w:rsidR="00A149E7" w:rsidRDefault="00A149E7">
      <w:pPr>
        <w:pStyle w:val="DefenceHeading3"/>
      </w:pPr>
      <w:r>
        <w:t>enter into any contracts, commitments or other legal documents or arrangements in the name of, or on behalf of, the Commonwealth; or</w:t>
      </w:r>
    </w:p>
    <w:p w:rsidR="00A149E7" w:rsidRDefault="00A149E7">
      <w:pPr>
        <w:pStyle w:val="DefenceHeading3"/>
      </w:pPr>
      <w:r>
        <w:t>take any act or step to bind or commit the Commonwealth in any manner, whether as a disclosed agent of the Commonwealth or otherwise.</w:t>
      </w:r>
    </w:p>
    <w:p w:rsidR="00A149E7" w:rsidRDefault="00A149E7">
      <w:pPr>
        <w:pStyle w:val="DefenceNormal"/>
      </w:pPr>
      <w:r>
        <w:t xml:space="preserve">The Consultant is an independent consultant and is not and must not purport to be a partner or joint venturer of the Commonwealth. </w:t>
      </w:r>
    </w:p>
    <w:p w:rsidR="00A149E7" w:rsidRDefault="00A149E7">
      <w:pPr>
        <w:pStyle w:val="DefenceHeading2"/>
      </w:pPr>
      <w:bookmarkStart w:id="524" w:name="_Toc522938408"/>
      <w:bookmarkStart w:id="525" w:name="_Toc68667956"/>
      <w:bookmarkStart w:id="526" w:name="_Toc237336651"/>
      <w:bookmarkStart w:id="527" w:name="_Toc149312601"/>
      <w:r>
        <w:t>Knowledge of the Commonwealth's Requirements</w:t>
      </w:r>
      <w:bookmarkEnd w:id="524"/>
      <w:bookmarkEnd w:id="525"/>
      <w:bookmarkEnd w:id="526"/>
      <w:bookmarkEnd w:id="527"/>
    </w:p>
    <w:p w:rsidR="00A149E7" w:rsidRDefault="00A149E7">
      <w:pPr>
        <w:pStyle w:val="DefenceNormal"/>
      </w:pPr>
      <w:r>
        <w:t>The Consultant must:</w:t>
      </w:r>
    </w:p>
    <w:p w:rsidR="00A149E7" w:rsidRDefault="00A149E7">
      <w:pPr>
        <w:pStyle w:val="DefenceHeading3"/>
      </w:pPr>
      <w:r>
        <w:t>inform itself of the Commonwealth’s requirements for the Services and the Project;</w:t>
      </w:r>
    </w:p>
    <w:p w:rsidR="00A149E7" w:rsidRDefault="00A149E7">
      <w:pPr>
        <w:pStyle w:val="DefenceHeading3"/>
      </w:pPr>
      <w:r>
        <w:t>(without limitation) refer to the Commonwealth Material and the Commonwealth's Program; and</w:t>
      </w:r>
    </w:p>
    <w:p w:rsidR="00A149E7" w:rsidRDefault="00A149E7">
      <w:pPr>
        <w:pStyle w:val="DefenceHeading3"/>
      </w:pPr>
      <w:r>
        <w:t>consult the Commonwealth throughout the carrying out of the Services.</w:t>
      </w:r>
    </w:p>
    <w:p w:rsidR="00A149E7" w:rsidRDefault="00A149E7">
      <w:pPr>
        <w:pStyle w:val="DefenceHeading2"/>
        <w:keepLines/>
      </w:pPr>
      <w:bookmarkStart w:id="528" w:name="_Toc522938409"/>
      <w:bookmarkStart w:id="529" w:name="_Toc68667957"/>
      <w:bookmarkStart w:id="530" w:name="_Toc237336652"/>
      <w:bookmarkStart w:id="531" w:name="_Toc149312602"/>
      <w:r>
        <w:t xml:space="preserve">Notice of Matters Impacting on the Services or the </w:t>
      </w:r>
      <w:bookmarkEnd w:id="528"/>
      <w:r>
        <w:t>Project</w:t>
      </w:r>
      <w:bookmarkEnd w:id="529"/>
      <w:bookmarkEnd w:id="530"/>
      <w:bookmarkEnd w:id="531"/>
    </w:p>
    <w:p w:rsidR="00A149E7" w:rsidRDefault="00A149E7">
      <w:pPr>
        <w:pStyle w:val="DefenceNormal"/>
        <w:keepNext/>
        <w:keepLines/>
      </w:pPr>
      <w:r>
        <w:t xml:space="preserve">Without limiting clauses </w:t>
      </w:r>
      <w:r>
        <w:fldChar w:fldCharType="begin"/>
      </w:r>
      <w:r>
        <w:instrText xml:space="preserve"> REF _Ref41900762 \w \h </w:instrText>
      </w:r>
      <w:r>
        <w:fldChar w:fldCharType="separate"/>
      </w:r>
      <w:r w:rsidR="004308C4">
        <w:t>12.1</w:t>
      </w:r>
      <w:r>
        <w:fldChar w:fldCharType="end"/>
      </w:r>
      <w:r>
        <w:t xml:space="preserve"> to </w:t>
      </w:r>
      <w:r>
        <w:fldChar w:fldCharType="begin"/>
      </w:r>
      <w:r>
        <w:instrText xml:space="preserve"> REF _Ref41900780 \w \h </w:instrText>
      </w:r>
      <w:r>
        <w:fldChar w:fldCharType="separate"/>
      </w:r>
      <w:r w:rsidR="004308C4">
        <w:t>12.5</w:t>
      </w:r>
      <w:r>
        <w:fldChar w:fldCharType="end"/>
      </w:r>
      <w:r>
        <w:t xml:space="preserve"> (if applicable), if the Consultant becomes aware of any matter which:</w:t>
      </w:r>
    </w:p>
    <w:p w:rsidR="00A149E7" w:rsidRDefault="00A149E7">
      <w:pPr>
        <w:pStyle w:val="DefenceHeading3"/>
      </w:pPr>
      <w:r>
        <w:t xml:space="preserve">is likely to change or which has changed the scope, timing or cost of the Services or the Project; </w:t>
      </w:r>
    </w:p>
    <w:p w:rsidR="00A149E7" w:rsidRDefault="00A149E7">
      <w:pPr>
        <w:pStyle w:val="DefenceHeading3"/>
      </w:pPr>
      <w:r>
        <w:t xml:space="preserve">affects or may affect the Commonwealth's Program or the Consultant's approved program under clause </w:t>
      </w:r>
      <w:r>
        <w:fldChar w:fldCharType="begin"/>
      </w:r>
      <w:r>
        <w:instrText xml:space="preserve"> REF _Ref41900809 \w \h </w:instrText>
      </w:r>
      <w:r>
        <w:fldChar w:fldCharType="separate"/>
      </w:r>
      <w:r w:rsidR="004308C4">
        <w:t>7.2</w:t>
      </w:r>
      <w:r>
        <w:fldChar w:fldCharType="end"/>
      </w:r>
      <w:r>
        <w:t>; or</w:t>
      </w:r>
    </w:p>
    <w:p w:rsidR="00A149E7" w:rsidRDefault="00A149E7">
      <w:pPr>
        <w:pStyle w:val="DefenceHeading3"/>
      </w:pPr>
      <w:r>
        <w:t>involves any error, omission or defect in any continuing or completed aspect of the Project or the Services,</w:t>
      </w:r>
    </w:p>
    <w:p w:rsidR="00A149E7" w:rsidRDefault="00A149E7">
      <w:pPr>
        <w:pStyle w:val="DefenceNormal"/>
      </w:pPr>
      <w:r>
        <w:t>the Consultant must immediately give written notice of that matter to the Commonwealth's Representative containing, as far as practicable in the circumstances:</w:t>
      </w:r>
    </w:p>
    <w:p w:rsidR="00A149E7" w:rsidRDefault="00A149E7">
      <w:pPr>
        <w:pStyle w:val="DefenceHeading3"/>
      </w:pPr>
      <w:r>
        <w:t>particulars of the change, error, omission or defect;</w:t>
      </w:r>
    </w:p>
    <w:p w:rsidR="00A149E7" w:rsidRDefault="00A149E7">
      <w:pPr>
        <w:pStyle w:val="DefenceHeading3"/>
      </w:pPr>
      <w:r>
        <w:t xml:space="preserve">its likely impact; and </w:t>
      </w:r>
    </w:p>
    <w:p w:rsidR="00A149E7" w:rsidRDefault="00A149E7">
      <w:pPr>
        <w:pStyle w:val="DefenceHeading3"/>
      </w:pPr>
      <w:r>
        <w:t>the Consultant's recommendation as to how to minimise its impact upon the scope, timing and cost of the Services and the Project.</w:t>
      </w:r>
    </w:p>
    <w:p w:rsidR="00A149E7" w:rsidRDefault="00A149E7">
      <w:pPr>
        <w:pStyle w:val="DefenceHeading2"/>
      </w:pPr>
      <w:bookmarkStart w:id="532" w:name="_Toc522938410"/>
      <w:bookmarkStart w:id="533" w:name="_Toc68667958"/>
      <w:bookmarkStart w:id="534" w:name="_Toc237336653"/>
      <w:bookmarkStart w:id="535" w:name="_Ref452120919"/>
      <w:bookmarkStart w:id="536" w:name="_Ref503792416"/>
      <w:bookmarkStart w:id="537" w:name="_Ref527989434"/>
      <w:bookmarkStart w:id="538" w:name="_Toc149312603"/>
      <w:r>
        <w:t>Co</w:t>
      </w:r>
      <w:r>
        <w:noBreakHyphen/>
        <w:t>ordination</w:t>
      </w:r>
      <w:bookmarkEnd w:id="532"/>
      <w:bookmarkEnd w:id="533"/>
      <w:bookmarkEnd w:id="534"/>
      <w:bookmarkEnd w:id="535"/>
      <w:bookmarkEnd w:id="536"/>
      <w:bookmarkEnd w:id="537"/>
      <w:bookmarkEnd w:id="538"/>
    </w:p>
    <w:p w:rsidR="00A149E7" w:rsidRDefault="00A149E7">
      <w:pPr>
        <w:pStyle w:val="DefenceNormal"/>
      </w:pPr>
      <w:r>
        <w:t>The Consultant must:</w:t>
      </w:r>
    </w:p>
    <w:p w:rsidR="00A149E7" w:rsidRDefault="00A149E7">
      <w:pPr>
        <w:pStyle w:val="DefenceHeading3"/>
      </w:pPr>
      <w:r>
        <w:t>permit Other Contractors to carry out their work;</w:t>
      </w:r>
    </w:p>
    <w:p w:rsidR="00A149E7" w:rsidRDefault="00A149E7">
      <w:pPr>
        <w:pStyle w:val="DefenceHeading3"/>
      </w:pPr>
      <w:r>
        <w:t>fully co</w:t>
      </w:r>
      <w:r>
        <w:noBreakHyphen/>
        <w:t xml:space="preserve">operate with the Project Contractors and Other Contractors; </w:t>
      </w:r>
    </w:p>
    <w:p w:rsidR="00A149E7" w:rsidRDefault="00A149E7">
      <w:pPr>
        <w:pStyle w:val="DefenceHeading3"/>
      </w:pPr>
      <w:r>
        <w:t>carefully co</w:t>
      </w:r>
      <w:r>
        <w:noBreakHyphen/>
        <w:t>ordinate and integrate the Services with the activities of the Project Contractors and Other Contractors;</w:t>
      </w:r>
    </w:p>
    <w:p w:rsidR="00A149E7" w:rsidRDefault="00A149E7">
      <w:pPr>
        <w:pStyle w:val="DefenceHeading3"/>
      </w:pPr>
      <w:r>
        <w:t>carry out the Services so as to avoid interfering with, disrupting or delaying, the activities of the Project Contractors and Other Contractors; and</w:t>
      </w:r>
    </w:p>
    <w:p w:rsidR="00A149E7" w:rsidRDefault="00A149E7">
      <w:pPr>
        <w:pStyle w:val="DefenceHeading3"/>
      </w:pPr>
      <w:r>
        <w:t>without limitation, provide whatever advice, support and co</w:t>
      </w:r>
      <w:r>
        <w:noBreakHyphen/>
        <w:t xml:space="preserve">operation is reasonable to facilitate the due carrying out of the activities of each Other Contractor and for the purposes of clause </w:t>
      </w:r>
      <w:r>
        <w:fldChar w:fldCharType="begin"/>
      </w:r>
      <w:r>
        <w:instrText xml:space="preserve"> REF _Ref453141568 \r \h  \* MERGEFORMAT </w:instrText>
      </w:r>
      <w:r>
        <w:fldChar w:fldCharType="separate"/>
      </w:r>
      <w:r w:rsidR="004308C4">
        <w:t>5.9</w:t>
      </w:r>
      <w:r>
        <w:fldChar w:fldCharType="end"/>
      </w:r>
      <w:r>
        <w:t>.</w:t>
      </w:r>
    </w:p>
    <w:p w:rsidR="00A149E7" w:rsidRDefault="00A149E7">
      <w:pPr>
        <w:pStyle w:val="DefenceHeading2"/>
      </w:pPr>
      <w:bookmarkStart w:id="539" w:name="_Toc522938411"/>
      <w:bookmarkStart w:id="540" w:name="_Toc68667959"/>
      <w:bookmarkStart w:id="541" w:name="_Toc237336654"/>
      <w:bookmarkStart w:id="542" w:name="_Toc149312604"/>
      <w:r>
        <w:t>Access to Consultant's Premises</w:t>
      </w:r>
      <w:bookmarkEnd w:id="539"/>
      <w:bookmarkEnd w:id="540"/>
      <w:bookmarkEnd w:id="541"/>
      <w:bookmarkEnd w:id="542"/>
    </w:p>
    <w:p w:rsidR="00A149E7" w:rsidRDefault="00A149E7">
      <w:pPr>
        <w:pStyle w:val="DefenceNormal"/>
      </w:pPr>
      <w:r>
        <w:t>The Consultant must at all reasonable times:</w:t>
      </w:r>
    </w:p>
    <w:p w:rsidR="00A149E7" w:rsidRDefault="00A149E7">
      <w:pPr>
        <w:pStyle w:val="DefenceHeading3"/>
      </w:pPr>
      <w:bookmarkStart w:id="543" w:name="_Ref9588850"/>
      <w:r>
        <w:t>give to the Commonwealth's Representative, or to any persons authorised in writing by the Commonwealth's Representative, access to premises occupied by the Consultant where Services are being carried out; and</w:t>
      </w:r>
      <w:bookmarkEnd w:id="543"/>
    </w:p>
    <w:p w:rsidR="00A149E7" w:rsidRDefault="00A149E7">
      <w:pPr>
        <w:pStyle w:val="DefenceHeading3"/>
      </w:pPr>
      <w:r>
        <w:t xml:space="preserve">permit those persons referred to in paragraph </w:t>
      </w:r>
      <w:r>
        <w:fldChar w:fldCharType="begin"/>
      </w:r>
      <w:r>
        <w:instrText xml:space="preserve"> REF _Ref9588850 \r \h </w:instrText>
      </w:r>
      <w:r>
        <w:fldChar w:fldCharType="separate"/>
      </w:r>
      <w:r w:rsidR="004308C4">
        <w:t>(a)</w:t>
      </w:r>
      <w:r>
        <w:fldChar w:fldCharType="end"/>
      </w:r>
      <w:r>
        <w:t xml:space="preserve"> to inspect the carrying out of the Services and any Project Documents. </w:t>
      </w:r>
    </w:p>
    <w:p w:rsidR="00A149E7" w:rsidRDefault="00A149E7">
      <w:pPr>
        <w:pStyle w:val="DefenceHeading2"/>
      </w:pPr>
      <w:bookmarkStart w:id="544" w:name="_Toc522938412"/>
      <w:bookmarkStart w:id="545" w:name="_Toc68667960"/>
      <w:bookmarkStart w:id="546" w:name="_Toc237336655"/>
      <w:bookmarkStart w:id="547" w:name="_Toc149312605"/>
      <w:r>
        <w:t>Conflict of Interest</w:t>
      </w:r>
      <w:bookmarkEnd w:id="544"/>
      <w:bookmarkEnd w:id="545"/>
      <w:bookmarkEnd w:id="546"/>
      <w:bookmarkEnd w:id="547"/>
    </w:p>
    <w:p w:rsidR="00A149E7" w:rsidRDefault="00A149E7">
      <w:pPr>
        <w:pStyle w:val="DefenceNormal"/>
      </w:pPr>
      <w:r>
        <w:t>The Consultant warrants that:</w:t>
      </w:r>
    </w:p>
    <w:p w:rsidR="00A149E7" w:rsidRDefault="00A149E7">
      <w:pPr>
        <w:pStyle w:val="DefenceHeading3"/>
      </w:pPr>
      <w:r>
        <w:t xml:space="preserve">at the Award Date, no conflict of interest exists or is likely to arise in the performance of its obligations under this Contract; </w:t>
      </w:r>
    </w:p>
    <w:p w:rsidR="00A149E7" w:rsidRDefault="00A149E7">
      <w:pPr>
        <w:pStyle w:val="DefenceHeading3"/>
      </w:pPr>
      <w:r>
        <w:t>it will ensure that no conflict of interest arises or is likely to arise in the performance of its obligations under this Contract;</w:t>
      </w:r>
    </w:p>
    <w:p w:rsidR="00A149E7" w:rsidRDefault="005A3145">
      <w:pPr>
        <w:pStyle w:val="DefenceHeading3"/>
      </w:pPr>
      <w:r>
        <w:t xml:space="preserve">it will </w:t>
      </w:r>
      <w:r w:rsidR="00A149E7">
        <w:t>ensure that no conflict of interest exists or is likely to arise in the performance of the obligations of any subconsultants; and</w:t>
      </w:r>
    </w:p>
    <w:p w:rsidR="00A149E7" w:rsidRDefault="00A149E7">
      <w:pPr>
        <w:pStyle w:val="DefenceHeading3"/>
      </w:pPr>
      <w:r>
        <w:t xml:space="preserve">if any such conflict of interest or risk of such conflict of interest arises, the Consultant will: </w:t>
      </w:r>
    </w:p>
    <w:p w:rsidR="00A149E7" w:rsidRDefault="00A149E7">
      <w:pPr>
        <w:pStyle w:val="DefenceHeading4"/>
      </w:pPr>
      <w:bookmarkStart w:id="548" w:name="_Ref9588862"/>
      <w:r>
        <w:t>notify the Commonwealth's Representative immediately in writing of that conflict or risk;</w:t>
      </w:r>
      <w:bookmarkEnd w:id="548"/>
      <w:r>
        <w:t xml:space="preserve"> </w:t>
      </w:r>
    </w:p>
    <w:p w:rsidR="00A149E7" w:rsidRDefault="00A149E7">
      <w:pPr>
        <w:pStyle w:val="DefenceHeading4"/>
      </w:pPr>
      <w:r>
        <w:t xml:space="preserve">include in the notice provided to the Commonwealth's Representative under subparagraph </w:t>
      </w:r>
      <w:r>
        <w:fldChar w:fldCharType="begin"/>
      </w:r>
      <w:r>
        <w:instrText xml:space="preserve"> REF _Ref9588862 \r \h </w:instrText>
      </w:r>
      <w:r>
        <w:fldChar w:fldCharType="separate"/>
      </w:r>
      <w:r w:rsidR="004308C4">
        <w:t>(i)</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4"/>
      </w:pPr>
      <w:r>
        <w:t>take all steps required by the Commonwealth's Representative to avoid or minimise the conflict of interest or risk of conflict of interest.</w:t>
      </w:r>
    </w:p>
    <w:p w:rsidR="00A149E7" w:rsidRDefault="00A149E7">
      <w:pPr>
        <w:pStyle w:val="DefenceHeading2"/>
      </w:pPr>
      <w:bookmarkStart w:id="549" w:name="_Toc522938413"/>
      <w:bookmarkStart w:id="550" w:name="_Toc68667961"/>
      <w:bookmarkStart w:id="551" w:name="_Toc237336656"/>
      <w:bookmarkStart w:id="552" w:name="_Ref367353259"/>
      <w:bookmarkStart w:id="553" w:name="_Ref13568903"/>
      <w:bookmarkStart w:id="554" w:name="_Toc149312606"/>
      <w:r>
        <w:t>Subcontracting</w:t>
      </w:r>
      <w:bookmarkEnd w:id="549"/>
      <w:bookmarkEnd w:id="550"/>
      <w:bookmarkEnd w:id="551"/>
      <w:bookmarkEnd w:id="552"/>
      <w:bookmarkEnd w:id="553"/>
      <w:bookmarkEnd w:id="554"/>
    </w:p>
    <w:p w:rsidR="00A149E7" w:rsidRDefault="00A149E7">
      <w:pPr>
        <w:pStyle w:val="DefenceHeading3"/>
      </w:pPr>
      <w:bookmarkStart w:id="555" w:name="_Ref215380940"/>
      <w:r>
        <w:t>The Consultant:</w:t>
      </w:r>
      <w:bookmarkEnd w:id="555"/>
    </w:p>
    <w:p w:rsidR="00A149E7" w:rsidRDefault="00A149E7">
      <w:pPr>
        <w:pStyle w:val="DefenceHeading4"/>
      </w:pPr>
      <w:r>
        <w:t xml:space="preserve">must not, without the prior written approval of the Commonwealth's Representative, which will not be unreasonably withheld, subcontract any Services, except </w:t>
      </w:r>
      <w:bookmarkStart w:id="556" w:name="_Ref51506971"/>
      <w:r>
        <w:t>to a subconsultant named in the Contract Particulars;</w:t>
      </w:r>
      <w:bookmarkEnd w:id="556"/>
    </w:p>
    <w:p w:rsidR="00A149E7" w:rsidRDefault="00A149E7">
      <w:pPr>
        <w:pStyle w:val="DefenceHeading4"/>
        <w:keepNext/>
        <w:keepLines/>
      </w:pPr>
      <w:bookmarkStart w:id="557" w:name="_Ref114630334"/>
      <w:r>
        <w:t>will:</w:t>
      </w:r>
      <w:bookmarkEnd w:id="557"/>
      <w:r>
        <w:t xml:space="preserve"> </w:t>
      </w:r>
    </w:p>
    <w:p w:rsidR="00A149E7" w:rsidRDefault="00A149E7">
      <w:pPr>
        <w:pStyle w:val="DefenceHeading5"/>
      </w:pPr>
      <w:r>
        <w:t>not be relieved of any of its liabilities or obligations under the Contract, including those under clauses </w:t>
      </w:r>
      <w:r>
        <w:fldChar w:fldCharType="begin"/>
      </w:r>
      <w:r>
        <w:instrText xml:space="preserve"> REF _Ref215380782 \r \h </w:instrText>
      </w:r>
      <w:r>
        <w:fldChar w:fldCharType="separate"/>
      </w:r>
      <w:r w:rsidR="004308C4">
        <w:t>2.1</w:t>
      </w:r>
      <w:r>
        <w:fldChar w:fldCharType="end"/>
      </w:r>
      <w:r>
        <w:t xml:space="preserve"> and </w:t>
      </w:r>
      <w:r w:rsidR="00F31A50">
        <w:fldChar w:fldCharType="begin"/>
      </w:r>
      <w:r w:rsidR="00F31A50">
        <w:instrText xml:space="preserve"> REF _Ref144837363 \w \h </w:instrText>
      </w:r>
      <w:r w:rsidR="00F31A50">
        <w:fldChar w:fldCharType="separate"/>
      </w:r>
      <w:r w:rsidR="00F31A50">
        <w:t>2.2</w:t>
      </w:r>
      <w:r w:rsidR="00F31A50">
        <w:fldChar w:fldCharType="end"/>
      </w:r>
      <w:r>
        <w:t>; and</w:t>
      </w:r>
    </w:p>
    <w:p w:rsidR="00A149E7" w:rsidRDefault="00A149E7">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A149E7" w:rsidRDefault="00A149E7">
      <w:pPr>
        <w:pStyle w:val="DefenceHeading4"/>
      </w:pPr>
      <w:bookmarkStart w:id="558" w:name="_Ref114653101"/>
      <w:r>
        <w:t>will be vicariously liable to the Commonwealth for all acts, omissions and defaults of its subconsultants (and those of the employees and agents of its subconsultants) relating to, or in any way connected with, the Services;</w:t>
      </w:r>
      <w:bookmarkEnd w:id="558"/>
      <w:r>
        <w:t xml:space="preserve"> </w:t>
      </w:r>
    </w:p>
    <w:p w:rsidR="00A149E7" w:rsidRDefault="00A149E7">
      <w:pPr>
        <w:pStyle w:val="DefenceHeading4"/>
      </w:pPr>
      <w:r>
        <w:t>must ensure that each subcontract contains provisions:</w:t>
      </w:r>
    </w:p>
    <w:p w:rsidR="00A149E7" w:rsidRDefault="00A149E7">
      <w:pPr>
        <w:pStyle w:val="DefenceHeading5"/>
      </w:pPr>
      <w:r>
        <w:t>which bind the subconsultants to participate in any novation required by the Commonwealth under clause </w:t>
      </w:r>
      <w:r>
        <w:fldChar w:fldCharType="begin"/>
      </w:r>
      <w:r>
        <w:instrText xml:space="preserve"> REF _Ref41820211 \r \h  \* MERGEFORMAT </w:instrText>
      </w:r>
      <w:r>
        <w:fldChar w:fldCharType="separate"/>
      </w:r>
      <w:r w:rsidR="004308C4">
        <w:t>10.5(a)</w:t>
      </w:r>
      <w:r>
        <w:fldChar w:fldCharType="end"/>
      </w:r>
      <w:r>
        <w:t xml:space="preserve">; </w:t>
      </w:r>
    </w:p>
    <w:p w:rsidR="00A149E7" w:rsidRDefault="00A149E7">
      <w:pPr>
        <w:pStyle w:val="DefenceHeading5"/>
      </w:pPr>
      <w:r>
        <w:t>as required under the Contract; and</w:t>
      </w:r>
    </w:p>
    <w:p w:rsidR="00A149E7" w:rsidRDefault="00A149E7">
      <w:pPr>
        <w:pStyle w:val="DefenceHeading5"/>
      </w:pPr>
      <w:r>
        <w:t xml:space="preserve">equivalent to the obligations under clause </w:t>
      </w:r>
      <w:r>
        <w:fldChar w:fldCharType="begin"/>
      </w:r>
      <w:r>
        <w:instrText xml:space="preserve"> REF _Ref367350323 \r \h </w:instrText>
      </w:r>
      <w:r>
        <w:fldChar w:fldCharType="separate"/>
      </w:r>
      <w:r w:rsidR="004308C4">
        <w:t>5.9</w:t>
      </w:r>
      <w:r>
        <w:fldChar w:fldCharType="end"/>
      </w:r>
      <w:r>
        <w:t>; and</w:t>
      </w:r>
    </w:p>
    <w:p w:rsidR="00A149E7" w:rsidRDefault="00A149E7">
      <w:pPr>
        <w:pStyle w:val="DefenceHeading4"/>
      </w:pPr>
      <w:bookmarkStart w:id="559" w:name="_Ref114630578"/>
      <w:r>
        <w:t xml:space="preserve">must, </w:t>
      </w:r>
      <w:bookmarkEnd w:id="559"/>
      <w:r>
        <w:t>if requested by the Commonwealth's Representative:</w:t>
      </w:r>
    </w:p>
    <w:p w:rsidR="00A149E7" w:rsidRDefault="00A149E7">
      <w:pPr>
        <w:pStyle w:val="DefenceHeading5"/>
      </w:pPr>
      <w:r>
        <w:t xml:space="preserve">execute; </w:t>
      </w:r>
    </w:p>
    <w:p w:rsidR="00A149E7" w:rsidRDefault="00A149E7">
      <w:pPr>
        <w:pStyle w:val="DefenceHeading5"/>
      </w:pPr>
      <w:r>
        <w:t xml:space="preserve">procure the relevant subconsultant to execute; and </w:t>
      </w:r>
    </w:p>
    <w:p w:rsidR="00A149E7" w:rsidRDefault="00A149E7">
      <w:pPr>
        <w:pStyle w:val="DefenceHeading5"/>
      </w:pPr>
      <w:r>
        <w:t>deliver to the Commonwealth's Representative,</w:t>
      </w:r>
    </w:p>
    <w:p w:rsidR="00A149E7" w:rsidRDefault="00A149E7">
      <w:pPr>
        <w:pStyle w:val="DefenceIndent2"/>
      </w:pPr>
      <w:r>
        <w:t>a Subconsultant Deed of Covenant duly completed with all relevant particulars:</w:t>
      </w:r>
    </w:p>
    <w:p w:rsidR="00A149E7" w:rsidRDefault="00A149E7">
      <w:pPr>
        <w:pStyle w:val="DefenceHeading5"/>
      </w:pPr>
      <w:r>
        <w:t xml:space="preserve">as a condition precedent to seeking the prior written approval of the Commonwealth's Representative under paragraph </w:t>
      </w:r>
      <w:r>
        <w:fldChar w:fldCharType="begin"/>
      </w:r>
      <w:r>
        <w:instrText xml:space="preserve"> REF _Ref215380940 \r \h </w:instrText>
      </w:r>
      <w:r>
        <w:fldChar w:fldCharType="separate"/>
      </w:r>
      <w:r w:rsidR="004308C4">
        <w:t>(a)</w:t>
      </w:r>
      <w:r>
        <w:fldChar w:fldCharType="end"/>
      </w:r>
      <w:r>
        <w:t>; or</w:t>
      </w:r>
    </w:p>
    <w:p w:rsidR="00A149E7" w:rsidRDefault="00A149E7">
      <w:pPr>
        <w:pStyle w:val="DefenceHeading5"/>
      </w:pPr>
      <w:r>
        <w:t>where such approval is not required, within the time required by the Commonwealth's Representative and in any event before commencement of any work by the relevant subconsultant.</w:t>
      </w:r>
    </w:p>
    <w:p w:rsidR="00A149E7" w:rsidRDefault="00A149E7">
      <w:pPr>
        <w:pStyle w:val="DefenceHeading3"/>
      </w:pPr>
      <w:r>
        <w:t>No Subconsultant Deed of Covenant will be construed in any way to modify or limit any rights, powers or remedies of the Commonwealth against the Consultant whether under the Contract or otherwise.</w:t>
      </w:r>
    </w:p>
    <w:p w:rsidR="00A149E7" w:rsidRDefault="00A149E7">
      <w:pPr>
        <w:pStyle w:val="DefenceHeading2"/>
      </w:pPr>
      <w:bookmarkStart w:id="560" w:name="here"/>
      <w:bookmarkStart w:id="561" w:name="_Toc522938414"/>
      <w:bookmarkStart w:id="562" w:name="_Ref47148037"/>
      <w:bookmarkStart w:id="563" w:name="_Toc68667962"/>
      <w:bookmarkStart w:id="564" w:name="_Ref215020683"/>
      <w:bookmarkStart w:id="565" w:name="_Toc237336657"/>
      <w:bookmarkStart w:id="566" w:name="_Toc149312607"/>
      <w:bookmarkEnd w:id="560"/>
      <w:r>
        <w:t>Statutory Requirements</w:t>
      </w:r>
      <w:bookmarkEnd w:id="561"/>
      <w:bookmarkEnd w:id="562"/>
      <w:bookmarkEnd w:id="563"/>
      <w:bookmarkEnd w:id="564"/>
      <w:bookmarkEnd w:id="565"/>
      <w:bookmarkEnd w:id="566"/>
    </w:p>
    <w:p w:rsidR="00A149E7" w:rsidRDefault="00A149E7">
      <w:pPr>
        <w:pStyle w:val="DefenceNormal"/>
      </w:pPr>
      <w:r>
        <w:t>The Consultant must:</w:t>
      </w:r>
    </w:p>
    <w:p w:rsidR="00A149E7" w:rsidRDefault="00A149E7">
      <w:pPr>
        <w:pStyle w:val="DefenceHeading3"/>
      </w:pPr>
      <w:bookmarkStart w:id="567" w:name="_Ref9584611"/>
      <w:bookmarkStart w:id="568" w:name="_Ref65549684"/>
      <w:bookmarkStart w:id="569" w:name="_Ref46705886"/>
      <w:r>
        <w:t xml:space="preserve">unless otherwise specified in the </w:t>
      </w:r>
      <w:hyperlink w:anchor="ContractParticulars" w:history="1">
        <w:r>
          <w:rPr>
            <w:rStyle w:val="Hyperlink"/>
            <w:color w:val="auto"/>
          </w:rPr>
          <w:t>Contract Particulars</w:t>
        </w:r>
      </w:hyperlink>
      <w:r>
        <w:t xml:space="preserve">, comply with all </w:t>
      </w:r>
      <w:hyperlink w:anchor="StatutoryRequirements" w:history="1">
        <w:r>
          <w:rPr>
            <w:rStyle w:val="Hyperlink"/>
            <w:color w:val="auto"/>
          </w:rPr>
          <w:t>Statutory Requirements</w:t>
        </w:r>
      </w:hyperlink>
      <w:r>
        <w:t>;</w:t>
      </w:r>
      <w:bookmarkEnd w:id="567"/>
    </w:p>
    <w:p w:rsidR="00A149E7" w:rsidRDefault="00A149E7">
      <w:pPr>
        <w:pStyle w:val="DefenceHeading3"/>
      </w:pPr>
      <w:r>
        <w:t>without limiting paragraph </w:t>
      </w:r>
      <w:r>
        <w:fldChar w:fldCharType="begin"/>
      </w:r>
      <w:r>
        <w:instrText xml:space="preserve"> REF _Ref46705886 \r \h  \* MERGEFORMAT </w:instrText>
      </w:r>
      <w:r>
        <w:fldChar w:fldCharType="separate"/>
      </w:r>
      <w:r w:rsidR="004308C4">
        <w:t>(a)</w:t>
      </w:r>
      <w:r>
        <w:fldChar w:fldCharType="end"/>
      </w:r>
      <w:r>
        <w:t>:</w:t>
      </w:r>
    </w:p>
    <w:p w:rsidR="00A149E7" w:rsidRDefault="00A149E7">
      <w:pPr>
        <w:pStyle w:val="DefenceHeading4"/>
      </w:pPr>
      <w:bookmarkStart w:id="570" w:name="_Ref9584623"/>
      <w:r>
        <w:t xml:space="preserve">assist the Commonwealth in applying for and obtaining all Approvals referred to in the Contract Particulars; </w:t>
      </w:r>
      <w:bookmarkEnd w:id="568"/>
      <w:r>
        <w:t>and</w:t>
      </w:r>
      <w:bookmarkEnd w:id="570"/>
    </w:p>
    <w:p w:rsidR="00A149E7" w:rsidRDefault="00A149E7">
      <w:pPr>
        <w:pStyle w:val="DefenceHeading4"/>
      </w:pPr>
      <w:r>
        <w:t xml:space="preserve">promptly give the Commonwealth's Representative copies of all documents (including </w:t>
      </w:r>
      <w:hyperlink w:anchor="Approval" w:history="1">
        <w:r>
          <w:rPr>
            <w:rStyle w:val="Hyperlink"/>
            <w:color w:val="auto"/>
          </w:rPr>
          <w:t>Approvals</w:t>
        </w:r>
      </w:hyperlink>
      <w:r>
        <w:t xml:space="preserve"> and other notices) that any authority, body or organisation having jurisdiction over the Project issues to the </w:t>
      </w:r>
      <w:hyperlink w:anchor="Consultant" w:history="1">
        <w:r>
          <w:rPr>
            <w:rStyle w:val="Hyperlink"/>
            <w:color w:val="auto"/>
          </w:rPr>
          <w:t>Consultant</w:t>
        </w:r>
      </w:hyperlink>
      <w:r>
        <w:t>; and</w:t>
      </w:r>
    </w:p>
    <w:p w:rsidR="00A149E7" w:rsidRDefault="00A149E7">
      <w:pPr>
        <w:pStyle w:val="DefenceHeading3"/>
      </w:pPr>
      <w:bookmarkStart w:id="571" w:name="_Ref65549735"/>
      <w:r>
        <w:t xml:space="preserve">regularly and diligently monitor and report to the Commonwealth on whether the Project Contractors comply with all Statutory Requirements </w:t>
      </w:r>
      <w:bookmarkEnd w:id="569"/>
      <w:bookmarkEnd w:id="571"/>
      <w:r>
        <w:t>applicable to the Project.</w:t>
      </w:r>
    </w:p>
    <w:p w:rsidR="00A149E7" w:rsidRDefault="00A149E7">
      <w:pPr>
        <w:pStyle w:val="DefenceHeading2"/>
      </w:pPr>
      <w:bookmarkStart w:id="572" w:name="_Toc22104642"/>
      <w:bookmarkStart w:id="573" w:name="_Toc72049172"/>
      <w:bookmarkStart w:id="574" w:name="_Ref122246397"/>
      <w:bookmarkStart w:id="575" w:name="_Toc351730909"/>
      <w:bookmarkStart w:id="576" w:name="_Toc149312608"/>
      <w:r>
        <w:t>Change in Statutory Requirements or Variance with Contract</w:t>
      </w:r>
      <w:bookmarkEnd w:id="572"/>
      <w:bookmarkEnd w:id="573"/>
      <w:bookmarkEnd w:id="574"/>
      <w:bookmarkEnd w:id="575"/>
      <w:bookmarkEnd w:id="576"/>
      <w:r>
        <w:t xml:space="preserve"> </w:t>
      </w:r>
    </w:p>
    <w:p w:rsidR="00A149E7" w:rsidRDefault="00A149E7">
      <w:pPr>
        <w:pStyle w:val="DefenceNormal"/>
      </w:pPr>
      <w:r>
        <w:t>If:</w:t>
      </w:r>
    </w:p>
    <w:p w:rsidR="00A149E7" w:rsidRDefault="00A149E7">
      <w:pPr>
        <w:pStyle w:val="DefenceHeading3"/>
      </w:pPr>
      <w:bookmarkStart w:id="577" w:name="_Ref47148055"/>
      <w:r>
        <w:t xml:space="preserve">there is any change in a Statutory Requirement after the </w:t>
      </w:r>
      <w:hyperlink w:anchor="AwardDate" w:history="1">
        <w:r>
          <w:rPr>
            <w:rStyle w:val="Hyperlink"/>
            <w:color w:val="auto"/>
          </w:rPr>
          <w:t>Award Date</w:t>
        </w:r>
      </w:hyperlink>
      <w:r>
        <w:t>; or</w:t>
      </w:r>
      <w:bookmarkEnd w:id="577"/>
    </w:p>
    <w:p w:rsidR="00A149E7" w:rsidRDefault="00A149E7">
      <w:pPr>
        <w:pStyle w:val="DefenceHeading3"/>
      </w:pPr>
      <w:bookmarkStart w:id="578" w:name="_Ref47166732"/>
      <w:r>
        <w:t xml:space="preserve">a Statutory Requirement is at variance with the </w:t>
      </w:r>
      <w:hyperlink w:anchor="Contract" w:history="1">
        <w:r>
          <w:rPr>
            <w:rStyle w:val="Hyperlink"/>
            <w:color w:val="auto"/>
          </w:rPr>
          <w:t>Contract</w:t>
        </w:r>
      </w:hyperlink>
      <w:r>
        <w:t>,</w:t>
      </w:r>
      <w:bookmarkEnd w:id="578"/>
    </w:p>
    <w:p w:rsidR="00A149E7" w:rsidRDefault="00A149E7">
      <w:pPr>
        <w:pStyle w:val="DefenceNormal"/>
      </w:pPr>
      <w:r>
        <w:t>then:</w:t>
      </w:r>
    </w:p>
    <w:p w:rsidR="00A149E7" w:rsidRDefault="00A149E7">
      <w:pPr>
        <w:pStyle w:val="DefenceHeading3"/>
      </w:pPr>
      <w:bookmarkStart w:id="579" w:name="_Ref51506214"/>
      <w:r>
        <w:t>the party discovering this must promptly notify the other;</w:t>
      </w:r>
      <w:bookmarkEnd w:id="579"/>
    </w:p>
    <w:p w:rsidR="00A149E7" w:rsidRDefault="00A149E7">
      <w:pPr>
        <w:pStyle w:val="DefenceHeading3"/>
      </w:pPr>
      <w:bookmarkStart w:id="580" w:name="_Ref47166861"/>
      <w:r>
        <w:t xml:space="preserve">the Commonwealth's Representative will instruct the </w:t>
      </w:r>
      <w:hyperlink w:anchor="Consultant" w:history="1">
        <w:r>
          <w:rPr>
            <w:rStyle w:val="Hyperlink"/>
            <w:color w:val="auto"/>
          </w:rPr>
          <w:t>Consultant</w:t>
        </w:r>
      </w:hyperlink>
      <w:r>
        <w:t xml:space="preserve"> as to the course it is to adopt insofar as the </w:t>
      </w:r>
      <w:hyperlink w:anchor="Services" w:history="1">
        <w:r>
          <w:rPr>
            <w:rStyle w:val="Hyperlink"/>
            <w:color w:val="auto"/>
          </w:rPr>
          <w:t>Services</w:t>
        </w:r>
      </w:hyperlink>
      <w:r>
        <w:t xml:space="preserve"> are affected by the change or variance (as the case may be); </w:t>
      </w:r>
      <w:bookmarkEnd w:id="580"/>
    </w:p>
    <w:p w:rsidR="00A149E7" w:rsidRDefault="00A149E7">
      <w:pPr>
        <w:pStyle w:val="DefenceHeading3"/>
      </w:pPr>
      <w:bookmarkStart w:id="581" w:name="_Ref47166881"/>
      <w:r>
        <w:t xml:space="preserve">the </w:t>
      </w:r>
      <w:hyperlink w:anchor="Fee" w:history="1">
        <w:r>
          <w:rPr>
            <w:rStyle w:val="Hyperlink"/>
            <w:color w:val="auto"/>
          </w:rPr>
          <w:t>Fee</w:t>
        </w:r>
      </w:hyperlink>
      <w:r>
        <w:t xml:space="preserve"> will be:</w:t>
      </w:r>
      <w:bookmarkEnd w:id="581"/>
    </w:p>
    <w:p w:rsidR="00A149E7" w:rsidRDefault="00A149E7">
      <w:pPr>
        <w:pStyle w:val="DefenceHeading4"/>
      </w:pPr>
      <w:r>
        <w:t xml:space="preserve">increased by any extra costs reasonably incurred by the </w:t>
      </w:r>
      <w:hyperlink w:anchor="Consultant" w:history="1">
        <w:r>
          <w:rPr>
            <w:rStyle w:val="Hyperlink"/>
            <w:color w:val="auto"/>
          </w:rPr>
          <w:t>Consultant</w:t>
        </w:r>
      </w:hyperlink>
      <w:r>
        <w:t>; or</w:t>
      </w:r>
    </w:p>
    <w:p w:rsidR="00A149E7" w:rsidRDefault="00A149E7">
      <w:pPr>
        <w:pStyle w:val="DefenceHeading4"/>
      </w:pPr>
      <w:r>
        <w:t xml:space="preserve">decreased by any saving made by the </w:t>
      </w:r>
      <w:hyperlink w:anchor="Consultant" w:history="1">
        <w:r>
          <w:rPr>
            <w:rStyle w:val="Hyperlink"/>
            <w:color w:val="auto"/>
          </w:rPr>
          <w:t>Consultant</w:t>
        </w:r>
      </w:hyperlink>
      <w:r>
        <w:t>,</w:t>
      </w:r>
    </w:p>
    <w:p w:rsidR="00A149E7" w:rsidRDefault="00A149E7">
      <w:pPr>
        <w:pStyle w:val="DefenceIndent"/>
      </w:pPr>
      <w:r>
        <w:t xml:space="preserve">in carrying out the </w:t>
      </w:r>
      <w:hyperlink w:anchor="Services" w:history="1">
        <w:r>
          <w:rPr>
            <w:rStyle w:val="Hyperlink"/>
            <w:color w:val="auto"/>
          </w:rPr>
          <w:t>Services</w:t>
        </w:r>
      </w:hyperlink>
      <w:r>
        <w:t xml:space="preserve"> after the giving of the notice under paragraph </w:t>
      </w:r>
      <w:r>
        <w:fldChar w:fldCharType="begin"/>
      </w:r>
      <w:r>
        <w:instrText xml:space="preserve"> REF _Ref51506214 \r \h  \* MERGEFORMAT </w:instrText>
      </w:r>
      <w:r>
        <w:fldChar w:fldCharType="separate"/>
      </w:r>
      <w:r w:rsidR="004308C4">
        <w:t>(c)</w:t>
      </w:r>
      <w:r>
        <w:fldChar w:fldCharType="end"/>
      </w:r>
      <w:r>
        <w:t xml:space="preserve"> and arising directly from the change or variance (as the case may be) or the Commonwealth's Representative's instruction, in either case as determined by the Commonwealth's Representative; and </w:t>
      </w:r>
    </w:p>
    <w:p w:rsidR="00A149E7" w:rsidRDefault="00A149E7" w:rsidP="008B09F5">
      <w:pPr>
        <w:pStyle w:val="DefenceHeading3"/>
      </w:pPr>
      <w:r>
        <w:t xml:space="preserve">if the </w:t>
      </w:r>
      <w:hyperlink w:anchor="ManagementFee" w:history="1">
        <w:r w:rsidRPr="008B09F5">
          <w:t>Fee</w:t>
        </w:r>
      </w:hyperlink>
      <w:r>
        <w:t xml:space="preserve"> is adjusted under paragraph </w:t>
      </w:r>
      <w:r>
        <w:fldChar w:fldCharType="begin"/>
      </w:r>
      <w:r>
        <w:instrText xml:space="preserve"> REF _Ref47166881 \r \h </w:instrText>
      </w:r>
      <w:r w:rsidR="00482C2A">
        <w:instrText xml:space="preserve"> \* MERGEFORMAT </w:instrText>
      </w:r>
      <w:r>
        <w:fldChar w:fldCharType="separate"/>
      </w:r>
      <w:r w:rsidR="004308C4">
        <w:t>(e)</w:t>
      </w:r>
      <w:r>
        <w:fldChar w:fldCharType="end"/>
      </w:r>
      <w:r>
        <w:t xml:space="preserve"> and a Milestone Fee Payment Schedule applies, then the </w:t>
      </w:r>
      <w:hyperlink w:anchor="MilestoneFeePaymentSchedule" w:history="1">
        <w:r w:rsidRPr="008B09F5">
          <w:t>Milestone Fee Payment Schedule</w:t>
        </w:r>
      </w:hyperlink>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pPr>
      <w:bookmarkStart w:id="582" w:name="_Toc370488793"/>
      <w:bookmarkStart w:id="583" w:name="_Toc373430238"/>
      <w:bookmarkStart w:id="584" w:name="_Toc373430352"/>
      <w:bookmarkStart w:id="585" w:name="_Toc373430466"/>
      <w:bookmarkStart w:id="586" w:name="_Toc373477763"/>
      <w:bookmarkStart w:id="587" w:name="_Toc68667963"/>
      <w:bookmarkStart w:id="588" w:name="_Ref215020695"/>
      <w:bookmarkStart w:id="589" w:name="_Toc237336658"/>
      <w:bookmarkStart w:id="590" w:name="_Toc149312609"/>
      <w:bookmarkEnd w:id="582"/>
      <w:bookmarkEnd w:id="583"/>
      <w:bookmarkEnd w:id="584"/>
      <w:bookmarkEnd w:id="585"/>
      <w:bookmarkEnd w:id="586"/>
      <w:r>
        <w:t>No authority to give directions or waive requirements</w:t>
      </w:r>
      <w:bookmarkEnd w:id="587"/>
      <w:bookmarkEnd w:id="588"/>
      <w:bookmarkEnd w:id="589"/>
      <w:bookmarkEnd w:id="590"/>
    </w:p>
    <w:p w:rsidR="00A149E7" w:rsidRDefault="00A149E7">
      <w:pPr>
        <w:pStyle w:val="DefenceNormal"/>
      </w:pPr>
      <w:r>
        <w:t>The Consultant has no authority to:</w:t>
      </w:r>
    </w:p>
    <w:p w:rsidR="00A149E7" w:rsidRDefault="00A149E7">
      <w:pPr>
        <w:pStyle w:val="DefenceHeading3"/>
      </w:pPr>
      <w:r>
        <w:t>give directions to the Project Contractors, other than as expressly set out in this Contract or the Project Contracts;</w:t>
      </w:r>
    </w:p>
    <w:p w:rsidR="00A149E7" w:rsidRDefault="00A149E7">
      <w:pPr>
        <w:pStyle w:val="DefenceHeading3"/>
      </w:pPr>
      <w:r>
        <w:t>waive or vary any requirements of a Project Contract; or</w:t>
      </w:r>
    </w:p>
    <w:p w:rsidR="00A149E7" w:rsidRDefault="00A149E7">
      <w:pPr>
        <w:pStyle w:val="DefenceHeading3"/>
      </w:pPr>
      <w:r>
        <w:t>discharge or release a party from any of its obligations under a Project Contract.</w:t>
      </w:r>
    </w:p>
    <w:p w:rsidR="00A149E7" w:rsidRDefault="00A149E7">
      <w:pPr>
        <w:pStyle w:val="DefenceHeading2"/>
      </w:pPr>
      <w:bookmarkStart w:id="591" w:name="_Toc149312610"/>
      <w:r>
        <w:t>Interpretation of the Brief</w:t>
      </w:r>
      <w:bookmarkEnd w:id="591"/>
    </w:p>
    <w:p w:rsidR="00A149E7" w:rsidRDefault="00A149E7">
      <w:pPr>
        <w:pStyle w:val="DefenceHeading3"/>
      </w:pPr>
      <w:r>
        <w:t>Requirements contained in the Brief, whether or not they include the expression "the Consultant must" or “the Consultant shall” or any equivalent expression, will be deemed to be requirements to be satisfied by the Consultant, unless stated otherwise.</w:t>
      </w:r>
    </w:p>
    <w:p w:rsidR="00A149E7" w:rsidRDefault="00A149E7">
      <w:pPr>
        <w:pStyle w:val="DefenceHeading3"/>
      </w:pPr>
      <w:r>
        <w:t>The Brief sets out the Commonwealth's minimum requirements, which must be met or exceeded by the Consultant in performing the Services.  Nothing contained in the Brief will operate to limit or exclude the Consultant's obligations under the Contract.</w:t>
      </w:r>
    </w:p>
    <w:p w:rsidR="00A149E7" w:rsidRDefault="00A149E7">
      <w:pPr>
        <w:pStyle w:val="DefenceHeading3"/>
      </w:pPr>
      <w:r>
        <w:t xml:space="preserve">To the extent of any ambiguity, discrepancy or inconsistency between the Brief and any other requirement of the Contract (including any other requirement of the Brief), subject to clause </w:t>
      </w:r>
      <w:r>
        <w:fldChar w:fldCharType="begin"/>
      </w:r>
      <w:r>
        <w:instrText xml:space="preserve"> REF _Ref72641600 \n \h  \* MERGEFORMAT </w:instrText>
      </w:r>
      <w:r>
        <w:fldChar w:fldCharType="separate"/>
      </w:r>
      <w:r w:rsidR="004308C4">
        <w:t>5.10</w:t>
      </w:r>
      <w:r>
        <w:fldChar w:fldCharType="end"/>
      </w:r>
      <w:r>
        <w:t>, whichever requirement provides the greater, higher or more stringent requirement, standard, level of service or scope (as applicable) will prevail.</w:t>
      </w:r>
    </w:p>
    <w:p w:rsidR="00A149E7" w:rsidRDefault="00A149E7">
      <w:pPr>
        <w:pStyle w:val="DefenceHeading2"/>
      </w:pPr>
      <w:bookmarkStart w:id="592" w:name="_Ref9584633"/>
      <w:bookmarkStart w:id="593" w:name="_Toc149312611"/>
      <w:bookmarkStart w:id="594" w:name="_Ref2783091"/>
      <w:r>
        <w:t>Co-ordination with other Projects/Programs</w:t>
      </w:r>
      <w:bookmarkEnd w:id="592"/>
      <w:bookmarkEnd w:id="593"/>
      <w:r>
        <w:t xml:space="preserve"> </w:t>
      </w:r>
      <w:bookmarkEnd w:id="594"/>
    </w:p>
    <w:p w:rsidR="00A149E7" w:rsidRDefault="00A149E7">
      <w:pPr>
        <w:pStyle w:val="DefenceNormal"/>
      </w:pPr>
      <w:r>
        <w:t xml:space="preserve">Clause </w:t>
      </w:r>
      <w:r>
        <w:fldChar w:fldCharType="begin"/>
      </w:r>
      <w:r>
        <w:instrText xml:space="preserve"> REF _Ref2783091 \r \h </w:instrText>
      </w:r>
      <w:r>
        <w:fldChar w:fldCharType="separate"/>
      </w:r>
      <w:r w:rsidR="004308C4">
        <w:t>2.14</w:t>
      </w:r>
      <w:r>
        <w:fldChar w:fldCharType="end"/>
      </w:r>
      <w:r>
        <w:t xml:space="preserve"> does not apply unless the Contract Particulars states it applies. </w:t>
      </w:r>
    </w:p>
    <w:p w:rsidR="00A149E7" w:rsidRDefault="00A149E7">
      <w:pPr>
        <w:pStyle w:val="DefenceNormal"/>
        <w:rPr>
          <w:b/>
        </w:rPr>
      </w:pPr>
      <w:r>
        <w:t>The Consultant:</w:t>
      </w:r>
    </w:p>
    <w:p w:rsidR="00A149E7" w:rsidRDefault="00A149E7">
      <w:pPr>
        <w:pStyle w:val="DefenceHeading3"/>
      </w:pPr>
      <w:r>
        <w:t>acknowledges that the Project is part of the project or program</w:t>
      </w:r>
      <w:r>
        <w:rPr>
          <w:b/>
        </w:rPr>
        <w:t xml:space="preserve"> </w:t>
      </w:r>
      <w:r>
        <w:t>set out in the Contract Particulars;</w:t>
      </w:r>
    </w:p>
    <w:p w:rsidR="00A149E7" w:rsidRDefault="00A149E7">
      <w:pPr>
        <w:pStyle w:val="DefenceHeading3"/>
      </w:pPr>
      <w:bookmarkStart w:id="595" w:name="_Ref458690257"/>
      <w:r>
        <w:t>must perform the Services in a manner which ensures that the way in which the Project is delivered maximizes the Commonwealth's objectives for the delivery of the Project and the project or program set out in the Contract Particulars, including the delivery of the maximum scope of work within budget and on time; and</w:t>
      </w:r>
      <w:bookmarkEnd w:id="595"/>
    </w:p>
    <w:p w:rsidR="00A149E7" w:rsidRDefault="00A149E7">
      <w:pPr>
        <w:pStyle w:val="DefenceHeading3"/>
      </w:pPr>
      <w:r>
        <w:t xml:space="preserve">without limiting paragraph </w:t>
      </w:r>
      <w:r>
        <w:fldChar w:fldCharType="begin"/>
      </w:r>
      <w:r>
        <w:instrText xml:space="preserve"> REF _Ref458690257 \r \h </w:instrText>
      </w:r>
      <w:r>
        <w:fldChar w:fldCharType="separate"/>
      </w:r>
      <w:r w:rsidR="004308C4">
        <w:t>(b)</w:t>
      </w:r>
      <w:r>
        <w:fldChar w:fldCharType="end"/>
      </w:r>
      <w:r>
        <w:t xml:space="preserve">, must attend such meetings, provide such documents and information, consider and respond to such proposals and do all such other things as the Commonwealth's Representative may require for the purposes of paragraph </w:t>
      </w:r>
      <w:r>
        <w:fldChar w:fldCharType="begin"/>
      </w:r>
      <w:r>
        <w:instrText xml:space="preserve"> REF _Ref458690257 \r \h </w:instrText>
      </w:r>
      <w:r>
        <w:fldChar w:fldCharType="separate"/>
      </w:r>
      <w:r w:rsidR="004308C4">
        <w:t>(b)</w:t>
      </w:r>
      <w:r>
        <w:fldChar w:fldCharType="end"/>
      </w:r>
      <w:r>
        <w:t>.</w:t>
      </w:r>
    </w:p>
    <w:p w:rsidR="00A149E7" w:rsidRDefault="00A149E7">
      <w:pPr>
        <w:pStyle w:val="DefenceHeading2"/>
      </w:pPr>
      <w:bookmarkStart w:id="596" w:name="_Ref458687201"/>
      <w:bookmarkStart w:id="597" w:name="_Toc149312612"/>
      <w:r>
        <w:t>Environment</w:t>
      </w:r>
      <w:bookmarkEnd w:id="596"/>
      <w:bookmarkEnd w:id="597"/>
    </w:p>
    <w:p w:rsidR="00A149E7" w:rsidRDefault="00A149E7">
      <w:pPr>
        <w:pStyle w:val="DefenceNormal"/>
      </w:pPr>
      <w:r>
        <w:t xml:space="preserve">Clause </w:t>
      </w:r>
      <w:r>
        <w:fldChar w:fldCharType="begin"/>
      </w:r>
      <w:r>
        <w:instrText xml:space="preserve"> REF _Ref458687201 \r \h </w:instrText>
      </w:r>
      <w:r>
        <w:fldChar w:fldCharType="separate"/>
      </w:r>
      <w:r w:rsidR="004308C4">
        <w:t>2.15</w:t>
      </w:r>
      <w:r>
        <w:fldChar w:fldCharType="end"/>
      </w:r>
      <w:r>
        <w:t xml:space="preserve"> does not apply unless the Contract Particulars states it applies. </w:t>
      </w:r>
    </w:p>
    <w:p w:rsidR="00A149E7" w:rsidRDefault="00A149E7">
      <w:pPr>
        <w:pStyle w:val="DefenceNormal"/>
      </w:pPr>
      <w:r>
        <w:t>Without limiting the Consultant's other obligations under the Contract, the Consultant must:</w:t>
      </w:r>
    </w:p>
    <w:p w:rsidR="00A149E7" w:rsidRDefault="00A149E7">
      <w:pPr>
        <w:pStyle w:val="DefenceHeading3"/>
      </w:pPr>
      <w:r>
        <w:t>ensure that, in preparing the Consultant Material and in carrying out the Services:</w:t>
      </w:r>
    </w:p>
    <w:p w:rsidR="00A149E7" w:rsidRDefault="00A149E7">
      <w:pPr>
        <w:pStyle w:val="DefenceHeading4"/>
      </w:pPr>
      <w:r>
        <w:t>it complies with the Environmental Management Plan (if any);</w:t>
      </w:r>
    </w:p>
    <w:p w:rsidR="00A149E7" w:rsidRDefault="00A149E7">
      <w:pPr>
        <w:pStyle w:val="DefenceHeading4"/>
      </w:pPr>
      <w:r>
        <w:t>other than to the extent identified in writing by the Commonwealth's Representative, it complies with all Statutory Requirements and other requirements of the Contract for the protection of the Environment;</w:t>
      </w:r>
    </w:p>
    <w:p w:rsidR="00A149E7" w:rsidRDefault="00A149E7">
      <w:pPr>
        <w:pStyle w:val="DefenceHeading4"/>
      </w:pPr>
      <w:bookmarkStart w:id="598" w:name="_Ref459121008"/>
      <w:r>
        <w:t>it does not cause any Environmental Incident;</w:t>
      </w:r>
      <w:bookmarkEnd w:id="598"/>
    </w:p>
    <w:p w:rsidR="00A149E7" w:rsidRDefault="00A149E7">
      <w:pPr>
        <w:pStyle w:val="DefenceHeading4"/>
      </w:pPr>
      <w:r>
        <w:t xml:space="preserve">without limiting subparagraph </w:t>
      </w:r>
      <w:r>
        <w:fldChar w:fldCharType="begin"/>
      </w:r>
      <w:r>
        <w:instrText xml:space="preserve"> REF _Ref459121008 \r \h </w:instrText>
      </w:r>
      <w:r>
        <w:fldChar w:fldCharType="separate"/>
      </w:r>
      <w:r w:rsidR="004308C4">
        <w:t>(iii)</w:t>
      </w:r>
      <w:r>
        <w:fldChar w:fldCharType="end"/>
      </w:r>
      <w:r>
        <w:t>, it does not cause or contribute to any Contamination of the Site or any other land, air or water, or cause or contribute to any Contamination emanating from the Site; and</w:t>
      </w:r>
    </w:p>
    <w:p w:rsidR="00A149E7" w:rsidRDefault="00A149E7">
      <w:pPr>
        <w:pStyle w:val="DefenceHeading4"/>
      </w:pPr>
      <w:r>
        <w:t>it immediately notifies the Commonwealth's Representative of any non-compliance with the requirements of this clause </w:t>
      </w:r>
      <w:r>
        <w:fldChar w:fldCharType="begin"/>
      </w:r>
      <w:r>
        <w:instrText xml:space="preserve"> REF _Ref458687201 \r \h </w:instrText>
      </w:r>
      <w:r>
        <w:fldChar w:fldCharType="separate"/>
      </w:r>
      <w:r w:rsidR="004308C4">
        <w:t>2.15</w:t>
      </w:r>
      <w:r>
        <w:fldChar w:fldCharType="end"/>
      </w:r>
      <w:r>
        <w:t>, a breach of any Statutory Requirement for the protection of the Environment, any Environmental Incident or the receipt of any notice, order or communication received from an authority for the protection of the Environment (as the case may be); and</w:t>
      </w:r>
    </w:p>
    <w:p w:rsidR="00A149E7" w:rsidRDefault="00A149E7">
      <w:pPr>
        <w:pStyle w:val="DefenceHeading3"/>
      </w:pPr>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w:t>
      </w:r>
      <w:r w:rsidR="0079191F">
        <w:t xml:space="preserve"> </w:t>
      </w:r>
      <w:r>
        <w:t>To the extent that the requirement to clean up and restore the Environment arises other than as a result of a failure by the Consultant to carry out the Services strictly in accordance with the requirements of the Contract, the Consultant will be entitled to the direct, reasonable and substantiated costs it incurs in cleaning up and restoring the Environment under this clause as determined by the Commonwealth's Representative.</w:t>
      </w:r>
    </w:p>
    <w:p w:rsidR="00A149E7" w:rsidRDefault="00A149E7">
      <w:pPr>
        <w:pStyle w:val="DefenceHeading2"/>
      </w:pPr>
      <w:bookmarkStart w:id="599" w:name="_Ref9584649"/>
      <w:bookmarkStart w:id="600" w:name="_Toc149312613"/>
      <w:r>
        <w:t>Services Not Included</w:t>
      </w:r>
      <w:bookmarkEnd w:id="599"/>
      <w:bookmarkEnd w:id="600"/>
    </w:p>
    <w:p w:rsidR="00A149E7" w:rsidRDefault="00A149E7">
      <w:pPr>
        <w:pStyle w:val="DefenceNormal"/>
      </w:pPr>
      <w:r>
        <w:t>The services set out in the Contract Particulars to be carried out in relation to the Project are not included in the Services and will be carried out by the Commonwealth or by other persons (including Other Contractors).</w:t>
      </w:r>
    </w:p>
    <w:p w:rsidR="00A149E7" w:rsidRDefault="00A149E7">
      <w:pPr>
        <w:pStyle w:val="DefenceHeading2"/>
      </w:pPr>
      <w:bookmarkStart w:id="601" w:name="_Ref9585012"/>
      <w:bookmarkStart w:id="602" w:name="_Toc149312614"/>
      <w:r>
        <w:t>Site Restrictions</w:t>
      </w:r>
      <w:bookmarkEnd w:id="601"/>
      <w:bookmarkEnd w:id="602"/>
    </w:p>
    <w:p w:rsidR="00A149E7" w:rsidRDefault="00A149E7">
      <w:pPr>
        <w:pStyle w:val="DefenceNormal"/>
      </w:pPr>
      <w:r>
        <w:t xml:space="preserve">The Site based Services must be performed subject to the restrictions in the Contract Particulars. </w:t>
      </w:r>
    </w:p>
    <w:p w:rsidR="00A149E7" w:rsidRDefault="00A149E7">
      <w:pPr>
        <w:pStyle w:val="DefenceHeading2"/>
      </w:pPr>
      <w:bookmarkStart w:id="603" w:name="_Ref462083312"/>
      <w:bookmarkStart w:id="604" w:name="_Toc149312615"/>
      <w:r>
        <w:t>Employers' Liability Insurance</w:t>
      </w:r>
      <w:bookmarkEnd w:id="603"/>
      <w:bookmarkEnd w:id="604"/>
    </w:p>
    <w:p w:rsidR="00A149E7" w:rsidRDefault="00A149E7">
      <w:pPr>
        <w:pStyle w:val="DefenceHeading3"/>
        <w:numPr>
          <w:ilvl w:val="0"/>
          <w:numId w:val="0"/>
        </w:numPr>
      </w:pPr>
      <w:r>
        <w:t xml:space="preserve">Without limiting clause </w:t>
      </w:r>
      <w:r>
        <w:fldChar w:fldCharType="begin"/>
      </w:r>
      <w:r>
        <w:instrText xml:space="preserve"> REF _Ref462084316 \r \h </w:instrText>
      </w:r>
      <w:r>
        <w:fldChar w:fldCharType="separate"/>
      </w:r>
      <w:r w:rsidR="004308C4">
        <w:t>4.2</w:t>
      </w:r>
      <w:r>
        <w:fldChar w:fldCharType="end"/>
      </w:r>
      <w:r>
        <w:t xml:space="preserve"> of the Panel Conditions or the Consultant's obligations under the Contract, if the Services are performed or the Consultant's employees perform work, are employed or normally reside in Western Australia or any jurisdiction outside of Australia, the Consultant must:</w:t>
      </w:r>
    </w:p>
    <w:p w:rsidR="00A149E7" w:rsidRDefault="00A149E7">
      <w:pPr>
        <w:pStyle w:val="DefenceHeading3"/>
      </w:pPr>
      <w:r>
        <w:t>from the Award Date cause to be effected and maintained or otherwise have the benefit of Employers' Liability Insurance, which must be:</w:t>
      </w:r>
    </w:p>
    <w:p w:rsidR="00A149E7" w:rsidRDefault="00A149E7">
      <w:pPr>
        <w:pStyle w:val="DefenceHeading4"/>
      </w:pPr>
      <w:bookmarkStart w:id="605" w:name="_Ref462149627"/>
      <w:r>
        <w:t>for the amounts specified in the Contract Particulars;</w:t>
      </w:r>
      <w:bookmarkEnd w:id="605"/>
    </w:p>
    <w:p w:rsidR="00A149E7" w:rsidRDefault="00A149E7">
      <w:pPr>
        <w:pStyle w:val="DefenceHeading4"/>
      </w:pPr>
      <w:r>
        <w:t>with insurers having a Standard and Poors, Moodys, A M Best, Fitch's or equivalent rating agency's financial strength rating of A- or better; and</w:t>
      </w:r>
    </w:p>
    <w:p w:rsidR="00A149E7" w:rsidRDefault="00A149E7">
      <w:pPr>
        <w:pStyle w:val="DefenceHeading4"/>
      </w:pPr>
      <w:r>
        <w:t>on terms which are satisfactory to the Commonwealth's Representative (confirmation of which must not be unreasonably withheld or delayed);</w:t>
      </w:r>
    </w:p>
    <w:p w:rsidR="00A149E7" w:rsidRDefault="00A149E7">
      <w:pPr>
        <w:pStyle w:val="DefenceHeading3"/>
      </w:pPr>
      <w:r>
        <w:t>ensure that:</w:t>
      </w:r>
    </w:p>
    <w:p w:rsidR="00A149E7" w:rsidRDefault="00A149E7">
      <w:pPr>
        <w:pStyle w:val="DefenceHeading4"/>
      </w:pPr>
      <w:bookmarkStart w:id="606" w:name="_Ref462149641"/>
      <w:r>
        <w:t>to the extent permitted by law, the insurance extends to provide indemnity to the Commonwealth in respect of any statutory and common law liability to the Consultant's employees; and</w:t>
      </w:r>
      <w:bookmarkEnd w:id="606"/>
    </w:p>
    <w:p w:rsidR="00A149E7" w:rsidRDefault="00A149E7">
      <w:pPr>
        <w:pStyle w:val="DefenceHeading4"/>
      </w:pPr>
      <w:r>
        <w:t xml:space="preserve">each of its subconsultants which is legally required to do so, has Employers' Liability Insurance covering the subconsultants in respect of its statutory and common law liability to its employees, in the same manner as the Consultant is required to do so under subparagraph </w:t>
      </w:r>
      <w:r>
        <w:fldChar w:fldCharType="begin"/>
      </w:r>
      <w:r>
        <w:instrText xml:space="preserve"> REF _Ref462149641 \r \h </w:instrText>
      </w:r>
      <w:r>
        <w:fldChar w:fldCharType="separate"/>
      </w:r>
      <w:r w:rsidR="004308C4">
        <w:t>(i)</w:t>
      </w:r>
      <w:r>
        <w:fldChar w:fldCharType="end"/>
      </w:r>
      <w:r>
        <w:t>;</w:t>
      </w:r>
    </w:p>
    <w:p w:rsidR="00A149E7" w:rsidRDefault="00A149E7">
      <w:pPr>
        <w:pStyle w:val="DefenceHeading3"/>
      </w:pPr>
      <w:bookmarkStart w:id="607" w:name="_Ref462149677"/>
      <w:r>
        <w:t xml:space="preserve">immediately notify the Commonwealth's Representative in writing if the insurance required under clause </w:t>
      </w:r>
      <w:r>
        <w:fldChar w:fldCharType="begin"/>
      </w:r>
      <w:r>
        <w:instrText xml:space="preserve"> REF _Ref462083312 \r \h </w:instrText>
      </w:r>
      <w:r>
        <w:fldChar w:fldCharType="separate"/>
      </w:r>
      <w:r w:rsidR="004308C4">
        <w:t>2.18</w:t>
      </w:r>
      <w:r>
        <w:fldChar w:fldCharType="end"/>
      </w:r>
      <w:r>
        <w:t xml:space="preserve"> ceases to be available for the amounts of cover and in terms specified in the Contract Particulars on commercially reasonable terms;</w:t>
      </w:r>
      <w:bookmarkEnd w:id="607"/>
    </w:p>
    <w:p w:rsidR="00A149E7" w:rsidRDefault="00A149E7">
      <w:pPr>
        <w:pStyle w:val="DefenceHeading3"/>
      </w:pPr>
      <w:r>
        <w:t xml:space="preserve">if it gives notice under paragraph </w:t>
      </w:r>
      <w:r>
        <w:fldChar w:fldCharType="begin"/>
      </w:r>
      <w:r>
        <w:instrText xml:space="preserve"> REF _Ref462149677 \r \h </w:instrText>
      </w:r>
      <w:r>
        <w:fldChar w:fldCharType="separate"/>
      </w:r>
      <w:r w:rsidR="004308C4">
        <w:t>(c)</w:t>
      </w:r>
      <w:r>
        <w:fldChar w:fldCharType="end"/>
      </w:r>
      <w:r>
        <w:t>, take all such reasonably available steps (including those required by the Commonwealth's Representative) to effect and maintain alternative arrangements which will mitigate any risk to the Commonwealth arising out of the matters raised in the notice; and</w:t>
      </w:r>
    </w:p>
    <w:p w:rsidR="00A149E7" w:rsidRDefault="00A149E7">
      <w:pPr>
        <w:pStyle w:val="DefenceHeading3"/>
      </w:pPr>
      <w:r>
        <w:t xml:space="preserve">where requested from time to time: </w:t>
      </w:r>
    </w:p>
    <w:p w:rsidR="00A149E7" w:rsidRDefault="00A149E7">
      <w:pPr>
        <w:pStyle w:val="DefenceHeading4"/>
      </w:pPr>
      <w:r>
        <w:t>provide the Commonwealth with copies of certificates of currency of; and</w:t>
      </w:r>
    </w:p>
    <w:p w:rsidR="00A149E7" w:rsidRDefault="00A149E7">
      <w:pPr>
        <w:pStyle w:val="DefenceHeading4"/>
      </w:pPr>
      <w:r>
        <w:t xml:space="preserve">allow the Commonwealth's Representative to inspect,  </w:t>
      </w:r>
    </w:p>
    <w:p w:rsidR="00A149E7" w:rsidRDefault="00A149E7">
      <w:pPr>
        <w:pStyle w:val="DefenceNormal"/>
        <w:ind w:left="964"/>
      </w:pPr>
      <w:r>
        <w:t xml:space="preserve">the insurance policies the Consultant is required to maintain under clause </w:t>
      </w:r>
      <w:r>
        <w:fldChar w:fldCharType="begin"/>
      </w:r>
      <w:r>
        <w:instrText xml:space="preserve"> REF _Ref462083312 \r \h </w:instrText>
      </w:r>
      <w:r>
        <w:fldChar w:fldCharType="separate"/>
      </w:r>
      <w:r w:rsidR="004308C4">
        <w:t>2.18</w:t>
      </w:r>
      <w:r>
        <w:fldChar w:fldCharType="end"/>
      </w:r>
      <w:r>
        <w:t>.</w:t>
      </w:r>
    </w:p>
    <w:p w:rsidR="00925B69" w:rsidRDefault="00925B69" w:rsidP="00925B69">
      <w:pPr>
        <w:pStyle w:val="DefenceHeading2"/>
      </w:pPr>
      <w:bookmarkStart w:id="608" w:name="_Ref13560004"/>
      <w:bookmarkStart w:id="609" w:name="_Toc149312616"/>
      <w:r w:rsidRPr="008367FC">
        <w:t>Black Economy Procurement Connected Policy</w:t>
      </w:r>
      <w:bookmarkEnd w:id="608"/>
      <w:bookmarkEnd w:id="609"/>
    </w:p>
    <w:p w:rsidR="00925B69" w:rsidRPr="008367FC" w:rsidRDefault="00925B69" w:rsidP="00A66679">
      <w:pPr>
        <w:pStyle w:val="DefenceHeading3"/>
        <w:numPr>
          <w:ilvl w:val="2"/>
          <w:numId w:val="93"/>
        </w:numPr>
      </w:pPr>
      <w:bookmarkStart w:id="610" w:name="_Ref13735665"/>
      <w:r w:rsidRPr="008367FC">
        <w:t xml:space="preserve">Without limiting clause </w:t>
      </w:r>
      <w:r>
        <w:fldChar w:fldCharType="begin"/>
      </w:r>
      <w:r>
        <w:instrText xml:space="preserve"> REF _Ref13568903 \r \h </w:instrText>
      </w:r>
      <w:r>
        <w:fldChar w:fldCharType="separate"/>
      </w:r>
      <w:r w:rsidR="004308C4">
        <w:t>2.9</w:t>
      </w:r>
      <w:r>
        <w:fldChar w:fldCharType="end"/>
      </w:r>
      <w:r w:rsidRPr="008367FC">
        <w:t>, the Consultant must not enter into a subcontract with a subconsultant (or agree to a novation of a subcontract to a subconsultant) if the total value of the services under the subcontract is expected to exceed $4 million (inclusive of GST) unless the Consultant has obtained and holds any of the STRs set out in the table below, as applicable to the relevant subconsultant.</w:t>
      </w:r>
      <w:bookmarkEnd w:id="610"/>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rsidTr="00693D84">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If the subconsultant to enter into the subcontract is:</w:t>
            </w:r>
          </w:p>
        </w:tc>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STRs required</w:t>
            </w:r>
            <w:r w:rsidR="00C51B4E">
              <w:rPr>
                <w:b/>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body corporate or natural person</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that body corporate or person</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a partner acting for or on behalf of a partnership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on behalf of the partnership;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in respect of each partner in the partnership that will be directly involved in the delivery of the subcontract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c.</w:t>
            </w:r>
            <w:r w:rsidRPr="008367FC">
              <w:rPr>
                <w:sz w:val="20"/>
              </w:rPr>
              <w:tab/>
              <w:t>a trustee acting in its capacity as trustee of a trust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the:</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trustee; and</w:t>
            </w:r>
          </w:p>
          <w:p w:rsidR="00925B69" w:rsidRPr="008367FC" w:rsidRDefault="00925B69" w:rsidP="00693D84">
            <w:pPr>
              <w:pStyle w:val="CUNumber1"/>
              <w:numPr>
                <w:ilvl w:val="0"/>
                <w:numId w:val="0"/>
              </w:numPr>
              <w:rPr>
                <w:sz w:val="20"/>
              </w:rPr>
            </w:pPr>
            <w:r w:rsidRPr="008367FC">
              <w:rPr>
                <w:sz w:val="20"/>
              </w:rPr>
              <w:t>(ii)</w:t>
            </w:r>
            <w:r w:rsidRPr="008367FC">
              <w:rPr>
                <w:sz w:val="20"/>
              </w:rPr>
              <w:tab/>
              <w:t>the trust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d.</w:t>
            </w:r>
            <w:r w:rsidRPr="008367FC">
              <w:rPr>
                <w:sz w:val="20"/>
              </w:rPr>
              <w:tab/>
              <w:t>a joint venture participant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each participant in the joint venture;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if the operator of the joint venture is not a participant in the joint venture, the joint venture operator</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Consolidated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 relevant member of the Consolidated Group;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the head company in the Consolidated Group</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f.</w:t>
            </w:r>
            <w:r w:rsidRPr="008367FC">
              <w:rPr>
                <w:sz w:val="20"/>
              </w:rPr>
              <w:tab/>
              <w:t>a member of a GST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the:</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GST Group member;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GST Group representative</w:t>
            </w:r>
            <w:r w:rsidR="001D724D">
              <w:rPr>
                <w:sz w:val="20"/>
              </w:rPr>
              <w:t>.</w:t>
            </w:r>
          </w:p>
        </w:tc>
      </w:tr>
    </w:tbl>
    <w:p w:rsidR="00925B69" w:rsidRPr="008367FC" w:rsidRDefault="00925B69" w:rsidP="00925B69">
      <w:pPr>
        <w:pStyle w:val="CUNumber1"/>
        <w:numPr>
          <w:ilvl w:val="0"/>
          <w:numId w:val="0"/>
        </w:numPr>
        <w:ind w:left="3856" w:hanging="964"/>
        <w:rPr>
          <w:i/>
          <w:sz w:val="20"/>
        </w:rPr>
      </w:pPr>
    </w:p>
    <w:p w:rsidR="00925B69" w:rsidRPr="008367FC" w:rsidRDefault="00925B69" w:rsidP="00A66679">
      <w:pPr>
        <w:pStyle w:val="DefenceHeading3"/>
        <w:numPr>
          <w:ilvl w:val="2"/>
          <w:numId w:val="93"/>
        </w:numPr>
      </w:pPr>
      <w:bookmarkStart w:id="611" w:name="_Ref13735675"/>
      <w:r w:rsidRPr="008367FC">
        <w:t>The Consultant must obtain and hold additional STRs in the circumstances set out in the table below within 10 business days of the Consultant becoming aware of the circumstances arising:</w:t>
      </w:r>
      <w:bookmarkEnd w:id="611"/>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rsidTr="00693D84">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If the Consultant or subconsultant is:</w:t>
            </w:r>
          </w:p>
        </w:tc>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Additional STRs required</w:t>
            </w:r>
            <w:r w:rsidR="00C51B4E">
              <w:rPr>
                <w:b/>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partner acting for and on behalf of a partnership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additional partner that becomes directly involved in the delivery of the Contract or subcontract (as applicable)</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a trustee acting in its capacity as trustee of a trust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new trustee appointed to the trust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c.</w:t>
            </w:r>
            <w:r w:rsidRPr="008367FC">
              <w:rPr>
                <w:sz w:val="20"/>
              </w:rPr>
              <w:tab/>
              <w:t>a joint venture participant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any new participant in the joint venture;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any new joint venture operator if the new operator is not already a participant in the joint venture</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d.</w:t>
            </w:r>
            <w:r w:rsidRPr="008367FC">
              <w:rPr>
                <w:sz w:val="20"/>
              </w:rPr>
              <w:tab/>
              <w:t>a member of a Consolidated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new head company of the Consolidated Group</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GST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representative for the GST Group</w:t>
            </w:r>
            <w:r w:rsidR="001D724D">
              <w:rPr>
                <w:sz w:val="20"/>
              </w:rPr>
              <w:t>.</w:t>
            </w:r>
          </w:p>
        </w:tc>
      </w:tr>
    </w:tbl>
    <w:p w:rsidR="00925B69" w:rsidRPr="008367FC" w:rsidRDefault="00925B69" w:rsidP="00925B69">
      <w:pPr>
        <w:pStyle w:val="CUNumber1"/>
        <w:numPr>
          <w:ilvl w:val="0"/>
          <w:numId w:val="0"/>
        </w:numPr>
        <w:rPr>
          <w:i/>
          <w:sz w:val="20"/>
        </w:rPr>
      </w:pPr>
    </w:p>
    <w:p w:rsidR="00925B69" w:rsidRPr="008367FC" w:rsidRDefault="00925B69" w:rsidP="00A66679">
      <w:pPr>
        <w:pStyle w:val="DefenceHeading3"/>
        <w:numPr>
          <w:ilvl w:val="2"/>
          <w:numId w:val="93"/>
        </w:numPr>
      </w:pPr>
      <w:r w:rsidRPr="008367FC">
        <w:t xml:space="preserve">The Consultant must provide the Commonwealth with copies of the STRs referred to in paragraph </w:t>
      </w:r>
      <w:r w:rsidR="00A66679">
        <w:fldChar w:fldCharType="begin"/>
      </w:r>
      <w:r w:rsidR="00A66679">
        <w:instrText xml:space="preserve"> REF _Ref13735665 \r \h </w:instrText>
      </w:r>
      <w:r w:rsidR="00A66679">
        <w:fldChar w:fldCharType="separate"/>
      </w:r>
      <w:r w:rsidR="004308C4">
        <w:t>(a)</w:t>
      </w:r>
      <w:r w:rsidR="00A66679">
        <w:fldChar w:fldCharType="end"/>
      </w:r>
      <w:r w:rsidRPr="008367FC">
        <w:t xml:space="preserve"> or</w:t>
      </w:r>
      <w:r w:rsidR="00A66679">
        <w:t xml:space="preserve"> </w:t>
      </w:r>
      <w:r w:rsidR="00A66679">
        <w:fldChar w:fldCharType="begin"/>
      </w:r>
      <w:r w:rsidR="00A66679">
        <w:instrText xml:space="preserve"> REF _Ref13735675 \r \h </w:instrText>
      </w:r>
      <w:r w:rsidR="00A66679">
        <w:fldChar w:fldCharType="separate"/>
      </w:r>
      <w:r w:rsidR="004308C4">
        <w:t>(b)</w:t>
      </w:r>
      <w:r w:rsidR="00A66679">
        <w:fldChar w:fldCharType="end"/>
      </w:r>
      <w:r w:rsidRPr="008367FC">
        <w:t xml:space="preserve"> within 5 business days after a written request by the Commonwealth. </w:t>
      </w:r>
    </w:p>
    <w:p w:rsidR="00925B69" w:rsidRPr="008367FC" w:rsidRDefault="00925B69" w:rsidP="00A66679">
      <w:pPr>
        <w:pStyle w:val="DefenceHeading3"/>
        <w:numPr>
          <w:ilvl w:val="2"/>
          <w:numId w:val="93"/>
        </w:numPr>
      </w:pPr>
      <w:r w:rsidRPr="008367FC">
        <w:t xml:space="preserve">For the purposes of the Contract, an STR is taken to be: </w:t>
      </w:r>
    </w:p>
    <w:p w:rsidR="00925B69" w:rsidRPr="008367FC" w:rsidRDefault="00925B69" w:rsidP="00A66679">
      <w:pPr>
        <w:pStyle w:val="DefenceHeading4"/>
        <w:numPr>
          <w:ilvl w:val="3"/>
          <w:numId w:val="93"/>
        </w:numPr>
      </w:pPr>
      <w:r w:rsidRPr="00A66679">
        <w:rPr>
          <w:b/>
        </w:rPr>
        <w:t>satisfactory</w:t>
      </w:r>
      <w:r w:rsidRPr="008367FC">
        <w:t xml:space="preserve"> if the STR states that the entity has met the conditions, as set out in the Black Economy Procurement Connected Policy, of having a satisfactory engagement with the Australian tax system; and</w:t>
      </w:r>
    </w:p>
    <w:p w:rsidR="00925B69" w:rsidRDefault="00925B69" w:rsidP="00A66679">
      <w:pPr>
        <w:pStyle w:val="DefenceHeading4"/>
        <w:numPr>
          <w:ilvl w:val="3"/>
          <w:numId w:val="93"/>
        </w:numPr>
      </w:pPr>
      <w:r w:rsidRPr="00A66679">
        <w:rPr>
          <w:b/>
        </w:rPr>
        <w:t>valid</w:t>
      </w:r>
      <w:r w:rsidRPr="008367FC">
        <w:t xml:space="preserve"> if the STR has not expired as at the date on which the STR is required to be provided or held. </w:t>
      </w:r>
    </w:p>
    <w:p w:rsidR="009A595C" w:rsidRPr="004373AD" w:rsidRDefault="009A595C" w:rsidP="004373AD">
      <w:pPr>
        <w:pStyle w:val="DefenceHeading2"/>
      </w:pPr>
      <w:bookmarkStart w:id="612" w:name="_Toc149312617"/>
      <w:r w:rsidRPr="004373AD">
        <w:t>Pandemic Relief Event</w:t>
      </w:r>
      <w:bookmarkEnd w:id="612"/>
    </w:p>
    <w:p w:rsidR="009A595C" w:rsidRPr="004373AD" w:rsidRDefault="009A595C" w:rsidP="004373AD">
      <w:pPr>
        <w:pStyle w:val="DefenceHeading3"/>
        <w:numPr>
          <w:ilvl w:val="2"/>
          <w:numId w:val="114"/>
        </w:numPr>
      </w:pPr>
      <w:bookmarkStart w:id="613" w:name="_Ref459303542"/>
      <w:r w:rsidRPr="004373AD">
        <w:t xml:space="preserve">If the Consultant considers that there has been a Pandemic Relief Event, it must promptly give the </w:t>
      </w:r>
      <w:r w:rsidR="00B0631A" w:rsidRPr="00B0631A">
        <w:t xml:space="preserve">Commonwealth's Representative </w:t>
      </w:r>
      <w:r w:rsidRPr="004373AD">
        <w:t>notice in writing, together with detailed particulars of the following:</w:t>
      </w:r>
      <w:bookmarkEnd w:id="613"/>
    </w:p>
    <w:p w:rsidR="009A595C" w:rsidRPr="00EB06A4" w:rsidRDefault="009A595C" w:rsidP="004373AD">
      <w:pPr>
        <w:pStyle w:val="DefenceHeading4"/>
      </w:pP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rsidR="009A595C" w:rsidRPr="00EB06A4" w:rsidRDefault="009A595C" w:rsidP="004373AD">
      <w:pPr>
        <w:pStyle w:val="DefenceHeading4"/>
      </w:pPr>
      <w:r w:rsidRPr="00EB06A4">
        <w:t xml:space="preserve">the likely duration of the Pandemic Relief Event; </w:t>
      </w:r>
    </w:p>
    <w:p w:rsidR="009A595C" w:rsidRPr="00EB06A4" w:rsidRDefault="009A595C" w:rsidP="004373AD">
      <w:pPr>
        <w:pStyle w:val="DefenceHeading4"/>
      </w:pPr>
      <w:r w:rsidRPr="00EB06A4">
        <w:t xml:space="preserve">the </w:t>
      </w:r>
      <w:r>
        <w:t xml:space="preserve">Consultant’s </w:t>
      </w:r>
      <w:r w:rsidRPr="00EB06A4">
        <w:t xml:space="preserve">plan to deal with the consequences of the Pandemic Relief Event which must as a minimum include details of the steps that the </w:t>
      </w:r>
      <w:r>
        <w:t xml:space="preserve">Consultant </w:t>
      </w:r>
      <w:r w:rsidRPr="00EB06A4">
        <w:t>will take to:</w:t>
      </w:r>
    </w:p>
    <w:p w:rsidR="009A595C" w:rsidRPr="00EB06A4" w:rsidRDefault="009A595C" w:rsidP="004373AD">
      <w:pPr>
        <w:pStyle w:val="DefenceHeading5"/>
      </w:pPr>
      <w:r w:rsidRPr="00EB06A4">
        <w:t xml:space="preserve">avoid, mitigate, resolve or to otherwise manage the relevant effect of the Pandemic Relief Event; and </w:t>
      </w:r>
    </w:p>
    <w:p w:rsidR="009A595C" w:rsidRPr="00EB06A4" w:rsidRDefault="009A595C" w:rsidP="004373AD">
      <w:pPr>
        <w:pStyle w:val="DefenceHeading5"/>
      </w:pPr>
      <w:r w:rsidRPr="00EB06A4">
        <w:t xml:space="preserve">minimise any additional cost to the Commonwealth in respect of the Pandemic Relief Event, </w:t>
      </w:r>
    </w:p>
    <w:p w:rsidR="009A595C" w:rsidRPr="00EB06A4" w:rsidRDefault="009A595C" w:rsidP="004373AD">
      <w:pPr>
        <w:spacing w:after="200"/>
        <w:ind w:left="1928"/>
        <w:outlineLvl w:val="3"/>
      </w:pPr>
      <w:r w:rsidRPr="00EB06A4">
        <w:t>(</w:t>
      </w:r>
      <w:r w:rsidRPr="00074BB0">
        <w:rPr>
          <w:b/>
        </w:rPr>
        <w:t>Consultant’s</w:t>
      </w:r>
      <w:r>
        <w:t xml:space="preserve"> </w:t>
      </w:r>
      <w:r w:rsidRPr="00EB06A4">
        <w:rPr>
          <w:b/>
        </w:rPr>
        <w:t>Pandemic Relief Plan</w:t>
      </w:r>
      <w:r w:rsidRPr="00EB06A4">
        <w:t>); and</w:t>
      </w:r>
    </w:p>
    <w:p w:rsidR="009A595C" w:rsidRPr="00EB06A4" w:rsidRDefault="009A595C" w:rsidP="004373AD">
      <w:pPr>
        <w:pStyle w:val="DefenceHeading4"/>
      </w:pPr>
      <w:r w:rsidRPr="00EB06A4">
        <w:t xml:space="preserve">such other details or information as the </w:t>
      </w:r>
      <w:r w:rsidR="00B0631A">
        <w:t xml:space="preserve">Commonwealth's Representative </w:t>
      </w:r>
      <w:r w:rsidRPr="00EB06A4">
        <w:t>may require.</w:t>
      </w:r>
    </w:p>
    <w:p w:rsidR="009A595C" w:rsidRPr="004373AD" w:rsidRDefault="009A595C" w:rsidP="004373AD">
      <w:pPr>
        <w:pStyle w:val="DefenceHeading3"/>
        <w:numPr>
          <w:ilvl w:val="2"/>
          <w:numId w:val="114"/>
        </w:numPr>
      </w:pPr>
      <w:bookmarkStart w:id="614" w:name="_Ref459550717"/>
      <w:r w:rsidRPr="004373AD">
        <w:t xml:space="preserve">The </w:t>
      </w:r>
      <w:r w:rsidR="00B0631A">
        <w:t xml:space="preserve">Commonwealth's Representative </w:t>
      </w:r>
      <w:r w:rsidRPr="004373AD">
        <w:t xml:space="preserve">must, within 14 days of receipt of the Consultant’s notice under paragraph </w:t>
      </w:r>
      <w:bookmarkStart w:id="615" w:name="_Ref72043005"/>
      <w:bookmarkEnd w:id="614"/>
      <w:r w:rsidR="00C645F7">
        <w:fldChar w:fldCharType="begin"/>
      </w:r>
      <w:r w:rsidR="00C645F7">
        <w:instrText xml:space="preserve"> REF _Ref459303542 \r \h </w:instrText>
      </w:r>
      <w:r w:rsidR="00C645F7">
        <w:fldChar w:fldCharType="separate"/>
      </w:r>
      <w:r w:rsidR="004308C4">
        <w:t>(a)</w:t>
      </w:r>
      <w:r w:rsidR="00C645F7">
        <w:fldChar w:fldCharType="end"/>
      </w:r>
      <w:r w:rsidRPr="00EB06A4">
        <w:t xml:space="preserve"> notify the </w:t>
      </w:r>
      <w:r>
        <w:t xml:space="preserve">Consultant </w:t>
      </w:r>
      <w:r w:rsidRPr="00EB06A4">
        <w:t>and the Commonwealth of its determination whether a Pandemic Relief Event has occurred.</w:t>
      </w:r>
    </w:p>
    <w:p w:rsidR="009A595C" w:rsidRPr="004373AD" w:rsidRDefault="009A595C" w:rsidP="004373AD">
      <w:pPr>
        <w:pStyle w:val="DefenceHeading3"/>
        <w:numPr>
          <w:ilvl w:val="2"/>
          <w:numId w:val="114"/>
        </w:numPr>
      </w:pPr>
      <w:bookmarkStart w:id="616" w:name="_Ref459303710"/>
      <w:bookmarkEnd w:id="615"/>
      <w:r w:rsidRPr="004373AD">
        <w:t xml:space="preserve">Where the </w:t>
      </w:r>
      <w:r w:rsidR="006F16CF">
        <w:t xml:space="preserve">Commonwealth's Representative </w:t>
      </w:r>
      <w:r w:rsidRPr="004373AD">
        <w:t xml:space="preserve">has determined a Pandemic Relief Event has occurred, the </w:t>
      </w:r>
      <w:r w:rsidR="006F16CF">
        <w:t xml:space="preserve">Commonwealth's Representative </w:t>
      </w:r>
      <w:r w:rsidRPr="004373AD">
        <w:t>may, without being under any obligation to do so, instruct the Consultant as to the course it must adopt insofar as the Services are affected by the Pandemic Relief Event.</w:t>
      </w:r>
      <w:bookmarkEnd w:id="616"/>
      <w:r w:rsidRPr="004373AD">
        <w:t xml:space="preserve"> </w:t>
      </w:r>
    </w:p>
    <w:p w:rsidR="009A595C" w:rsidRPr="004373AD" w:rsidRDefault="009A595C" w:rsidP="004373AD">
      <w:pPr>
        <w:pStyle w:val="DefenceHeading3"/>
        <w:numPr>
          <w:ilvl w:val="2"/>
          <w:numId w:val="114"/>
        </w:numPr>
      </w:pPr>
      <w:bookmarkStart w:id="617" w:name="_Ref36565515"/>
      <w:r w:rsidRPr="004373AD">
        <w:t>If a Pandemic Relief Event occurs:</w:t>
      </w:r>
      <w:bookmarkEnd w:id="617"/>
    </w:p>
    <w:p w:rsidR="009B7A64" w:rsidRDefault="009A595C" w:rsidP="004373AD">
      <w:pPr>
        <w:pStyle w:val="DefenceHeading4"/>
        <w:numPr>
          <w:ilvl w:val="3"/>
          <w:numId w:val="122"/>
        </w:numPr>
      </w:pPr>
      <w:bookmarkStart w:id="618" w:name="_Ref36565517"/>
      <w:r w:rsidRPr="004373AD">
        <w:t xml:space="preserve">subject to paragraph </w:t>
      </w:r>
      <w:r w:rsidR="00C645F7">
        <w:fldChar w:fldCharType="begin"/>
      </w:r>
      <w:r w:rsidR="00C645F7">
        <w:instrText xml:space="preserve"> REF _Ref36565513 \r \h </w:instrText>
      </w:r>
      <w:r w:rsidR="00C645F7">
        <w:fldChar w:fldCharType="separate"/>
      </w:r>
      <w:r w:rsidR="004308C4">
        <w:t>(f)</w:t>
      </w:r>
      <w:r w:rsidR="00C645F7">
        <w:fldChar w:fldCharType="end"/>
      </w:r>
      <w:r w:rsidRPr="004373AD">
        <w:t>, the Consultant will be entitled to</w:t>
      </w:r>
      <w:r w:rsidR="009B7A64" w:rsidRPr="004373AD">
        <w:t xml:space="preserve"> </w:t>
      </w:r>
      <w:r w:rsidRPr="00EB06A4">
        <w:t xml:space="preserve">have the </w:t>
      </w:r>
      <w:r>
        <w:t>Fee</w:t>
      </w:r>
      <w:r w:rsidRPr="00EB06A4">
        <w:t xml:space="preserve"> increased by the extra costs reasonably incurred by the </w:t>
      </w:r>
      <w:r>
        <w:t>Consultant:</w:t>
      </w:r>
      <w:bookmarkEnd w:id="618"/>
    </w:p>
    <w:p w:rsidR="009A595C" w:rsidRDefault="009A595C" w:rsidP="004373AD">
      <w:pPr>
        <w:pStyle w:val="DefenceHeading5"/>
      </w:pPr>
      <w:r w:rsidRPr="00EB06A4">
        <w:t xml:space="preserve">after the giving of the notice under paragraph </w:t>
      </w:r>
      <w:r w:rsidR="00C645F7">
        <w:fldChar w:fldCharType="begin"/>
      </w:r>
      <w:r w:rsidR="00C645F7">
        <w:instrText xml:space="preserve"> REF _Ref459303542 \r \h </w:instrText>
      </w:r>
      <w:r w:rsidR="00C645F7">
        <w:fldChar w:fldCharType="separate"/>
      </w:r>
      <w:r w:rsidR="004308C4">
        <w:t>(a)</w:t>
      </w:r>
      <w:r w:rsidR="00C645F7">
        <w:fldChar w:fldCharType="end"/>
      </w:r>
      <w:r w:rsidRPr="00EB06A4">
        <w:t xml:space="preserve"> which arise directly from the Pandemic Relief Event and any instruction of the </w:t>
      </w:r>
      <w:r w:rsidR="006F16CF">
        <w:t xml:space="preserve">Commonwealth's Representative </w:t>
      </w:r>
      <w:r w:rsidRPr="00EB06A4">
        <w:t xml:space="preserve">under paragraph </w:t>
      </w:r>
      <w:r w:rsidR="00C645F7">
        <w:fldChar w:fldCharType="begin"/>
      </w:r>
      <w:r w:rsidR="00C645F7">
        <w:instrText xml:space="preserve"> REF _Ref459303710 \r \h </w:instrText>
      </w:r>
      <w:r w:rsidR="00C645F7">
        <w:fldChar w:fldCharType="separate"/>
      </w:r>
      <w:r w:rsidR="004308C4">
        <w:t>(c)</w:t>
      </w:r>
      <w:r w:rsidR="00C645F7">
        <w:fldChar w:fldCharType="end"/>
      </w:r>
      <w:r>
        <w:t>; and</w:t>
      </w:r>
    </w:p>
    <w:p w:rsidR="009A595C" w:rsidRDefault="009A595C" w:rsidP="004373AD">
      <w:pPr>
        <w:pStyle w:val="DefenceHeading5"/>
      </w:pPr>
      <w:bookmarkStart w:id="619" w:name="_Ref36565518"/>
      <w:r>
        <w:t>to the extent such costs were exclusively incurred for the purposes of performing the Services,</w:t>
      </w:r>
      <w:bookmarkEnd w:id="619"/>
    </w:p>
    <w:p w:rsidR="009A595C" w:rsidRDefault="009A595C" w:rsidP="004373AD">
      <w:pPr>
        <w:spacing w:after="200"/>
        <w:ind w:left="964" w:firstLine="964"/>
        <w:outlineLvl w:val="3"/>
      </w:pPr>
      <w:r w:rsidRPr="00EB06A4">
        <w:t xml:space="preserve">as determined by the </w:t>
      </w:r>
      <w:r w:rsidR="006F16CF">
        <w:t>Commonwealth's Representative</w:t>
      </w:r>
      <w:r w:rsidRPr="00EB06A4">
        <w:t xml:space="preserve">; and </w:t>
      </w:r>
    </w:p>
    <w:p w:rsidR="009A595C" w:rsidRPr="004373AD" w:rsidRDefault="009A595C" w:rsidP="004373AD">
      <w:pPr>
        <w:pStyle w:val="DefenceHeading4"/>
      </w:pPr>
      <w:bookmarkStart w:id="620" w:name="_Ref36565516"/>
      <w:r w:rsidRPr="004373AD">
        <w:t>the Consultant must:</w:t>
      </w:r>
      <w:bookmarkEnd w:id="620"/>
    </w:p>
    <w:p w:rsidR="009A595C" w:rsidRPr="00EB06A4" w:rsidRDefault="009A595C" w:rsidP="004373AD">
      <w:pPr>
        <w:pStyle w:val="DefenceHeading5"/>
      </w:pPr>
      <w:r w:rsidRPr="00EB06A4">
        <w:t xml:space="preserve">comply with any direction of the </w:t>
      </w:r>
      <w:r w:rsidR="006F16CF">
        <w:t xml:space="preserve">Commonwealth's Representative </w:t>
      </w:r>
      <w:r w:rsidRPr="00EB06A4">
        <w:t xml:space="preserve">in relation to the Pandemic Relief Event; and </w:t>
      </w:r>
    </w:p>
    <w:p w:rsidR="009A595C" w:rsidRPr="00EB06A4" w:rsidRDefault="009A595C" w:rsidP="004373AD">
      <w:pPr>
        <w:pStyle w:val="DefenceHeading5"/>
      </w:pPr>
      <w:bookmarkStart w:id="621" w:name="_Ref36565514"/>
      <w:r w:rsidRPr="00EB06A4">
        <w:t xml:space="preserve">subject to any amendments required by the </w:t>
      </w:r>
      <w:r w:rsidR="006F16CF">
        <w:t>Commonwealth's Representative</w:t>
      </w:r>
      <w:r w:rsidRPr="00EB06A4">
        <w:t xml:space="preserve">, implement the </w:t>
      </w:r>
      <w:r>
        <w:t>Consultant’</w:t>
      </w:r>
      <w:r w:rsidR="00AA5702">
        <w:t>s</w:t>
      </w:r>
      <w:r w:rsidRPr="00EB06A4">
        <w:t xml:space="preserve"> Pandemic Relief Plan.</w:t>
      </w:r>
      <w:bookmarkEnd w:id="621"/>
    </w:p>
    <w:p w:rsidR="009A595C" w:rsidRPr="004373AD" w:rsidRDefault="009A595C" w:rsidP="004373AD">
      <w:pPr>
        <w:pStyle w:val="DefenceHeading3"/>
        <w:numPr>
          <w:ilvl w:val="2"/>
          <w:numId w:val="114"/>
        </w:numPr>
      </w:pPr>
      <w:r w:rsidRPr="004373AD">
        <w:t xml:space="preserve">To the extent permitted by law, the Consultant will not be entitled to make (nor will the Commonwealth be liable upon) any Claim arising out of or in connection with a Pandemic Relief Event, any instruction of the </w:t>
      </w:r>
      <w:r w:rsidR="006F16CF">
        <w:t xml:space="preserve">Commonwealth's Representative </w:t>
      </w:r>
      <w:r w:rsidRPr="004373AD">
        <w:t xml:space="preserve">under paragraph </w:t>
      </w:r>
      <w:r w:rsidR="00C645F7">
        <w:fldChar w:fldCharType="begin"/>
      </w:r>
      <w:r w:rsidR="00C645F7">
        <w:instrText xml:space="preserve"> REF _Ref459303710 \r \h </w:instrText>
      </w:r>
      <w:r w:rsidR="00C645F7">
        <w:fldChar w:fldCharType="separate"/>
      </w:r>
      <w:r w:rsidR="004308C4">
        <w:t>(c)</w:t>
      </w:r>
      <w:r w:rsidR="00C645F7">
        <w:fldChar w:fldCharType="end"/>
      </w:r>
      <w:r w:rsidRPr="004373AD">
        <w:t xml:space="preserve"> or any amendment required by the </w:t>
      </w:r>
      <w:r w:rsidR="006F16CF">
        <w:t xml:space="preserve">Commonwealth's Representative </w:t>
      </w:r>
      <w:r w:rsidRPr="004373AD">
        <w:t xml:space="preserve">under subparagraph </w:t>
      </w:r>
      <w:r w:rsidR="00C645F7">
        <w:fldChar w:fldCharType="begin"/>
      </w:r>
      <w:r w:rsidR="00C645F7">
        <w:instrText xml:space="preserve"> REF _Ref36565515 \n \h </w:instrText>
      </w:r>
      <w:r w:rsidR="00C645F7">
        <w:fldChar w:fldCharType="separate"/>
      </w:r>
      <w:r w:rsidR="004308C4">
        <w:t>(d)</w:t>
      </w:r>
      <w:r w:rsidR="00C645F7">
        <w:fldChar w:fldCharType="end"/>
      </w:r>
      <w:r w:rsidR="00C645F7">
        <w:fldChar w:fldCharType="begin"/>
      </w:r>
      <w:r w:rsidR="00C645F7">
        <w:instrText xml:space="preserve"> REF _Ref36565516 \n \h </w:instrText>
      </w:r>
      <w:r w:rsidR="00C645F7">
        <w:fldChar w:fldCharType="separate"/>
      </w:r>
      <w:r w:rsidR="004308C4">
        <w:t>(ii)</w:t>
      </w:r>
      <w:r w:rsidR="00C645F7">
        <w:fldChar w:fldCharType="end"/>
      </w:r>
      <w:r w:rsidR="00C645F7">
        <w:fldChar w:fldCharType="begin"/>
      </w:r>
      <w:r w:rsidR="00C645F7">
        <w:instrText xml:space="preserve"> REF _Ref36565514 \n \h </w:instrText>
      </w:r>
      <w:r w:rsidR="00C645F7">
        <w:fldChar w:fldCharType="separate"/>
      </w:r>
      <w:r w:rsidR="004308C4">
        <w:t>B</w:t>
      </w:r>
      <w:r w:rsidR="00C645F7">
        <w:fldChar w:fldCharType="end"/>
      </w:r>
      <w:r w:rsidRPr="004373AD">
        <w:t xml:space="preserve">, other than under subparagraph </w:t>
      </w:r>
      <w:r w:rsidR="00C645F7">
        <w:fldChar w:fldCharType="begin"/>
      </w:r>
      <w:r w:rsidR="00C645F7">
        <w:instrText xml:space="preserve"> REF _Ref36565515 \n \h </w:instrText>
      </w:r>
      <w:r w:rsidR="00C645F7">
        <w:fldChar w:fldCharType="separate"/>
      </w:r>
      <w:r w:rsidR="004308C4">
        <w:t>(d)</w:t>
      </w:r>
      <w:r w:rsidR="00C645F7">
        <w:fldChar w:fldCharType="end"/>
      </w:r>
      <w:r w:rsidR="00C645F7">
        <w:fldChar w:fldCharType="begin"/>
      </w:r>
      <w:r w:rsidR="00C645F7">
        <w:instrText xml:space="preserve"> REF _Ref36565517 \n \h </w:instrText>
      </w:r>
      <w:r w:rsidR="00C645F7">
        <w:fldChar w:fldCharType="separate"/>
      </w:r>
      <w:r w:rsidR="004308C4">
        <w:t>(i)</w:t>
      </w:r>
      <w:r w:rsidR="00C645F7">
        <w:fldChar w:fldCharType="end"/>
      </w:r>
      <w:r w:rsidRPr="004373AD">
        <w:t xml:space="preserve">. </w:t>
      </w:r>
    </w:p>
    <w:p w:rsidR="009A595C" w:rsidRPr="004373AD" w:rsidRDefault="009A595C" w:rsidP="004373AD">
      <w:pPr>
        <w:pStyle w:val="DefenceHeading3"/>
        <w:numPr>
          <w:ilvl w:val="2"/>
          <w:numId w:val="114"/>
        </w:numPr>
      </w:pPr>
      <w:bookmarkStart w:id="622" w:name="_Ref36565513"/>
      <w:r w:rsidRPr="004373AD">
        <w:t xml:space="preserve">The </w:t>
      </w:r>
      <w:r w:rsidR="006F16CF">
        <w:t>Commonwealth's Representative</w:t>
      </w:r>
      <w:r w:rsidRPr="004373AD">
        <w:t>:</w:t>
      </w:r>
      <w:bookmarkEnd w:id="622"/>
    </w:p>
    <w:p w:rsidR="009A595C" w:rsidRPr="00EB06A4" w:rsidRDefault="009A595C" w:rsidP="004373AD">
      <w:pPr>
        <w:pStyle w:val="DefenceHeading4"/>
        <w:numPr>
          <w:ilvl w:val="3"/>
          <w:numId w:val="121"/>
        </w:numPr>
      </w:pPr>
      <w:r w:rsidRPr="00EB06A4">
        <w:t xml:space="preserve">will reduce any entitlement the </w:t>
      </w:r>
      <w:r>
        <w:t xml:space="preserve">Consultant </w:t>
      </w:r>
      <w:r w:rsidRPr="00EB06A4">
        <w:t xml:space="preserve">would have otherwise had under </w:t>
      </w:r>
      <w:r>
        <w:t>sub</w:t>
      </w:r>
      <w:r w:rsidRPr="00EB06A4">
        <w:t>paragraph</w:t>
      </w:r>
      <w:r w:rsidR="001831A2">
        <w:t xml:space="preserve"> </w:t>
      </w:r>
      <w:r w:rsidR="001831A2">
        <w:fldChar w:fldCharType="begin"/>
      </w:r>
      <w:r w:rsidR="001831A2">
        <w:instrText xml:space="preserve"> REF _Ref36565515 \n \h </w:instrText>
      </w:r>
      <w:r w:rsidR="001831A2">
        <w:fldChar w:fldCharType="separate"/>
      </w:r>
      <w:r w:rsidR="004308C4">
        <w:t>(d)</w:t>
      </w:r>
      <w:r w:rsidR="001831A2">
        <w:fldChar w:fldCharType="end"/>
      </w:r>
      <w:r w:rsidR="001831A2">
        <w:fldChar w:fldCharType="begin"/>
      </w:r>
      <w:r w:rsidR="001831A2">
        <w:instrText xml:space="preserve"> REF _Ref36565517 \n \h </w:instrText>
      </w:r>
      <w:r w:rsidR="001831A2">
        <w:fldChar w:fldCharType="separate"/>
      </w:r>
      <w:r w:rsidR="004308C4">
        <w:t>(i)</w:t>
      </w:r>
      <w:r w:rsidR="001831A2">
        <w:fldChar w:fldCharType="end"/>
      </w:r>
      <w:r w:rsidRPr="00EB06A4">
        <w:t xml:space="preserve"> to the extent that the </w:t>
      </w:r>
      <w:r>
        <w:t xml:space="preserve">Consultant </w:t>
      </w:r>
      <w:r w:rsidRPr="00EB06A4">
        <w:t>has failed to take all reasonable steps to minimise any additional cost to the Commonwealth in respect of the Pandemic Relief Event; and</w:t>
      </w:r>
    </w:p>
    <w:p w:rsidR="009A595C" w:rsidRPr="008367FC" w:rsidRDefault="009A595C" w:rsidP="004373AD">
      <w:pPr>
        <w:pStyle w:val="DefenceHeading4"/>
      </w:pPr>
      <w:r w:rsidRPr="00EB06A4">
        <w:t xml:space="preserve">may, for the purposes of assessing the </w:t>
      </w:r>
      <w:r>
        <w:t xml:space="preserve">Consultant’s </w:t>
      </w:r>
      <w:r w:rsidRPr="00EB06A4">
        <w:t>entitlement under subparagraph</w:t>
      </w:r>
      <w:r w:rsidR="001831A2">
        <w:t xml:space="preserve"> </w:t>
      </w:r>
      <w:r w:rsidR="001831A2">
        <w:fldChar w:fldCharType="begin"/>
      </w:r>
      <w:r w:rsidR="001831A2">
        <w:instrText xml:space="preserve"> REF _Ref36565515 \n \h </w:instrText>
      </w:r>
      <w:r w:rsidR="001831A2">
        <w:fldChar w:fldCharType="separate"/>
      </w:r>
      <w:r w:rsidR="004308C4">
        <w:t>(d)</w:t>
      </w:r>
      <w:r w:rsidR="001831A2">
        <w:fldChar w:fldCharType="end"/>
      </w:r>
      <w:r w:rsidR="001831A2">
        <w:fldChar w:fldCharType="begin"/>
      </w:r>
      <w:r w:rsidR="001831A2">
        <w:instrText xml:space="preserve"> REF _Ref36565517 \n \h </w:instrText>
      </w:r>
      <w:r w:rsidR="001831A2">
        <w:fldChar w:fldCharType="separate"/>
      </w:r>
      <w:r w:rsidR="004308C4">
        <w:t>(i)</w:t>
      </w:r>
      <w:r w:rsidR="001831A2">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rsidR="006F16CF">
        <w:t>proposal</w:t>
      </w:r>
      <w:r w:rsidRPr="00EB06A4">
        <w:t xml:space="preserve"> for the</w:t>
      </w:r>
      <w:r>
        <w:t xml:space="preserve"> Services</w:t>
      </w:r>
      <w:r w:rsidRPr="00EB06A4">
        <w:t>.</w:t>
      </w:r>
    </w:p>
    <w:p w:rsidR="006F16CF" w:rsidRDefault="006F16CF" w:rsidP="004373AD">
      <w:pPr>
        <w:pStyle w:val="DefenceHeading3"/>
        <w:numPr>
          <w:ilvl w:val="2"/>
          <w:numId w:val="114"/>
        </w:numPr>
      </w:pPr>
      <w:r>
        <w:t xml:space="preserve">If the Fee is adjusted under </w:t>
      </w:r>
      <w:r w:rsidR="001831A2">
        <w:t>sub</w:t>
      </w:r>
      <w:r>
        <w:t xml:space="preserve">paragraph </w:t>
      </w:r>
      <w:r w:rsidR="004B1709">
        <w:fldChar w:fldCharType="begin"/>
      </w:r>
      <w:r w:rsidR="004B1709">
        <w:instrText xml:space="preserve"> REF _Ref36565515 \n \h </w:instrText>
      </w:r>
      <w:r w:rsidR="004B1709">
        <w:fldChar w:fldCharType="separate"/>
      </w:r>
      <w:r w:rsidR="004308C4">
        <w:t>(d)</w:t>
      </w:r>
      <w:r w:rsidR="004B1709">
        <w:fldChar w:fldCharType="end"/>
      </w:r>
      <w:r w:rsidR="004B1709">
        <w:fldChar w:fldCharType="begin"/>
      </w:r>
      <w:r w:rsidR="004B1709">
        <w:instrText xml:space="preserve"> REF _Ref36565517 \n \h </w:instrText>
      </w:r>
      <w:r w:rsidR="004B1709">
        <w:fldChar w:fldCharType="separate"/>
      </w:r>
      <w:r w:rsidR="004308C4">
        <w:t>(i)</w:t>
      </w:r>
      <w:r w:rsidR="004B1709">
        <w:fldChar w:fldCharType="end"/>
      </w:r>
      <w:r>
        <w:t xml:space="preserve"> and a Milestone Fee Payment Schedule applies, then the Milestone Fee Payment Schedule will be adjusted on a pro rata basis:</w:t>
      </w:r>
    </w:p>
    <w:p w:rsidR="006F16CF" w:rsidRDefault="006F16CF" w:rsidP="004373AD">
      <w:pPr>
        <w:pStyle w:val="DefenceHeading4"/>
        <w:numPr>
          <w:ilvl w:val="3"/>
          <w:numId w:val="144"/>
        </w:numPr>
      </w:pPr>
      <w:r>
        <w:t>to be agreed between the parties; or</w:t>
      </w:r>
    </w:p>
    <w:p w:rsidR="00925B69" w:rsidRDefault="006F16CF" w:rsidP="004373AD">
      <w:pPr>
        <w:pStyle w:val="DefenceHeading4"/>
      </w:pPr>
      <w:r>
        <w:t>failing agreement, determined by the Commonwealth's Representative.</w:t>
      </w:r>
    </w:p>
    <w:p w:rsidR="00A149E7" w:rsidRDefault="00A149E7">
      <w:pPr>
        <w:pStyle w:val="DefenceHeading3"/>
        <w:numPr>
          <w:ilvl w:val="0"/>
          <w:numId w:val="0"/>
        </w:numPr>
        <w:ind w:left="964"/>
      </w:pPr>
    </w:p>
    <w:p w:rsidR="00A149E7" w:rsidRDefault="00A149E7">
      <w:pPr>
        <w:pStyle w:val="DefenceHeading1"/>
        <w:pageBreakBefore/>
      </w:pPr>
      <w:bookmarkStart w:id="623" w:name="_Toc234151640"/>
      <w:bookmarkStart w:id="624" w:name="_Toc522938416"/>
      <w:bookmarkStart w:id="625" w:name="_Toc68667964"/>
      <w:bookmarkStart w:id="626" w:name="_Toc237336659"/>
      <w:bookmarkStart w:id="627" w:name="_Toc149312618"/>
      <w:bookmarkEnd w:id="623"/>
      <w:r>
        <w:t xml:space="preserve">Role of the </w:t>
      </w:r>
      <w:bookmarkEnd w:id="624"/>
      <w:bookmarkEnd w:id="625"/>
      <w:r>
        <w:t>Commonwealth</w:t>
      </w:r>
      <w:bookmarkEnd w:id="626"/>
      <w:bookmarkEnd w:id="627"/>
    </w:p>
    <w:p w:rsidR="00A149E7" w:rsidRDefault="00A149E7">
      <w:pPr>
        <w:pStyle w:val="DefenceHeading2"/>
      </w:pPr>
      <w:bookmarkStart w:id="628" w:name="_Toc522938417"/>
      <w:bookmarkStart w:id="629" w:name="_Toc68667965"/>
      <w:bookmarkStart w:id="630" w:name="_Toc237336660"/>
      <w:bookmarkStart w:id="631" w:name="_Toc149312619"/>
      <w:r>
        <w:t>Information and Services</w:t>
      </w:r>
      <w:bookmarkEnd w:id="628"/>
      <w:bookmarkEnd w:id="629"/>
      <w:bookmarkEnd w:id="630"/>
      <w:bookmarkEnd w:id="631"/>
    </w:p>
    <w:p w:rsidR="00A149E7" w:rsidRDefault="00A149E7">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A149E7" w:rsidRDefault="00A149E7">
      <w:pPr>
        <w:pStyle w:val="DefenceHeading2"/>
      </w:pPr>
      <w:bookmarkStart w:id="632" w:name="_Toc522938418"/>
      <w:bookmarkStart w:id="633" w:name="_Toc68667966"/>
      <w:bookmarkStart w:id="634" w:name="_Toc237336661"/>
      <w:bookmarkStart w:id="635" w:name="_Toc149312620"/>
      <w:r>
        <w:t>Requests for Additional Information</w:t>
      </w:r>
      <w:bookmarkEnd w:id="632"/>
      <w:bookmarkEnd w:id="633"/>
      <w:bookmarkEnd w:id="634"/>
      <w:r>
        <w:t xml:space="preserve"> by the Consultant</w:t>
      </w:r>
      <w:bookmarkEnd w:id="635"/>
    </w:p>
    <w:p w:rsidR="00A149E7" w:rsidRDefault="00A149E7">
      <w:pPr>
        <w:pStyle w:val="DefenceNormal"/>
      </w:pPr>
      <w:r>
        <w:t>If:</w:t>
      </w:r>
    </w:p>
    <w:p w:rsidR="00A149E7" w:rsidRDefault="00A149E7">
      <w:pPr>
        <w:pStyle w:val="DefenceHeading3"/>
      </w:pPr>
      <w:r>
        <w:t xml:space="preserve">the Consultant, in its reasonable opinion, considers that any additional information, documents or particulars are needed to enable it to carry out the Services; and </w:t>
      </w:r>
    </w:p>
    <w:p w:rsidR="00A149E7" w:rsidRDefault="00A149E7">
      <w:pPr>
        <w:pStyle w:val="DefenceHeading3"/>
      </w:pPr>
      <w:r>
        <w:t>the additional information, documents or particulars are not provided by the Commonwealth under this Contract or by an Other Contractor,</w:t>
      </w:r>
    </w:p>
    <w:p w:rsidR="00A149E7" w:rsidRDefault="00A149E7">
      <w:pPr>
        <w:pStyle w:val="DefenceNormal"/>
      </w:pPr>
      <w:r>
        <w:t>then:</w:t>
      </w:r>
    </w:p>
    <w:p w:rsidR="00A149E7" w:rsidRDefault="00A149E7">
      <w:pPr>
        <w:pStyle w:val="DefenceHeading3"/>
      </w:pPr>
      <w:r>
        <w:t>the Consultant must give notice in writing to the Commonwealth's Representative of the details of the additional information, documents or particulars and the reasons why they are required; and</w:t>
      </w:r>
    </w:p>
    <w:p w:rsidR="00A149E7" w:rsidRDefault="00A149E7">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A149E7" w:rsidRDefault="00A149E7">
      <w:pPr>
        <w:pStyle w:val="DefenceHeading2"/>
      </w:pPr>
      <w:bookmarkStart w:id="636" w:name="_Toc522938419"/>
      <w:bookmarkStart w:id="637" w:name="_Toc68667967"/>
      <w:bookmarkStart w:id="638" w:name="_Toc237336662"/>
      <w:bookmarkStart w:id="639" w:name="_Ref459121125"/>
      <w:bookmarkStart w:id="640" w:name="_Toc149312621"/>
      <w:r>
        <w:t>Access</w:t>
      </w:r>
      <w:bookmarkEnd w:id="636"/>
      <w:bookmarkEnd w:id="637"/>
      <w:bookmarkEnd w:id="638"/>
      <w:bookmarkEnd w:id="639"/>
      <w:bookmarkEnd w:id="640"/>
      <w:r>
        <w:t xml:space="preserve"> </w:t>
      </w:r>
    </w:p>
    <w:p w:rsidR="00A149E7" w:rsidRDefault="00A149E7">
      <w:pPr>
        <w:pStyle w:val="DefenceHeading3"/>
      </w:pPr>
      <w:r>
        <w:t>Subject to:</w:t>
      </w:r>
    </w:p>
    <w:p w:rsidR="00A149E7" w:rsidRDefault="00A149E7">
      <w:pPr>
        <w:pStyle w:val="DefenceHeading4"/>
      </w:pPr>
      <w:r>
        <w:t xml:space="preserve">the Project Contracts; </w:t>
      </w:r>
    </w:p>
    <w:p w:rsidR="00A149E7" w:rsidRDefault="00A149E7">
      <w:pPr>
        <w:pStyle w:val="DefenceHeading4"/>
      </w:pPr>
      <w:r>
        <w:t>any other agreement or arrangement with any party other than the Consultant; and</w:t>
      </w:r>
    </w:p>
    <w:p w:rsidR="00A149E7" w:rsidRDefault="00A149E7">
      <w:pPr>
        <w:pStyle w:val="DefenceHeading4"/>
      </w:pPr>
      <w:r>
        <w:t xml:space="preserve">if required by the Contract Particulars, the Site Management Plan and the Work Health and Safety Plan having been finalised under clause </w:t>
      </w:r>
      <w:r>
        <w:fldChar w:fldCharType="begin"/>
      </w:r>
      <w:r>
        <w:instrText xml:space="preserve"> REF _Ref458686844 \r \h </w:instrText>
      </w:r>
      <w:r>
        <w:fldChar w:fldCharType="separate"/>
      </w:r>
      <w:r w:rsidR="004308C4">
        <w:t>5.14</w:t>
      </w:r>
      <w:r>
        <w:fldChar w:fldCharType="end"/>
      </w:r>
      <w:r>
        <w:t xml:space="preserve">, </w:t>
      </w:r>
    </w:p>
    <w:p w:rsidR="00A149E7" w:rsidRDefault="00A149E7">
      <w:pPr>
        <w:pStyle w:val="DefenceHeading4"/>
        <w:numPr>
          <w:ilvl w:val="0"/>
          <w:numId w:val="0"/>
        </w:numPr>
        <w:ind w:left="964"/>
      </w:pPr>
      <w:r>
        <w:t>the Commonwealth must:</w:t>
      </w:r>
    </w:p>
    <w:p w:rsidR="00A149E7" w:rsidRDefault="00A149E7">
      <w:pPr>
        <w:pStyle w:val="DefenceHeading4"/>
      </w:pPr>
      <w:r>
        <w:t xml:space="preserve">as soon as practicable provide the Consultant with access to the Site; and </w:t>
      </w:r>
    </w:p>
    <w:p w:rsidR="00A149E7" w:rsidRDefault="00A149E7">
      <w:pPr>
        <w:pStyle w:val="DefenceHeading4"/>
      </w:pPr>
      <w:r>
        <w:t xml:space="preserve">arrange access to any other property which may be necessary for the Consultant to carry out the Services. </w:t>
      </w:r>
    </w:p>
    <w:p w:rsidR="00A149E7" w:rsidRDefault="00A149E7">
      <w:pPr>
        <w:pStyle w:val="DefenceHeading3"/>
      </w:pPr>
      <w:r>
        <w:t>The Consultant must, in exercising its rights of access, comply with all requirements notified by the Commonwealth.</w:t>
      </w:r>
    </w:p>
    <w:p w:rsidR="00A149E7" w:rsidRDefault="00A149E7">
      <w:pPr>
        <w:pStyle w:val="DefenceHeading2"/>
      </w:pPr>
      <w:bookmarkStart w:id="641" w:name="_Toc522938420"/>
      <w:bookmarkStart w:id="642" w:name="_Ref47148076"/>
      <w:bookmarkStart w:id="643" w:name="_Toc68667968"/>
      <w:bookmarkStart w:id="644" w:name="_Toc237336663"/>
      <w:bookmarkStart w:id="645" w:name="_Toc149312622"/>
      <w:r>
        <w:t>Request for Commonwealth decision by the Consultant</w:t>
      </w:r>
      <w:bookmarkEnd w:id="641"/>
      <w:bookmarkEnd w:id="642"/>
      <w:bookmarkEnd w:id="643"/>
      <w:bookmarkEnd w:id="644"/>
      <w:bookmarkEnd w:id="645"/>
    </w:p>
    <w:p w:rsidR="00A149E7" w:rsidRDefault="00A149E7">
      <w:pPr>
        <w:pStyle w:val="DefenceNormal"/>
      </w:pPr>
      <w:r>
        <w:t>If:</w:t>
      </w:r>
    </w:p>
    <w:p w:rsidR="00A149E7" w:rsidRDefault="00A149E7">
      <w:pPr>
        <w:pStyle w:val="DefenceHeading3"/>
      </w:pPr>
      <w:r>
        <w:t>the Consultant requests the Commonwealth to consider the selection of alternative courses of action; and</w:t>
      </w:r>
    </w:p>
    <w:p w:rsidR="00A149E7" w:rsidRDefault="00A149E7">
      <w:pPr>
        <w:pStyle w:val="DefenceHeading3"/>
      </w:pPr>
      <w:r>
        <w:t>all information required to enable a decision to be made is provided by the Consultant or is otherwise available,</w:t>
      </w:r>
    </w:p>
    <w:p w:rsidR="00A149E7" w:rsidRDefault="00A149E7">
      <w:pPr>
        <w:pStyle w:val="DefenceNormal"/>
      </w:pPr>
      <w:r>
        <w:t>the Commonwealth must, in such reasonable time as not to delay or disrupt the carrying out of the Services, give a decision on the required course of action.</w:t>
      </w:r>
    </w:p>
    <w:p w:rsidR="00A149E7" w:rsidRDefault="00A149E7">
      <w:pPr>
        <w:pStyle w:val="DefenceHeading2"/>
      </w:pPr>
      <w:bookmarkStart w:id="646" w:name="_Toc149312623"/>
      <w:r>
        <w:t>Commercial-in-Confidence Information</w:t>
      </w:r>
      <w:bookmarkEnd w:id="646"/>
    </w:p>
    <w:p w:rsidR="00A149E7" w:rsidRDefault="00A149E7">
      <w:pPr>
        <w:pStyle w:val="DefenceHeading3"/>
      </w:pPr>
      <w:bookmarkStart w:id="647" w:name="_Ref463259033"/>
      <w:r>
        <w:t xml:space="preserve">Subject to paragraphs </w:t>
      </w:r>
      <w:r>
        <w:fldChar w:fldCharType="begin"/>
      </w:r>
      <w:r>
        <w:instrText xml:space="preserve"> REF _Ref463259010 \r \h </w:instrText>
      </w:r>
      <w:r>
        <w:fldChar w:fldCharType="separate"/>
      </w:r>
      <w:r w:rsidR="004308C4">
        <w:t>(b)</w:t>
      </w:r>
      <w:r>
        <w:fldChar w:fldCharType="end"/>
      </w:r>
      <w:r>
        <w:t xml:space="preserve"> and </w:t>
      </w:r>
      <w:r>
        <w:fldChar w:fldCharType="begin"/>
      </w:r>
      <w:r>
        <w:instrText xml:space="preserve"> REF _Ref463259017 \r \h </w:instrText>
      </w:r>
      <w:r>
        <w:fldChar w:fldCharType="separate"/>
      </w:r>
      <w:r w:rsidR="004308C4">
        <w:t>(c)</w:t>
      </w:r>
      <w:r>
        <w:fldChar w:fldCharType="end"/>
      </w:r>
      <w:r>
        <w:t xml:space="preserve">, the Commonwealth will take reasonable steps to protect the confidentiality of the Consultant's information </w:t>
      </w:r>
      <w:r w:rsidR="00F31A50" w:rsidRPr="00AF6DEA">
        <w:t>expressly specified in the Contract Particulars</w:t>
      </w:r>
      <w:r w:rsidR="00F31A50">
        <w:t xml:space="preserve"> or otherwise </w:t>
      </w:r>
      <w:r>
        <w:t>described in the Official Order and received from the Consultant (</w:t>
      </w:r>
      <w:r>
        <w:rPr>
          <w:b/>
        </w:rPr>
        <w:t>Commercial-in-Confidence Information</w:t>
      </w:r>
      <w:r>
        <w:t>).</w:t>
      </w:r>
      <w:bookmarkEnd w:id="647"/>
    </w:p>
    <w:p w:rsidR="00A149E7" w:rsidRDefault="00A149E7">
      <w:pPr>
        <w:pStyle w:val="DefenceHeading3"/>
      </w:pPr>
      <w:bookmarkStart w:id="648" w:name="_Ref463259010"/>
      <w:r>
        <w:t xml:space="preserve">The obligation of confidentiality in paragraph </w:t>
      </w:r>
      <w:r>
        <w:fldChar w:fldCharType="begin"/>
      </w:r>
      <w:r>
        <w:instrText xml:space="preserve"> REF _Ref463259033 \r \h </w:instrText>
      </w:r>
      <w:r>
        <w:fldChar w:fldCharType="separate"/>
      </w:r>
      <w:r w:rsidR="004308C4">
        <w:t>(a)</w:t>
      </w:r>
      <w:r>
        <w:fldChar w:fldCharType="end"/>
      </w:r>
      <w:r>
        <w:t xml:space="preserve"> does not apply if the Commercial-in-Confidence Information is:</w:t>
      </w:r>
      <w:bookmarkEnd w:id="648"/>
      <w:r>
        <w:t xml:space="preserve"> </w:t>
      </w:r>
    </w:p>
    <w:p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_Ref463259033 \r \h </w:instrText>
      </w:r>
      <w:r>
        <w:fldChar w:fldCharType="separate"/>
      </w:r>
      <w:r w:rsidR="004308C4">
        <w:t>(a)</w:t>
      </w:r>
      <w:r>
        <w:fldChar w:fldCharType="end"/>
      </w:r>
      <w:r>
        <w:t>.</w:t>
      </w:r>
    </w:p>
    <w:p w:rsidR="00A149E7" w:rsidRDefault="00A149E7">
      <w:pPr>
        <w:pStyle w:val="DefenceHeading3"/>
      </w:pPr>
      <w:bookmarkStart w:id="649" w:name="_Ref463259017"/>
      <w:r>
        <w:t>The parties acknowledge that the Commercial-in-Confidence Information is regarded by the Consultant as confidential in nature for the justification given</w:t>
      </w:r>
      <w:r w:rsidR="00F31A50">
        <w:t xml:space="preserve"> and period asserted</w:t>
      </w:r>
      <w:r>
        <w:t xml:space="preserve"> by the Consultant</w:t>
      </w:r>
      <w:r w:rsidR="00F31A50">
        <w:t xml:space="preserve"> and agreed by the Commonwealth as set out</w:t>
      </w:r>
      <w:r>
        <w:t xml:space="preserve"> in the</w:t>
      </w:r>
      <w:r w:rsidR="00F31A50">
        <w:t xml:space="preserve"> Contract Particulars or otherwise described in the</w:t>
      </w:r>
      <w:r>
        <w:t xml:space="preserve"> Official Order.</w:t>
      </w:r>
      <w:bookmarkEnd w:id="649"/>
      <w:r>
        <w:t xml:space="preserve"> </w:t>
      </w:r>
    </w:p>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acknowledges that the marking of information as "confidential" or in similar terms does not affect the legal nature or character of the information.</w:t>
      </w:r>
    </w:p>
    <w:p w:rsidR="00A149E7" w:rsidRDefault="00A149E7">
      <w:pPr>
        <w:pStyle w:val="DefenceNormal"/>
      </w:pPr>
    </w:p>
    <w:p w:rsidR="00A149E7" w:rsidRDefault="00A149E7">
      <w:pPr>
        <w:pStyle w:val="DefenceHeading1"/>
        <w:pageBreakBefore/>
      </w:pPr>
      <w:bookmarkStart w:id="650" w:name="_Toc522938422"/>
      <w:bookmarkStart w:id="651" w:name="_Toc68667970"/>
      <w:bookmarkStart w:id="652" w:name="_Toc237336664"/>
      <w:bookmarkStart w:id="653" w:name="_Toc149312624"/>
      <w:r>
        <w:t>Personnel</w:t>
      </w:r>
      <w:bookmarkEnd w:id="650"/>
      <w:bookmarkEnd w:id="651"/>
      <w:bookmarkEnd w:id="652"/>
      <w:bookmarkEnd w:id="653"/>
    </w:p>
    <w:p w:rsidR="00A149E7" w:rsidRDefault="00A149E7">
      <w:pPr>
        <w:pStyle w:val="DefenceHeading2"/>
      </w:pPr>
      <w:bookmarkStart w:id="654" w:name="_Toc237336665"/>
      <w:bookmarkStart w:id="655" w:name="_Toc149312625"/>
      <w:r>
        <w:t>Commonwealth's Representative</w:t>
      </w:r>
      <w:bookmarkEnd w:id="654"/>
      <w:bookmarkEnd w:id="655"/>
    </w:p>
    <w:p w:rsidR="00A149E7" w:rsidRDefault="00A149E7">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A149E7" w:rsidRDefault="00A149E7">
      <w:pPr>
        <w:pStyle w:val="DefenceHeading3"/>
      </w:pPr>
      <w:r>
        <w:t>The Consultant must comply with any direction by the Commonwealth's Representative given or purported to be given under a provision of this Contract.</w:t>
      </w:r>
    </w:p>
    <w:p w:rsidR="00A149E7" w:rsidRDefault="00A149E7">
      <w:pPr>
        <w:pStyle w:val="DefenceHeading3"/>
      </w:pPr>
      <w:r>
        <w:t xml:space="preserve">Except where the Contract otherwise provides, the Commonwealth's Representative may give a direction orally but will as soon as practicable confirm it in writing. </w:t>
      </w:r>
    </w:p>
    <w:p w:rsidR="00A149E7" w:rsidRDefault="00A149E7">
      <w:pPr>
        <w:pStyle w:val="DefenceHeading2"/>
      </w:pPr>
      <w:bookmarkStart w:id="656" w:name="_Ref41819676"/>
      <w:bookmarkStart w:id="657" w:name="_Toc68667972"/>
      <w:bookmarkStart w:id="658" w:name="_Toc237336666"/>
      <w:bookmarkStart w:id="659" w:name="_Toc149312626"/>
      <w:r>
        <w:t xml:space="preserve">Replacement of </w:t>
      </w:r>
      <w:bookmarkEnd w:id="656"/>
      <w:bookmarkEnd w:id="657"/>
      <w:r>
        <w:t>Commonwealth's Representative</w:t>
      </w:r>
      <w:bookmarkEnd w:id="658"/>
      <w:bookmarkEnd w:id="659"/>
    </w:p>
    <w:p w:rsidR="00A149E7" w:rsidRDefault="00A149E7">
      <w:pPr>
        <w:pStyle w:val="DefenceHeading3"/>
      </w:pPr>
      <w:r>
        <w:t>The Commonwealth may at any time replace the Commonwealth's Representative, in which event the Commonwealth will appoint another person as the Commonwealth's Representative and notify the Consultant of that appointment.</w:t>
      </w:r>
    </w:p>
    <w:p w:rsidR="00A149E7" w:rsidRDefault="00A149E7">
      <w:pPr>
        <w:pStyle w:val="DefenceHeading3"/>
      </w:pPr>
      <w:r>
        <w:t xml:space="preserve">Any substitute Commonwealth's Representative appointed under this clause </w:t>
      </w:r>
      <w:r>
        <w:fldChar w:fldCharType="begin"/>
      </w:r>
      <w:r>
        <w:instrText xml:space="preserve"> REF _Ref41819676 \w \h </w:instrText>
      </w:r>
      <w:r>
        <w:fldChar w:fldCharType="separate"/>
      </w:r>
      <w:r w:rsidR="004308C4">
        <w:t>4.2</w:t>
      </w:r>
      <w:r>
        <w:fldChar w:fldCharType="end"/>
      </w:r>
      <w:r>
        <w:t xml:space="preserve"> will be bound by anything done by the former Commonwealth's Representative to the same extent as the former Commonwealth's Representative would have been bound.</w:t>
      </w:r>
    </w:p>
    <w:p w:rsidR="00A149E7" w:rsidRDefault="00A149E7">
      <w:pPr>
        <w:pStyle w:val="DefenceHeading2"/>
      </w:pPr>
      <w:bookmarkStart w:id="660" w:name="_Toc68667973"/>
      <w:bookmarkStart w:id="661" w:name="_Toc237336667"/>
      <w:bookmarkStart w:id="662" w:name="_Toc149312627"/>
      <w:r>
        <w:t>Parties' Conduct</w:t>
      </w:r>
      <w:bookmarkEnd w:id="660"/>
      <w:bookmarkEnd w:id="661"/>
      <w:bookmarkEnd w:id="662"/>
    </w:p>
    <w:p w:rsidR="00A149E7" w:rsidRDefault="00A149E7">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A149E7" w:rsidRDefault="00A149E7">
      <w:pPr>
        <w:pStyle w:val="DefenceHeading2"/>
      </w:pPr>
      <w:bookmarkStart w:id="663" w:name="_Ref89492977"/>
      <w:bookmarkStart w:id="664" w:name="_Toc237336668"/>
      <w:bookmarkStart w:id="665" w:name="_Toc149312628"/>
      <w:r>
        <w:t>Assistant Commonwealth's Representative</w:t>
      </w:r>
      <w:bookmarkEnd w:id="663"/>
      <w:bookmarkEnd w:id="664"/>
      <w:bookmarkEnd w:id="665"/>
    </w:p>
    <w:p w:rsidR="00A149E7" w:rsidRDefault="00A149E7">
      <w:pPr>
        <w:pStyle w:val="DefenceHeading3"/>
      </w:pPr>
      <w:bookmarkStart w:id="666" w:name="_Ref9588899"/>
      <w:r>
        <w:t>The Commonwealth's Representative may:</w:t>
      </w:r>
      <w:bookmarkEnd w:id="666"/>
    </w:p>
    <w:p w:rsidR="00A149E7" w:rsidRDefault="00A149E7">
      <w:pPr>
        <w:pStyle w:val="DefenceHeading4"/>
      </w:pPr>
      <w:r>
        <w:t>by written notice to the Consultant appoint persons to exercise any of the Commonwealth's Representative's functions under the Contract;</w:t>
      </w:r>
    </w:p>
    <w:p w:rsidR="00A149E7" w:rsidRDefault="00A149E7">
      <w:pPr>
        <w:pStyle w:val="DefenceHeading4"/>
      </w:pPr>
      <w:r>
        <w:t>not appoint more than one person to exercise a specific function under the Contract; and</w:t>
      </w:r>
    </w:p>
    <w:p w:rsidR="00A149E7" w:rsidRDefault="00A149E7">
      <w:pPr>
        <w:pStyle w:val="DefenceHeading4"/>
      </w:pPr>
      <w:r>
        <w:t xml:space="preserve">revoke any appointment under paragraph </w:t>
      </w:r>
      <w:r>
        <w:fldChar w:fldCharType="begin"/>
      </w:r>
      <w:r>
        <w:instrText xml:space="preserve"> REF _Ref9588899 \r \h </w:instrText>
      </w:r>
      <w:r>
        <w:fldChar w:fldCharType="separate"/>
      </w:r>
      <w:r w:rsidR="004308C4">
        <w:t>(a)</w:t>
      </w:r>
      <w:r>
        <w:fldChar w:fldCharType="end"/>
      </w:r>
      <w:r>
        <w:t xml:space="preserve"> by notice in writing to the Consultant.</w:t>
      </w:r>
    </w:p>
    <w:p w:rsidR="00A149E7" w:rsidRDefault="00A149E7">
      <w:pPr>
        <w:pStyle w:val="DefenceHeading3"/>
      </w:pPr>
      <w:bookmarkStart w:id="667" w:name="_Ref9585033"/>
      <w:r>
        <w:t>As at the Award Date, the Commonwealth's Representative is deemed to have appointed the persons set out in the Contract Particulars.</w:t>
      </w:r>
      <w:bookmarkEnd w:id="667"/>
    </w:p>
    <w:p w:rsidR="00A149E7" w:rsidRDefault="00A149E7">
      <w:pPr>
        <w:pStyle w:val="DefenceHeading3"/>
      </w:pPr>
      <w:r>
        <w:t xml:space="preserve">All references in the Contract to Commonwealth's Representative include a reference to a representative appointed under this clause </w:t>
      </w:r>
      <w:r>
        <w:fldChar w:fldCharType="begin"/>
      </w:r>
      <w:r>
        <w:instrText xml:space="preserve"> REF _Ref89492977 \r \h </w:instrText>
      </w:r>
      <w:r>
        <w:fldChar w:fldCharType="separate"/>
      </w:r>
      <w:r w:rsidR="004308C4">
        <w:t>4.4</w:t>
      </w:r>
      <w:r>
        <w:fldChar w:fldCharType="end"/>
      </w:r>
      <w:r>
        <w:t>.</w:t>
      </w:r>
    </w:p>
    <w:p w:rsidR="00A149E7" w:rsidRDefault="00A149E7">
      <w:pPr>
        <w:pStyle w:val="DefenceHeading2"/>
      </w:pPr>
      <w:bookmarkStart w:id="668" w:name="_Toc522938425"/>
      <w:bookmarkStart w:id="669" w:name="_Ref47148176"/>
      <w:bookmarkStart w:id="670" w:name="_Ref51391463"/>
      <w:bookmarkStart w:id="671" w:name="_Toc68667975"/>
      <w:bookmarkStart w:id="672" w:name="_Toc237336669"/>
      <w:bookmarkStart w:id="673" w:name="_Toc149312629"/>
      <w:r>
        <w:t>Contract Key People</w:t>
      </w:r>
      <w:bookmarkEnd w:id="668"/>
      <w:bookmarkEnd w:id="669"/>
      <w:bookmarkEnd w:id="670"/>
      <w:bookmarkEnd w:id="671"/>
      <w:bookmarkEnd w:id="672"/>
      <w:bookmarkEnd w:id="673"/>
    </w:p>
    <w:p w:rsidR="00A149E7" w:rsidRDefault="00A149E7">
      <w:pPr>
        <w:pStyle w:val="DefenceNormal"/>
      </w:pPr>
      <w:r>
        <w:t>The Consultant must:</w:t>
      </w:r>
    </w:p>
    <w:p w:rsidR="00A149E7" w:rsidRDefault="00A149E7">
      <w:pPr>
        <w:pStyle w:val="DefenceHeading3"/>
      </w:pPr>
      <w:bookmarkStart w:id="674" w:name="_Ref8892200"/>
      <w:r>
        <w:t>employ those people specified in the Project DCAP, including the Consultant's Representative, in the jobs specified in the Project DCAP;</w:t>
      </w:r>
      <w:bookmarkEnd w:id="674"/>
    </w:p>
    <w:p w:rsidR="00A149E7" w:rsidRDefault="00A149E7">
      <w:pPr>
        <w:pStyle w:val="DefenceHeading3"/>
      </w:pPr>
      <w:r>
        <w:t xml:space="preserve">subject to paragraph </w:t>
      </w:r>
      <w:r>
        <w:fldChar w:fldCharType="begin"/>
      </w:r>
      <w:r>
        <w:instrText xml:space="preserve"> REF _Ref8892163 \r \h </w:instrText>
      </w:r>
      <w:r>
        <w:fldChar w:fldCharType="separate"/>
      </w:r>
      <w:r w:rsidR="004308C4">
        <w:t>(c)</w:t>
      </w:r>
      <w:r>
        <w:fldChar w:fldCharType="end"/>
      </w:r>
      <w:r>
        <w:t xml:space="preserve">, not replace the people referred to in paragraph </w:t>
      </w:r>
      <w:r>
        <w:fldChar w:fldCharType="begin"/>
      </w:r>
      <w:r>
        <w:instrText xml:space="preserve"> REF _Ref8892200 \r \h </w:instrText>
      </w:r>
      <w:r>
        <w:fldChar w:fldCharType="separate"/>
      </w:r>
      <w:r w:rsidR="004308C4">
        <w:t>(a)</w:t>
      </w:r>
      <w:r>
        <w:fldChar w:fldCharType="end"/>
      </w:r>
      <w:r>
        <w:t xml:space="preserve"> without the Commonwealth's Representative's prior written approval;</w:t>
      </w:r>
    </w:p>
    <w:p w:rsidR="00A149E7" w:rsidRDefault="00A149E7">
      <w:pPr>
        <w:pStyle w:val="DefenceHeading3"/>
      </w:pPr>
      <w:bookmarkStart w:id="675" w:name="_Ref8892163"/>
      <w:r>
        <w:t xml:space="preserve">if any of the people referred to in paragraph </w:t>
      </w:r>
      <w:r>
        <w:fldChar w:fldCharType="begin"/>
      </w:r>
      <w:r>
        <w:instrText xml:space="preserve"> REF _Ref8892200 \r \h </w:instrText>
      </w:r>
      <w:r>
        <w:fldChar w:fldCharType="separate"/>
      </w:r>
      <w:r w:rsidR="004308C4">
        <w:t>(a)</w:t>
      </w:r>
      <w:r>
        <w:fldChar w:fldCharType="end"/>
      </w:r>
      <w:r>
        <w:t xml:space="preserve"> die, become seriously ill or resign from the employment of the Consultant, replace them with persons approved by the Commonwealth's Representative of at least equivalent experience, ability and expertise; </w:t>
      </w:r>
      <w:bookmarkEnd w:id="675"/>
    </w:p>
    <w:p w:rsidR="00A149E7" w:rsidRDefault="00A149E7">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fldChar w:fldCharType="begin"/>
      </w:r>
      <w:r>
        <w:instrText xml:space="preserve"> REF _Ref8892163 \r \h </w:instrText>
      </w:r>
      <w:r>
        <w:fldChar w:fldCharType="separate"/>
      </w:r>
      <w:r w:rsidR="004308C4">
        <w:t>(c)</w:t>
      </w:r>
      <w:r>
        <w:fldChar w:fldCharType="end"/>
      </w:r>
      <w:r>
        <w:t xml:space="preserve"> without any disruption to the Services</w:t>
      </w:r>
      <w:r>
        <w:rPr>
          <w:rFonts w:hint="eastAsia"/>
        </w:rPr>
        <w:t xml:space="preserve"> o</w:t>
      </w:r>
      <w:r>
        <w:t>r</w:t>
      </w:r>
      <w:r>
        <w:rPr>
          <w:rFonts w:hint="eastAsia"/>
        </w:rPr>
        <w:t xml:space="preserve"> the Project</w:t>
      </w:r>
      <w:r>
        <w:t>; and</w:t>
      </w:r>
    </w:p>
    <w:p w:rsidR="00A149E7" w:rsidRDefault="00A149E7">
      <w:pPr>
        <w:pStyle w:val="DefenceHeading3"/>
      </w:pPr>
      <w:r>
        <w:t xml:space="preserve">pending any approval of the Commonwealth's Representative under paragraph </w:t>
      </w:r>
      <w:r>
        <w:fldChar w:fldCharType="begin"/>
      </w:r>
      <w:r>
        <w:instrText xml:space="preserve"> REF _Ref8892163 \r \h </w:instrText>
      </w:r>
      <w:r>
        <w:fldChar w:fldCharType="separate"/>
      </w:r>
      <w:r w:rsidR="004308C4">
        <w:t>(c)</w:t>
      </w:r>
      <w:r>
        <w:fldChar w:fldCharType="end"/>
      </w:r>
      <w:r>
        <w:t xml:space="preserve">, take all possible steps to ensure the timely and compliant performance of the Services in accordance with the Contract. </w:t>
      </w:r>
    </w:p>
    <w:p w:rsidR="00A149E7" w:rsidRDefault="00A149E7">
      <w:pPr>
        <w:pStyle w:val="DefenceHeading2"/>
      </w:pPr>
      <w:bookmarkStart w:id="676" w:name="_Toc490386512"/>
      <w:bookmarkStart w:id="677" w:name="_Toc490392073"/>
      <w:bookmarkStart w:id="678" w:name="_Toc490392251"/>
      <w:bookmarkStart w:id="679" w:name="_Toc16493254"/>
      <w:bookmarkStart w:id="680" w:name="_Ref72554365"/>
      <w:bookmarkStart w:id="681" w:name="_Toc106179911"/>
      <w:bookmarkStart w:id="682" w:name="_Toc170628830"/>
      <w:bookmarkStart w:id="683" w:name="_Toc237336670"/>
      <w:bookmarkStart w:id="684" w:name="_Toc149312630"/>
      <w:r>
        <w:t>Removal of Persons</w:t>
      </w:r>
      <w:bookmarkEnd w:id="676"/>
      <w:bookmarkEnd w:id="677"/>
      <w:bookmarkEnd w:id="678"/>
      <w:bookmarkEnd w:id="679"/>
      <w:bookmarkEnd w:id="680"/>
      <w:bookmarkEnd w:id="681"/>
      <w:bookmarkEnd w:id="682"/>
      <w:bookmarkEnd w:id="683"/>
      <w:bookmarkEnd w:id="684"/>
      <w:r>
        <w:t xml:space="preserve"> </w:t>
      </w:r>
    </w:p>
    <w:p w:rsidR="00A149E7" w:rsidRDefault="00A149E7">
      <w:pPr>
        <w:pStyle w:val="DefenceHeading3"/>
      </w:pPr>
      <w:bookmarkStart w:id="685" w:name="_Ref9588920"/>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685"/>
      <w:r>
        <w:t xml:space="preserve">  </w:t>
      </w:r>
    </w:p>
    <w:p w:rsidR="00A149E7" w:rsidRDefault="00A149E7">
      <w:pPr>
        <w:pStyle w:val="DefenceHeading3"/>
      </w:pPr>
      <w:r>
        <w:t xml:space="preserve">The Consultant must ensure that the person referred to in paragraph </w:t>
      </w:r>
      <w:r>
        <w:fldChar w:fldCharType="begin"/>
      </w:r>
      <w:r>
        <w:instrText xml:space="preserve"> REF _Ref9588920 \r \h </w:instrText>
      </w:r>
      <w:r>
        <w:fldChar w:fldCharType="separate"/>
      </w:r>
      <w:r w:rsidR="004308C4">
        <w:t>(a)</w:t>
      </w:r>
      <w:r>
        <w:fldChar w:fldCharType="end"/>
      </w:r>
      <w:r>
        <w:t xml:space="preserve"> is not again employed in the Services.</w:t>
      </w:r>
    </w:p>
    <w:p w:rsidR="00A149E7" w:rsidRDefault="00A149E7">
      <w:pPr>
        <w:pStyle w:val="DefenceHeading1"/>
        <w:pageBreakBefore/>
      </w:pPr>
      <w:bookmarkStart w:id="686" w:name="_Toc234151654"/>
      <w:bookmarkStart w:id="687" w:name="_Toc522938433"/>
      <w:bookmarkStart w:id="688" w:name="_Ref47082572"/>
      <w:bookmarkStart w:id="689" w:name="_Toc68667981"/>
      <w:bookmarkStart w:id="690" w:name="_Toc237336671"/>
      <w:bookmarkStart w:id="691" w:name="_Toc149312631"/>
      <w:bookmarkEnd w:id="686"/>
      <w:r>
        <w:t>Documentation</w:t>
      </w:r>
      <w:bookmarkEnd w:id="687"/>
      <w:bookmarkEnd w:id="688"/>
      <w:bookmarkEnd w:id="689"/>
      <w:bookmarkEnd w:id="690"/>
      <w:bookmarkEnd w:id="691"/>
    </w:p>
    <w:p w:rsidR="00A149E7" w:rsidRDefault="00A149E7">
      <w:pPr>
        <w:pStyle w:val="DefenceHeading2"/>
      </w:pPr>
      <w:bookmarkStart w:id="692" w:name="_Toc46672680"/>
      <w:bookmarkStart w:id="693" w:name="_Ref47087223"/>
      <w:bookmarkStart w:id="694" w:name="_Toc68667982"/>
      <w:bookmarkStart w:id="695" w:name="_Toc237336672"/>
      <w:bookmarkStart w:id="696" w:name="_Toc149312632"/>
      <w:r>
        <w:t>Commonwealth's Documents</w:t>
      </w:r>
      <w:bookmarkEnd w:id="692"/>
      <w:bookmarkEnd w:id="693"/>
      <w:bookmarkEnd w:id="694"/>
      <w:bookmarkEnd w:id="695"/>
      <w:bookmarkEnd w:id="696"/>
    </w:p>
    <w:p w:rsidR="00A149E7" w:rsidRDefault="00A149E7">
      <w:pPr>
        <w:pStyle w:val="DefenceNormal"/>
      </w:pPr>
      <w:r>
        <w:t>The Commonwealth must provide to the Consultant the Commonwealth Material.</w:t>
      </w:r>
    </w:p>
    <w:p w:rsidR="00A149E7" w:rsidRDefault="00A149E7">
      <w:pPr>
        <w:pStyle w:val="DefenceHeading2"/>
      </w:pPr>
      <w:bookmarkStart w:id="697" w:name="_Toc68667983"/>
      <w:bookmarkStart w:id="698" w:name="_Ref215022466"/>
      <w:bookmarkStart w:id="699" w:name="_Toc237336673"/>
      <w:bookmarkStart w:id="700" w:name="_Ref373478420"/>
      <w:bookmarkStart w:id="701" w:name="_Toc149312633"/>
      <w:r>
        <w:t>Consultant's Documents</w:t>
      </w:r>
      <w:bookmarkEnd w:id="697"/>
      <w:bookmarkEnd w:id="698"/>
      <w:bookmarkEnd w:id="699"/>
      <w:bookmarkEnd w:id="700"/>
      <w:bookmarkEnd w:id="701"/>
    </w:p>
    <w:p w:rsidR="00A149E7" w:rsidRDefault="00A149E7">
      <w:pPr>
        <w:pStyle w:val="DefenceHeading3"/>
      </w:pPr>
      <w:r>
        <w:t xml:space="preserve">The Consultant must, within the time set out in the approved program under clause </w:t>
      </w:r>
      <w:r>
        <w:fldChar w:fldCharType="begin"/>
      </w:r>
      <w:r>
        <w:instrText xml:space="preserve"> REF _Ref64365765 \r \h  \* MERGEFORMAT </w:instrText>
      </w:r>
      <w:r>
        <w:fldChar w:fldCharType="separate"/>
      </w:r>
      <w:r w:rsidR="004308C4">
        <w:t>7.2</w:t>
      </w:r>
      <w:r>
        <w:fldChar w:fldCharType="end"/>
      </w:r>
      <w:r>
        <w:t>, submit to the Commonwealth's Representative for approval the Consultant Material.</w:t>
      </w:r>
    </w:p>
    <w:p w:rsidR="00A149E7" w:rsidRDefault="00A149E7">
      <w:pPr>
        <w:pStyle w:val="DefenceHeading3"/>
      </w:pPr>
      <w:bookmarkStart w:id="702" w:name="_Ref215024670"/>
      <w:r>
        <w:t>The Commonwealth's Representative may review any Consultant Material, or any resubmitted Consultant Material, prepared and submitted by the Consultant and reject any Consultant Material.</w:t>
      </w:r>
      <w:bookmarkEnd w:id="702"/>
    </w:p>
    <w:p w:rsidR="00A149E7" w:rsidRDefault="00A149E7">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A149E7" w:rsidRDefault="00A149E7">
      <w:pPr>
        <w:pStyle w:val="DefenceHeading3"/>
      </w:pPr>
      <w:r>
        <w:t>The Consultant must keep the Consultant Material free from any corporate brand, trademark, logo, trade name, stamp, symbol or similar identifying material other than that of the Commonwealth or the Department of Defence.</w:t>
      </w:r>
    </w:p>
    <w:p w:rsidR="00A149E7" w:rsidRDefault="00A149E7">
      <w:pPr>
        <w:pStyle w:val="DefenceHeading2"/>
      </w:pPr>
      <w:bookmarkStart w:id="703" w:name="_Toc459640054"/>
      <w:bookmarkStart w:id="704" w:name="_Toc463078778"/>
      <w:bookmarkStart w:id="705" w:name="_Toc68667984"/>
      <w:bookmarkStart w:id="706" w:name="_Toc237336674"/>
      <w:bookmarkStart w:id="707" w:name="_Toc149312634"/>
      <w:bookmarkEnd w:id="703"/>
      <w:bookmarkEnd w:id="704"/>
      <w:r>
        <w:t>No obligation to review</w:t>
      </w:r>
      <w:bookmarkEnd w:id="705"/>
      <w:bookmarkEnd w:id="706"/>
      <w:bookmarkEnd w:id="707"/>
    </w:p>
    <w:p w:rsidR="00A149E7" w:rsidRDefault="00A149E7">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A149E7" w:rsidRDefault="00A149E7">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A149E7" w:rsidRDefault="00A149E7">
      <w:pPr>
        <w:pStyle w:val="DefenceHeading4"/>
      </w:pPr>
      <w:r>
        <w:t>relieve the Consultant from, or alter or affect, the Consultant's liabilities or responsibilities whether under the Contract or otherwise according to law; or</w:t>
      </w:r>
    </w:p>
    <w:p w:rsidR="00A149E7" w:rsidRDefault="00A149E7">
      <w:pPr>
        <w:pStyle w:val="DefenceHeading4"/>
      </w:pPr>
      <w:r>
        <w:t>prejudice the Commonwealth's rights against the Consultant whether under the Contract or otherwise according to law.</w:t>
      </w:r>
    </w:p>
    <w:p w:rsidR="00A149E7" w:rsidRDefault="00A149E7">
      <w:pPr>
        <w:pStyle w:val="DefenceHeading2"/>
      </w:pPr>
      <w:bookmarkStart w:id="708" w:name="_Toc16493279"/>
      <w:bookmarkStart w:id="709" w:name="_Toc46663583"/>
      <w:bookmarkStart w:id="710" w:name="_Toc68667985"/>
      <w:bookmarkStart w:id="711" w:name="_Toc237336675"/>
      <w:bookmarkStart w:id="712" w:name="_Toc149312635"/>
      <w:bookmarkStart w:id="713" w:name="_Toc522938436"/>
      <w:r>
        <w:t xml:space="preserve">Licence over </w:t>
      </w:r>
      <w:bookmarkEnd w:id="708"/>
      <w:bookmarkEnd w:id="709"/>
      <w:r>
        <w:t>Consultant Material</w:t>
      </w:r>
      <w:bookmarkEnd w:id="710"/>
      <w:bookmarkEnd w:id="711"/>
      <w:bookmarkEnd w:id="712"/>
    </w:p>
    <w:p w:rsidR="00A149E7" w:rsidRDefault="00A149E7">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A149E7" w:rsidRDefault="00A149E7">
      <w:pPr>
        <w:pStyle w:val="DefenceNormal"/>
      </w:pPr>
      <w:r>
        <w:t>This licence:</w:t>
      </w:r>
    </w:p>
    <w:p w:rsidR="00A149E7" w:rsidRDefault="00A149E7">
      <w:pPr>
        <w:pStyle w:val="DefenceHeading3"/>
      </w:pPr>
      <w:r>
        <w:t>arises, for any Consultant Material, immediately the Consultant Material is:</w:t>
      </w:r>
    </w:p>
    <w:p w:rsidR="00A149E7" w:rsidRDefault="00A149E7">
      <w:pPr>
        <w:pStyle w:val="DefenceHeading4"/>
      </w:pPr>
      <w:r>
        <w:t>produced; or</w:t>
      </w:r>
    </w:p>
    <w:p w:rsidR="00A149E7" w:rsidRDefault="00A149E7">
      <w:pPr>
        <w:pStyle w:val="DefenceHeading4"/>
      </w:pPr>
      <w:r>
        <w:t>provided, or required to be provided, to the Commonwealth or the Commonwealth's Representative,</w:t>
      </w:r>
    </w:p>
    <w:p w:rsidR="00A149E7" w:rsidRDefault="00A149E7">
      <w:pPr>
        <w:pStyle w:val="DefenceNormal"/>
        <w:ind w:left="964"/>
      </w:pPr>
      <w:r>
        <w:t xml:space="preserve">under, for the purposes of or in connection with the Contract, the Services or the Project by, for or on behalf of the Consultant; </w:t>
      </w:r>
    </w:p>
    <w:p w:rsidR="00A149E7" w:rsidRDefault="00A149E7">
      <w:pPr>
        <w:pStyle w:val="DefenceHeading3"/>
      </w:pPr>
      <w:r>
        <w:t>includes an unlimited right to sublicence;</w:t>
      </w:r>
    </w:p>
    <w:p w:rsidR="00A149E7" w:rsidRDefault="00A149E7">
      <w:pPr>
        <w:pStyle w:val="DefenceHeading3"/>
        <w:keepNext/>
        <w:keepLines/>
      </w:pPr>
      <w:r>
        <w:t>without limitation, extends to:</w:t>
      </w:r>
    </w:p>
    <w:p w:rsidR="00A149E7" w:rsidRDefault="00A149E7">
      <w:pPr>
        <w:pStyle w:val="DefenceHeading4"/>
      </w:pPr>
      <w:r>
        <w:t>any subsequent operation, maintenance or servicing of, or additions, alterations or repairs to the Project; and</w:t>
      </w:r>
    </w:p>
    <w:p w:rsidR="00A149E7" w:rsidRDefault="00A149E7">
      <w:pPr>
        <w:pStyle w:val="DefenceHeading4"/>
      </w:pPr>
      <w:r>
        <w:t xml:space="preserve">use in any way for any other Commonwealth project; and </w:t>
      </w:r>
    </w:p>
    <w:p w:rsidR="00A149E7" w:rsidRDefault="00A149E7">
      <w:pPr>
        <w:pStyle w:val="DefenceHeading3"/>
      </w:pPr>
      <w:r>
        <w:t>survives the termination of this Contract on any basis.</w:t>
      </w:r>
    </w:p>
    <w:p w:rsidR="00A149E7" w:rsidRDefault="00A149E7">
      <w:pPr>
        <w:pStyle w:val="DefenceHeading2"/>
      </w:pPr>
      <w:bookmarkStart w:id="714" w:name="_Toc68667986"/>
      <w:bookmarkStart w:id="715" w:name="_Toc237336676"/>
      <w:bookmarkStart w:id="716" w:name="_Toc149312636"/>
      <w:r>
        <w:t>Intellectual Property Warranties</w:t>
      </w:r>
      <w:bookmarkEnd w:id="713"/>
      <w:bookmarkEnd w:id="714"/>
      <w:bookmarkEnd w:id="715"/>
      <w:bookmarkEnd w:id="716"/>
    </w:p>
    <w:p w:rsidR="00A149E7" w:rsidRDefault="00A149E7">
      <w:pPr>
        <w:pStyle w:val="DefenceNormal"/>
      </w:pPr>
      <w:r>
        <w:t>The Consultant warrants that:</w:t>
      </w:r>
    </w:p>
    <w:p w:rsidR="00A149E7" w:rsidRDefault="00A149E7">
      <w:pPr>
        <w:pStyle w:val="DefenceHeading3"/>
      </w:pPr>
      <w:r>
        <w:t>the Consultant owns all Intellectual Property Rights in the Consultant Material or, to the extent that it does not, is entitled to grant the assignments and licences contemplated by this Contract;</w:t>
      </w:r>
    </w:p>
    <w:p w:rsidR="00A149E7" w:rsidRDefault="00A149E7">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rsidR="00A149E7" w:rsidRDefault="00A149E7">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A149E7" w:rsidRDefault="00A149E7">
      <w:pPr>
        <w:pStyle w:val="DefenceHeading3"/>
      </w:pPr>
      <w:r>
        <w:t>the use by the Commonwealth or by any sublicense or subsublicensee of the Consultant Material in accordance with this Contract will not breach any laws (including any laws in respect of Intellectual Property Rights and Moral Rights).</w:t>
      </w:r>
    </w:p>
    <w:p w:rsidR="00A149E7" w:rsidRDefault="00A149E7">
      <w:pPr>
        <w:pStyle w:val="DefenceHeading2"/>
      </w:pPr>
      <w:bookmarkStart w:id="717" w:name="_Toc46672689"/>
      <w:bookmarkStart w:id="718" w:name="_Toc68667987"/>
      <w:bookmarkStart w:id="719" w:name="_Toc237336677"/>
      <w:bookmarkStart w:id="720" w:name="_Toc149312637"/>
      <w:r>
        <w:t>Intellectual Property Rights</w:t>
      </w:r>
      <w:bookmarkEnd w:id="717"/>
      <w:bookmarkEnd w:id="718"/>
      <w:bookmarkEnd w:id="719"/>
      <w:bookmarkEnd w:id="720"/>
    </w:p>
    <w:p w:rsidR="00A149E7" w:rsidRDefault="00A149E7">
      <w:pPr>
        <w:pStyle w:val="DefenceNormal"/>
      </w:pPr>
      <w:r>
        <w:t>The Consultant must:</w:t>
      </w:r>
    </w:p>
    <w:p w:rsidR="00A149E7" w:rsidRDefault="00A149E7">
      <w:pPr>
        <w:pStyle w:val="DefenceHeading3"/>
      </w:pPr>
      <w:r>
        <w:t>ensure that the Services do not infringe any patent, registered design, trade mark or name, copyright, Moral Rights or other protected right; and</w:t>
      </w:r>
    </w:p>
    <w:p w:rsidR="00A149E7" w:rsidRDefault="00A149E7">
      <w:pPr>
        <w:pStyle w:val="DefenceHeading3"/>
      </w:pPr>
      <w:r>
        <w:t>indemnify the Commonwealth against any claims against, or costs, losses or damages suffered or incurred by, the Commonwealth arising out of, or in any way in connection with, any actual or alleged infringement of any patent, registered design, trade mark or name, copyright, Moral Rights or other protected right.</w:t>
      </w:r>
    </w:p>
    <w:p w:rsidR="00A149E7" w:rsidRDefault="00A149E7">
      <w:pPr>
        <w:pStyle w:val="DefenceHeading2"/>
      </w:pPr>
      <w:bookmarkStart w:id="721" w:name="_Toc68667988"/>
      <w:bookmarkStart w:id="722" w:name="_Toc237336678"/>
      <w:bookmarkStart w:id="723" w:name="_Toc149312638"/>
      <w:r>
        <w:t>Commonwealth Material</w:t>
      </w:r>
      <w:bookmarkEnd w:id="721"/>
      <w:bookmarkEnd w:id="722"/>
      <w:bookmarkEnd w:id="723"/>
    </w:p>
    <w:p w:rsidR="00A149E7" w:rsidRDefault="00A149E7">
      <w:pPr>
        <w:pStyle w:val="DefenceHeading3"/>
      </w:pPr>
      <w:r>
        <w:t>The Commonwealth Material will remain the property of the Commonwealth.</w:t>
      </w:r>
    </w:p>
    <w:p w:rsidR="00A149E7" w:rsidRDefault="00A149E7">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rsidR="00A149E7" w:rsidRDefault="00A149E7">
      <w:pPr>
        <w:pStyle w:val="DefenceHeading3"/>
      </w:pPr>
      <w:r>
        <w:t xml:space="preserve">Without limiting clause </w:t>
      </w:r>
      <w:r>
        <w:fldChar w:fldCharType="begin"/>
      </w:r>
      <w:r>
        <w:instrText xml:space="preserve"> REF _Ref452385586 \r \h </w:instrText>
      </w:r>
      <w:r>
        <w:fldChar w:fldCharType="separate"/>
      </w:r>
      <w:r w:rsidR="004308C4">
        <w:t>14</w:t>
      </w:r>
      <w:r>
        <w:fldChar w:fldCharType="end"/>
      </w:r>
      <w:r>
        <w:t xml:space="preserve">, and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 xml:space="preserve"> the Consultant will be responsible for the protection, maintenance and return of the Commonwealth Material in its possession.</w:t>
      </w:r>
    </w:p>
    <w:p w:rsidR="00A149E7" w:rsidRDefault="00A149E7">
      <w:pPr>
        <w:pStyle w:val="DefenceHeading2"/>
        <w:keepLines/>
      </w:pPr>
      <w:bookmarkStart w:id="724" w:name="_Toc16493283"/>
      <w:bookmarkStart w:id="725" w:name="_Toc46663587"/>
      <w:bookmarkStart w:id="726" w:name="_Toc68667989"/>
      <w:bookmarkStart w:id="727" w:name="_Ref88889964"/>
      <w:bookmarkStart w:id="728" w:name="_Ref215019250"/>
      <w:bookmarkStart w:id="729" w:name="_Toc237336679"/>
      <w:bookmarkStart w:id="730" w:name="_Ref373478874"/>
      <w:bookmarkStart w:id="731" w:name="_Toc149312639"/>
      <w:r>
        <w:t>Project DCAP</w:t>
      </w:r>
      <w:bookmarkEnd w:id="724"/>
      <w:bookmarkEnd w:id="725"/>
      <w:bookmarkEnd w:id="726"/>
      <w:bookmarkEnd w:id="727"/>
      <w:bookmarkEnd w:id="728"/>
      <w:bookmarkEnd w:id="729"/>
      <w:bookmarkEnd w:id="730"/>
      <w:bookmarkEnd w:id="731"/>
    </w:p>
    <w:p w:rsidR="00A149E7" w:rsidRDefault="00A149E7">
      <w:pPr>
        <w:pStyle w:val="DefenceNormal"/>
        <w:keepNext/>
        <w:keepLines/>
      </w:pPr>
      <w:r>
        <w:t>The Consultant:</w:t>
      </w:r>
    </w:p>
    <w:p w:rsidR="00A149E7" w:rsidRDefault="00A149E7">
      <w:pPr>
        <w:pStyle w:val="DefenceHeading3"/>
        <w:keepNext/>
        <w:keepLines/>
      </w:pPr>
      <w:bookmarkStart w:id="732" w:name="_Ref373478881"/>
      <w:r>
        <w:t>warrants that the Project DCAP complies with the requirements of this Contract;</w:t>
      </w:r>
      <w:bookmarkEnd w:id="732"/>
    </w:p>
    <w:p w:rsidR="00A149E7" w:rsidRDefault="00A149E7">
      <w:pPr>
        <w:pStyle w:val="DefenceHeading3"/>
      </w:pPr>
      <w:bookmarkStart w:id="733" w:name="_Ref9588946"/>
      <w:r>
        <w:t>acknowledges that the Project DCAP:</w:t>
      </w:r>
      <w:bookmarkEnd w:id="733"/>
    </w:p>
    <w:p w:rsidR="00A149E7" w:rsidRDefault="00A149E7">
      <w:pPr>
        <w:pStyle w:val="DefenceHeading4"/>
      </w:pPr>
      <w:r>
        <w:t>does not limit the Consultant's obligations under this Contract; and</w:t>
      </w:r>
    </w:p>
    <w:p w:rsidR="00A149E7" w:rsidRDefault="00A149E7">
      <w:pPr>
        <w:pStyle w:val="DefenceHeading4"/>
      </w:pPr>
      <w:bookmarkStart w:id="734" w:name="_Ref215362169"/>
      <w:r>
        <w:t>may require updating and refining throughout the execution of the Services:</w:t>
      </w:r>
      <w:bookmarkEnd w:id="734"/>
    </w:p>
    <w:p w:rsidR="00A149E7" w:rsidRDefault="00A149E7">
      <w:pPr>
        <w:pStyle w:val="DefenceHeading5"/>
      </w:pPr>
      <w:bookmarkStart w:id="735" w:name="_Ref9588932"/>
      <w:r>
        <w:t>to the extent that it does not reflect the tasks or other things to be done or provided to perform the Services in accordance with the Contract; and</w:t>
      </w:r>
      <w:bookmarkEnd w:id="735"/>
    </w:p>
    <w:p w:rsidR="00A149E7" w:rsidRDefault="00A149E7">
      <w:pPr>
        <w:pStyle w:val="DefenceHeading5"/>
      </w:pPr>
      <w:r>
        <w:t xml:space="preserve">without limiting subsubparagraph </w:t>
      </w:r>
      <w:r>
        <w:fldChar w:fldCharType="begin"/>
      </w:r>
      <w:r>
        <w:instrText xml:space="preserve"> REF _Ref9588932 \r \h </w:instrText>
      </w:r>
      <w:r>
        <w:fldChar w:fldCharType="separate"/>
      </w:r>
      <w:r w:rsidR="004308C4">
        <w:t>A</w:t>
      </w:r>
      <w:r>
        <w:fldChar w:fldCharType="end"/>
      </w:r>
      <w:r>
        <w:t>, on account of Variations;</w:t>
      </w:r>
    </w:p>
    <w:p w:rsidR="00A149E7" w:rsidRDefault="00A149E7">
      <w:pPr>
        <w:pStyle w:val="DefenceHeading3"/>
      </w:pPr>
      <w:r>
        <w:t xml:space="preserve">must update and refine the Project DCAP as required by paragraph </w:t>
      </w:r>
      <w:r>
        <w:fldChar w:fldCharType="begin"/>
      </w:r>
      <w:r>
        <w:instrText xml:space="preserve"> REF _Ref215362169 \r \h </w:instrText>
      </w:r>
      <w:r>
        <w:fldChar w:fldCharType="separate"/>
      </w:r>
      <w:r w:rsidR="004308C4">
        <w:t>(b)(ii)</w:t>
      </w:r>
      <w:r>
        <w:fldChar w:fldCharType="end"/>
      </w:r>
      <w:r>
        <w:t xml:space="preserve"> with the written approval of the Commonwealth's Representative;</w:t>
      </w:r>
    </w:p>
    <w:p w:rsidR="00A149E7" w:rsidRDefault="00A149E7">
      <w:pPr>
        <w:pStyle w:val="DefenceHeading3"/>
      </w:pPr>
      <w:r>
        <w:t xml:space="preserve">will not be entitled to bring any Claim against the Commonwealth arising out of or in connection with any work which the Consultant is required to carry out arising out of or in connection with paragraph </w:t>
      </w:r>
      <w:r>
        <w:fldChar w:fldCharType="begin"/>
      </w:r>
      <w:r>
        <w:instrText xml:space="preserve"> REF _Ref9588946 \r \h </w:instrText>
      </w:r>
      <w:r>
        <w:fldChar w:fldCharType="separate"/>
      </w:r>
      <w:r w:rsidR="004308C4">
        <w:t>(b)</w:t>
      </w:r>
      <w:r>
        <w:fldChar w:fldCharType="end"/>
      </w:r>
      <w:r>
        <w:t>; and</w:t>
      </w:r>
    </w:p>
    <w:p w:rsidR="00A149E7" w:rsidRDefault="00A149E7">
      <w:pPr>
        <w:pStyle w:val="DefenceHeading3"/>
      </w:pPr>
      <w:r>
        <w:t xml:space="preserve">acknowledges that the Commonwealth has not made and does not make any representation or give any warranty with respect to the matter referred to in paragraph </w:t>
      </w:r>
      <w:r>
        <w:fldChar w:fldCharType="begin"/>
      </w:r>
      <w:r>
        <w:instrText xml:space="preserve"> REF _Ref373478881 \r \h </w:instrText>
      </w:r>
      <w:r>
        <w:fldChar w:fldCharType="separate"/>
      </w:r>
      <w:r w:rsidR="004308C4">
        <w:t>(a)</w:t>
      </w:r>
      <w:r>
        <w:fldChar w:fldCharType="end"/>
      </w:r>
      <w:r>
        <w:t>.</w:t>
      </w:r>
    </w:p>
    <w:p w:rsidR="00A149E7" w:rsidRDefault="00A149E7">
      <w:pPr>
        <w:pStyle w:val="DefenceHeading2"/>
        <w:keepLines/>
      </w:pPr>
      <w:bookmarkStart w:id="736" w:name="_Toc490386564"/>
      <w:bookmarkStart w:id="737" w:name="_Toc490392125"/>
      <w:bookmarkStart w:id="738" w:name="_Toc490392303"/>
      <w:bookmarkStart w:id="739" w:name="_Toc16493316"/>
      <w:bookmarkStart w:id="740" w:name="_Ref72469296"/>
      <w:bookmarkStart w:id="741" w:name="_Ref165959011"/>
      <w:bookmarkStart w:id="742" w:name="_Toc175738717"/>
      <w:bookmarkStart w:id="743" w:name="_Ref215021849"/>
      <w:bookmarkStart w:id="744" w:name="_Ref215021941"/>
      <w:bookmarkStart w:id="745" w:name="_Toc237336680"/>
      <w:bookmarkStart w:id="746" w:name="_Ref367350946"/>
      <w:bookmarkStart w:id="747" w:name="_Ref367351751"/>
      <w:bookmarkStart w:id="748" w:name="_Ref367351836"/>
      <w:bookmarkStart w:id="749" w:name="_Ref367351849"/>
      <w:bookmarkStart w:id="750" w:name="_Ref367353126"/>
      <w:bookmarkStart w:id="751" w:name="_Ref367353247"/>
      <w:bookmarkStart w:id="752" w:name="_Ref367350323"/>
      <w:bookmarkStart w:id="753" w:name="_Ref378701224"/>
      <w:bookmarkStart w:id="754" w:name="_Ref453141568"/>
      <w:bookmarkStart w:id="755" w:name="_Ref527989397"/>
      <w:bookmarkStart w:id="756" w:name="_Ref9583016"/>
      <w:bookmarkStart w:id="757" w:name="_Toc149312640"/>
      <w:r>
        <w:t>Work Health and Safety</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A149E7" w:rsidRDefault="00A149E7">
      <w:pPr>
        <w:pStyle w:val="DefenceNormal"/>
        <w:keepNext/>
        <w:keepLines/>
      </w:pPr>
      <w:r>
        <w:t>The Consultant must:</w:t>
      </w:r>
    </w:p>
    <w:p w:rsidR="00A149E7" w:rsidRDefault="00A149E7">
      <w:pPr>
        <w:pStyle w:val="DefenceHeading3"/>
      </w:pPr>
      <w:bookmarkStart w:id="758" w:name="_Ref446576397"/>
      <w:r>
        <w:t>ensure that in carrying out the Services and the Works:</w:t>
      </w:r>
      <w:bookmarkEnd w:id="758"/>
    </w:p>
    <w:p w:rsidR="00A149E7" w:rsidRDefault="00A149E7">
      <w:pPr>
        <w:pStyle w:val="DefenceHeading4"/>
      </w:pPr>
      <w:r>
        <w:t xml:space="preserve">it complies with all Statutory Requirements and other requirements of the Contract in respect of work health and safety; </w:t>
      </w:r>
    </w:p>
    <w:p w:rsidR="00A149E7" w:rsidRDefault="00A149E7">
      <w:pPr>
        <w:pStyle w:val="DefenceHeading4"/>
      </w:pPr>
      <w:bookmarkStart w:id="759" w:name="_Ref309225060"/>
      <w:r>
        <w:t>it complies with its duty under the WHS Legislation to consult, cooperate and coordinate activities with all other persons who have a work health and safety duty in relation to the same matter;</w:t>
      </w:r>
      <w:bookmarkEnd w:id="759"/>
    </w:p>
    <w:p w:rsidR="00A149E7" w:rsidRDefault="00A149E7">
      <w:pPr>
        <w:pStyle w:val="DefenceHeading4"/>
      </w:pPr>
      <w:bookmarkStart w:id="760" w:name="_Ref2860288"/>
      <w:r>
        <w:t>it complies with its duty under the WHS Legislation to notify the relevant regulator immediately upon becoming aware that a notifiable incident (within the meaning of the WHS Legislation) has occurred arising out of its business or undertaking; and</w:t>
      </w:r>
      <w:bookmarkEnd w:id="760"/>
    </w:p>
    <w:p w:rsidR="00A149E7" w:rsidRDefault="00A149E7">
      <w:pPr>
        <w:pStyle w:val="DefenceHeading4"/>
      </w:pPr>
      <w:r>
        <w:t>it complies with its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A149E7" w:rsidRDefault="00A149E7">
      <w:pPr>
        <w:pStyle w:val="DefenceHeading5"/>
      </w:pPr>
      <w:r>
        <w:t xml:space="preserve">assist an injured person or remove a deceased person; </w:t>
      </w:r>
    </w:p>
    <w:p w:rsidR="00A149E7" w:rsidRDefault="00A149E7">
      <w:pPr>
        <w:pStyle w:val="DefenceHeading5"/>
      </w:pPr>
      <w:r>
        <w:t xml:space="preserve">make the area safe or to minimise the risk of a further notifiable incident; or </w:t>
      </w:r>
    </w:p>
    <w:p w:rsidR="00A149E7" w:rsidRDefault="00A149E7">
      <w:pPr>
        <w:pStyle w:val="DefenceHeading5"/>
      </w:pPr>
      <w:r>
        <w:t>the relevant regulator/inspector has given permission to disturb the site;</w:t>
      </w:r>
    </w:p>
    <w:p w:rsidR="00A149E7" w:rsidRDefault="00A149E7">
      <w:pPr>
        <w:pStyle w:val="DefenceHeading3"/>
      </w:pPr>
      <w:r>
        <w:t xml:space="preserve">carry out the </w:t>
      </w:r>
      <w:hyperlink w:anchor="Services" w:history="1">
        <w:r>
          <w:t>Services</w:t>
        </w:r>
      </w:hyperlink>
      <w:r>
        <w:t xml:space="preserve"> and the Works to ensure the health and safety of persons is not put at risk;</w:t>
      </w:r>
    </w:p>
    <w:p w:rsidR="00A149E7" w:rsidRDefault="00A149E7">
      <w:pPr>
        <w:pStyle w:val="DefenceHeading3"/>
      </w:pPr>
      <w:bookmarkStart w:id="761" w:name="_Ref450122918"/>
      <w:bookmarkStart w:id="762" w:name="_Ref450032855"/>
      <w:r>
        <w:t>without limiting the Consultant's obligations under this Contract or otherwise at law or in equity, notify the Commonwealth's Representative:</w:t>
      </w:r>
      <w:bookmarkEnd w:id="761"/>
      <w:r>
        <w:t xml:space="preserve"> </w:t>
      </w:r>
      <w:bookmarkEnd w:id="762"/>
    </w:p>
    <w:p w:rsidR="00A149E7" w:rsidRDefault="00A149E7">
      <w:pPr>
        <w:pStyle w:val="DefenceHeading4"/>
      </w:pPr>
      <w:bookmarkStart w:id="763" w:name="_Ref450032843"/>
      <w:r>
        <w:t>in respect of notifiable incidents within the meaning of the WHS Legislation, immediately;</w:t>
      </w:r>
      <w:bookmarkEnd w:id="763"/>
      <w:r>
        <w:t xml:space="preserve"> </w:t>
      </w:r>
    </w:p>
    <w:p w:rsidR="00A149E7" w:rsidRDefault="00A149E7">
      <w:pPr>
        <w:pStyle w:val="DefenceHeading4"/>
      </w:pPr>
      <w:bookmarkStart w:id="764" w:name="_Ref449089107"/>
      <w:r>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64"/>
      <w:r>
        <w:t xml:space="preserve"> </w:t>
      </w:r>
    </w:p>
    <w:p w:rsidR="00A149E7" w:rsidRDefault="00A149E7">
      <w:pPr>
        <w:pStyle w:val="DefenceHeading4"/>
        <w:rPr>
          <w:color w:val="000000"/>
        </w:rPr>
      </w:pPr>
      <w:bookmarkStart w:id="765" w:name="_Ref450125977"/>
      <w:r>
        <w:t>in respect of 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Pr>
          <w:color w:val="000000"/>
        </w:rPr>
        <w:fldChar w:fldCharType="begin"/>
      </w:r>
      <w:r>
        <w:rPr>
          <w:color w:val="000000"/>
        </w:rPr>
        <w:instrText xml:space="preserve"> REF _Ref450032843 \r \h  \* MERGEFORMAT </w:instrText>
      </w:r>
      <w:r>
        <w:rPr>
          <w:color w:val="000000"/>
        </w:rPr>
      </w:r>
      <w:r>
        <w:rPr>
          <w:color w:val="000000"/>
        </w:rPr>
        <w:fldChar w:fldCharType="separate"/>
      </w:r>
      <w:r w:rsidR="004308C4">
        <w:rPr>
          <w:color w:val="000000"/>
        </w:rPr>
        <w:t>(i)</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4308C4">
        <w:rPr>
          <w:color w:val="000000"/>
        </w:rPr>
        <w:t>(ii)</w:t>
      </w:r>
      <w:r>
        <w:rPr>
          <w:color w:val="000000"/>
        </w:rPr>
        <w:fldChar w:fldCharType="end"/>
      </w:r>
      <w:r>
        <w:rPr>
          <w:color w:val="000000"/>
        </w:rPr>
        <w:t xml:space="preserve">), </w:t>
      </w:r>
      <w:r>
        <w:t>within 30 days of such incident occurring</w:t>
      </w:r>
      <w:r>
        <w:rPr>
          <w:color w:val="000000"/>
        </w:rPr>
        <w:t>;</w:t>
      </w:r>
      <w:bookmarkEnd w:id="765"/>
      <w:r>
        <w:rPr>
          <w:color w:val="000000"/>
        </w:rPr>
        <w:t xml:space="preserve"> </w:t>
      </w:r>
    </w:p>
    <w:p w:rsidR="00A149E7" w:rsidRDefault="00A149E7">
      <w:pPr>
        <w:pStyle w:val="DefenceHeading3"/>
        <w:rPr>
          <w:color w:val="000000"/>
        </w:rPr>
      </w:pPr>
      <w:bookmarkStart w:id="766" w:name="_Ref449088999"/>
      <w:r>
        <w:rPr>
          <w:color w:val="000000"/>
        </w:rPr>
        <w:t xml:space="preserve">for the purposes of paragraphs </w:t>
      </w:r>
      <w:r>
        <w:rPr>
          <w:color w:val="000000"/>
        </w:rPr>
        <w:fldChar w:fldCharType="begin"/>
      </w:r>
      <w:r>
        <w:rPr>
          <w:color w:val="000000"/>
        </w:rPr>
        <w:instrText xml:space="preserve"> REF _Ref2860288 \r \h </w:instrText>
      </w:r>
      <w:r>
        <w:rPr>
          <w:color w:val="000000"/>
        </w:rPr>
      </w:r>
      <w:r>
        <w:rPr>
          <w:color w:val="000000"/>
        </w:rPr>
        <w:fldChar w:fldCharType="separate"/>
      </w:r>
      <w:r w:rsidR="004308C4">
        <w:rPr>
          <w:color w:val="000000"/>
        </w:rPr>
        <w:t>(a)(iii)</w:t>
      </w:r>
      <w:r>
        <w:rPr>
          <w:color w:val="000000"/>
        </w:rPr>
        <w:fldChar w:fldCharType="end"/>
      </w:r>
      <w:r>
        <w:rPr>
          <w:color w:val="000000"/>
        </w:rPr>
        <w:t xml:space="preserve"> and </w:t>
      </w:r>
      <w:r>
        <w:rPr>
          <w:color w:val="000000"/>
        </w:rPr>
        <w:fldChar w:fldCharType="begin"/>
      </w:r>
      <w:r>
        <w:rPr>
          <w:color w:val="000000"/>
        </w:rPr>
        <w:instrText xml:space="preserve"> REF _Ref450032855 \r \h  \* MERGEFORMAT </w:instrText>
      </w:r>
      <w:r>
        <w:rPr>
          <w:color w:val="000000"/>
        </w:rPr>
      </w:r>
      <w:r>
        <w:rPr>
          <w:color w:val="000000"/>
        </w:rPr>
        <w:fldChar w:fldCharType="separate"/>
      </w:r>
      <w:r w:rsidR="004308C4">
        <w:rPr>
          <w:color w:val="000000"/>
        </w:rPr>
        <w:t>(c)</w:t>
      </w:r>
      <w:r>
        <w:rPr>
          <w:color w:val="000000"/>
        </w:rPr>
        <w:fldChar w:fldCharType="end"/>
      </w:r>
      <w:r>
        <w:rPr>
          <w:color w:val="000000"/>
        </w:rPr>
        <w:t>, in respect of any notifiable incident:</w:t>
      </w:r>
      <w:bookmarkEnd w:id="766"/>
    </w:p>
    <w:p w:rsidR="00A149E7" w:rsidRDefault="00A149E7">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rsidR="00A149E7" w:rsidRDefault="00A149E7">
      <w:pPr>
        <w:pStyle w:val="DefenceHeading4"/>
        <w:rPr>
          <w:color w:val="000000"/>
        </w:rPr>
      </w:pPr>
      <w:bookmarkStart w:id="767" w:name="_Ref301341659"/>
      <w:r>
        <w:rPr>
          <w:color w:val="000000"/>
        </w:rPr>
        <w:t xml:space="preserve">within 10 days of the date of notification to the </w:t>
      </w:r>
      <w:bookmarkEnd w:id="767"/>
      <w:r>
        <w:rPr>
          <w:color w:val="000000"/>
        </w:rPr>
        <w:t>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rsidR="00A149E7" w:rsidRDefault="00A149E7">
      <w:pPr>
        <w:pStyle w:val="DefenceHeading3"/>
      </w:pPr>
      <w:bookmarkStart w:id="768" w:name="_Ref450032904"/>
      <w:bookmarkStart w:id="769" w:name="_Ref309912739"/>
      <w:r>
        <w:t>institute systems to:</w:t>
      </w:r>
      <w:bookmarkEnd w:id="768"/>
    </w:p>
    <w:p w:rsidR="00A149E7" w:rsidRDefault="00A149E7">
      <w:pPr>
        <w:pStyle w:val="DefenceHeading4"/>
      </w:pPr>
      <w:r>
        <w:t>obtain regular written assurances from each subconsultant about their ongoing compliance with the WHS Legislation; and</w:t>
      </w:r>
    </w:p>
    <w:bookmarkEnd w:id="769"/>
    <w:p w:rsidR="00A149E7" w:rsidRDefault="00A149E7">
      <w:pPr>
        <w:pStyle w:val="DefenceHeading4"/>
      </w:pPr>
      <w:r>
        <w:t xml:space="preserve">provide, </w:t>
      </w:r>
      <w:r>
        <w:rPr>
          <w:color w:val="000000"/>
        </w:rPr>
        <w:t>in a format specified by the Commonwealth</w:t>
      </w:r>
      <w:r w:rsidR="00BD147D">
        <w:rPr>
          <w:color w:val="000000"/>
        </w:rPr>
        <w:t>'s</w:t>
      </w:r>
      <w:r>
        <w:rPr>
          <w:color w:val="000000"/>
        </w:rPr>
        <w:t xml:space="preserve"> Representative,</w:t>
      </w:r>
      <w:r>
        <w:t xml:space="preserve"> the written assurances regarding the Consultant's ongoing compliance with the WHS Legislation:</w:t>
      </w:r>
    </w:p>
    <w:p w:rsidR="00A149E7" w:rsidRDefault="00A149E7">
      <w:pPr>
        <w:pStyle w:val="DefenceHeading5"/>
      </w:pPr>
      <w:r>
        <w:t>on a quarterly basis; and</w:t>
      </w:r>
    </w:p>
    <w:p w:rsidR="00A149E7" w:rsidRDefault="00A149E7">
      <w:pPr>
        <w:pStyle w:val="DefenceHeading5"/>
      </w:pPr>
      <w:r>
        <w:t xml:space="preserve">as otherwise directed by the </w:t>
      </w:r>
      <w:r>
        <w:rPr>
          <w:color w:val="000000"/>
        </w:rPr>
        <w:t>Commonwealth</w:t>
      </w:r>
      <w:r w:rsidR="00BD147D">
        <w:rPr>
          <w:color w:val="000000"/>
        </w:rPr>
        <w:t>'s</w:t>
      </w:r>
      <w:r>
        <w:rPr>
          <w:color w:val="000000"/>
        </w:rPr>
        <w:t xml:space="preserve"> Representative</w:t>
      </w:r>
      <w:r>
        <w:t xml:space="preserve">; </w:t>
      </w:r>
    </w:p>
    <w:p w:rsidR="00A149E7" w:rsidRDefault="00A149E7">
      <w:pPr>
        <w:pStyle w:val="DefenceHeading3"/>
      </w:pPr>
      <w:r>
        <w:t xml:space="preserve">provide the written assurances obtained under paragraph </w:t>
      </w:r>
      <w:r>
        <w:fldChar w:fldCharType="begin"/>
      </w:r>
      <w:r>
        <w:instrText xml:space="preserve"> REF _Ref450032904 \r \h  \* MERGEFORMAT </w:instrText>
      </w:r>
      <w:r>
        <w:fldChar w:fldCharType="separate"/>
      </w:r>
      <w:r w:rsidR="004308C4">
        <w:t>(e)</w:t>
      </w:r>
      <w:r>
        <w:fldChar w:fldCharType="end"/>
      </w:r>
      <w:r>
        <w:t xml:space="preserve">, to the </w:t>
      </w:r>
      <w:r>
        <w:rPr>
          <w:color w:val="000000"/>
        </w:rPr>
        <w:t>Commonwealth</w:t>
      </w:r>
      <w:r w:rsidR="00BD147D">
        <w:rPr>
          <w:color w:val="000000"/>
        </w:rPr>
        <w:t>'s</w:t>
      </w:r>
      <w:r>
        <w:rPr>
          <w:color w:val="000000"/>
        </w:rPr>
        <w:t xml:space="preserve"> Representative</w:t>
      </w:r>
      <w:r>
        <w:t xml:space="preserve"> in accordance with paragraph </w:t>
      </w:r>
      <w:r>
        <w:fldChar w:fldCharType="begin"/>
      </w:r>
      <w:r>
        <w:instrText xml:space="preserve"> REF _Ref450032904 \r \h  \* MERGEFORMAT </w:instrText>
      </w:r>
      <w:r>
        <w:fldChar w:fldCharType="separate"/>
      </w:r>
      <w:r w:rsidR="004308C4">
        <w:t>(e)</w:t>
      </w:r>
      <w:r>
        <w:fldChar w:fldCharType="end"/>
      </w:r>
      <w:r>
        <w:t xml:space="preserve">; </w:t>
      </w:r>
    </w:p>
    <w:p w:rsidR="00A149E7" w:rsidRDefault="00A149E7">
      <w:pPr>
        <w:pStyle w:val="DefenceHeading3"/>
      </w:pPr>
      <w:r>
        <w:t xml:space="preserve">without limiting the Consultant 's obligations under this </w:t>
      </w:r>
      <w:hyperlink w:anchor="Contract" w:history="1">
        <w:r>
          <w:rPr>
            <w:rStyle w:val="Hyperlink"/>
            <w:color w:val="000000"/>
          </w:rPr>
          <w:t>Contract</w:t>
        </w:r>
      </w:hyperlink>
      <w:r>
        <w:t xml:space="preserve"> or otherwise at law or in equity within 10 days of receipt provide to the </w:t>
      </w:r>
      <w:r>
        <w:rPr>
          <w:color w:val="000000"/>
        </w:rPr>
        <w:t>Commonwealth</w:t>
      </w:r>
      <w:r w:rsidR="00BD147D">
        <w:rPr>
          <w:color w:val="000000"/>
        </w:rPr>
        <w:t>'s</w:t>
      </w:r>
      <w:r>
        <w:rPr>
          <w:color w:val="000000"/>
        </w:rPr>
        <w:t xml:space="preserve"> Representative</w:t>
      </w:r>
      <w:r>
        <w:t xml:space="preserve"> copies of:</w:t>
      </w:r>
    </w:p>
    <w:p w:rsidR="00A149E7" w:rsidRDefault="00A149E7">
      <w:pPr>
        <w:pStyle w:val="DefenceHeading4"/>
      </w:pPr>
      <w:r>
        <w:t xml:space="preserve">all formal notices and written communications issued by a regulator or agent of the regulator under or in compliance with the applicable WHS Legislation to the Consultant or subconsultant (as the case may be) relating to work health and safety matters; </w:t>
      </w:r>
    </w:p>
    <w:p w:rsidR="00A149E7" w:rsidRDefault="00A149E7">
      <w:pPr>
        <w:pStyle w:val="DefenceHeading4"/>
      </w:pPr>
      <w:r>
        <w:t>all formal notices issued by a health and safety representative of the Consultant or subconsultant (as the case may be), under or in compliance with the applicable WHS Legislation; and</w:t>
      </w:r>
    </w:p>
    <w:p w:rsidR="00A149E7" w:rsidRDefault="00A149E7">
      <w:pPr>
        <w:pStyle w:val="DefenceHeading4"/>
      </w:pPr>
      <w:r>
        <w:t xml:space="preserve">all formal notices, written communications and written undertakings given by the Consultant or subconsultant (as the case may be) to the regulator or agent of the regulator under or in compliance with the applicable WHS Legislation, </w:t>
      </w:r>
    </w:p>
    <w:p w:rsidR="00A149E7" w:rsidRDefault="00A149E7">
      <w:pPr>
        <w:pStyle w:val="DefenceIndent"/>
      </w:pPr>
      <w:r>
        <w:t>arising out of or in any way in connection with the carrying out of the Services and the Works by the Consultant</w:t>
      </w:r>
      <w:r>
        <w:rPr>
          <w:color w:val="000000"/>
        </w:rPr>
        <w:t xml:space="preserve">;   </w:t>
      </w:r>
    </w:p>
    <w:p w:rsidR="00A149E7" w:rsidRDefault="00A149E7">
      <w:pPr>
        <w:pStyle w:val="DefenceHeading3"/>
      </w:pPr>
      <w:bookmarkStart w:id="770" w:name="_Ref446598881"/>
      <w:r>
        <w:t xml:space="preserve">exercise a duty of the utmost good faith to the </w:t>
      </w:r>
      <w:bookmarkEnd w:id="770"/>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A149E7" w:rsidRDefault="00A149E7">
      <w:pPr>
        <w:pStyle w:val="DefenceHeading3"/>
      </w:pPr>
      <w:r>
        <w:t xml:space="preserve">ensure all subcontracts include provisions equivalent to the obligations of the Consultant in this clause </w:t>
      </w:r>
      <w:r>
        <w:fldChar w:fldCharType="begin"/>
      </w:r>
      <w:r>
        <w:instrText xml:space="preserve"> REF _Ref378701224 \r \h </w:instrText>
      </w:r>
      <w:r>
        <w:fldChar w:fldCharType="separate"/>
      </w:r>
      <w:r w:rsidR="004308C4">
        <w:t>5.9</w:t>
      </w:r>
      <w:r>
        <w:fldChar w:fldCharType="end"/>
      </w:r>
      <w:r>
        <w:t>;</w:t>
      </w:r>
    </w:p>
    <w:p w:rsidR="00A149E7" w:rsidRDefault="00A149E7">
      <w:pPr>
        <w:pStyle w:val="DefenceHeading3"/>
      </w:pPr>
      <w:bookmarkStart w:id="771" w:name="_Ref453057264"/>
      <w:r>
        <w:t>ensure that, if any Statutory Requirement requires that:</w:t>
      </w:r>
      <w:bookmarkEnd w:id="771"/>
    </w:p>
    <w:p w:rsidR="00A149E7" w:rsidRDefault="00A149E7">
      <w:pPr>
        <w:pStyle w:val="DefenceHeading4"/>
      </w:pPr>
      <w:r>
        <w:t>a person:</w:t>
      </w:r>
    </w:p>
    <w:p w:rsidR="00A149E7" w:rsidRDefault="00A149E7">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A149E7" w:rsidRDefault="00A149E7">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A149E7" w:rsidRDefault="00A149E7">
      <w:pPr>
        <w:pStyle w:val="DefenceHeading4"/>
      </w:pPr>
      <w:r>
        <w:t>a workplace, plant or substance (or design), or work (or class of work) be authorised or licensed, that workplace, plant or substance, or work is so authorised or licensed;</w:t>
      </w:r>
    </w:p>
    <w:p w:rsidR="00A149E7" w:rsidRDefault="00A149E7">
      <w:pPr>
        <w:pStyle w:val="DefenceHeading3"/>
        <w:rPr>
          <w:color w:val="000000"/>
        </w:rPr>
      </w:pPr>
      <w:r>
        <w:rPr>
          <w:color w:val="000000"/>
        </w:rPr>
        <w:t xml:space="preserve">not direct or allow a person to carry out work, or use plant or a substance at a workplace unless, the authorisation, licensing, prescribed qualifications or experience required by any Statutory Requirement and paragraph </w:t>
      </w:r>
      <w:r>
        <w:rPr>
          <w:color w:val="000000"/>
        </w:rPr>
        <w:fldChar w:fldCharType="begin"/>
      </w:r>
      <w:r>
        <w:rPr>
          <w:color w:val="000000"/>
        </w:rPr>
        <w:instrText xml:space="preserve"> REF _Ref453057264 \r \h </w:instrText>
      </w:r>
      <w:r>
        <w:rPr>
          <w:color w:val="000000"/>
        </w:rPr>
      </w:r>
      <w:r>
        <w:rPr>
          <w:color w:val="000000"/>
        </w:rPr>
        <w:fldChar w:fldCharType="separate"/>
      </w:r>
      <w:r w:rsidR="004308C4">
        <w:rPr>
          <w:color w:val="000000"/>
        </w:rPr>
        <w:t>(j)</w:t>
      </w:r>
      <w:r>
        <w:rPr>
          <w:color w:val="000000"/>
        </w:rPr>
        <w:fldChar w:fldCharType="end"/>
      </w:r>
      <w:r>
        <w:rPr>
          <w:color w:val="000000"/>
        </w:rPr>
        <w:t xml:space="preserve"> are met;</w:t>
      </w:r>
      <w:r>
        <w:t xml:space="preserve"> </w:t>
      </w:r>
    </w:p>
    <w:p w:rsidR="00A149E7" w:rsidRDefault="00A149E7">
      <w:pPr>
        <w:pStyle w:val="DefenceHeading3"/>
        <w:rPr>
          <w:color w:val="000000"/>
        </w:rPr>
      </w:pPr>
      <w:r>
        <w:t xml:space="preserve">without limiting the Consultant's obligations under this </w:t>
      </w:r>
      <w:hyperlink w:anchor="Contract" w:history="1">
        <w:r>
          <w:rPr>
            <w:rStyle w:val="Hyperlink"/>
            <w:color w:val="000000"/>
          </w:rPr>
          <w:t>Contract</w:t>
        </w:r>
      </w:hyperlink>
      <w:r>
        <w:t xml:space="preserve"> (including paragraph </w:t>
      </w:r>
      <w:r>
        <w:rPr>
          <w:highlight w:val="green"/>
        </w:rPr>
        <w:fldChar w:fldCharType="begin"/>
      </w:r>
      <w:r>
        <w:instrText xml:space="preserve"> REF _Ref449088999 \r \h </w:instrText>
      </w:r>
      <w:r>
        <w:rPr>
          <w:highlight w:val="green"/>
        </w:rPr>
      </w:r>
      <w:r>
        <w:rPr>
          <w:highlight w:val="green"/>
        </w:rPr>
        <w:fldChar w:fldCharType="separate"/>
      </w:r>
      <w:r w:rsidR="004308C4">
        <w:t>(d)</w:t>
      </w:r>
      <w:r>
        <w:rPr>
          <w:highlight w:val="green"/>
        </w:rPr>
        <w:fldChar w:fldCharType="end"/>
      </w:r>
      <w:r>
        <w:t xml:space="preserve"> in respect of notifiable incidents) or otherwise at law or in equity, within 10 days of a request by the </w:t>
      </w:r>
      <w:r>
        <w:rPr>
          <w:color w:val="000000"/>
        </w:rPr>
        <w:t>Commonwealth</w:t>
      </w:r>
      <w:r w:rsidR="00BD147D">
        <w:rPr>
          <w:color w:val="000000"/>
        </w:rPr>
        <w:t>'s</w:t>
      </w:r>
      <w:r>
        <w:rPr>
          <w:color w:val="000000"/>
        </w:rPr>
        <w:t xml:space="preserve"> Representative</w:t>
      </w:r>
      <w:r>
        <w:t xml:space="preserve"> or anyone else acting on behalf of the Commonwealth, provide all information or copies of documentation held by the Consultant or a subconsultant to the </w:t>
      </w:r>
      <w:r>
        <w:rPr>
          <w:color w:val="000000"/>
        </w:rPr>
        <w:t>Commonwealth</w:t>
      </w:r>
      <w:r w:rsidR="00BD147D">
        <w:rPr>
          <w:color w:val="000000"/>
        </w:rPr>
        <w:t>'s</w:t>
      </w:r>
      <w:r>
        <w:rPr>
          <w:color w:val="000000"/>
        </w:rPr>
        <w:t xml:space="preserve">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rsidR="00A149E7" w:rsidRDefault="00A149E7">
      <w:pPr>
        <w:pStyle w:val="DefenceHeading3"/>
      </w:pPr>
      <w:r>
        <w:t xml:space="preserve">if requested by the </w:t>
      </w:r>
      <w:r>
        <w:rPr>
          <w:color w:val="000000"/>
        </w:rPr>
        <w:t>Commonwealth</w:t>
      </w:r>
      <w:r w:rsidR="00BD147D">
        <w:rPr>
          <w:color w:val="000000"/>
        </w:rPr>
        <w:t>'s</w:t>
      </w:r>
      <w:r>
        <w:rPr>
          <w:color w:val="000000"/>
        </w:rPr>
        <w:t xml:space="preserve"> Representative</w:t>
      </w:r>
      <w:r>
        <w:t xml:space="preserve"> or required by the </w:t>
      </w:r>
      <w:hyperlink w:anchor="WHSLegislation" w:history="1">
        <w:r>
          <w:t>WHS Legislation</w:t>
        </w:r>
      </w:hyperlink>
      <w:r>
        <w:t xml:space="preserve">, produce evidence of any </w:t>
      </w:r>
      <w:hyperlink w:anchor="Approval" w:history="1">
        <w:r>
          <w:rPr>
            <w:rStyle w:val="Hyperlink"/>
            <w:color w:val="000000"/>
          </w:rPr>
          <w:t>Approvals</w:t>
        </w:r>
      </w:hyperlink>
      <w:r>
        <w:t xml:space="preserve"> including any authorisations, licences, prescribed qualifications or experience, or any other information relevant to work health and safety (as the case may be) to the satisfaction of the </w:t>
      </w:r>
      <w:r>
        <w:rPr>
          <w:color w:val="000000"/>
        </w:rPr>
        <w:t>Commonwealth</w:t>
      </w:r>
      <w:r w:rsidR="00BD147D">
        <w:rPr>
          <w:color w:val="000000"/>
        </w:rPr>
        <w:t>'s</w:t>
      </w:r>
      <w:r>
        <w:rPr>
          <w:color w:val="000000"/>
        </w:rPr>
        <w:t xml:space="preserve"> Representative</w:t>
      </w:r>
      <w:r>
        <w:t xml:space="preserve"> before the Consultant or any subconsultant commences such work; and </w:t>
      </w:r>
    </w:p>
    <w:p w:rsidR="00A149E7" w:rsidRDefault="00A149E7">
      <w:pPr>
        <w:pStyle w:val="DefenceHeading3"/>
      </w:pPr>
      <w:bookmarkStart w:id="772" w:name="_Ref450160399"/>
      <w:r>
        <w:t xml:space="preserve">where the Consultant is a supplier, manufacturer, designer or importer for the purposes of the WHS Legislation, promptly provide to the </w:t>
      </w:r>
      <w:r>
        <w:rPr>
          <w:color w:val="000000"/>
        </w:rPr>
        <w:t>Commonwealth</w:t>
      </w:r>
      <w:r w:rsidR="00BD147D">
        <w:rPr>
          <w:color w:val="000000"/>
        </w:rPr>
        <w:t>'s</w:t>
      </w:r>
      <w:r>
        <w:rPr>
          <w:color w:val="000000"/>
        </w:rPr>
        <w:t xml:space="preserve"> Representative</w:t>
      </w:r>
      <w:r>
        <w:t xml:space="preserve"> information concerning:</w:t>
      </w:r>
      <w:bookmarkEnd w:id="772"/>
      <w:r>
        <w:t xml:space="preserve"> </w:t>
      </w:r>
    </w:p>
    <w:p w:rsidR="00A149E7" w:rsidRDefault="00A149E7">
      <w:pPr>
        <w:pStyle w:val="DefenceHeading4"/>
      </w:pPr>
      <w:bookmarkStart w:id="773" w:name="_Ref450126286"/>
      <w:r>
        <w:t>the purpose for which any plant, structure or substance (as defined in the WHS Legislation) has been designed or manufactured;</w:t>
      </w:r>
      <w:bookmarkEnd w:id="773"/>
      <w:r>
        <w:t xml:space="preserve"> </w:t>
      </w:r>
    </w:p>
    <w:p w:rsidR="00A149E7" w:rsidRDefault="00A149E7">
      <w:pPr>
        <w:pStyle w:val="DefenceHeading4"/>
      </w:pPr>
      <w:r>
        <w:t xml:space="preserve">the results of any calculations, analysis, testing or examination carried out concerning the safety of the plant, substances or structures referred to in paragraph </w:t>
      </w:r>
      <w:r>
        <w:fldChar w:fldCharType="begin"/>
      </w:r>
      <w:r>
        <w:instrText xml:space="preserve"> REF _Ref450126286 \n \h  \* MERGEFORMAT </w:instrText>
      </w:r>
      <w:r>
        <w:fldChar w:fldCharType="separate"/>
      </w:r>
      <w:r w:rsidR="004308C4">
        <w:t>(i)</w:t>
      </w:r>
      <w:r>
        <w:fldChar w:fldCharType="end"/>
      </w:r>
      <w:r>
        <w:t xml:space="preserve"> (and the risks to the health and safety of persons); and</w:t>
      </w:r>
    </w:p>
    <w:p w:rsidR="00A149E7" w:rsidRDefault="00A149E7">
      <w:pPr>
        <w:pStyle w:val="DefenceHeading4"/>
      </w:pPr>
      <w:r>
        <w:t xml:space="preserve">any conditions necessary to ensure the plant, substances or structures are without risks to health and safety when used for the purpose for which they were designed or manufactured. </w:t>
      </w:r>
    </w:p>
    <w:p w:rsidR="00A149E7" w:rsidRDefault="00A149E7">
      <w:pPr>
        <w:pStyle w:val="DefenceHeading2"/>
      </w:pPr>
      <w:bookmarkStart w:id="774" w:name="_Toc453063028"/>
      <w:bookmarkStart w:id="775" w:name="_Toc453063031"/>
      <w:bookmarkStart w:id="776" w:name="_Toc453063038"/>
      <w:bookmarkStart w:id="777" w:name="_Toc453063039"/>
      <w:bookmarkStart w:id="778" w:name="_Toc453063045"/>
      <w:bookmarkStart w:id="779" w:name="_Toc370488817"/>
      <w:bookmarkStart w:id="780" w:name="_Toc373430262"/>
      <w:bookmarkStart w:id="781" w:name="_Toc373430376"/>
      <w:bookmarkStart w:id="782" w:name="_Toc373430490"/>
      <w:bookmarkStart w:id="783" w:name="_Toc373477787"/>
      <w:bookmarkStart w:id="784" w:name="_Ref72641600"/>
      <w:bookmarkStart w:id="785" w:name="_Toc237336681"/>
      <w:bookmarkStart w:id="786" w:name="_Toc149312641"/>
      <w:bookmarkStart w:id="787" w:name="_Toc220207020"/>
      <w:bookmarkStart w:id="788" w:name="_Ref379456153"/>
      <w:bookmarkEnd w:id="774"/>
      <w:bookmarkEnd w:id="775"/>
      <w:bookmarkEnd w:id="776"/>
      <w:bookmarkEnd w:id="777"/>
      <w:bookmarkEnd w:id="778"/>
      <w:bookmarkEnd w:id="779"/>
      <w:bookmarkEnd w:id="780"/>
      <w:bookmarkEnd w:id="781"/>
      <w:bookmarkEnd w:id="782"/>
      <w:bookmarkEnd w:id="783"/>
      <w:r>
        <w:t>Resolution of Ambiguities</w:t>
      </w:r>
      <w:bookmarkEnd w:id="784"/>
      <w:bookmarkEnd w:id="785"/>
      <w:bookmarkEnd w:id="786"/>
      <w:r>
        <w:t xml:space="preserve"> </w:t>
      </w:r>
      <w:bookmarkEnd w:id="787"/>
      <w:bookmarkEnd w:id="788"/>
    </w:p>
    <w:p w:rsidR="00A149E7" w:rsidRDefault="00A149E7">
      <w:pPr>
        <w:pStyle w:val="DefenceNormal"/>
      </w:pPr>
      <w:r>
        <w:t>If there is any ambiguity, discrepancy or inconsistency in the documents which make up the Contract or between the Contract and any Project Documents:</w:t>
      </w:r>
    </w:p>
    <w:p w:rsidR="00A149E7" w:rsidRDefault="00A149E7">
      <w:pPr>
        <w:pStyle w:val="DefenceHeading3"/>
      </w:pPr>
      <w:bookmarkStart w:id="789" w:name="_Ref71641850"/>
      <w:r>
        <w:t>the following order of precedence will apply:</w:t>
      </w:r>
      <w:bookmarkEnd w:id="789"/>
    </w:p>
    <w:p w:rsidR="00A149E7" w:rsidRDefault="00A149E7">
      <w:pPr>
        <w:pStyle w:val="DefenceHeading4"/>
      </w:pPr>
      <w:r>
        <w:t xml:space="preserve">Official Order; </w:t>
      </w:r>
    </w:p>
    <w:p w:rsidR="00A149E7" w:rsidRDefault="00A149E7">
      <w:pPr>
        <w:pStyle w:val="DefenceHeading4"/>
      </w:pPr>
      <w:r>
        <w:t>Contract Particulars;</w:t>
      </w:r>
    </w:p>
    <w:p w:rsidR="00A149E7" w:rsidRDefault="00A149E7">
      <w:pPr>
        <w:pStyle w:val="DefenceHeading4"/>
      </w:pPr>
      <w:r>
        <w:t xml:space="preserve">Fee Schedule; </w:t>
      </w:r>
    </w:p>
    <w:p w:rsidR="00A149E7" w:rsidRDefault="00A149E7">
      <w:pPr>
        <w:pStyle w:val="DefenceHeading4"/>
      </w:pPr>
      <w:r>
        <w:t xml:space="preserve">Terms of Engagement; </w:t>
      </w:r>
    </w:p>
    <w:p w:rsidR="00A149E7" w:rsidRDefault="00A149E7">
      <w:pPr>
        <w:pStyle w:val="DefenceHeading4"/>
      </w:pPr>
      <w:r>
        <w:t>Brief;</w:t>
      </w:r>
    </w:p>
    <w:p w:rsidR="00A149E7" w:rsidRDefault="00A149E7">
      <w:pPr>
        <w:pStyle w:val="DefenceHeading4"/>
      </w:pPr>
      <w:r>
        <w:t xml:space="preserve">Panel Agreement; </w:t>
      </w:r>
    </w:p>
    <w:p w:rsidR="00A149E7" w:rsidRDefault="00A149E7">
      <w:pPr>
        <w:pStyle w:val="DefenceHeading4"/>
      </w:pPr>
      <w:r>
        <w:t>Project DCAP; and</w:t>
      </w:r>
    </w:p>
    <w:p w:rsidR="00A149E7" w:rsidRDefault="00A149E7">
      <w:pPr>
        <w:pStyle w:val="DefenceHeading4"/>
      </w:pPr>
      <w:r>
        <w:t>other document forming part of the Contract (if any) specified in the Contract Particulars;</w:t>
      </w:r>
    </w:p>
    <w:p w:rsidR="00A149E7" w:rsidRDefault="00A149E7">
      <w:pPr>
        <w:pStyle w:val="DefenceHeading3"/>
      </w:pPr>
      <w:r>
        <w:t xml:space="preserve">where the ambiguity, discrepancy or inconsistency is between the Contract and any Project Documents, the higher standard, quality or quantum will prevail but if this does not resolve the ambiguity, discrepancy or inconsistency, paragraph </w:t>
      </w:r>
      <w:r>
        <w:fldChar w:fldCharType="begin"/>
      </w:r>
      <w:r>
        <w:instrText xml:space="preserve"> REF _Ref71641850 \r \h </w:instrText>
      </w:r>
      <w:r>
        <w:fldChar w:fldCharType="separate"/>
      </w:r>
      <w:r w:rsidR="004308C4">
        <w:t>(a)</w:t>
      </w:r>
      <w:r>
        <w:fldChar w:fldCharType="end"/>
      </w:r>
      <w:r>
        <w:t xml:space="preserve"> will prevail;</w:t>
      </w:r>
    </w:p>
    <w:p w:rsidR="00A149E7" w:rsidRDefault="00A149E7">
      <w:pPr>
        <w:pStyle w:val="DefenceHeading3"/>
      </w:pPr>
      <w:bookmarkStart w:id="790" w:name="_Ref72673709"/>
      <w:r>
        <w:t>if it is discovered by the Consultant or the Commonwealth's Representative, then the party discovering it must promptly give notice to the other party; and</w:t>
      </w:r>
      <w:bookmarkEnd w:id="790"/>
    </w:p>
    <w:p w:rsidR="00A149E7" w:rsidRDefault="00A149E7">
      <w:pPr>
        <w:pStyle w:val="DefenceHeading3"/>
      </w:pPr>
      <w:bookmarkStart w:id="791" w:name="_Ref72042982"/>
      <w:bookmarkStart w:id="792" w:name="_Ref379456036"/>
      <w:r>
        <w:t xml:space="preserve">the Commonwealth's Representative must instruct the Consultant as to the course it must adopt within 14 days of the notice under paragraph </w:t>
      </w:r>
      <w:bookmarkEnd w:id="791"/>
      <w:r>
        <w:fldChar w:fldCharType="begin"/>
      </w:r>
      <w:r>
        <w:instrText xml:space="preserve"> REF _Ref72673709 \r \h  \* MERGEFORMAT </w:instrText>
      </w:r>
      <w:r>
        <w:fldChar w:fldCharType="separate"/>
      </w:r>
      <w:r w:rsidR="004308C4">
        <w:t>(c)</w:t>
      </w:r>
      <w:r>
        <w:fldChar w:fldCharType="end"/>
      </w:r>
      <w:bookmarkEnd w:id="792"/>
      <w:r>
        <w:t xml:space="preserve">. </w:t>
      </w:r>
    </w:p>
    <w:p w:rsidR="00A149E7" w:rsidRDefault="00A149E7">
      <w:pPr>
        <w:pStyle w:val="DefenceHeading2"/>
      </w:pPr>
      <w:bookmarkStart w:id="793" w:name="_Toc149312642"/>
      <w:r>
        <w:t>Preparation of Consultant Material</w:t>
      </w:r>
      <w:bookmarkEnd w:id="793"/>
    </w:p>
    <w:p w:rsidR="00A149E7" w:rsidRDefault="00A149E7">
      <w:pPr>
        <w:pStyle w:val="DefenceNormal"/>
      </w:pPr>
      <w:r>
        <w:t xml:space="preserve">In addition to the requirements of clause </w:t>
      </w:r>
      <w:r>
        <w:fldChar w:fldCharType="begin"/>
      </w:r>
      <w:r>
        <w:instrText xml:space="preserve"> REF _Ref373478881 \w \h </w:instrText>
      </w:r>
      <w:r>
        <w:fldChar w:fldCharType="separate"/>
      </w:r>
      <w:r w:rsidR="004308C4">
        <w:t>5.8(a)</w:t>
      </w:r>
      <w:r>
        <w:fldChar w:fldCharType="end"/>
      </w:r>
      <w:r>
        <w:t>, the Consultant warrants that preparation of the Consultant Material in accordance with the Project DCAP will ensure that the Consultant Material complies with the requirements of the Contract and that the Consultant otherwise discharges its obligations under the Contract.</w:t>
      </w:r>
    </w:p>
    <w:p w:rsidR="00A149E7" w:rsidRDefault="00A149E7">
      <w:pPr>
        <w:pStyle w:val="DefenceHeading2"/>
      </w:pPr>
      <w:bookmarkStart w:id="794" w:name="_Ref452744506"/>
      <w:bookmarkStart w:id="795" w:name="_Toc149312643"/>
      <w:r>
        <w:t>Proactive Review Of All Project Contractor Documentation</w:t>
      </w:r>
      <w:bookmarkEnd w:id="794"/>
      <w:bookmarkEnd w:id="795"/>
    </w:p>
    <w:p w:rsidR="00A149E7" w:rsidRDefault="00A149E7" w:rsidP="00520CB9">
      <w:pPr>
        <w:pStyle w:val="DefenceNormal"/>
        <w:keepNext/>
      </w:pPr>
      <w:r>
        <w:t>The Consultant must:</w:t>
      </w:r>
    </w:p>
    <w:p w:rsidR="00A149E7" w:rsidRDefault="00A149E7">
      <w:pPr>
        <w:pStyle w:val="DefenceHeading3"/>
      </w:pPr>
      <w:r>
        <w:t xml:space="preserve">promptly and fully review all Project Contractor Documentation for compliance with the relevant Project Contract before submitting that Project Contractor Documentation to the Commonwealth; </w:t>
      </w:r>
    </w:p>
    <w:p w:rsidR="00A149E7" w:rsidRDefault="00A149E7">
      <w:pPr>
        <w:pStyle w:val="DefenceHeading3"/>
      </w:pPr>
      <w:r>
        <w:t>not submit Project Contractor Documentation to the Commonwealth unless it has been fully reviewed and complies with the relevant Project Contract;</w:t>
      </w:r>
    </w:p>
    <w:p w:rsidR="00A149E7" w:rsidRDefault="00A149E7">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A149E7" w:rsidRDefault="00A149E7">
      <w:pPr>
        <w:pStyle w:val="DefenceHeading3"/>
      </w:pPr>
      <w:r>
        <w:t>in any event, provide the review of the Project Contractor Documentation to the Commonwealth advising of the actions required to finalise the documentation;</w:t>
      </w:r>
    </w:p>
    <w:p w:rsidR="00A149E7" w:rsidRDefault="00A149E7">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rsidR="00A149E7" w:rsidRDefault="00A149E7">
      <w:pPr>
        <w:pStyle w:val="DefenceHeading3"/>
      </w:pPr>
      <w:r>
        <w:t>if the Consultant requires any information, guidance, or other direction from the Commonwealth for the purpose of finalising its review of, or enabling the Project Contractor to finalise</w:t>
      </w:r>
      <w:r w:rsidR="00BD147D">
        <w:t>,</w:t>
      </w:r>
      <w:r>
        <w:t xml:space="preserve"> any Project Contractor Documentation - promptly request the information, guidance or direction from the Commonwealth;</w:t>
      </w:r>
    </w:p>
    <w:p w:rsidR="00A149E7" w:rsidRDefault="00A149E7">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A149E7" w:rsidRDefault="00A149E7">
      <w:pPr>
        <w:pStyle w:val="DefenceHeading3"/>
      </w:pPr>
      <w:r>
        <w:t>when Project Contractor Documentation is submitted to the Commonwealth, provide recommendations and advice in respect of such Project Contractor Documentation to the Commonwealth; and</w:t>
      </w:r>
    </w:p>
    <w:p w:rsidR="00A149E7" w:rsidRDefault="00A149E7">
      <w:pPr>
        <w:pStyle w:val="DefenceHeading3"/>
      </w:pPr>
      <w:r>
        <w:t>otherwise do all things necessary to ensure that the Commonwealth is able to efficiently and effectively review all Project Contractor Documentation.</w:t>
      </w:r>
    </w:p>
    <w:p w:rsidR="00A149E7" w:rsidRDefault="00A149E7">
      <w:pPr>
        <w:pStyle w:val="DefenceHeading2"/>
      </w:pPr>
      <w:bookmarkStart w:id="796" w:name="_Toc149312644"/>
      <w:r>
        <w:t>Drawings</w:t>
      </w:r>
      <w:bookmarkEnd w:id="796"/>
    </w:p>
    <w:p w:rsidR="00A149E7" w:rsidRDefault="00A149E7">
      <w:pPr>
        <w:pStyle w:val="DefenceNormal"/>
      </w:pPr>
      <w:r>
        <w:t>Without limiting its other obligations under the Contract, all drawings which the Consultant is required to provide under the Contract must be prepared by competent draftspersons in accordance with:</w:t>
      </w:r>
    </w:p>
    <w:p w:rsidR="00A149E7" w:rsidRDefault="00A149E7">
      <w:pPr>
        <w:pStyle w:val="DefenceHeading3"/>
      </w:pPr>
      <w:r>
        <w:t>the standard prescribed in the Contract (or, to the extent it is not so prescribed, a standard consistent with the best industry standard for drawings of a nature similar to those required for the Services);</w:t>
      </w:r>
    </w:p>
    <w:p w:rsidR="00A149E7" w:rsidRDefault="00A149E7">
      <w:pPr>
        <w:pStyle w:val="DefenceHeading3"/>
      </w:pPr>
      <w:r>
        <w:t xml:space="preserve">all Statutory Requirements; </w:t>
      </w:r>
    </w:p>
    <w:p w:rsidR="00A149E7" w:rsidRDefault="00A149E7">
      <w:pPr>
        <w:pStyle w:val="DefenceHeading3"/>
      </w:pPr>
      <w:r>
        <w:t xml:space="preserve">the directions of the Commonwealth's Representative; and </w:t>
      </w:r>
    </w:p>
    <w:p w:rsidR="00A149E7" w:rsidRDefault="00A149E7">
      <w:pPr>
        <w:pStyle w:val="DefenceHeading3"/>
      </w:pPr>
      <w:r>
        <w:t xml:space="preserve">to the extent that they are not inconsistent with the requirements of the Contract, the requirements of all relevant standards of Standards Australia. </w:t>
      </w:r>
    </w:p>
    <w:p w:rsidR="00A149E7" w:rsidRDefault="00A149E7">
      <w:pPr>
        <w:pStyle w:val="DefenceHeading2"/>
      </w:pPr>
      <w:bookmarkStart w:id="797" w:name="_Toc8894746"/>
      <w:bookmarkStart w:id="798" w:name="_Toc8896234"/>
      <w:bookmarkStart w:id="799" w:name="_Toc8897655"/>
      <w:bookmarkStart w:id="800" w:name="_Toc8990056"/>
      <w:bookmarkStart w:id="801" w:name="_Ref458686844"/>
      <w:bookmarkStart w:id="802" w:name="_Toc149312645"/>
      <w:bookmarkEnd w:id="797"/>
      <w:bookmarkEnd w:id="798"/>
      <w:bookmarkEnd w:id="799"/>
      <w:bookmarkEnd w:id="800"/>
      <w:r>
        <w:t>Project Plans</w:t>
      </w:r>
      <w:bookmarkEnd w:id="801"/>
      <w:bookmarkEnd w:id="802"/>
    </w:p>
    <w:p w:rsidR="00A149E7" w:rsidRDefault="00A149E7">
      <w:pPr>
        <w:pStyle w:val="DefenceHeading3"/>
      </w:pPr>
      <w:bookmarkStart w:id="803" w:name="_Ref9585052"/>
      <w:r>
        <w:t>The Consultant must:</w:t>
      </w:r>
      <w:bookmarkEnd w:id="803"/>
    </w:p>
    <w:p w:rsidR="00A149E7" w:rsidRDefault="00A149E7">
      <w:pPr>
        <w:pStyle w:val="DefenceHeading4"/>
      </w:pPr>
      <w:bookmarkStart w:id="804" w:name="_Ref458692252"/>
      <w:r>
        <w:t>carry out the Services in accordance with, and otherwise implement, the Project Plans; and</w:t>
      </w:r>
      <w:bookmarkEnd w:id="804"/>
    </w:p>
    <w:p w:rsidR="00A149E7" w:rsidRDefault="00A149E7">
      <w:pPr>
        <w:pStyle w:val="DefenceHeading4"/>
      </w:pPr>
      <w:r>
        <w:t xml:space="preserve">for the purposes of subparagraph </w:t>
      </w:r>
      <w:r>
        <w:fldChar w:fldCharType="begin"/>
      </w:r>
      <w:r>
        <w:instrText xml:space="preserve"> REF _Ref458692252 \r \h </w:instrText>
      </w:r>
      <w:r>
        <w:fldChar w:fldCharType="separate"/>
      </w:r>
      <w:r w:rsidR="004308C4">
        <w:t>(i)</w:t>
      </w:r>
      <w:r>
        <w:fldChar w:fldCharType="end"/>
      </w:r>
      <w:r>
        <w:t>:</w:t>
      </w:r>
    </w:p>
    <w:p w:rsidR="00A149E7" w:rsidRDefault="00A149E7">
      <w:pPr>
        <w:pStyle w:val="DefenceHeading5"/>
      </w:pPr>
      <w:bookmarkStart w:id="805" w:name="_Ref9588979"/>
      <w:r>
        <w:rPr>
          <w:rStyle w:val="DefenceSchedule5Char"/>
        </w:rPr>
        <w:t xml:space="preserve">prepare draft Project Plans, based on the outline approach to preparing the </w:t>
      </w:r>
      <w:r>
        <w:t>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set out in the Contract Particulars after the Award Date for each Project Plan;</w:t>
      </w:r>
      <w:bookmarkEnd w:id="805"/>
    </w:p>
    <w:p w:rsidR="00A149E7" w:rsidRDefault="00A149E7">
      <w:pPr>
        <w:pStyle w:val="DefenceHeading5"/>
      </w:pPr>
      <w:bookmarkStart w:id="806" w:name="_Ref9763864"/>
      <w:r>
        <w:t>not commence any of the Services to which any Project Plan applies, unless the Commonwealth's Representative has had the number of days set out in the Contract Particulars to review the draft Project Plans and has not rejected them;</w:t>
      </w:r>
      <w:bookmarkEnd w:id="806"/>
      <w:r>
        <w:t xml:space="preserve"> </w:t>
      </w:r>
    </w:p>
    <w:p w:rsidR="00A149E7" w:rsidRDefault="00A149E7">
      <w:pPr>
        <w:pStyle w:val="DefenceHeading5"/>
      </w:pPr>
      <w:r>
        <w:t xml:space="preserve">if any draft Project Plan is rejected, submit an amended draft of the Project Plan to the Commonwealth's Representative; </w:t>
      </w:r>
    </w:p>
    <w:p w:rsidR="00A149E7" w:rsidRDefault="00A149E7">
      <w:pPr>
        <w:pStyle w:val="DefenceHeading5"/>
      </w:pPr>
      <w:bookmarkStart w:id="807" w:name="_Ref9588990"/>
      <w:r>
        <w:t>in any event, finalise each Project Plan so as to ensure that there is no delay or disruption to the Services and in any event in accordance with the requirements of the Contract;</w:t>
      </w:r>
      <w:bookmarkEnd w:id="807"/>
      <w:r>
        <w:t xml:space="preserve"> </w:t>
      </w:r>
    </w:p>
    <w:p w:rsidR="00A149E7" w:rsidRDefault="00A149E7">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fldChar w:fldCharType="begin"/>
      </w:r>
      <w:r>
        <w:instrText xml:space="preserve"> REF _Ref9588979 \r \h </w:instrText>
      </w:r>
      <w:r>
        <w:fldChar w:fldCharType="separate"/>
      </w:r>
      <w:r w:rsidR="004308C4">
        <w:t>A</w:t>
      </w:r>
      <w:r>
        <w:fldChar w:fldCharType="end"/>
      </w:r>
      <w:r>
        <w:t xml:space="preserve"> - </w:t>
      </w:r>
      <w:r>
        <w:fldChar w:fldCharType="begin"/>
      </w:r>
      <w:r>
        <w:instrText xml:space="preserve"> REF _Ref9588990 \r \h </w:instrText>
      </w:r>
      <w:r>
        <w:fldChar w:fldCharType="separate"/>
      </w:r>
      <w:r w:rsidR="004308C4">
        <w:t>D</w:t>
      </w:r>
      <w:r>
        <w:fldChar w:fldCharType="end"/>
      </w:r>
      <w:r>
        <w:t xml:space="preserve"> will apply (to the extent applicable); and</w:t>
      </w:r>
    </w:p>
    <w:p w:rsidR="00A149E7" w:rsidRDefault="00A149E7">
      <w:pPr>
        <w:pStyle w:val="DefenceHeading5"/>
      </w:pPr>
      <w:r>
        <w:t>document and maintain detailed records of inspections or audits undertaken as part of any Project Plan.</w:t>
      </w:r>
    </w:p>
    <w:p w:rsidR="00A149E7" w:rsidRDefault="00A149E7">
      <w:pPr>
        <w:pStyle w:val="DefenceHeading3"/>
      </w:pPr>
      <w:r>
        <w:t>The Consultant 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requirements of any Project Plan;</w:t>
      </w:r>
    </w:p>
    <w:p w:rsidR="00A149E7" w:rsidRDefault="00A149E7">
      <w:pPr>
        <w:pStyle w:val="DefenceHeading4"/>
      </w:pPr>
      <w:r>
        <w:t>any direction by the Commonwealth's Representative concerning a Project Plan or the Consultant's compliance or non-compliance with a Project Plan;</w:t>
      </w:r>
    </w:p>
    <w:p w:rsidR="00A149E7" w:rsidRDefault="00A149E7">
      <w:pPr>
        <w:pStyle w:val="DefenceHeading4"/>
      </w:pPr>
      <w:r>
        <w:t>any audit or other monitoring by the Commonwealth's Representative of the Consultant's compliance with a Project Plan; or</w:t>
      </w:r>
    </w:p>
    <w:p w:rsidR="00A149E7" w:rsidRDefault="00A149E7">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rsidR="00A149E7" w:rsidRDefault="00A149E7">
      <w:pPr>
        <w:pStyle w:val="DefenceHeading2"/>
      </w:pPr>
      <w:bookmarkStart w:id="808" w:name="_Ref458688011"/>
      <w:bookmarkStart w:id="809" w:name="_Toc149312646"/>
      <w:r>
        <w:t>Manual Of Fire Protection Engineering And National Construction Code Certification</w:t>
      </w:r>
      <w:bookmarkEnd w:id="808"/>
      <w:bookmarkEnd w:id="809"/>
      <w:r>
        <w:t xml:space="preserve"> </w:t>
      </w:r>
    </w:p>
    <w:p w:rsidR="00A149E7" w:rsidRDefault="00A149E7">
      <w:pPr>
        <w:pStyle w:val="DefenceNormal"/>
      </w:pPr>
      <w:r>
        <w:t xml:space="preserve">Clause </w:t>
      </w:r>
      <w:r>
        <w:fldChar w:fldCharType="begin"/>
      </w:r>
      <w:r>
        <w:instrText xml:space="preserve"> REF _Ref458688011 \r \h </w:instrText>
      </w:r>
      <w:r>
        <w:fldChar w:fldCharType="separate"/>
      </w:r>
      <w:r w:rsidR="004308C4">
        <w:t>5.15</w:t>
      </w:r>
      <w:r>
        <w:fldChar w:fldCharType="end"/>
      </w:r>
      <w:r>
        <w:t xml:space="preserve"> does not apply unless the Contract Particulars state it applies. </w:t>
      </w:r>
    </w:p>
    <w:p w:rsidR="00A149E7" w:rsidRDefault="00A149E7">
      <w:pPr>
        <w:pStyle w:val="DefenceNormal"/>
      </w:pPr>
      <w:r>
        <w:t>The Consultant must provide to the Commonwealth's Representative written certification from an Accredited Building Surveyor:</w:t>
      </w:r>
    </w:p>
    <w:p w:rsidR="00A149E7" w:rsidRDefault="00A149E7">
      <w:pPr>
        <w:pStyle w:val="DefenceHeading3"/>
      </w:pPr>
      <w:r>
        <w:t xml:space="preserve">at the time it submits any Consultant Material under clause </w:t>
      </w:r>
      <w:r>
        <w:fldChar w:fldCharType="begin"/>
      </w:r>
      <w:r>
        <w:instrText xml:space="preserve"> REF _Ref373478420 \r \h </w:instrText>
      </w:r>
      <w:r>
        <w:fldChar w:fldCharType="separate"/>
      </w:r>
      <w:r w:rsidR="004308C4">
        <w:t>5.2</w:t>
      </w:r>
      <w:r>
        <w:fldChar w:fldCharType="end"/>
      </w:r>
      <w:r>
        <w:t xml:space="preserve"> - that the Consultant Material submitted at that time complies with the MFPE and the National Construction Code;</w:t>
      </w:r>
    </w:p>
    <w:p w:rsidR="00A149E7" w:rsidRDefault="00A149E7">
      <w:pPr>
        <w:pStyle w:val="DefenceHeading3"/>
      </w:pPr>
      <w:r>
        <w:t>before issue of any Consultant Material for the purpose of engaging a Project Contractor - that the Consultant Material to be issued at that time complies with the MFPE and the National Construction Code; and</w:t>
      </w:r>
    </w:p>
    <w:p w:rsidR="00A149E7" w:rsidRDefault="00A149E7">
      <w:pPr>
        <w:pStyle w:val="DefenceHeading3"/>
      </w:pPr>
      <w:r>
        <w:t>prior to Completion (as defined in the Project Contract) of the Project or a Stage or a Section (as the case may be and as defined in the Project Contract) - that the Project complies or the Stage or the Section (as the case may be and as defined in the Project Contract) comply (as the case may be) with the MFPE and the National Constr</w:t>
      </w:r>
      <w:r w:rsidR="00120B66">
        <w:t>u</w:t>
      </w:r>
      <w:r>
        <w:t>ction Code,</w:t>
      </w:r>
    </w:p>
    <w:p w:rsidR="00A149E7" w:rsidRDefault="00A149E7">
      <w:pPr>
        <w:pStyle w:val="DefenceNormal"/>
      </w:pPr>
      <w:r>
        <w:t>except to the extent of any dispensation granted by the ASEE and identified in the certification.  To the extent that there is any inconsistency between the MFPE and the National Construction Code, the MFPE prevails.</w:t>
      </w:r>
    </w:p>
    <w:p w:rsidR="00A149E7" w:rsidRDefault="00A149E7">
      <w:pPr>
        <w:pStyle w:val="DefenceHeading2"/>
      </w:pPr>
      <w:bookmarkStart w:id="810" w:name="_Toc149312647"/>
      <w:r>
        <w:t>Requests For Information</w:t>
      </w:r>
      <w:bookmarkEnd w:id="810"/>
      <w:r>
        <w:t xml:space="preserve"> </w:t>
      </w:r>
    </w:p>
    <w:p w:rsidR="00A149E7" w:rsidRPr="00476D10" w:rsidRDefault="00A149E7">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rsidR="00A149E7" w:rsidRDefault="00A149E7">
      <w:pPr>
        <w:pStyle w:val="DefenceNormal"/>
      </w:pPr>
      <w:r>
        <w:t>Without limiting the Contract or any Project Contract, the Consultant must:</w:t>
      </w:r>
    </w:p>
    <w:p w:rsidR="00A149E7" w:rsidRDefault="00A149E7">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A149E7" w:rsidRDefault="00A149E7">
      <w:pPr>
        <w:pStyle w:val="DefenceHeading3"/>
      </w:pPr>
      <w:r>
        <w:t xml:space="preserve">submit (or resubmit) the Consultant Material prepared as Request for Information Services to the Commonwealth's Representative in accordance with clause </w:t>
      </w:r>
      <w:r>
        <w:fldChar w:fldCharType="begin"/>
      </w:r>
      <w:r>
        <w:instrText xml:space="preserve"> REF _Ref373478420 \r \h  \* MERGEFORMAT </w:instrText>
      </w:r>
      <w:r>
        <w:fldChar w:fldCharType="separate"/>
      </w:r>
      <w:r w:rsidR="004308C4">
        <w:t>5.2</w:t>
      </w:r>
      <w:r>
        <w:fldChar w:fldCharType="end"/>
      </w:r>
      <w:r>
        <w:t>;</w:t>
      </w:r>
    </w:p>
    <w:p w:rsidR="00A149E7" w:rsidRDefault="00A149E7">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A149E7" w:rsidRDefault="00A149E7">
      <w:pPr>
        <w:pStyle w:val="DefenceHeading3"/>
      </w:pPr>
      <w:r>
        <w:t>for the purposes of performing the Request for Information Services, ensure that its personnel, subconsultants and other resources have appropriate availability, qualifications, experience, ability and expertise.</w:t>
      </w:r>
    </w:p>
    <w:p w:rsidR="00A149E7" w:rsidRDefault="00A149E7">
      <w:pPr>
        <w:pStyle w:val="DefenceHeading2"/>
      </w:pPr>
      <w:bookmarkStart w:id="811" w:name="_Toc149312648"/>
      <w:bookmarkStart w:id="812" w:name="_Toc455496723"/>
      <w:bookmarkStart w:id="813" w:name="_Ref455496894"/>
      <w:bookmarkStart w:id="814" w:name="_Ref459640987"/>
      <w:r>
        <w:t>Access to Project Documents</w:t>
      </w:r>
      <w:bookmarkEnd w:id="811"/>
    </w:p>
    <w:p w:rsidR="00A149E7" w:rsidRDefault="00A149E7">
      <w:pPr>
        <w:pStyle w:val="DefenceNormal"/>
      </w:pPr>
      <w:r>
        <w:t>The Consultant must at the request of the Commonwealth's Representative at any time during the performance of the Services and the period of 10 years following the completion of the Services:</w:t>
      </w:r>
    </w:p>
    <w:p w:rsidR="00A149E7" w:rsidRDefault="00A149E7">
      <w:pPr>
        <w:pStyle w:val="DefenceHeading3"/>
      </w:pPr>
      <w:r>
        <w:t>make the Project Documents available for inspection and copying by the Commonwealth's Representative or any other person nominated by the Commonwealth's Representative;</w:t>
      </w:r>
    </w:p>
    <w:p w:rsidR="00A149E7" w:rsidRDefault="00A149E7">
      <w:pPr>
        <w:pStyle w:val="DefenceHeading3"/>
      </w:pPr>
      <w:r>
        <w:t>provide to the Commonwealth's Representative such copies of the Project Documents as the Commonwealth's Representative may require;</w:t>
      </w:r>
    </w:p>
    <w:p w:rsidR="00A149E7" w:rsidRDefault="00A149E7">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A149E7" w:rsidRDefault="00A149E7">
      <w:pPr>
        <w:pStyle w:val="DefenceHeading3"/>
      </w:pPr>
      <w:r>
        <w:t>make available any officers, employees, agents or subconsultants for interviews with the Commonwealth's Representative or any nominated persons.</w:t>
      </w:r>
    </w:p>
    <w:p w:rsidR="00A149E7" w:rsidRDefault="00A149E7">
      <w:pPr>
        <w:pStyle w:val="DefenceHeading1"/>
        <w:pageBreakBefore/>
      </w:pPr>
      <w:bookmarkStart w:id="815" w:name="_Toc234151665"/>
      <w:bookmarkStart w:id="816" w:name="_Toc522938439"/>
      <w:bookmarkStart w:id="817" w:name="_Toc68667990"/>
      <w:bookmarkStart w:id="818" w:name="_Toc237336682"/>
      <w:bookmarkStart w:id="819" w:name="_Ref373478906"/>
      <w:bookmarkStart w:id="820" w:name="_Toc149312649"/>
      <w:bookmarkEnd w:id="812"/>
      <w:bookmarkEnd w:id="813"/>
      <w:bookmarkEnd w:id="814"/>
      <w:bookmarkEnd w:id="815"/>
      <w:r>
        <w:t>Quality</w:t>
      </w:r>
      <w:bookmarkEnd w:id="816"/>
      <w:bookmarkEnd w:id="817"/>
      <w:bookmarkEnd w:id="818"/>
      <w:bookmarkEnd w:id="819"/>
      <w:bookmarkEnd w:id="820"/>
    </w:p>
    <w:p w:rsidR="00A149E7" w:rsidRDefault="00A149E7">
      <w:pPr>
        <w:pStyle w:val="DefenceHeading2"/>
      </w:pPr>
      <w:bookmarkStart w:id="821" w:name="_Toc522938441"/>
      <w:bookmarkStart w:id="822" w:name="_Ref46740284"/>
      <w:bookmarkStart w:id="823" w:name="_Toc68667991"/>
      <w:bookmarkStart w:id="824" w:name="_Toc237336683"/>
      <w:bookmarkStart w:id="825" w:name="_Toc149312650"/>
      <w:r>
        <w:t>Quality Assurance</w:t>
      </w:r>
      <w:bookmarkEnd w:id="821"/>
      <w:bookmarkEnd w:id="822"/>
      <w:bookmarkEnd w:id="823"/>
      <w:bookmarkEnd w:id="824"/>
      <w:bookmarkEnd w:id="825"/>
    </w:p>
    <w:p w:rsidR="00A149E7" w:rsidRDefault="00A149E7">
      <w:pPr>
        <w:pStyle w:val="DefenceNormal"/>
      </w:pPr>
      <w:r>
        <w:t>The Consultant:</w:t>
      </w:r>
    </w:p>
    <w:p w:rsidR="00A149E7" w:rsidRDefault="00A149E7">
      <w:pPr>
        <w:pStyle w:val="DefenceHeading3"/>
      </w:pPr>
      <w:bookmarkStart w:id="826" w:name="_Ref46740651"/>
      <w:r>
        <w:t>must implement the quality assurance system specified in the Project DCAP;</w:t>
      </w:r>
      <w:bookmarkEnd w:id="826"/>
    </w:p>
    <w:p w:rsidR="00A149E7" w:rsidRDefault="00A149E7">
      <w:pPr>
        <w:pStyle w:val="DefenceHeading3"/>
      </w:pPr>
      <w:bookmarkStart w:id="827" w:name="_Ref41901886"/>
      <w:r>
        <w:t xml:space="preserve">must allow the Commonwealth's Representative access to the quality system of the Consultant so as to enable monitoring and quality auditing; </w:t>
      </w:r>
    </w:p>
    <w:p w:rsidR="00A149E7" w:rsidRDefault="00A149E7">
      <w:pPr>
        <w:pStyle w:val="DefenceHeading3"/>
      </w:pPr>
      <w:r>
        <w:t xml:space="preserve">if it receives an instruction under clause </w:t>
      </w:r>
      <w:r>
        <w:fldChar w:fldCharType="begin"/>
      </w:r>
      <w:r>
        <w:instrText xml:space="preserve"> REF _Ref44859713 \w \h </w:instrText>
      </w:r>
      <w:r>
        <w:fldChar w:fldCharType="separate"/>
      </w:r>
      <w:r w:rsidR="004308C4">
        <w:t>6.2</w:t>
      </w:r>
      <w:r>
        <w:fldChar w:fldCharType="end"/>
      </w:r>
      <w:r>
        <w:t xml:space="preserve"> in relation to a non-complying Service, use its quality assurance system to address the relevant non-complying Service and to prevent any reoccurrence of that non-complying Service; and</w:t>
      </w:r>
      <w:bookmarkEnd w:id="827"/>
    </w:p>
    <w:p w:rsidR="00A149E7" w:rsidRDefault="00A149E7">
      <w:pPr>
        <w:pStyle w:val="DefenceHeading3"/>
      </w:pPr>
      <w:r>
        <w:t>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quality assurance requirements of the Contract;</w:t>
      </w:r>
    </w:p>
    <w:p w:rsidR="00A149E7" w:rsidRDefault="00A149E7">
      <w:pPr>
        <w:pStyle w:val="DefenceHeading4"/>
      </w:pPr>
      <w:r>
        <w:t>any direction by the Commonwealth's Representative concerning the Consultant’s quality assurance system or its compliance or non</w:t>
      </w:r>
      <w:r>
        <w:noBreakHyphen/>
        <w:t>compliance with that system;</w:t>
      </w:r>
    </w:p>
    <w:p w:rsidR="00A149E7" w:rsidRDefault="00A149E7">
      <w:pPr>
        <w:pStyle w:val="DefenceHeading4"/>
      </w:pPr>
      <w:r>
        <w:t>any audit or other monitoring by the Commonwealth's Representative of the Consultant’s compliance with the quality assurance system; or</w:t>
      </w:r>
    </w:p>
    <w:p w:rsidR="00A149E7" w:rsidRDefault="00A149E7">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A149E7" w:rsidRDefault="00A149E7">
      <w:pPr>
        <w:pStyle w:val="DefenceHeading2"/>
      </w:pPr>
      <w:bookmarkStart w:id="828" w:name="_Ref44859713"/>
      <w:bookmarkStart w:id="829" w:name="_Toc46562243"/>
      <w:bookmarkStart w:id="830" w:name="_Toc68667992"/>
      <w:bookmarkStart w:id="831" w:name="_Toc237336684"/>
      <w:bookmarkStart w:id="832" w:name="_Toc149312651"/>
      <w:r>
        <w:t>Non-Complying Services</w:t>
      </w:r>
      <w:bookmarkEnd w:id="828"/>
      <w:bookmarkEnd w:id="829"/>
      <w:bookmarkEnd w:id="830"/>
      <w:bookmarkEnd w:id="831"/>
      <w:bookmarkEnd w:id="832"/>
    </w:p>
    <w:p w:rsidR="00A149E7" w:rsidRDefault="00A149E7">
      <w:pPr>
        <w:pStyle w:val="DefenceNormal"/>
      </w:pPr>
      <w:r>
        <w:t>If the Commonwealth's Representative discovers or believes that any Services have not been performed in accordance with the Contract, the Commonwealth's Representative may give the Consultant an instruction specifying the non-complying Services and doing one or more of the following:</w:t>
      </w:r>
    </w:p>
    <w:p w:rsidR="00A149E7" w:rsidRDefault="00A149E7">
      <w:pPr>
        <w:pStyle w:val="DefenceHeading3"/>
      </w:pPr>
      <w:bookmarkStart w:id="833" w:name="_Ref44949730"/>
      <w:r>
        <w:t>requiring the Consultant to:</w:t>
      </w:r>
      <w:bookmarkEnd w:id="833"/>
    </w:p>
    <w:p w:rsidR="00A149E7" w:rsidRDefault="00A149E7">
      <w:pPr>
        <w:pStyle w:val="DefenceHeading4"/>
      </w:pPr>
      <w:r>
        <w:t>re-perform the non-complying Services and specifying the time within which this must occur; and</w:t>
      </w:r>
    </w:p>
    <w:p w:rsidR="00A149E7" w:rsidRDefault="00A149E7">
      <w:pPr>
        <w:pStyle w:val="DefenceHeading4"/>
      </w:pPr>
      <w:r>
        <w:t>to take all such steps as are reasonably necessary to:</w:t>
      </w:r>
    </w:p>
    <w:p w:rsidR="00A149E7" w:rsidRDefault="00A149E7">
      <w:pPr>
        <w:pStyle w:val="DefenceHeading5"/>
        <w:rPr>
          <w:lang w:val="en-GB"/>
        </w:rPr>
      </w:pPr>
      <w:r>
        <w:rPr>
          <w:lang w:val="en-GB"/>
        </w:rPr>
        <w:t>mitigate the effect on the Commonwealth of the failure to carry out the Services in accordance with the Contract; and</w:t>
      </w:r>
    </w:p>
    <w:p w:rsidR="00A149E7" w:rsidRDefault="00A149E7">
      <w:pPr>
        <w:pStyle w:val="DefenceHeading5"/>
      </w:pPr>
      <w:r>
        <w:rPr>
          <w:lang w:val="en-GB"/>
        </w:rPr>
        <w:t>put the Commonwealth (as closely as possible) in the position in which it would have been if the Consultant had carried out the Services in accordance with the Contract;</w:t>
      </w:r>
      <w:r w:rsidR="007039EF">
        <w:rPr>
          <w:lang w:val="en-GB"/>
        </w:rPr>
        <w:t xml:space="preserve"> or</w:t>
      </w:r>
    </w:p>
    <w:p w:rsidR="00A149E7" w:rsidRDefault="00A149E7">
      <w:pPr>
        <w:pStyle w:val="DefenceHeading3"/>
        <w:rPr>
          <w:b/>
        </w:rPr>
      </w:pPr>
      <w:bookmarkStart w:id="834" w:name="_Ref6404172"/>
      <w:r>
        <w:t>advising the Consultant that the Commonwealth will accept the non-complying Services despite the non-compliance.</w:t>
      </w:r>
      <w:bookmarkEnd w:id="834"/>
    </w:p>
    <w:p w:rsidR="00A149E7" w:rsidRDefault="00A149E7">
      <w:pPr>
        <w:pStyle w:val="DefenceHeading2"/>
      </w:pPr>
      <w:bookmarkStart w:id="835" w:name="_Toc68667993"/>
      <w:bookmarkStart w:id="836" w:name="_Toc237336685"/>
      <w:bookmarkStart w:id="837" w:name="_Toc149312652"/>
      <w:bookmarkStart w:id="838" w:name="_Ref44895420"/>
      <w:bookmarkStart w:id="839" w:name="_Ref44895464"/>
      <w:bookmarkStart w:id="840" w:name="_Toc46562244"/>
      <w:r>
        <w:t>Re-performance of the Non-complying Services</w:t>
      </w:r>
      <w:bookmarkEnd w:id="835"/>
      <w:bookmarkEnd w:id="836"/>
      <w:bookmarkEnd w:id="837"/>
      <w:r>
        <w:t xml:space="preserve"> </w:t>
      </w:r>
      <w:bookmarkEnd w:id="838"/>
      <w:bookmarkEnd w:id="839"/>
      <w:bookmarkEnd w:id="840"/>
    </w:p>
    <w:p w:rsidR="00A149E7" w:rsidRDefault="00A149E7">
      <w:pPr>
        <w:pStyle w:val="DefenceNormal"/>
      </w:pPr>
      <w:r>
        <w:t xml:space="preserve">If a direction is given under clause </w:t>
      </w:r>
      <w:r>
        <w:fldChar w:fldCharType="begin"/>
      </w:r>
      <w:r>
        <w:instrText xml:space="preserve"> REF _Ref44949730 \r \h </w:instrText>
      </w:r>
      <w:r>
        <w:fldChar w:fldCharType="separate"/>
      </w:r>
      <w:r w:rsidR="004308C4">
        <w:t>6.2(a)</w:t>
      </w:r>
      <w:r>
        <w:fldChar w:fldCharType="end"/>
      </w:r>
      <w:r>
        <w:t>, the Consultant must reperform the non-complying Services:</w:t>
      </w:r>
    </w:p>
    <w:p w:rsidR="00A149E7" w:rsidRDefault="00A149E7">
      <w:pPr>
        <w:pStyle w:val="DefenceHeading3"/>
      </w:pPr>
      <w:bookmarkStart w:id="841" w:name="_Ref44859773"/>
      <w:r>
        <w:t xml:space="preserve">within the time specified in the Commonwealth's Representative's instruction; </w:t>
      </w:r>
      <w:bookmarkEnd w:id="841"/>
    </w:p>
    <w:p w:rsidR="00A149E7" w:rsidRDefault="00A149E7">
      <w:pPr>
        <w:pStyle w:val="DefenceHeading3"/>
      </w:pPr>
      <w:r>
        <w:t>so as to minimise any delay and disruption to the Services; and</w:t>
      </w:r>
    </w:p>
    <w:p w:rsidR="00A149E7" w:rsidRDefault="00A149E7">
      <w:pPr>
        <w:pStyle w:val="DefenceHeading3"/>
      </w:pPr>
      <w:r>
        <w:t>so as to minimise the delay and disruption to the Project.</w:t>
      </w:r>
    </w:p>
    <w:p w:rsidR="00A149E7" w:rsidRDefault="00A149E7">
      <w:pPr>
        <w:pStyle w:val="DefenceHeading2"/>
      </w:pPr>
      <w:bookmarkStart w:id="842" w:name="_Toc149312653"/>
      <w:r>
        <w:t>Acceptance of the Non-complying Services</w:t>
      </w:r>
      <w:bookmarkEnd w:id="842"/>
    </w:p>
    <w:p w:rsidR="00A149E7" w:rsidRDefault="00A149E7">
      <w:pPr>
        <w:pStyle w:val="DefenceNormal"/>
      </w:pPr>
      <w:r>
        <w:t xml:space="preserve">If the Commonwealth accepts the non-complying Services despite the non-compliance under clause </w:t>
      </w:r>
      <w:r>
        <w:fldChar w:fldCharType="begin"/>
      </w:r>
      <w:r>
        <w:instrText xml:space="preserve"> REF _Ref6404172 \r \h </w:instrText>
      </w:r>
      <w:r>
        <w:fldChar w:fldCharType="separate"/>
      </w:r>
      <w:r w:rsidR="004308C4">
        <w:t>6.2(b)</w:t>
      </w:r>
      <w:r>
        <w:fldChar w:fldCharType="end"/>
      </w:r>
      <w:r>
        <w:t>, such acceptance will not:</w:t>
      </w:r>
    </w:p>
    <w:p w:rsidR="00A149E7" w:rsidRDefault="00A149E7">
      <w:pPr>
        <w:pStyle w:val="DefenceHeading3"/>
      </w:pPr>
      <w:r>
        <w:t>relieve the Consultant from or alter its liabilities or obligations under the Contract; and</w:t>
      </w:r>
    </w:p>
    <w:p w:rsidR="00A149E7" w:rsidRDefault="00A149E7">
      <w:pPr>
        <w:pStyle w:val="DefenceHeading3"/>
      </w:pPr>
      <w:r>
        <w:t>prejudice the Commonwealth's rights against the Consultant whether under the Contract or otherwise according to law.</w:t>
      </w:r>
    </w:p>
    <w:p w:rsidR="00A149E7" w:rsidRDefault="00A149E7">
      <w:pPr>
        <w:pStyle w:val="DefenceHeading2"/>
      </w:pPr>
      <w:bookmarkStart w:id="843" w:name="_Toc149312654"/>
      <w:r>
        <w:t>Update of Quality Assurance System</w:t>
      </w:r>
      <w:bookmarkEnd w:id="843"/>
    </w:p>
    <w:p w:rsidR="00A149E7" w:rsidRDefault="00A149E7">
      <w:pPr>
        <w:pStyle w:val="DefenceHeading3"/>
        <w:numPr>
          <w:ilvl w:val="0"/>
          <w:numId w:val="0"/>
        </w:numPr>
      </w:pPr>
      <w:r>
        <w:t xml:space="preserve">If the Consultant receives a notice under clause </w:t>
      </w:r>
      <w:r>
        <w:fldChar w:fldCharType="begin"/>
      </w:r>
      <w:r>
        <w:instrText xml:space="preserve"> REF _Ref44859713 \r \h </w:instrText>
      </w:r>
      <w:r>
        <w:fldChar w:fldCharType="separate"/>
      </w:r>
      <w:r w:rsidR="004308C4">
        <w:t>6.2</w:t>
      </w:r>
      <w:r>
        <w:fldChar w:fldCharType="end"/>
      </w:r>
      <w:r>
        <w:t>, then the Consultant must:</w:t>
      </w:r>
    </w:p>
    <w:p w:rsidR="00A149E7" w:rsidRDefault="00A149E7">
      <w:pPr>
        <w:pStyle w:val="DefenceHeading3"/>
      </w:pPr>
      <w:bookmarkStart w:id="844" w:name="_Ref8987828"/>
      <w:r>
        <w:t xml:space="preserve">update the quality assurance system specified in the Project DCAP to ensure that it is adequate to prevent a reoccurrence of the relevant non-complying Service or a similar non-compliance; </w:t>
      </w:r>
      <w:bookmarkEnd w:id="844"/>
    </w:p>
    <w:p w:rsidR="00A149E7" w:rsidRDefault="00A149E7">
      <w:pPr>
        <w:pStyle w:val="DefenceHeading3"/>
      </w:pPr>
      <w:bookmarkStart w:id="845" w:name="_Ref8987830"/>
      <w:r>
        <w:t>take any other steps necessary to avoid a reoccurrence of the relevant non-complying Service or a similar non-compliance</w:t>
      </w:r>
      <w:bookmarkEnd w:id="845"/>
      <w:r>
        <w:t xml:space="preserve">; and </w:t>
      </w:r>
    </w:p>
    <w:p w:rsidR="00A149E7" w:rsidRDefault="00A149E7">
      <w:pPr>
        <w:pStyle w:val="DefenceHeading3"/>
      </w:pPr>
      <w:r>
        <w:t xml:space="preserve">upon request provide evidence of its compliance with paragraphs </w:t>
      </w:r>
      <w:r>
        <w:fldChar w:fldCharType="begin"/>
      </w:r>
      <w:r>
        <w:instrText xml:space="preserve"> REF _Ref8987828 \r \h </w:instrText>
      </w:r>
      <w:r>
        <w:fldChar w:fldCharType="separate"/>
      </w:r>
      <w:r w:rsidR="004308C4">
        <w:t>(a)</w:t>
      </w:r>
      <w:r>
        <w:fldChar w:fldCharType="end"/>
      </w:r>
      <w:r>
        <w:t xml:space="preserve"> and </w:t>
      </w:r>
      <w:r>
        <w:fldChar w:fldCharType="begin"/>
      </w:r>
      <w:r>
        <w:instrText xml:space="preserve"> REF _Ref8987830 \r \h </w:instrText>
      </w:r>
      <w:r>
        <w:fldChar w:fldCharType="separate"/>
      </w:r>
      <w:r w:rsidR="004308C4">
        <w:t>(b)</w:t>
      </w:r>
      <w:r>
        <w:fldChar w:fldCharType="end"/>
      </w:r>
      <w:r>
        <w:t xml:space="preserve"> to the Commonwealth's Panel Manager. </w:t>
      </w:r>
    </w:p>
    <w:p w:rsidR="00A149E7" w:rsidRDefault="00A149E7">
      <w:pPr>
        <w:pStyle w:val="DefenceHeading1"/>
        <w:pageBreakBefore/>
      </w:pPr>
      <w:bookmarkStart w:id="846" w:name="_Toc234151670"/>
      <w:bookmarkStart w:id="847" w:name="_Toc522938442"/>
      <w:bookmarkStart w:id="848" w:name="_Ref41901737"/>
      <w:bookmarkStart w:id="849" w:name="_Toc68667994"/>
      <w:bookmarkStart w:id="850" w:name="_Toc237336686"/>
      <w:bookmarkStart w:id="851" w:name="_Toc149312655"/>
      <w:bookmarkEnd w:id="846"/>
      <w:r>
        <w:t>Time</w:t>
      </w:r>
      <w:bookmarkEnd w:id="847"/>
      <w:bookmarkEnd w:id="848"/>
      <w:bookmarkEnd w:id="849"/>
      <w:bookmarkEnd w:id="850"/>
      <w:bookmarkEnd w:id="851"/>
    </w:p>
    <w:p w:rsidR="00A149E7" w:rsidRDefault="00A149E7">
      <w:pPr>
        <w:pStyle w:val="DefenceHeading2"/>
      </w:pPr>
      <w:bookmarkStart w:id="852" w:name="_Toc522938443"/>
      <w:bookmarkStart w:id="853" w:name="_Toc68667995"/>
      <w:bookmarkStart w:id="854" w:name="_Toc237336687"/>
      <w:bookmarkStart w:id="855" w:name="_Toc149312656"/>
      <w:r>
        <w:t>Progress</w:t>
      </w:r>
      <w:bookmarkEnd w:id="852"/>
      <w:bookmarkEnd w:id="853"/>
      <w:bookmarkEnd w:id="854"/>
      <w:bookmarkEnd w:id="855"/>
    </w:p>
    <w:p w:rsidR="00A149E7" w:rsidRDefault="00A149E7">
      <w:pPr>
        <w:pStyle w:val="DefenceNormal"/>
      </w:pPr>
      <w:r>
        <w:t>The Consultant must:</w:t>
      </w:r>
    </w:p>
    <w:p w:rsidR="00A149E7" w:rsidRDefault="00A149E7">
      <w:pPr>
        <w:pStyle w:val="DefenceHeading3"/>
      </w:pPr>
      <w:r>
        <w:t xml:space="preserve">perform the Services in a timely manner; </w:t>
      </w:r>
    </w:p>
    <w:p w:rsidR="00A149E7" w:rsidRDefault="00A149E7">
      <w:pPr>
        <w:pStyle w:val="DefenceHeading3"/>
      </w:pPr>
      <w:bookmarkStart w:id="856" w:name="_Ref64366264"/>
      <w:r>
        <w:t xml:space="preserve">use its best endeavours to achieve </w:t>
      </w:r>
      <w:r w:rsidR="006E631D">
        <w:t>C</w:t>
      </w:r>
      <w:r>
        <w:t>ompletion of each Milestone within the time set out in the approved program under clause </w:t>
      </w:r>
      <w:r>
        <w:fldChar w:fldCharType="begin"/>
      </w:r>
      <w:r>
        <w:instrText xml:space="preserve"> REF _Ref64820957 \r \h </w:instrText>
      </w:r>
      <w:r>
        <w:fldChar w:fldCharType="separate"/>
      </w:r>
      <w:r w:rsidR="004308C4">
        <w:t>7.2</w:t>
      </w:r>
      <w:r>
        <w:fldChar w:fldCharType="end"/>
      </w:r>
      <w:r>
        <w:t>; and</w:t>
      </w:r>
      <w:bookmarkEnd w:id="856"/>
    </w:p>
    <w:p w:rsidR="00A149E7" w:rsidRDefault="00A149E7">
      <w:pPr>
        <w:pStyle w:val="DefenceHeading3"/>
      </w:pPr>
      <w:r>
        <w:t xml:space="preserve">without being limited by paragraph </w:t>
      </w:r>
      <w:r>
        <w:fldChar w:fldCharType="begin"/>
      </w:r>
      <w:r>
        <w:instrText xml:space="preserve"> REF _Ref64366264 \r \h </w:instrText>
      </w:r>
      <w:r>
        <w:fldChar w:fldCharType="separate"/>
      </w:r>
      <w:r w:rsidR="004308C4">
        <w:t>(b)</w:t>
      </w:r>
      <w:r>
        <w:fldChar w:fldCharType="end"/>
      </w:r>
      <w:r>
        <w:t>, perform the Services within any time limits specified in the Project Contracts.</w:t>
      </w:r>
    </w:p>
    <w:p w:rsidR="00A149E7" w:rsidRDefault="00A149E7">
      <w:pPr>
        <w:pStyle w:val="DefenceHeading2"/>
      </w:pPr>
      <w:bookmarkStart w:id="857" w:name="_Toc522938444"/>
      <w:bookmarkStart w:id="858" w:name="_Ref41820006"/>
      <w:bookmarkStart w:id="859" w:name="_Ref41900685"/>
      <w:bookmarkStart w:id="860" w:name="_Ref41900809"/>
      <w:bookmarkStart w:id="861" w:name="_Ref41902261"/>
      <w:bookmarkStart w:id="862" w:name="_Ref46706379"/>
      <w:bookmarkStart w:id="863" w:name="_Ref64365765"/>
      <w:bookmarkStart w:id="864" w:name="_Ref64366617"/>
      <w:bookmarkStart w:id="865" w:name="_Ref64820957"/>
      <w:bookmarkStart w:id="866" w:name="_Toc68667996"/>
      <w:bookmarkStart w:id="867" w:name="_Ref214928686"/>
      <w:bookmarkStart w:id="868" w:name="_Ref215360946"/>
      <w:bookmarkStart w:id="869" w:name="_Ref232580493"/>
      <w:bookmarkStart w:id="870" w:name="_Toc237336688"/>
      <w:bookmarkStart w:id="871" w:name="_Ref373478446"/>
      <w:bookmarkStart w:id="872" w:name="_Ref373480017"/>
      <w:bookmarkStart w:id="873" w:name="_Ref468366634"/>
      <w:bookmarkStart w:id="874" w:name="_Ref527989405"/>
      <w:bookmarkStart w:id="875" w:name="_Ref9583124"/>
      <w:bookmarkStart w:id="876" w:name="_Toc149312657"/>
      <w:r>
        <w:t>Programming</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rsidR="00A149E7" w:rsidRDefault="00A149E7">
      <w:pPr>
        <w:pStyle w:val="DefenceNormal"/>
      </w:pPr>
      <w:r>
        <w:t>The Consultant must:</w:t>
      </w:r>
    </w:p>
    <w:p w:rsidR="00A149E7" w:rsidRDefault="00A149E7">
      <w:pPr>
        <w:pStyle w:val="DefenceHeading3"/>
      </w:pPr>
      <w:r>
        <w:t>within 14 days of the Award Date, prepare a program of the Services which must:</w:t>
      </w:r>
    </w:p>
    <w:p w:rsidR="00A149E7" w:rsidRDefault="00A149E7">
      <w:pPr>
        <w:pStyle w:val="DefenceHeading4"/>
      </w:pPr>
      <w:r>
        <w:t>be based upon the Commonwealth's Program; and</w:t>
      </w:r>
    </w:p>
    <w:p w:rsidR="00A149E7" w:rsidRDefault="00A149E7">
      <w:pPr>
        <w:pStyle w:val="DefenceHeading4"/>
      </w:pPr>
      <w:r>
        <w:t>contain the details required by the Contract (including the Milestones) and which the Commonwealth's Representative otherwise reasonably directs;</w:t>
      </w:r>
    </w:p>
    <w:p w:rsidR="00A149E7" w:rsidRDefault="00A149E7">
      <w:pPr>
        <w:pStyle w:val="DefenceHeading3"/>
      </w:pPr>
      <w:bookmarkStart w:id="877" w:name="_Ref47148270"/>
      <w:r>
        <w:t>update the program periodically at least at intervals of no less than that specified in the Contract Particulars to take account of:</w:t>
      </w:r>
      <w:bookmarkEnd w:id="877"/>
    </w:p>
    <w:p w:rsidR="00A149E7" w:rsidRDefault="00A149E7">
      <w:pPr>
        <w:pStyle w:val="DefenceHeading4"/>
      </w:pPr>
      <w:r>
        <w:t xml:space="preserve">changes to the program; </w:t>
      </w:r>
    </w:p>
    <w:p w:rsidR="00A149E7" w:rsidRDefault="00A149E7">
      <w:pPr>
        <w:pStyle w:val="DefenceHeading4"/>
      </w:pPr>
      <w:r>
        <w:t>changes to the Commonwealth's Program; or</w:t>
      </w:r>
    </w:p>
    <w:p w:rsidR="00A149E7" w:rsidRDefault="00A149E7">
      <w:pPr>
        <w:pStyle w:val="DefenceHeading4"/>
      </w:pPr>
      <w:r>
        <w:t xml:space="preserve">delays which may have occurred; </w:t>
      </w:r>
    </w:p>
    <w:p w:rsidR="00A149E7" w:rsidRDefault="00A149E7">
      <w:pPr>
        <w:pStyle w:val="DefenceHeading3"/>
      </w:pPr>
      <w:r>
        <w:t>give the Commonwealth's Representative copies of all programs for approval; and</w:t>
      </w:r>
    </w:p>
    <w:p w:rsidR="00A149E7" w:rsidRDefault="00A149E7">
      <w:pPr>
        <w:pStyle w:val="DefenceHeading3"/>
      </w:pPr>
      <w:bookmarkStart w:id="878" w:name="_Ref9585081"/>
      <w:r>
        <w:t>provide all programs in a format compatible with the software described in the Contract Particulars.</w:t>
      </w:r>
      <w:bookmarkEnd w:id="878"/>
    </w:p>
    <w:p w:rsidR="00A149E7" w:rsidRDefault="00A149E7">
      <w:pPr>
        <w:pStyle w:val="DefenceHeading2"/>
      </w:pPr>
      <w:bookmarkStart w:id="879" w:name="_Toc522938445"/>
      <w:bookmarkStart w:id="880" w:name="_Toc68667997"/>
      <w:bookmarkStart w:id="881" w:name="_Toc237336689"/>
      <w:bookmarkStart w:id="882" w:name="_Toc149312658"/>
      <w:r>
        <w:t>Consultant Not Relieved</w:t>
      </w:r>
      <w:bookmarkEnd w:id="879"/>
      <w:bookmarkEnd w:id="880"/>
      <w:bookmarkEnd w:id="881"/>
      <w:bookmarkEnd w:id="882"/>
    </w:p>
    <w:p w:rsidR="00A149E7" w:rsidRDefault="00A149E7">
      <w:pPr>
        <w:pStyle w:val="DefenceNormal"/>
      </w:pPr>
      <w:r>
        <w:t>Any review of, comments upon or approval of, or any failure to review or comment upon, a program by the Commonwealth's Representative will not relieve the Consultant from or alter its liabilities or obligations under the Contract.</w:t>
      </w:r>
    </w:p>
    <w:p w:rsidR="00A149E7" w:rsidRDefault="00A149E7">
      <w:pPr>
        <w:pStyle w:val="DefenceHeading2"/>
      </w:pPr>
      <w:bookmarkStart w:id="883" w:name="_Toc522938446"/>
      <w:bookmarkStart w:id="884" w:name="_Ref41901492"/>
      <w:bookmarkStart w:id="885" w:name="_Ref41901521"/>
      <w:bookmarkStart w:id="886" w:name="_Ref41901572"/>
      <w:bookmarkStart w:id="887" w:name="_Ref41902636"/>
      <w:bookmarkStart w:id="888" w:name="_Ref47085233"/>
      <w:bookmarkStart w:id="889" w:name="_Ref51597380"/>
      <w:bookmarkStart w:id="890" w:name="_Toc68667998"/>
      <w:bookmarkStart w:id="891" w:name="_Toc237336690"/>
      <w:bookmarkStart w:id="892" w:name="_Ref373479576"/>
      <w:bookmarkStart w:id="893" w:name="_Ref373481535"/>
      <w:bookmarkStart w:id="894" w:name="_Ref458694159"/>
      <w:bookmarkStart w:id="895" w:name="_Ref460239100"/>
      <w:bookmarkStart w:id="896" w:name="_Toc149312659"/>
      <w:r>
        <w:t>Suspension</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A149E7" w:rsidRDefault="00A149E7">
      <w:pPr>
        <w:pStyle w:val="DefenceHeading3"/>
      </w:pPr>
      <w:bookmarkStart w:id="897" w:name="_Ref452718521"/>
      <w:r>
        <w:t>The Commonwealth's Representative:</w:t>
      </w:r>
      <w:bookmarkEnd w:id="897"/>
    </w:p>
    <w:p w:rsidR="00A149E7" w:rsidRDefault="00A149E7">
      <w:pPr>
        <w:pStyle w:val="DefenceHeading4"/>
      </w:pPr>
      <w:bookmarkStart w:id="898" w:name="_Ref51596652"/>
      <w:r>
        <w:t>may instruct the Consultant to suspend and, after a suspension has been instructed, to re</w:t>
      </w:r>
      <w:r>
        <w:noBreakHyphen/>
        <w:t>commence, the carrying out of all or a part of the Services; and</w:t>
      </w:r>
      <w:bookmarkEnd w:id="898"/>
    </w:p>
    <w:p w:rsidR="00A149E7" w:rsidRDefault="00A149E7">
      <w:pPr>
        <w:pStyle w:val="DefenceHeading4"/>
      </w:pPr>
      <w:r>
        <w:t xml:space="preserve">is not required to exercise the Commonwealth's Representative's power under subparagraph </w:t>
      </w:r>
      <w:r>
        <w:fldChar w:fldCharType="begin"/>
      </w:r>
      <w:r>
        <w:instrText xml:space="preserve"> REF _Ref51596652 \r \h </w:instrText>
      </w:r>
      <w:r>
        <w:fldChar w:fldCharType="separate"/>
      </w:r>
      <w:r w:rsidR="004308C4">
        <w:t>(i)</w:t>
      </w:r>
      <w:r>
        <w:fldChar w:fldCharType="end"/>
      </w:r>
      <w:r>
        <w:t xml:space="preserve"> for the benefit of the Consultant.</w:t>
      </w:r>
    </w:p>
    <w:p w:rsidR="00A149E7" w:rsidRDefault="00A149E7">
      <w:pPr>
        <w:pStyle w:val="DefenceHeading3"/>
      </w:pPr>
      <w:bookmarkStart w:id="899" w:name="_Ref452718529"/>
      <w:r>
        <w:t xml:space="preserve">If a suspension under this clause </w:t>
      </w:r>
      <w:r>
        <w:fldChar w:fldCharType="begin"/>
      </w:r>
      <w:r>
        <w:instrText xml:space="preserve"> REF _Ref41901492 \w \h </w:instrText>
      </w:r>
      <w:r>
        <w:fldChar w:fldCharType="separate"/>
      </w:r>
      <w:r w:rsidR="004308C4">
        <w:t>7.4</w:t>
      </w:r>
      <w:r>
        <w:fldChar w:fldCharType="end"/>
      </w:r>
      <w:r>
        <w:t xml:space="preserve"> arises as a result of:</w:t>
      </w:r>
      <w:bookmarkEnd w:id="899"/>
    </w:p>
    <w:p w:rsidR="00A149E7" w:rsidRDefault="00A149E7">
      <w:pPr>
        <w:pStyle w:val="DefenceHeading4"/>
      </w:pPr>
      <w:r>
        <w:t>the Consultant's failure to carry out its obligations in accordance with the Contract, the Consultant will not be entitled to make any Claim against the Commonwealth arising out of, or in any way in connection with, the suspension; or</w:t>
      </w:r>
    </w:p>
    <w:p w:rsidR="00A149E7" w:rsidRDefault="00A149E7">
      <w:pPr>
        <w:pStyle w:val="DefenceHeading4"/>
        <w:keepNext/>
        <w:keepLines/>
      </w:pPr>
      <w:bookmarkStart w:id="900" w:name="_Ref47085296"/>
      <w:r>
        <w:t>a cause other than the Consultant's failure to carry out its obligations in accordance with the Contract:</w:t>
      </w:r>
      <w:bookmarkEnd w:id="900"/>
    </w:p>
    <w:p w:rsidR="00A149E7" w:rsidRDefault="00A149E7">
      <w:pPr>
        <w:pStyle w:val="DefenceHeading5"/>
      </w:pPr>
      <w:r>
        <w:t xml:space="preserve">an instruction to suspend under this clause </w:t>
      </w:r>
      <w:r>
        <w:fldChar w:fldCharType="begin"/>
      </w:r>
      <w:r>
        <w:instrText xml:space="preserve"> REF _Ref41901521 \w \h </w:instrText>
      </w:r>
      <w:r>
        <w:fldChar w:fldCharType="separate"/>
      </w:r>
      <w:r w:rsidR="004308C4">
        <w:t>7.4</w:t>
      </w:r>
      <w:r>
        <w:fldChar w:fldCharType="end"/>
      </w:r>
      <w:r>
        <w:t xml:space="preserve"> will entitle the Consultant to be paid by the Commonwealth the extra costs reasonably incurred by it as a result of the suspension as determined by the Commonwealth's Representative;</w:t>
      </w:r>
    </w:p>
    <w:p w:rsidR="00A149E7" w:rsidRDefault="00A149E7">
      <w:pPr>
        <w:pStyle w:val="DefenceHeading5"/>
      </w:pPr>
      <w:r>
        <w:t xml:space="preserve">the Consultant must take all steps possible to mitigate the extra costs incurred by it as a result of the suspension; and </w:t>
      </w:r>
    </w:p>
    <w:p w:rsidR="00A149E7" w:rsidRDefault="00A149E7">
      <w:pPr>
        <w:pStyle w:val="DefenceHeading5"/>
      </w:pPr>
      <w:r>
        <w:t xml:space="preserve">the Consultant will not be entitled to make any other Claim against the Commonwealth arising out of, or in any way in connection with, the suspension other than under this subparagraph </w:t>
      </w:r>
      <w:r>
        <w:fldChar w:fldCharType="begin"/>
      </w:r>
      <w:r>
        <w:instrText xml:space="preserve"> REF _Ref47085296 \r \h </w:instrText>
      </w:r>
      <w:r>
        <w:fldChar w:fldCharType="separate"/>
      </w:r>
      <w:r w:rsidR="004308C4">
        <w:t>(ii)</w:t>
      </w:r>
      <w:r>
        <w:fldChar w:fldCharType="end"/>
      </w:r>
      <w:r>
        <w:t>.</w:t>
      </w:r>
    </w:p>
    <w:p w:rsidR="00A149E7" w:rsidRDefault="00A149E7">
      <w:pPr>
        <w:pStyle w:val="DefenceHeading3"/>
      </w:pPr>
      <w:r>
        <w:t xml:space="preserve">Except to the extent permitted by </w:t>
      </w:r>
      <w:r w:rsidR="007039EF">
        <w:t xml:space="preserve">any </w:t>
      </w:r>
      <w:r>
        <w:t xml:space="preserve">relevant Security of Payment Legislation, the Consultant may only suspend the Services when instructed to do so under this clause </w:t>
      </w:r>
      <w:r>
        <w:fldChar w:fldCharType="begin"/>
      </w:r>
      <w:r>
        <w:instrText xml:space="preserve"> REF _Ref41901521 \w \h </w:instrText>
      </w:r>
      <w:r>
        <w:fldChar w:fldCharType="separate"/>
      </w:r>
      <w:r w:rsidR="004308C4">
        <w:t>7.4</w:t>
      </w:r>
      <w:r>
        <w:fldChar w:fldCharType="end"/>
      </w:r>
      <w:r>
        <w:t>.</w:t>
      </w:r>
    </w:p>
    <w:p w:rsidR="00A149E7" w:rsidRDefault="00A149E7">
      <w:pPr>
        <w:pStyle w:val="DefenceHeading2"/>
      </w:pPr>
      <w:bookmarkStart w:id="901" w:name="_Ref50215799"/>
      <w:bookmarkStart w:id="902" w:name="_Toc68667999"/>
      <w:bookmarkStart w:id="903" w:name="_Toc237336691"/>
      <w:bookmarkStart w:id="904" w:name="_Toc149312660"/>
      <w:r>
        <w:t>Acceleration</w:t>
      </w:r>
      <w:bookmarkEnd w:id="901"/>
      <w:bookmarkEnd w:id="902"/>
      <w:bookmarkEnd w:id="903"/>
      <w:bookmarkEnd w:id="904"/>
      <w:r>
        <w:t xml:space="preserve"> </w:t>
      </w:r>
    </w:p>
    <w:p w:rsidR="00A149E7" w:rsidRDefault="00A149E7">
      <w:pPr>
        <w:pStyle w:val="DefenceHeading3"/>
      </w:pPr>
      <w:bookmarkStart w:id="905"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w:t>
      </w:r>
      <w:r w:rsidR="006E631D">
        <w:t xml:space="preserve">Completion of </w:t>
      </w:r>
      <w:r>
        <w:t xml:space="preserve">a Milestone by a date earlier than the date in the then approved program under clause </w:t>
      </w:r>
      <w:r>
        <w:fldChar w:fldCharType="begin"/>
      </w:r>
      <w:r>
        <w:instrText xml:space="preserve"> REF _Ref64366617 \r \h </w:instrText>
      </w:r>
      <w:r>
        <w:fldChar w:fldCharType="separate"/>
      </w:r>
      <w:r w:rsidR="004308C4">
        <w:t>7.2</w:t>
      </w:r>
      <w:r>
        <w:fldChar w:fldCharType="end"/>
      </w:r>
      <w:r>
        <w:t xml:space="preserve"> (</w:t>
      </w:r>
      <w:r>
        <w:rPr>
          <w:b/>
        </w:rPr>
        <w:t>Accelerated Milestone Date</w:t>
      </w:r>
      <w:r>
        <w:t>).</w:t>
      </w:r>
      <w:bookmarkEnd w:id="905"/>
    </w:p>
    <w:p w:rsidR="00A149E7" w:rsidRDefault="00A149E7">
      <w:pPr>
        <w:pStyle w:val="DefenceHeading3"/>
      </w:pPr>
      <w:bookmarkStart w:id="906" w:name="_Ref46707883"/>
      <w:r>
        <w:t xml:space="preserve">If a direction is given by the Commonwealth's Representative under paragraph </w:t>
      </w:r>
      <w:r>
        <w:fldChar w:fldCharType="begin"/>
      </w:r>
      <w:r>
        <w:instrText xml:space="preserve"> REF _Ref46707792 \r \h </w:instrText>
      </w:r>
      <w:r>
        <w:fldChar w:fldCharType="separate"/>
      </w:r>
      <w:r w:rsidR="004308C4">
        <w:t>(a)</w:t>
      </w:r>
      <w:r>
        <w:fldChar w:fldCharType="end"/>
      </w:r>
      <w:r>
        <w:t xml:space="preserve">, the Consultant must: </w:t>
      </w:r>
    </w:p>
    <w:p w:rsidR="00A149E7" w:rsidRDefault="00A149E7">
      <w:pPr>
        <w:pStyle w:val="DefenceHeading4"/>
      </w:pPr>
      <w:r>
        <w:t xml:space="preserve">use its best endeavours to: </w:t>
      </w:r>
    </w:p>
    <w:p w:rsidR="00A149E7" w:rsidRDefault="00A149E7">
      <w:pPr>
        <w:pStyle w:val="DefenceHeading5"/>
      </w:pPr>
      <w:r>
        <w:t xml:space="preserve">accelerate the performance of the Services; and </w:t>
      </w:r>
    </w:p>
    <w:p w:rsidR="00A149E7" w:rsidRDefault="00A149E7">
      <w:pPr>
        <w:pStyle w:val="DefenceHeading5"/>
      </w:pPr>
      <w:r>
        <w:t>otherwise do all things necessary,</w:t>
      </w:r>
    </w:p>
    <w:p w:rsidR="00A149E7" w:rsidRDefault="00A149E7">
      <w:pPr>
        <w:pStyle w:val="DefenceNormal"/>
        <w:ind w:left="1928"/>
      </w:pPr>
      <w:r>
        <w:t>to achieve Completion of the Milestone by the Accelerated Milestone Date</w:t>
      </w:r>
      <w:bookmarkEnd w:id="906"/>
      <w:r>
        <w:t>; and</w:t>
      </w:r>
    </w:p>
    <w:p w:rsidR="00A149E7" w:rsidRDefault="00A149E7">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A149E7" w:rsidRDefault="00A149E7">
      <w:pPr>
        <w:pStyle w:val="DefenceHeading3"/>
      </w:pPr>
      <w:r>
        <w:t xml:space="preserve">The Consultant will: </w:t>
      </w:r>
    </w:p>
    <w:p w:rsidR="00A149E7" w:rsidRDefault="00A149E7">
      <w:pPr>
        <w:pStyle w:val="DefenceHeading4"/>
      </w:pPr>
      <w:bookmarkStart w:id="907" w:name="_Ref51402027"/>
      <w:r>
        <w:t xml:space="preserve">be entitled to its extra costs properly and reasonably incurred in complying with paragraph </w:t>
      </w:r>
      <w:r>
        <w:fldChar w:fldCharType="begin"/>
      </w:r>
      <w:r>
        <w:instrText xml:space="preserve"> REF _Ref46707792 \r \h </w:instrText>
      </w:r>
      <w:r>
        <w:fldChar w:fldCharType="separate"/>
      </w:r>
      <w:r w:rsidR="004308C4">
        <w:t>(a)</w:t>
      </w:r>
      <w:r>
        <w:fldChar w:fldCharType="end"/>
      </w:r>
      <w:r>
        <w:t>; and</w:t>
      </w:r>
      <w:bookmarkEnd w:id="907"/>
    </w:p>
    <w:p w:rsidR="00A149E7" w:rsidRDefault="00A149E7">
      <w:pPr>
        <w:pStyle w:val="DefenceHeading4"/>
      </w:pPr>
      <w:r>
        <w:t xml:space="preserve">not be entitled to make any Claim, other than for payment of an amount in accordance with subparagraph </w:t>
      </w:r>
      <w:r>
        <w:fldChar w:fldCharType="begin"/>
      </w:r>
      <w:r>
        <w:instrText xml:space="preserve"> REF _Ref51402027 \r \h </w:instrText>
      </w:r>
      <w:r>
        <w:fldChar w:fldCharType="separate"/>
      </w:r>
      <w:r w:rsidR="004308C4">
        <w:t>(i)</w:t>
      </w:r>
      <w:r>
        <w:fldChar w:fldCharType="end"/>
      </w:r>
      <w:r>
        <w:t xml:space="preserve">, arising out of or in connection with a direction by the Commonwealth's Representative under paragraph </w:t>
      </w:r>
      <w:r>
        <w:fldChar w:fldCharType="begin"/>
      </w:r>
      <w:r>
        <w:instrText xml:space="preserve"> REF _Ref46707792 \r \h </w:instrText>
      </w:r>
      <w:r>
        <w:fldChar w:fldCharType="separate"/>
      </w:r>
      <w:r w:rsidR="004308C4">
        <w:t>(a)</w:t>
      </w:r>
      <w:r>
        <w:fldChar w:fldCharType="end"/>
      </w:r>
      <w:r>
        <w:t>.</w:t>
      </w:r>
    </w:p>
    <w:p w:rsidR="00A149E7" w:rsidRDefault="00A149E7">
      <w:pPr>
        <w:pStyle w:val="DefenceHeading1"/>
        <w:pageBreakBefore/>
      </w:pPr>
      <w:bookmarkStart w:id="908" w:name="_Toc234151677"/>
      <w:bookmarkStart w:id="909" w:name="_Toc5961472"/>
      <w:bookmarkStart w:id="910" w:name="_Toc5963345"/>
      <w:bookmarkStart w:id="911" w:name="_Toc5964061"/>
      <w:bookmarkStart w:id="912" w:name="_Toc5969244"/>
      <w:bookmarkStart w:id="913" w:name="_Toc8378965"/>
      <w:bookmarkStart w:id="914" w:name="_Toc8894775"/>
      <w:bookmarkStart w:id="915" w:name="_Toc8896263"/>
      <w:bookmarkStart w:id="916" w:name="_Toc8897684"/>
      <w:bookmarkStart w:id="917" w:name="_Toc8990086"/>
      <w:bookmarkStart w:id="918" w:name="_Toc5961563"/>
      <w:bookmarkStart w:id="919" w:name="_Toc5963436"/>
      <w:bookmarkStart w:id="920" w:name="_Toc5964152"/>
      <w:bookmarkStart w:id="921" w:name="_Toc5969335"/>
      <w:bookmarkStart w:id="922" w:name="_Toc8379056"/>
      <w:bookmarkStart w:id="923" w:name="_Toc8894866"/>
      <w:bookmarkStart w:id="924" w:name="_Toc8896354"/>
      <w:bookmarkStart w:id="925" w:name="_Toc8897775"/>
      <w:bookmarkStart w:id="926" w:name="_Toc8990177"/>
      <w:bookmarkStart w:id="927" w:name="_Toc522938455"/>
      <w:bookmarkStart w:id="928" w:name="_Toc68668000"/>
      <w:bookmarkStart w:id="929" w:name="_Toc237336692"/>
      <w:bookmarkStart w:id="930" w:name="_Toc149312661"/>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t>Variation</w:t>
      </w:r>
      <w:bookmarkEnd w:id="927"/>
      <w:bookmarkEnd w:id="928"/>
      <w:bookmarkEnd w:id="929"/>
      <w:bookmarkEnd w:id="930"/>
    </w:p>
    <w:p w:rsidR="00A149E7" w:rsidRDefault="00A149E7">
      <w:pPr>
        <w:pStyle w:val="DefenceHeading2"/>
      </w:pPr>
      <w:bookmarkStart w:id="931" w:name="_Toc522938456"/>
      <w:bookmarkStart w:id="932" w:name="_Ref41901823"/>
      <w:bookmarkStart w:id="933" w:name="_Ref41901835"/>
      <w:bookmarkStart w:id="934" w:name="_Toc68668001"/>
      <w:bookmarkStart w:id="935" w:name="_Toc237336693"/>
      <w:bookmarkStart w:id="936" w:name="_Toc149312662"/>
      <w:r>
        <w:t>Variation Price Request</w:t>
      </w:r>
      <w:bookmarkEnd w:id="931"/>
      <w:bookmarkEnd w:id="932"/>
      <w:bookmarkEnd w:id="933"/>
      <w:bookmarkEnd w:id="934"/>
      <w:bookmarkEnd w:id="935"/>
      <w:bookmarkEnd w:id="936"/>
    </w:p>
    <w:p w:rsidR="00A149E7" w:rsidRDefault="00A149E7">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A149E7" w:rsidRDefault="00A149E7">
      <w:pPr>
        <w:pStyle w:val="DefenceHeading3"/>
      </w:pPr>
      <w:r>
        <w:t>Where applicable, the Consultant must immediately take all action required under any relevant subcontract in relation to each subconsultant that would be involved in carrying out the proposed Variation.</w:t>
      </w:r>
    </w:p>
    <w:p w:rsidR="00A149E7" w:rsidRDefault="00A149E7">
      <w:pPr>
        <w:pStyle w:val="DefenceHeading3"/>
      </w:pPr>
      <w:r>
        <w:t>Within 14 days of the receipt of a "Variation Price Request", the Consultant must provide the Commonwealth's Representative with a written notice in which the Consultant sets out:</w:t>
      </w:r>
    </w:p>
    <w:p w:rsidR="00A149E7" w:rsidRDefault="00A149E7">
      <w:pPr>
        <w:pStyle w:val="DefenceHeading4"/>
      </w:pPr>
      <w:r>
        <w:t>the adjustment (if any) to the Fee to carry out the proposed Variation;</w:t>
      </w:r>
    </w:p>
    <w:p w:rsidR="00A149E7" w:rsidRDefault="00A149E7">
      <w:pPr>
        <w:pStyle w:val="DefenceHeading4"/>
      </w:pPr>
      <w:r>
        <w:t>if specified in the "Variation Price Request", the Consultant's proposed methodology for the performance of the proposed Variation; and</w:t>
      </w:r>
    </w:p>
    <w:p w:rsidR="00A149E7" w:rsidRDefault="00A149E7">
      <w:pPr>
        <w:pStyle w:val="DefenceHeading4"/>
      </w:pPr>
      <w:r>
        <w:t>the effect (if any) which the proposed Variation will have on the then approved program.</w:t>
      </w:r>
    </w:p>
    <w:p w:rsidR="00A149E7" w:rsidRDefault="00A149E7">
      <w:pPr>
        <w:pStyle w:val="DefenceHeading2"/>
      </w:pPr>
      <w:bookmarkStart w:id="937" w:name="_Toc522938457"/>
      <w:bookmarkStart w:id="938" w:name="_Ref41902340"/>
      <w:bookmarkStart w:id="939" w:name="_Ref41903381"/>
      <w:bookmarkStart w:id="940" w:name="_Toc68668002"/>
      <w:bookmarkStart w:id="941" w:name="_Ref215024841"/>
      <w:bookmarkStart w:id="942" w:name="_Ref215024856"/>
      <w:bookmarkStart w:id="943" w:name="_Ref215381041"/>
      <w:bookmarkStart w:id="944" w:name="_Toc237336694"/>
      <w:bookmarkStart w:id="945" w:name="_Ref452536311"/>
      <w:bookmarkStart w:id="946" w:name="_Ref8378430"/>
      <w:bookmarkStart w:id="947" w:name="_Ref9580953"/>
      <w:bookmarkStart w:id="948" w:name="_Toc149312663"/>
      <w:r>
        <w:t>Variation Order</w:t>
      </w:r>
      <w:bookmarkEnd w:id="937"/>
      <w:bookmarkEnd w:id="938"/>
      <w:bookmarkEnd w:id="939"/>
      <w:bookmarkEnd w:id="940"/>
      <w:bookmarkEnd w:id="941"/>
      <w:bookmarkEnd w:id="942"/>
      <w:bookmarkEnd w:id="943"/>
      <w:bookmarkEnd w:id="944"/>
      <w:bookmarkEnd w:id="945"/>
      <w:bookmarkEnd w:id="946"/>
      <w:bookmarkEnd w:id="947"/>
      <w:bookmarkEnd w:id="948"/>
    </w:p>
    <w:p w:rsidR="00A149E7" w:rsidRDefault="00A149E7">
      <w:pPr>
        <w:pStyle w:val="DefenceNormal"/>
      </w:pPr>
      <w:r>
        <w:t xml:space="preserve">Whether or not the Commonwealth's Representative has issued a "Variation Price Request" under clause </w:t>
      </w:r>
      <w:r>
        <w:fldChar w:fldCharType="begin"/>
      </w:r>
      <w:r>
        <w:instrText xml:space="preserve"> REF _Ref41901823 \w \h </w:instrText>
      </w:r>
      <w:r>
        <w:fldChar w:fldCharType="separate"/>
      </w:r>
      <w:r w:rsidR="004308C4">
        <w:t>8.1</w:t>
      </w:r>
      <w:r>
        <w:fldChar w:fldCharType="end"/>
      </w:r>
      <w:r>
        <w:t>, the Commonwealth's Representative may at any time instruct the Consultant to carry out a Variation by a written document titled "Variation Order", in which the Commonwealth's Representative will state one of the following:</w:t>
      </w:r>
    </w:p>
    <w:p w:rsidR="00A149E7" w:rsidRDefault="00A149E7">
      <w:pPr>
        <w:pStyle w:val="DefenceHeading3"/>
      </w:pPr>
      <w:bookmarkStart w:id="949" w:name="_Ref41901925"/>
      <w:r>
        <w:t>the proposed adjustment to the Fee as set out in the Consultant's notice under clause </w:t>
      </w:r>
      <w:r>
        <w:fldChar w:fldCharType="begin"/>
      </w:r>
      <w:r>
        <w:instrText xml:space="preserve"> REF _Ref41901835 \w \h </w:instrText>
      </w:r>
      <w:r>
        <w:fldChar w:fldCharType="separate"/>
      </w:r>
      <w:r w:rsidR="004308C4">
        <w:t>8.1</w:t>
      </w:r>
      <w:r>
        <w:fldChar w:fldCharType="end"/>
      </w:r>
      <w:r>
        <w:t xml:space="preserve"> (if any) is agreed and the Fee will be adjusted accordingly; or</w:t>
      </w:r>
      <w:bookmarkEnd w:id="949"/>
    </w:p>
    <w:p w:rsidR="00A149E7" w:rsidRDefault="00A149E7">
      <w:pPr>
        <w:pStyle w:val="DefenceHeading3"/>
      </w:pPr>
      <w:r>
        <w:t xml:space="preserve">any adjustment to the Fee will be determined under clauses </w:t>
      </w:r>
      <w:r>
        <w:fldChar w:fldCharType="begin"/>
      </w:r>
      <w:r>
        <w:instrText xml:space="preserve"> REF _Ref41901850 \w \h </w:instrText>
      </w:r>
      <w:r>
        <w:fldChar w:fldCharType="separate"/>
      </w:r>
      <w:r w:rsidR="004308C4">
        <w:t>8.3(b)</w:t>
      </w:r>
      <w:r>
        <w:fldChar w:fldCharType="end"/>
      </w:r>
      <w:r>
        <w:t xml:space="preserve"> and </w:t>
      </w:r>
      <w:r>
        <w:fldChar w:fldCharType="begin"/>
      </w:r>
      <w:r>
        <w:instrText xml:space="preserve"> REF _Ref41901865 \w \h </w:instrText>
      </w:r>
      <w:r>
        <w:fldChar w:fldCharType="separate"/>
      </w:r>
      <w:r w:rsidR="004308C4">
        <w:t>8.3(c)</w:t>
      </w:r>
      <w:r>
        <w:fldChar w:fldCharType="end"/>
      </w:r>
      <w:r>
        <w:t xml:space="preserve">. </w:t>
      </w:r>
    </w:p>
    <w:p w:rsidR="00A149E7" w:rsidRDefault="00A149E7">
      <w:pPr>
        <w:pStyle w:val="DefenceHeading3"/>
        <w:numPr>
          <w:ilvl w:val="0"/>
          <w:numId w:val="0"/>
        </w:numPr>
      </w:pPr>
      <w:r>
        <w:t>No Variation will invalidate the Contract irrespective of the nature, extent or value of the services the subject of the Variation.</w:t>
      </w:r>
    </w:p>
    <w:p w:rsidR="00A149E7" w:rsidRDefault="00A149E7">
      <w:pPr>
        <w:pStyle w:val="DefenceHeading2"/>
      </w:pPr>
      <w:bookmarkStart w:id="950" w:name="_Toc522938458"/>
      <w:bookmarkStart w:id="951" w:name="_Toc68668003"/>
      <w:bookmarkStart w:id="952" w:name="_Toc237336695"/>
      <w:bookmarkStart w:id="953" w:name="_Ref468716113"/>
      <w:bookmarkStart w:id="954" w:name="_Toc149312664"/>
      <w:r>
        <w:t>Cost of Variation</w:t>
      </w:r>
      <w:bookmarkEnd w:id="950"/>
      <w:bookmarkEnd w:id="951"/>
      <w:bookmarkEnd w:id="952"/>
      <w:bookmarkEnd w:id="953"/>
      <w:bookmarkEnd w:id="954"/>
    </w:p>
    <w:p w:rsidR="00A149E7" w:rsidRDefault="00A149E7">
      <w:pPr>
        <w:pStyle w:val="DefenceNormal"/>
      </w:pPr>
      <w:r>
        <w:t>The Fee will be increased or decreased for all Variations which have been the subject of a direction by the Commonwealth's Representative:</w:t>
      </w:r>
    </w:p>
    <w:p w:rsidR="00A149E7" w:rsidRDefault="00A149E7">
      <w:pPr>
        <w:pStyle w:val="DefenceHeading3"/>
      </w:pPr>
      <w:bookmarkStart w:id="955" w:name="_Ref215539281"/>
      <w:r>
        <w:t xml:space="preserve">as agreed under clause </w:t>
      </w:r>
      <w:r>
        <w:fldChar w:fldCharType="begin"/>
      </w:r>
      <w:r>
        <w:instrText xml:space="preserve"> REF _Ref41901925 \w \h </w:instrText>
      </w:r>
      <w:r>
        <w:fldChar w:fldCharType="separate"/>
      </w:r>
      <w:r w:rsidR="004308C4">
        <w:t>8.2(a)</w:t>
      </w:r>
      <w:r>
        <w:fldChar w:fldCharType="end"/>
      </w:r>
      <w:r>
        <w:t>;</w:t>
      </w:r>
      <w:bookmarkEnd w:id="955"/>
    </w:p>
    <w:p w:rsidR="00A149E7" w:rsidRDefault="00A149E7">
      <w:pPr>
        <w:pStyle w:val="DefenceHeading3"/>
      </w:pPr>
      <w:bookmarkStart w:id="956" w:name="_Ref41901850"/>
      <w:r>
        <w:t xml:space="preserve">if paragraph </w:t>
      </w:r>
      <w:r>
        <w:fldChar w:fldCharType="begin"/>
      </w:r>
      <w:r>
        <w:instrText xml:space="preserve"> REF _Ref215539281 \r \h </w:instrText>
      </w:r>
      <w:r>
        <w:fldChar w:fldCharType="separate"/>
      </w:r>
      <w:r w:rsidR="004308C4">
        <w:t>(a)</w:t>
      </w:r>
      <w:r>
        <w:fldChar w:fldCharType="end"/>
      </w:r>
      <w:r>
        <w:t xml:space="preserve"> does not apply, in accordance with the rates and prices in the Schedule of Rates, if and insofar as the Commonwealth's Representative determines that those rates or prices are applicable to, or it is reasonable to use them for valuing, the Variation; or</w:t>
      </w:r>
      <w:bookmarkEnd w:id="956"/>
    </w:p>
    <w:p w:rsidR="00A149E7" w:rsidRDefault="00A149E7">
      <w:pPr>
        <w:pStyle w:val="DefenceHeading3"/>
      </w:pPr>
      <w:bookmarkStart w:id="957" w:name="_Ref41901865"/>
      <w:r>
        <w:t xml:space="preserve">to the extent paragraphs </w:t>
      </w:r>
      <w:r>
        <w:fldChar w:fldCharType="begin"/>
      </w:r>
      <w:r>
        <w:instrText xml:space="preserve"> REF _Ref215539281 \r \h </w:instrText>
      </w:r>
      <w:r>
        <w:fldChar w:fldCharType="separate"/>
      </w:r>
      <w:r w:rsidR="004308C4">
        <w:t>(a)</w:t>
      </w:r>
      <w:r>
        <w:fldChar w:fldCharType="end"/>
      </w:r>
      <w:r>
        <w:t xml:space="preserve"> and </w:t>
      </w:r>
      <w:r>
        <w:fldChar w:fldCharType="begin"/>
      </w:r>
      <w:r>
        <w:instrText xml:space="preserve"> REF _Ref41901850 \r \h </w:instrText>
      </w:r>
      <w:r>
        <w:fldChar w:fldCharType="separate"/>
      </w:r>
      <w:r w:rsidR="004308C4">
        <w:t>(b)</w:t>
      </w:r>
      <w:r>
        <w:fldChar w:fldCharType="end"/>
      </w:r>
      <w:r>
        <w:t xml:space="preserve"> do not apply, by a reasonable amount:</w:t>
      </w:r>
      <w:bookmarkEnd w:id="957"/>
    </w:p>
    <w:p w:rsidR="00A149E7" w:rsidRDefault="00A149E7">
      <w:pPr>
        <w:pStyle w:val="DefenceHeading4"/>
      </w:pPr>
      <w:r>
        <w:t>to be agreed between the parties; or</w:t>
      </w:r>
    </w:p>
    <w:p w:rsidR="00A149E7" w:rsidRDefault="00A149E7">
      <w:pPr>
        <w:pStyle w:val="DefenceHeading4"/>
      </w:pPr>
      <w:bookmarkStart w:id="958" w:name="_Ref47167100"/>
      <w:r>
        <w:t xml:space="preserve">failing agreement, determined by the Commonwealth's Representative; and </w:t>
      </w:r>
      <w:bookmarkEnd w:id="958"/>
    </w:p>
    <w:p w:rsidR="00A149E7" w:rsidRDefault="00A149E7">
      <w:pPr>
        <w:pStyle w:val="DefenceHeading3"/>
      </w:pPr>
      <w:r>
        <w:t xml:space="preserve">if the Fee is adjusted under this clause </w:t>
      </w:r>
      <w:r>
        <w:fldChar w:fldCharType="begin"/>
      </w:r>
      <w:r>
        <w:instrText xml:space="preserve"> REF _Ref468716113 \r \h </w:instrText>
      </w:r>
      <w:r>
        <w:fldChar w:fldCharType="separate"/>
      </w:r>
      <w:r w:rsidR="004308C4">
        <w:t>8.3</w:t>
      </w:r>
      <w:r>
        <w:fldChar w:fldCharType="end"/>
      </w:r>
      <w:r>
        <w:t xml:space="preserve"> and a Milestone Fee Payment Schedule applies, the </w:t>
      </w:r>
      <w:hyperlink w:anchor="MilestoneFeePaymentSchedule" w:history="1">
        <w:r>
          <w:rPr>
            <w:rStyle w:val="Hyperlink"/>
            <w:color w:val="auto"/>
          </w:rPr>
          <w:t>Milestone Fee Payment Schedule</w:t>
        </w:r>
      </w:hyperlink>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keepLines/>
      </w:pPr>
      <w:bookmarkStart w:id="959" w:name="_Toc522938459"/>
      <w:bookmarkStart w:id="960" w:name="_Toc68668004"/>
      <w:bookmarkStart w:id="961" w:name="_Toc237336696"/>
      <w:bookmarkStart w:id="962" w:name="_Toc149312665"/>
      <w:r>
        <w:t>Rates and Prices</w:t>
      </w:r>
      <w:bookmarkEnd w:id="959"/>
      <w:bookmarkEnd w:id="960"/>
      <w:bookmarkEnd w:id="961"/>
      <w:bookmarkEnd w:id="962"/>
    </w:p>
    <w:p w:rsidR="00A149E7" w:rsidRDefault="00A149E7">
      <w:pPr>
        <w:pStyle w:val="DefenceNormal"/>
        <w:keepNext/>
        <w:keepLines/>
      </w:pPr>
      <w:r>
        <w:t xml:space="preserve">Where any rates and prices in the Schedule of Rates are used under clause </w:t>
      </w:r>
      <w:r>
        <w:fldChar w:fldCharType="begin"/>
      </w:r>
      <w:r>
        <w:instrText xml:space="preserve"> REF _Ref41901850 \w \h </w:instrText>
      </w:r>
      <w:r>
        <w:fldChar w:fldCharType="separate"/>
      </w:r>
      <w:r w:rsidR="004308C4">
        <w:t>8.3(b)</w:t>
      </w:r>
      <w:r>
        <w:fldChar w:fldCharType="end"/>
      </w:r>
      <w:r>
        <w:t>, the rates and prices will be deemed to cover:</w:t>
      </w:r>
    </w:p>
    <w:p w:rsidR="00A149E7" w:rsidRDefault="00A149E7">
      <w:pPr>
        <w:pStyle w:val="DefenceHeading3"/>
      </w:pPr>
      <w:r>
        <w:t>all labour, materials, overheads and profit related to the work the subject of the Variation and compliance with the Consultant’s obligations under the Contract; and</w:t>
      </w:r>
    </w:p>
    <w:p w:rsidR="00A149E7" w:rsidRDefault="00A149E7">
      <w:pPr>
        <w:pStyle w:val="DefenceHeading3"/>
      </w:pPr>
      <w:r>
        <w:t>all costs and expenses which will be incurred by the Consultant arising out of or in any way in connection with the Variation.</w:t>
      </w:r>
    </w:p>
    <w:p w:rsidR="00A149E7" w:rsidRDefault="00A149E7">
      <w:pPr>
        <w:pStyle w:val="DefenceHeading2"/>
      </w:pPr>
      <w:bookmarkStart w:id="963" w:name="_Toc522938460"/>
      <w:bookmarkStart w:id="964" w:name="_Toc68668005"/>
      <w:bookmarkStart w:id="965" w:name="_Toc237336697"/>
      <w:bookmarkStart w:id="966" w:name="_Toc149312666"/>
      <w:r>
        <w:t>Omissions</w:t>
      </w:r>
      <w:bookmarkEnd w:id="963"/>
      <w:bookmarkEnd w:id="964"/>
      <w:bookmarkEnd w:id="965"/>
      <w:bookmarkEnd w:id="966"/>
    </w:p>
    <w:p w:rsidR="00A149E7" w:rsidRDefault="00A149E7">
      <w:pPr>
        <w:pStyle w:val="DefenceNormal"/>
      </w:pPr>
      <w:r>
        <w:t>If a Variation, which is the subject of a direction by the Commonwealth's Representative, omits any part of the Services, the Commonwealth may thereafter carry out th</w:t>
      </w:r>
      <w:r w:rsidR="00BD147D">
        <w:t>is</w:t>
      </w:r>
      <w:r>
        <w:t xml:space="preserve"> omitted work either itself or by engaging Other Contractors.</w:t>
      </w:r>
    </w:p>
    <w:p w:rsidR="00A149E7" w:rsidRDefault="00A149E7">
      <w:pPr>
        <w:pStyle w:val="DefenceHeading2"/>
      </w:pPr>
      <w:bookmarkStart w:id="967" w:name="_Toc237336698"/>
      <w:bookmarkStart w:id="968" w:name="_Toc149312667"/>
      <w:r>
        <w:t>All Work Included</w:t>
      </w:r>
      <w:bookmarkEnd w:id="967"/>
      <w:bookmarkEnd w:id="968"/>
    </w:p>
    <w:p w:rsidR="00A149E7" w:rsidRDefault="00A149E7">
      <w:pPr>
        <w:pStyle w:val="DefenceHeading3"/>
        <w:numPr>
          <w:ilvl w:val="0"/>
          <w:numId w:val="0"/>
        </w:numPr>
      </w:pPr>
      <w:r>
        <w:t>The Consultant has allowed for the provision of all work necessary for the Services, whether or not expressly mentioned in the Brief.</w:t>
      </w:r>
    </w:p>
    <w:p w:rsidR="00A149E7" w:rsidRDefault="00A149E7">
      <w:pPr>
        <w:pStyle w:val="DefenceHeading3"/>
        <w:numPr>
          <w:ilvl w:val="0"/>
          <w:numId w:val="0"/>
        </w:numPr>
      </w:pPr>
      <w:r>
        <w:t>Any such work:</w:t>
      </w:r>
    </w:p>
    <w:p w:rsidR="00A149E7" w:rsidRDefault="00A149E7">
      <w:pPr>
        <w:pStyle w:val="DefenceHeading3"/>
      </w:pPr>
      <w:r>
        <w:t>must be undertaken and provided by the Consultant; and</w:t>
      </w:r>
    </w:p>
    <w:p w:rsidR="00A149E7" w:rsidRDefault="00A149E7">
      <w:pPr>
        <w:pStyle w:val="DefenceHeading3"/>
      </w:pPr>
      <w:r>
        <w:t xml:space="preserve">forms part of the Services and will not entitle the Consultant to make a Claim except as otherwise provided for in the Panel Agreement.  </w:t>
      </w:r>
    </w:p>
    <w:p w:rsidR="00A149E7" w:rsidRDefault="00A149E7">
      <w:pPr>
        <w:pStyle w:val="DefenceHeading1"/>
        <w:pageBreakBefore/>
      </w:pPr>
      <w:bookmarkStart w:id="969" w:name="_Toc234151685"/>
      <w:bookmarkStart w:id="970" w:name="_Toc522938461"/>
      <w:bookmarkStart w:id="971" w:name="_Ref41902088"/>
      <w:bookmarkStart w:id="972" w:name="_Ref41903461"/>
      <w:bookmarkStart w:id="973" w:name="_Toc68668006"/>
      <w:bookmarkStart w:id="974" w:name="_Ref215380991"/>
      <w:bookmarkStart w:id="975" w:name="_Toc237336699"/>
      <w:bookmarkStart w:id="976" w:name="_Ref8896802"/>
      <w:bookmarkStart w:id="977" w:name="_Ref9764624"/>
      <w:bookmarkStart w:id="978" w:name="_Ref9764656"/>
      <w:bookmarkStart w:id="979" w:name="_Toc149312668"/>
      <w:bookmarkEnd w:id="969"/>
      <w:r>
        <w:t>Payment</w:t>
      </w:r>
      <w:bookmarkEnd w:id="970"/>
      <w:bookmarkEnd w:id="971"/>
      <w:bookmarkEnd w:id="972"/>
      <w:bookmarkEnd w:id="973"/>
      <w:bookmarkEnd w:id="974"/>
      <w:bookmarkEnd w:id="975"/>
      <w:bookmarkEnd w:id="976"/>
      <w:r>
        <w:t xml:space="preserve"> </w:t>
      </w:r>
      <w:r w:rsidR="004C3F63">
        <w:t>(</w:t>
      </w:r>
      <w:r>
        <w:t>OPTION 1</w:t>
      </w:r>
      <w:bookmarkEnd w:id="977"/>
      <w:bookmarkEnd w:id="978"/>
      <w:r w:rsidR="004C3F63">
        <w:t>)</w:t>
      </w:r>
      <w:bookmarkEnd w:id="979"/>
    </w:p>
    <w:p w:rsidR="00A149E7" w:rsidRDefault="00A149E7">
      <w:pPr>
        <w:pStyle w:val="DefenceHeading2"/>
      </w:pPr>
      <w:bookmarkStart w:id="980" w:name="_Toc8896363"/>
      <w:bookmarkStart w:id="981" w:name="_Toc8897784"/>
      <w:bookmarkStart w:id="982" w:name="_Toc8990186"/>
      <w:bookmarkStart w:id="983" w:name="_Toc522938462"/>
      <w:bookmarkStart w:id="984" w:name="_Ref41901992"/>
      <w:bookmarkStart w:id="985" w:name="_Toc68668007"/>
      <w:bookmarkStart w:id="986" w:name="_Toc237336700"/>
      <w:bookmarkStart w:id="987" w:name="_Toc149312669"/>
      <w:bookmarkEnd w:id="980"/>
      <w:bookmarkEnd w:id="981"/>
      <w:bookmarkEnd w:id="982"/>
      <w:r>
        <w:t>Payment Obligation</w:t>
      </w:r>
      <w:bookmarkEnd w:id="983"/>
      <w:bookmarkEnd w:id="984"/>
      <w:bookmarkEnd w:id="985"/>
      <w:bookmarkEnd w:id="986"/>
      <w:bookmarkEnd w:id="987"/>
      <w:r>
        <w:t xml:space="preserve"> </w:t>
      </w:r>
    </w:p>
    <w:p w:rsidR="00A149E7" w:rsidRDefault="00A149E7">
      <w:pPr>
        <w:pStyle w:val="DefenceNormal"/>
      </w:pPr>
      <w:r>
        <w:t xml:space="preserve">Subject to clause </w:t>
      </w:r>
      <w:r>
        <w:fldChar w:fldCharType="begin"/>
      </w:r>
      <w:r>
        <w:instrText xml:space="preserve"> REF _Ref214928294 \r \h </w:instrText>
      </w:r>
      <w:r>
        <w:fldChar w:fldCharType="separate"/>
      </w:r>
      <w:r w:rsidR="004308C4">
        <w:t>9.11</w:t>
      </w:r>
      <w:r>
        <w:fldChar w:fldCharType="end"/>
      </w:r>
      <w:r>
        <w:t xml:space="preserve"> and to any other right to set</w:t>
      </w:r>
      <w:r>
        <w:noBreakHyphen/>
        <w:t>off which the Commonwealth may have, the Commonwealth will pay the Consultant:</w:t>
      </w:r>
    </w:p>
    <w:p w:rsidR="00A149E7" w:rsidRDefault="00A149E7">
      <w:pPr>
        <w:pStyle w:val="DefenceHeading3"/>
      </w:pPr>
      <w:r>
        <w:t>the Fee; and</w:t>
      </w:r>
    </w:p>
    <w:p w:rsidR="00A149E7" w:rsidRDefault="00A149E7">
      <w:pPr>
        <w:pStyle w:val="DefenceHeading3"/>
      </w:pPr>
      <w:r>
        <w:t>any other amounts which are payable by the Commonwealth to the Consultant under the Contract.</w:t>
      </w:r>
    </w:p>
    <w:p w:rsidR="00A149E7" w:rsidRDefault="00A149E7">
      <w:pPr>
        <w:pStyle w:val="DefenceHeading2"/>
      </w:pPr>
      <w:bookmarkStart w:id="988" w:name="_Toc522938463"/>
      <w:bookmarkStart w:id="989" w:name="_Ref41902021"/>
      <w:bookmarkStart w:id="990" w:name="_Ref41902070"/>
      <w:bookmarkStart w:id="991" w:name="_Ref41902358"/>
      <w:bookmarkStart w:id="992" w:name="_Ref46708764"/>
      <w:bookmarkStart w:id="993" w:name="_Ref46709204"/>
      <w:bookmarkStart w:id="994" w:name="_Ref51596784"/>
      <w:bookmarkStart w:id="995" w:name="_Toc68668008"/>
      <w:bookmarkStart w:id="996" w:name="_Ref88881174"/>
      <w:bookmarkStart w:id="997" w:name="_Ref214928503"/>
      <w:bookmarkStart w:id="998" w:name="_Ref214928942"/>
      <w:bookmarkStart w:id="999" w:name="_Ref214929079"/>
      <w:bookmarkStart w:id="1000" w:name="_Ref214929098"/>
      <w:bookmarkStart w:id="1001" w:name="_Ref214929178"/>
      <w:bookmarkStart w:id="1002" w:name="_Ref214929283"/>
      <w:bookmarkStart w:id="1003" w:name="_Ref214929547"/>
      <w:bookmarkStart w:id="1004" w:name="_Ref214929658"/>
      <w:bookmarkStart w:id="1005" w:name="_Ref214929683"/>
      <w:bookmarkStart w:id="1006" w:name="_Ref214929697"/>
      <w:bookmarkStart w:id="1007" w:name="_Ref215021509"/>
      <w:bookmarkStart w:id="1008" w:name="_Ref215021542"/>
      <w:bookmarkStart w:id="1009" w:name="_Toc237336701"/>
      <w:bookmarkStart w:id="1010" w:name="_Ref373478922"/>
      <w:bookmarkStart w:id="1011" w:name="_Ref373479224"/>
      <w:bookmarkStart w:id="1012" w:name="_Ref373484901"/>
      <w:bookmarkStart w:id="1013" w:name="_Ref452385597"/>
      <w:bookmarkStart w:id="1014" w:name="_Ref452385974"/>
      <w:bookmarkStart w:id="1015" w:name="_Ref452399555"/>
      <w:bookmarkStart w:id="1016" w:name="_Ref452400058"/>
      <w:bookmarkStart w:id="1017" w:name="_Ref8896759"/>
      <w:bookmarkStart w:id="1018" w:name="_Ref8896831"/>
      <w:bookmarkStart w:id="1019" w:name="_Ref8896851"/>
      <w:bookmarkStart w:id="1020" w:name="_Ref8896864"/>
      <w:bookmarkStart w:id="1021" w:name="_Ref8896878"/>
      <w:bookmarkStart w:id="1022" w:name="_Toc149312670"/>
      <w:r>
        <w:t>Payment Claims</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A149E7" w:rsidRDefault="00A149E7">
      <w:pPr>
        <w:pStyle w:val="DefenceNormal"/>
      </w:pPr>
      <w:r>
        <w:t xml:space="preserve">Subject to clause </w:t>
      </w:r>
      <w:r>
        <w:fldChar w:fldCharType="begin"/>
      </w:r>
      <w:r>
        <w:instrText xml:space="preserve"> REF _Ref99936356 \r \h </w:instrText>
      </w:r>
      <w:r>
        <w:fldChar w:fldCharType="separate"/>
      </w:r>
      <w:r w:rsidR="004308C4">
        <w:t>9.3</w:t>
      </w:r>
      <w:r>
        <w:fldChar w:fldCharType="end"/>
      </w:r>
      <w:r>
        <w:t>, the Consultant must give the Commonwealth's Representative claims for payment on account of the Fee and all other amounts then payable by the Commonwealth to the Consultant under the Contract:</w:t>
      </w:r>
    </w:p>
    <w:p w:rsidR="00A149E7" w:rsidRDefault="00A149E7">
      <w:pPr>
        <w:pStyle w:val="DefenceHeading3"/>
      </w:pPr>
      <w:bookmarkStart w:id="1023" w:name="_Ref214929564"/>
      <w:r>
        <w:t>at the times stated in the Contract Particulars until completion of the Services or termination of the Contract (whichever is earlier);</w:t>
      </w:r>
      <w:bookmarkEnd w:id="1023"/>
      <w:r>
        <w:t xml:space="preserve"> </w:t>
      </w:r>
    </w:p>
    <w:p w:rsidR="00A149E7" w:rsidRDefault="00A149E7">
      <w:pPr>
        <w:pStyle w:val="DefenceHeading3"/>
      </w:pPr>
      <w:bookmarkStart w:id="1024" w:name="_Ref214929580"/>
      <w:r>
        <w:t xml:space="preserve">unless terminated earlier, after completion of the Services, within the time required by clause </w:t>
      </w:r>
      <w:r>
        <w:fldChar w:fldCharType="begin"/>
      </w:r>
      <w:r>
        <w:instrText xml:space="preserve"> REF _Ref114548730 \r \h </w:instrText>
      </w:r>
      <w:r>
        <w:fldChar w:fldCharType="separate"/>
      </w:r>
      <w:r w:rsidR="004308C4">
        <w:t>9.7</w:t>
      </w:r>
      <w:r>
        <w:fldChar w:fldCharType="end"/>
      </w:r>
      <w:r w:rsidR="004E793B">
        <w:t>;</w:t>
      </w:r>
      <w:bookmarkEnd w:id="1024"/>
    </w:p>
    <w:p w:rsidR="00A149E7" w:rsidRDefault="00A149E7">
      <w:pPr>
        <w:pStyle w:val="DefenceHeading3"/>
      </w:pPr>
      <w:r>
        <w:t>in the format which the Commonwealth's Representative reasonably requires;</w:t>
      </w:r>
    </w:p>
    <w:p w:rsidR="00A149E7" w:rsidRDefault="00A149E7">
      <w:pPr>
        <w:pStyle w:val="DefenceHeading3"/>
      </w:pPr>
      <w:r>
        <w:t>which are based on the Schedule of Rates to the extent it is relevant;</w:t>
      </w:r>
    </w:p>
    <w:p w:rsidR="00A149E7" w:rsidRDefault="00A149E7">
      <w:pPr>
        <w:pStyle w:val="DefenceHeading3"/>
      </w:pPr>
      <w:r>
        <w:t>which show separately the amounts (if any) claimed on account of:</w:t>
      </w:r>
    </w:p>
    <w:p w:rsidR="00A149E7" w:rsidRDefault="00A149E7">
      <w:pPr>
        <w:pStyle w:val="DefenceHeading4"/>
      </w:pPr>
      <w:r>
        <w:t>the Fee; and</w:t>
      </w:r>
    </w:p>
    <w:p w:rsidR="00A149E7" w:rsidRDefault="00A149E7">
      <w:pPr>
        <w:pStyle w:val="DefenceHeading4"/>
      </w:pPr>
      <w:r>
        <w:t>all other amounts then payable by the Commonwealth to the Consultant under the Contract; and</w:t>
      </w:r>
    </w:p>
    <w:p w:rsidR="00A149E7" w:rsidRDefault="00A149E7">
      <w:pPr>
        <w:pStyle w:val="DefenceHeading3"/>
      </w:pPr>
      <w:bookmarkStart w:id="1025" w:name="_Ref114548185"/>
      <w:bookmarkStart w:id="1026" w:name="_Ref98729286"/>
      <w:r>
        <w:t xml:space="preserve">which set out or attach </w:t>
      </w:r>
      <w:r w:rsidR="00BD147D">
        <w:t xml:space="preserve">sufficient </w:t>
      </w:r>
      <w:r>
        <w:t>details, calculations, supporting documentation and other information in respect of all amounts claimed by the Consultant:</w:t>
      </w:r>
      <w:bookmarkEnd w:id="1025"/>
    </w:p>
    <w:p w:rsidR="00A149E7" w:rsidRDefault="00A149E7">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pPr>
        <w:pStyle w:val="DefenceHeading4"/>
      </w:pPr>
      <w:r>
        <w:rPr>
          <w:szCs w:val="22"/>
        </w:rPr>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1026"/>
      <w:r>
        <w:t xml:space="preserve">. </w:t>
      </w:r>
    </w:p>
    <w:p w:rsidR="00A149E7" w:rsidRDefault="00A149E7">
      <w:pPr>
        <w:pStyle w:val="DefenceHeading2"/>
      </w:pPr>
      <w:bookmarkStart w:id="1027" w:name="_Ref99936356"/>
      <w:bookmarkStart w:id="1028" w:name="_Toc106180025"/>
      <w:bookmarkStart w:id="1029" w:name="_Toc170628880"/>
      <w:bookmarkStart w:id="1030" w:name="_Toc237336702"/>
      <w:bookmarkStart w:id="1031" w:name="_Toc149312671"/>
      <w:bookmarkStart w:id="1032" w:name="_Toc522938464"/>
      <w:bookmarkStart w:id="1033" w:name="_Ref41820038"/>
      <w:bookmarkStart w:id="1034" w:name="_Ref41900706"/>
      <w:bookmarkStart w:id="1035" w:name="_Ref41902138"/>
      <w:bookmarkStart w:id="1036" w:name="_Ref41902299"/>
      <w:bookmarkStart w:id="1037" w:name="_Ref46708915"/>
      <w:bookmarkStart w:id="1038" w:name="_Ref47167124"/>
      <w:bookmarkStart w:id="1039" w:name="_Toc68668009"/>
      <w:bookmarkStart w:id="1040" w:name="_Ref88881185"/>
      <w:r>
        <w:t>Conditions Precedent</w:t>
      </w:r>
      <w:bookmarkEnd w:id="1027"/>
      <w:bookmarkEnd w:id="1028"/>
      <w:bookmarkEnd w:id="1029"/>
      <w:bookmarkEnd w:id="1030"/>
      <w:bookmarkEnd w:id="1031"/>
    </w:p>
    <w:p w:rsidR="00A149E7" w:rsidRDefault="00A149E7">
      <w:pPr>
        <w:pStyle w:val="DefenceHeading3"/>
      </w:pPr>
      <w:bookmarkStart w:id="1041" w:name="_Ref98729061"/>
      <w:r>
        <w:rPr>
          <w:szCs w:val="22"/>
        </w:rPr>
        <w:t xml:space="preserve">The </w:t>
      </w:r>
      <w:r>
        <w:t>Consultant's entitlement</w:t>
      </w:r>
      <w:r>
        <w:rPr>
          <w:szCs w:val="22"/>
        </w:rPr>
        <w:t xml:space="preserve"> to submit a payment claim under clause </w:t>
      </w:r>
      <w:r>
        <w:rPr>
          <w:szCs w:val="22"/>
        </w:rPr>
        <w:fldChar w:fldCharType="begin"/>
      </w:r>
      <w:r>
        <w:rPr>
          <w:szCs w:val="22"/>
        </w:rPr>
        <w:instrText xml:space="preserve"> REF _Ref214928503 \r \h </w:instrText>
      </w:r>
      <w:r>
        <w:rPr>
          <w:szCs w:val="22"/>
        </w:rPr>
      </w:r>
      <w:r>
        <w:rPr>
          <w:szCs w:val="22"/>
        </w:rPr>
        <w:fldChar w:fldCharType="separate"/>
      </w:r>
      <w:r w:rsidR="004308C4">
        <w:rPr>
          <w:szCs w:val="22"/>
        </w:rPr>
        <w:t>9.2</w:t>
      </w:r>
      <w:r>
        <w:rPr>
          <w:szCs w:val="22"/>
        </w:rPr>
        <w:fldChar w:fldCharType="end"/>
      </w:r>
      <w:r>
        <w:rPr>
          <w:szCs w:val="22"/>
        </w:rPr>
        <w:t xml:space="preserve"> is conditional upon the </w:t>
      </w:r>
      <w:r>
        <w:t>Consultant</w:t>
      </w:r>
      <w:r>
        <w:rPr>
          <w:szCs w:val="22"/>
        </w:rPr>
        <w:t xml:space="preserve"> having:</w:t>
      </w:r>
      <w:bookmarkEnd w:id="1041"/>
      <w:r>
        <w:t xml:space="preserve"> </w:t>
      </w:r>
    </w:p>
    <w:p w:rsidR="00A149E7" w:rsidRDefault="00A149E7">
      <w:pPr>
        <w:pStyle w:val="DefenceHeading4"/>
      </w:pPr>
      <w:r>
        <w:t xml:space="preserve">obtained the insurance required under clause </w:t>
      </w:r>
      <w:r w:rsidR="004C3F63">
        <w:fldChar w:fldCharType="begin"/>
      </w:r>
      <w:r w:rsidR="004C3F63">
        <w:instrText xml:space="preserve"> REF _Ref9776918 \r \h </w:instrText>
      </w:r>
      <w:r w:rsidR="004C3F63">
        <w:fldChar w:fldCharType="separate"/>
      </w:r>
      <w:r w:rsidR="004308C4">
        <w:t>4.2</w:t>
      </w:r>
      <w:r w:rsidR="004C3F63">
        <w:fldChar w:fldCharType="end"/>
      </w:r>
      <w:r w:rsidR="004C3F63">
        <w:t xml:space="preserve"> </w:t>
      </w:r>
      <w:r>
        <w:t xml:space="preserve">of the Panel </w:t>
      </w:r>
      <w:r w:rsidR="004C3F63">
        <w:t xml:space="preserve">Conditions </w:t>
      </w:r>
      <w:r>
        <w:t>and (if requested) provided evidence of this to the Commonwealth's Representative;</w:t>
      </w:r>
    </w:p>
    <w:p w:rsidR="00A149E7" w:rsidRDefault="00A149E7">
      <w:pPr>
        <w:pStyle w:val="DefenceHeading4"/>
      </w:pPr>
      <w:r>
        <w:t xml:space="preserve">complied with clause </w:t>
      </w:r>
      <w:r>
        <w:fldChar w:fldCharType="begin"/>
      </w:r>
      <w:r>
        <w:instrText xml:space="preserve"> REF _Ref367353126 \r \h </w:instrText>
      </w:r>
      <w:r>
        <w:fldChar w:fldCharType="separate"/>
      </w:r>
      <w:r w:rsidR="004308C4">
        <w:t>5.9</w:t>
      </w:r>
      <w:r>
        <w:fldChar w:fldCharType="end"/>
      </w:r>
      <w:r>
        <w:t>;</w:t>
      </w:r>
    </w:p>
    <w:p w:rsidR="00A149E7" w:rsidRDefault="00A149E7">
      <w:pPr>
        <w:pStyle w:val="DefenceHeading4"/>
      </w:pPr>
      <w:r>
        <w:t>complied with its programming obligations under clause </w:t>
      </w:r>
      <w:r>
        <w:fldChar w:fldCharType="begin"/>
      </w:r>
      <w:r>
        <w:instrText xml:space="preserve"> REF _Ref214928686 \r \h </w:instrText>
      </w:r>
      <w:r>
        <w:fldChar w:fldCharType="separate"/>
      </w:r>
      <w:r w:rsidR="004308C4">
        <w:t>7.2</w:t>
      </w:r>
      <w:r>
        <w:fldChar w:fldCharType="end"/>
      </w:r>
      <w:r>
        <w:t>;</w:t>
      </w:r>
      <w:r w:rsidR="006E631D">
        <w:t xml:space="preserve"> </w:t>
      </w:r>
      <w:r w:rsidR="005D6DCA">
        <w:t>and</w:t>
      </w:r>
    </w:p>
    <w:p w:rsidR="00A149E7" w:rsidRDefault="00A149E7">
      <w:pPr>
        <w:pStyle w:val="DefenceHeading4"/>
      </w:pPr>
      <w:r>
        <w:t xml:space="preserve">complied with clause </w:t>
      </w:r>
      <w:r>
        <w:fldChar w:fldCharType="begin"/>
      </w:r>
      <w:r>
        <w:instrText xml:space="preserve"> REF _Ref468452314 \r \h </w:instrText>
      </w:r>
      <w:r>
        <w:fldChar w:fldCharType="separate"/>
      </w:r>
      <w:r w:rsidR="004308C4">
        <w:t>9.16</w:t>
      </w:r>
      <w:r>
        <w:fldChar w:fldCharType="end"/>
      </w:r>
      <w:r w:rsidR="007039EF">
        <w:t xml:space="preserve"> (if applicable)</w:t>
      </w:r>
      <w:r>
        <w:t xml:space="preserve">. </w:t>
      </w:r>
    </w:p>
    <w:p w:rsidR="00A149E7" w:rsidRDefault="00A149E7">
      <w:pPr>
        <w:pStyle w:val="DefenceHeading3"/>
      </w:pPr>
      <w:r>
        <w:rPr>
          <w:szCs w:val="22"/>
        </w:rPr>
        <w:t xml:space="preserve">If the </w:t>
      </w:r>
      <w:r>
        <w:t xml:space="preserve">Consultant has not satisfied the conditions in paragraph </w:t>
      </w:r>
      <w:r>
        <w:fldChar w:fldCharType="begin"/>
      </w:r>
      <w:r>
        <w:instrText xml:space="preserve"> REF _Ref98729061 \r \h </w:instrText>
      </w:r>
      <w:r>
        <w:fldChar w:fldCharType="separate"/>
      </w:r>
      <w:r w:rsidR="004308C4">
        <w:t>(a)</w:t>
      </w:r>
      <w:r>
        <w:fldChar w:fldCharType="end"/>
      </w:r>
      <w:r>
        <w:t xml:space="preserve"> at the time of submitting a payment claim, then:</w:t>
      </w:r>
    </w:p>
    <w:p w:rsidR="00A149E7" w:rsidRDefault="00A149E7">
      <w:pPr>
        <w:pStyle w:val="DefenceHeading4"/>
      </w:pPr>
      <w:r>
        <w:t xml:space="preserve">the payment claim is deemed to have been invalidly submitted under clause </w:t>
      </w:r>
      <w:r>
        <w:fldChar w:fldCharType="begin"/>
      </w:r>
      <w:r>
        <w:instrText xml:space="preserve"> REF _Ref214928942 \r \h </w:instrText>
      </w:r>
      <w:r>
        <w:fldChar w:fldCharType="separate"/>
      </w:r>
      <w:r w:rsidR="004308C4">
        <w:t>9.2</w:t>
      </w:r>
      <w:r>
        <w:fldChar w:fldCharType="end"/>
      </w:r>
      <w:r>
        <w:t xml:space="preserve">; </w:t>
      </w:r>
    </w:p>
    <w:p w:rsidR="00A149E7" w:rsidRDefault="00A149E7">
      <w:pPr>
        <w:pStyle w:val="DefenceHeading4"/>
      </w:pPr>
      <w:r>
        <w:t xml:space="preserve">the Commonwealth's Representative will not be obliged to include in any payment statement under clause </w:t>
      </w:r>
      <w:r>
        <w:fldChar w:fldCharType="begin"/>
      </w:r>
      <w:r>
        <w:instrText xml:space="preserve"> REF _Ref468716138 \r \h </w:instrText>
      </w:r>
      <w:r>
        <w:fldChar w:fldCharType="separate"/>
      </w:r>
      <w:r w:rsidR="004308C4">
        <w:t>9.4</w:t>
      </w:r>
      <w:r>
        <w:fldChar w:fldCharType="end"/>
      </w:r>
      <w:r>
        <w:t xml:space="preserve"> any amount included in the payment claim; and</w:t>
      </w:r>
    </w:p>
    <w:p w:rsidR="00A149E7" w:rsidRDefault="00A149E7">
      <w:pPr>
        <w:pStyle w:val="DefenceHeading4"/>
      </w:pPr>
      <w:r>
        <w:t>the Commonwealth will not be liable to pay any amount included in the payment claim.</w:t>
      </w:r>
    </w:p>
    <w:p w:rsidR="00A149E7" w:rsidRDefault="00A149E7">
      <w:pPr>
        <w:pStyle w:val="DefenceHeading3"/>
        <w:keepNext/>
        <w:keepLines/>
      </w:pPr>
      <w:r>
        <w:t>If the Consultant:</w:t>
      </w:r>
    </w:p>
    <w:p w:rsidR="00A149E7" w:rsidRDefault="00A149E7">
      <w:pPr>
        <w:pStyle w:val="DefenceHeading4"/>
      </w:pPr>
      <w:r>
        <w:t>submits a payment claim; and</w:t>
      </w:r>
    </w:p>
    <w:p w:rsidR="00A149E7" w:rsidRDefault="00A149E7">
      <w:pPr>
        <w:pStyle w:val="DefenceHeading4"/>
      </w:pPr>
      <w:r>
        <w:t xml:space="preserve">has failed to comply with the requirements of clause </w:t>
      </w:r>
      <w:r>
        <w:fldChar w:fldCharType="begin"/>
      </w:r>
      <w:r>
        <w:instrText xml:space="preserve"> REF _Ref114548185 \r \h </w:instrText>
      </w:r>
      <w:r>
        <w:fldChar w:fldCharType="separate"/>
      </w:r>
      <w:r w:rsidR="004308C4">
        <w:t>9.2(f)</w:t>
      </w:r>
      <w:r>
        <w:fldChar w:fldCharType="end"/>
      </w:r>
      <w:r>
        <w:t xml:space="preserve"> in relation to any amount (or portion of any amount) claimed in the payment claim, </w:t>
      </w:r>
    </w:p>
    <w:p w:rsidR="00A149E7" w:rsidRDefault="00A149E7">
      <w:pPr>
        <w:pStyle w:val="DefenceIndent"/>
      </w:pPr>
      <w:r>
        <w:t>then:</w:t>
      </w:r>
    </w:p>
    <w:p w:rsidR="00A149E7" w:rsidRDefault="00A149E7">
      <w:pPr>
        <w:pStyle w:val="DefenceHeading4"/>
      </w:pPr>
      <w:r>
        <w:t xml:space="preserve">the Consultant will not be entitled to payment of; </w:t>
      </w:r>
    </w:p>
    <w:p w:rsidR="00A149E7" w:rsidRDefault="00A149E7">
      <w:pPr>
        <w:pStyle w:val="DefenceHeading4"/>
      </w:pPr>
      <w:r>
        <w:t xml:space="preserve">the Commonwealth's Representative will not be obliged to include in any payment statement under clause </w:t>
      </w:r>
      <w:r>
        <w:fldChar w:fldCharType="begin"/>
      </w:r>
      <w:r>
        <w:instrText xml:space="preserve"> REF _Ref468716138 \r \h </w:instrText>
      </w:r>
      <w:r>
        <w:fldChar w:fldCharType="separate"/>
      </w:r>
      <w:r w:rsidR="004308C4">
        <w:t>9.4</w:t>
      </w:r>
      <w:r>
        <w:fldChar w:fldCharType="end"/>
      </w:r>
      <w:r>
        <w:t>; and</w:t>
      </w:r>
    </w:p>
    <w:p w:rsidR="00A149E7" w:rsidRDefault="00A149E7">
      <w:pPr>
        <w:pStyle w:val="DefenceHeading4"/>
      </w:pPr>
      <w:r>
        <w:t>the Commonwealth will not be liable to pay,</w:t>
      </w:r>
    </w:p>
    <w:p w:rsidR="00A149E7" w:rsidRDefault="00A149E7">
      <w:pPr>
        <w:pStyle w:val="DefenceIndent"/>
      </w:pPr>
      <w:r>
        <w:t xml:space="preserve">the amount (or the portion of the amount) claimed in the payment claim in relation to which the Consultant has failed to comply with the requirements of clause </w:t>
      </w:r>
      <w:r>
        <w:fldChar w:fldCharType="begin"/>
      </w:r>
      <w:r>
        <w:instrText xml:space="preserve"> REF _Ref114548185 \r \h </w:instrText>
      </w:r>
      <w:r>
        <w:fldChar w:fldCharType="separate"/>
      </w:r>
      <w:r w:rsidR="004308C4">
        <w:t>9.2(f)</w:t>
      </w:r>
      <w:r>
        <w:fldChar w:fldCharType="end"/>
      </w:r>
      <w:r>
        <w:t xml:space="preserve">, unless: </w:t>
      </w:r>
    </w:p>
    <w:p w:rsidR="00A149E7" w:rsidRDefault="00A149E7">
      <w:pPr>
        <w:pStyle w:val="DefenceHeading4"/>
      </w:pPr>
      <w:r>
        <w:t xml:space="preserve">the Commonwealth's Representative issues a written notice to the </w:t>
      </w:r>
      <w:r>
        <w:rPr>
          <w:szCs w:val="26"/>
        </w:rPr>
        <w:t>Consultant</w:t>
      </w:r>
      <w:r>
        <w:t xml:space="preserve"> identifying the documentation or information which the </w:t>
      </w:r>
      <w:r>
        <w:rPr>
          <w:szCs w:val="26"/>
        </w:rPr>
        <w:t>Consultant</w:t>
      </w:r>
      <w:r>
        <w:t xml:space="preserve"> has failed to provide under clause </w:t>
      </w:r>
      <w:r>
        <w:fldChar w:fldCharType="begin"/>
      </w:r>
      <w:r>
        <w:instrText xml:space="preserve"> REF _Ref114548185 \r \h </w:instrText>
      </w:r>
      <w:r>
        <w:fldChar w:fldCharType="separate"/>
      </w:r>
      <w:r w:rsidR="004308C4">
        <w:t>9.2(f)</w:t>
      </w:r>
      <w:r>
        <w:fldChar w:fldCharType="end"/>
      </w:r>
      <w:r>
        <w:t xml:space="preserve">; and </w:t>
      </w:r>
    </w:p>
    <w:p w:rsidR="00A149E7" w:rsidRDefault="00A149E7">
      <w:pPr>
        <w:pStyle w:val="DefenceHeading4"/>
      </w:pPr>
      <w:r>
        <w:t xml:space="preserve">the </w:t>
      </w:r>
      <w:r>
        <w:rPr>
          <w:szCs w:val="26"/>
        </w:rPr>
        <w:t>Consultant</w:t>
      </w:r>
      <w:r>
        <w:t xml:space="preserve"> provides that documentation or information to the Commonwealth's Representative within the time required in the Commonwealth's Representative's notice.</w:t>
      </w:r>
    </w:p>
    <w:p w:rsidR="00A149E7" w:rsidRDefault="00A149E7">
      <w:pPr>
        <w:pStyle w:val="DefenceHeading2"/>
      </w:pPr>
      <w:bookmarkStart w:id="1042" w:name="_Ref214928960"/>
      <w:bookmarkStart w:id="1043" w:name="_Toc237336703"/>
      <w:bookmarkStart w:id="1044" w:name="_Ref468716138"/>
      <w:bookmarkStart w:id="1045" w:name="_Toc149312672"/>
      <w:bookmarkStart w:id="1046" w:name="_Ref452120161"/>
      <w:r>
        <w:t>Payment Statements</w:t>
      </w:r>
      <w:bookmarkEnd w:id="1032"/>
      <w:bookmarkEnd w:id="1033"/>
      <w:bookmarkEnd w:id="1034"/>
      <w:bookmarkEnd w:id="1035"/>
      <w:bookmarkEnd w:id="1036"/>
      <w:bookmarkEnd w:id="1037"/>
      <w:bookmarkEnd w:id="1038"/>
      <w:bookmarkEnd w:id="1039"/>
      <w:bookmarkEnd w:id="1040"/>
      <w:bookmarkEnd w:id="1042"/>
      <w:bookmarkEnd w:id="1043"/>
      <w:bookmarkEnd w:id="1044"/>
      <w:bookmarkEnd w:id="1045"/>
      <w:r>
        <w:t xml:space="preserve"> </w:t>
      </w:r>
      <w:bookmarkEnd w:id="1046"/>
    </w:p>
    <w:p w:rsidR="00A149E7" w:rsidRDefault="00A149E7">
      <w:pPr>
        <w:pStyle w:val="DefenceNormal"/>
      </w:pPr>
      <w:r>
        <w:t xml:space="preserve">The Commonwealth's Representative: </w:t>
      </w:r>
    </w:p>
    <w:p w:rsidR="00A149E7" w:rsidRDefault="00A149E7">
      <w:pPr>
        <w:pStyle w:val="DefenceHeading3"/>
      </w:pPr>
      <w:r>
        <w:t xml:space="preserve">must, within 10 business days of receiving a payment claim submitted or purported to be submitted in accordance with clause </w:t>
      </w:r>
      <w:r>
        <w:fldChar w:fldCharType="begin"/>
      </w:r>
      <w:r>
        <w:instrText xml:space="preserve"> REF _Ref214929079 \r \h </w:instrText>
      </w:r>
      <w:r>
        <w:fldChar w:fldCharType="separate"/>
      </w:r>
      <w:r w:rsidR="004308C4">
        <w:t>9.2</w:t>
      </w:r>
      <w:r>
        <w:fldChar w:fldCharType="end"/>
      </w:r>
      <w:r>
        <w:t>; or</w:t>
      </w:r>
    </w:p>
    <w:p w:rsidR="00A149E7" w:rsidRDefault="00A149E7">
      <w:pPr>
        <w:pStyle w:val="DefenceHeading3"/>
      </w:pPr>
      <w:r>
        <w:t xml:space="preserve">may, if the Consultant fails to submit any such claim in accordance with clause </w:t>
      </w:r>
      <w:r>
        <w:fldChar w:fldCharType="begin"/>
      </w:r>
      <w:r>
        <w:instrText xml:space="preserve"> REF _Ref214929098 \r \h </w:instrText>
      </w:r>
      <w:r>
        <w:fldChar w:fldCharType="separate"/>
      </w:r>
      <w:r w:rsidR="004308C4">
        <w:t>9.2</w:t>
      </w:r>
      <w:r>
        <w:fldChar w:fldCharType="end"/>
      </w:r>
      <w:r>
        <w:t>, at any time,</w:t>
      </w:r>
    </w:p>
    <w:p w:rsidR="00A149E7" w:rsidRDefault="00A149E7">
      <w:pPr>
        <w:pStyle w:val="DefenceNormal"/>
      </w:pPr>
      <w:r>
        <w:t>give the Consultant (with a copy to the Commonwealth), on behalf of the Commonwealth, a payment statement  which states:</w:t>
      </w:r>
    </w:p>
    <w:p w:rsidR="00A149E7" w:rsidRDefault="00A149E7">
      <w:pPr>
        <w:pStyle w:val="DefenceHeading3"/>
      </w:pPr>
      <w:r>
        <w:t>the payment claim to which it relates (if any);</w:t>
      </w:r>
    </w:p>
    <w:p w:rsidR="00A149E7" w:rsidRDefault="00A149E7">
      <w:pPr>
        <w:pStyle w:val="DefenceHeading3"/>
      </w:pPr>
      <w:r>
        <w:t>the Consultant's total value of entitlement under the Contract;</w:t>
      </w:r>
    </w:p>
    <w:p w:rsidR="00A149E7" w:rsidRDefault="00A149E7">
      <w:pPr>
        <w:pStyle w:val="DefenceHeading3"/>
      </w:pPr>
      <w:r>
        <w:t>the amount already paid to the Consultant;</w:t>
      </w:r>
    </w:p>
    <w:p w:rsidR="00A149E7" w:rsidRDefault="00A149E7">
      <w:pPr>
        <w:pStyle w:val="DefenceHeading3"/>
      </w:pPr>
      <w:bookmarkStart w:id="1047"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1047"/>
    </w:p>
    <w:p w:rsidR="00A149E7" w:rsidRDefault="00A149E7">
      <w:pPr>
        <w:pStyle w:val="DefenceHeading3"/>
      </w:pPr>
      <w:r>
        <w:t xml:space="preserve">if the amount in paragraph </w:t>
      </w:r>
      <w:r>
        <w:fldChar w:fldCharType="begin"/>
      </w:r>
      <w:r>
        <w:instrText xml:space="preserve"> REF _Ref214929128 \r \h </w:instrText>
      </w:r>
      <w:r>
        <w:fldChar w:fldCharType="separate"/>
      </w:r>
      <w:r w:rsidR="004308C4">
        <w:t>(f)</w:t>
      </w:r>
      <w:r>
        <w:fldChar w:fldCharType="end"/>
      </w:r>
      <w:r>
        <w:t xml:space="preserve"> is less than the amount claimed in the payment claim:</w:t>
      </w:r>
    </w:p>
    <w:p w:rsidR="00A149E7" w:rsidRDefault="00A149E7">
      <w:pPr>
        <w:pStyle w:val="DefenceHeading4"/>
      </w:pPr>
      <w:r>
        <w:t xml:space="preserve">the reason why the amount in paragraph </w:t>
      </w:r>
      <w:r>
        <w:fldChar w:fldCharType="begin"/>
      </w:r>
      <w:r>
        <w:instrText xml:space="preserve"> REF _Ref214929128 \r \h </w:instrText>
      </w:r>
      <w:r>
        <w:fldChar w:fldCharType="separate"/>
      </w:r>
      <w:r w:rsidR="004308C4">
        <w:t>(f)</w:t>
      </w:r>
      <w:r>
        <w:fldChar w:fldCharType="end"/>
      </w:r>
      <w:r>
        <w:t xml:space="preserve"> is less than the amount claimed in the payment claim; and</w:t>
      </w:r>
    </w:p>
    <w:p w:rsidR="00A149E7" w:rsidRDefault="00A149E7">
      <w:pPr>
        <w:pStyle w:val="DefenceHeading4"/>
      </w:pPr>
      <w:r>
        <w:t>if the reason for the difference is that the Commonwealth has retained, deducted, withheld or set-off payment for any reason, the reason for the retention, deduction, withholding or setting-off.</w:t>
      </w:r>
    </w:p>
    <w:p w:rsidR="00A149E7" w:rsidRDefault="00A149E7">
      <w:pPr>
        <w:pStyle w:val="DefenceNormal"/>
        <w:keepNext/>
        <w:keepLines/>
      </w:pPr>
      <w:r>
        <w:t>Any evaluation, or issue of a payment statement, by the Commonwealth's Representative will not:</w:t>
      </w:r>
    </w:p>
    <w:p w:rsidR="00A149E7" w:rsidRDefault="00A149E7">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A149E7" w:rsidRDefault="00A149E7">
      <w:pPr>
        <w:pStyle w:val="DefenceHeading3"/>
      </w:pPr>
      <w:r>
        <w:t xml:space="preserve">constitute a waiver of the requirements of clauses </w:t>
      </w:r>
      <w:r>
        <w:fldChar w:fldCharType="begin"/>
      </w:r>
      <w:r>
        <w:instrText xml:space="preserve"> REF _Ref214929178 \r \h </w:instrText>
      </w:r>
      <w:r>
        <w:fldChar w:fldCharType="separate"/>
      </w:r>
      <w:r w:rsidR="004308C4">
        <w:t>9.2</w:t>
      </w:r>
      <w:r>
        <w:fldChar w:fldCharType="end"/>
      </w:r>
      <w:r>
        <w:t xml:space="preserve"> and </w:t>
      </w:r>
      <w:r>
        <w:fldChar w:fldCharType="begin"/>
      </w:r>
      <w:r>
        <w:instrText xml:space="preserve"> REF _Ref99936356 \r \h </w:instrText>
      </w:r>
      <w:r>
        <w:fldChar w:fldCharType="separate"/>
      </w:r>
      <w:r w:rsidR="004308C4">
        <w:t>9.3</w:t>
      </w:r>
      <w:r>
        <w:fldChar w:fldCharType="end"/>
      </w:r>
      <w:r>
        <w:t xml:space="preserve"> in relation to any payment claim other than to the extent (if any) to which the Commonwealth expressly waives such requirements in respect of the payment claim the subject of the payment statement. </w:t>
      </w:r>
    </w:p>
    <w:p w:rsidR="00A149E7" w:rsidRDefault="00A149E7">
      <w:pPr>
        <w:pStyle w:val="DefenceHeading2"/>
      </w:pPr>
      <w:bookmarkStart w:id="1048" w:name="_Toc522938465"/>
      <w:bookmarkStart w:id="1049" w:name="_Ref41820046"/>
      <w:bookmarkStart w:id="1050" w:name="_Ref41900722"/>
      <w:bookmarkStart w:id="1051" w:name="_Ref41902197"/>
      <w:bookmarkStart w:id="1052" w:name="_Ref41902210"/>
      <w:bookmarkStart w:id="1053" w:name="_Toc68668010"/>
      <w:bookmarkStart w:id="1054" w:name="_Ref214929257"/>
      <w:bookmarkStart w:id="1055" w:name="_Toc237336704"/>
      <w:bookmarkStart w:id="1056" w:name="_Ref373484913"/>
      <w:bookmarkStart w:id="1057" w:name="_Ref452120655"/>
      <w:bookmarkStart w:id="1058" w:name="_Ref452400098"/>
      <w:bookmarkStart w:id="1059" w:name="_Ref8896758"/>
      <w:bookmarkStart w:id="1060" w:name="_Ref8896898"/>
      <w:bookmarkStart w:id="1061" w:name="_Toc149312673"/>
      <w:r>
        <w:t>Payment</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A149E7" w:rsidRDefault="00A149E7">
      <w:pPr>
        <w:pStyle w:val="DefenceHeading3"/>
      </w:pPr>
      <w:r>
        <w:t xml:space="preserve">Within 3 business days of the Consultant receiving a payment statement under clause </w:t>
      </w:r>
      <w:r>
        <w:fldChar w:fldCharType="begin"/>
      </w:r>
      <w:r>
        <w:instrText xml:space="preserve"> REF _Ref214928960 \r \h </w:instrText>
      </w:r>
      <w:r>
        <w:fldChar w:fldCharType="separate"/>
      </w:r>
      <w:r w:rsidR="004308C4">
        <w:t>9.4</w:t>
      </w:r>
      <w:r>
        <w:fldChar w:fldCharType="end"/>
      </w:r>
      <w:r>
        <w:t xml:space="preserve">, the Consultant must give the Commonwealth's Representative a tax invoice for the amounts set out as then payable in the payment statement. </w:t>
      </w:r>
    </w:p>
    <w:p w:rsidR="00A149E7" w:rsidRDefault="00A149E7">
      <w:pPr>
        <w:pStyle w:val="DefenceHeading3"/>
      </w:pPr>
      <w:bookmarkStart w:id="1062" w:name="_Ref379456442"/>
      <w:r>
        <w:t xml:space="preserve">Subject to clause </w:t>
      </w:r>
      <w:r>
        <w:fldChar w:fldCharType="begin"/>
      </w:r>
      <w:r>
        <w:instrText xml:space="preserve"> REF _Ref379456480 \w \h </w:instrText>
      </w:r>
      <w:r>
        <w:fldChar w:fldCharType="separate"/>
      </w:r>
      <w:r w:rsidR="004308C4">
        <w:t>9.13(c)</w:t>
      </w:r>
      <w:r>
        <w:fldChar w:fldCharType="end"/>
      </w:r>
      <w:r>
        <w:t>, within:</w:t>
      </w:r>
      <w:bookmarkEnd w:id="1062"/>
    </w:p>
    <w:p w:rsidR="00A149E7" w:rsidRDefault="00A149E7">
      <w:pPr>
        <w:pStyle w:val="DefenceHeading4"/>
      </w:pPr>
      <w:r>
        <w:t xml:space="preserve">subject to paragraph </w:t>
      </w:r>
      <w:r>
        <w:fldChar w:fldCharType="begin"/>
      </w:r>
      <w:r>
        <w:instrText xml:space="preserve"> REF _Ref379456442 \n \h </w:instrText>
      </w:r>
      <w:r>
        <w:fldChar w:fldCharType="separate"/>
      </w:r>
      <w:r w:rsidR="004308C4">
        <w:t>(b)</w:t>
      </w:r>
      <w:r>
        <w:fldChar w:fldCharType="end"/>
      </w:r>
      <w:r>
        <w:fldChar w:fldCharType="begin"/>
      </w:r>
      <w:r>
        <w:instrText xml:space="preserve"> REF _Ref379456429 \n \h </w:instrText>
      </w:r>
      <w:r>
        <w:fldChar w:fldCharType="separate"/>
      </w:r>
      <w:r w:rsidR="004308C4">
        <w:t>(ii)</w:t>
      </w:r>
      <w:r>
        <w:fldChar w:fldCharType="end"/>
      </w:r>
      <w:r>
        <w:t>, if none of the Services are being carried out in New South Wales or Queensland, 10 business days; or</w:t>
      </w:r>
    </w:p>
    <w:p w:rsidR="00A149E7" w:rsidRDefault="00A149E7">
      <w:pPr>
        <w:pStyle w:val="DefenceHeading4"/>
      </w:pPr>
      <w:bookmarkStart w:id="1063" w:name="_Ref379456429"/>
      <w:r>
        <w:t>if any of the Services are being carried out in New South Wales or Queensland, 5 business days,</w:t>
      </w:r>
      <w:bookmarkEnd w:id="1063"/>
    </w:p>
    <w:p w:rsidR="00A149E7" w:rsidRDefault="00A149E7">
      <w:pPr>
        <w:pStyle w:val="DefenceNormal"/>
        <w:ind w:left="964"/>
      </w:pPr>
      <w:r>
        <w:t xml:space="preserve">of the Commonwealth </w:t>
      </w:r>
      <w:r w:rsidR="00BD147D">
        <w:t>receiving</w:t>
      </w:r>
      <w:r>
        <w:t xml:space="preserve"> a payment statement under clause </w:t>
      </w:r>
      <w:r>
        <w:fldChar w:fldCharType="begin"/>
      </w:r>
      <w:r>
        <w:instrText xml:space="preserve"> REF _Ref468716138 \r \h </w:instrText>
      </w:r>
      <w:r>
        <w:fldChar w:fldCharType="separate"/>
      </w:r>
      <w:r w:rsidR="004308C4">
        <w:t>9.4</w:t>
      </w:r>
      <w:r>
        <w:fldChar w:fldCharType="end"/>
      </w:r>
      <w:r>
        <w:t>, the Commonwealth will pay the Consultant the amounts set out as then payable in the payment statement.</w:t>
      </w:r>
    </w:p>
    <w:p w:rsidR="00A149E7" w:rsidRDefault="00A149E7">
      <w:pPr>
        <w:pStyle w:val="DefenceHeading2"/>
      </w:pPr>
      <w:bookmarkStart w:id="1064" w:name="_Toc522938466"/>
      <w:bookmarkStart w:id="1065" w:name="_Toc68668011"/>
      <w:bookmarkStart w:id="1066" w:name="_Toc237336705"/>
      <w:bookmarkStart w:id="1067" w:name="_Toc149312674"/>
      <w:r>
        <w:t>Payment on Account</w:t>
      </w:r>
      <w:bookmarkEnd w:id="1064"/>
      <w:bookmarkEnd w:id="1065"/>
      <w:bookmarkEnd w:id="1066"/>
      <w:bookmarkEnd w:id="1067"/>
    </w:p>
    <w:p w:rsidR="00A149E7" w:rsidRDefault="00A149E7">
      <w:pPr>
        <w:pStyle w:val="DefenceNormal"/>
      </w:pPr>
      <w:r>
        <w:t xml:space="preserve">Any payment of moneys under clause </w:t>
      </w:r>
      <w:r>
        <w:fldChar w:fldCharType="begin"/>
      </w:r>
      <w:r>
        <w:instrText xml:space="preserve"> REF _Ref214929257 \r \h </w:instrText>
      </w:r>
      <w:r>
        <w:fldChar w:fldCharType="separate"/>
      </w:r>
      <w:r w:rsidR="004308C4">
        <w:t>9.5</w:t>
      </w:r>
      <w:r>
        <w:fldChar w:fldCharType="end"/>
      </w:r>
      <w:r>
        <w:t xml:space="preserve"> is not:</w:t>
      </w:r>
    </w:p>
    <w:p w:rsidR="00A149E7" w:rsidRDefault="00A149E7">
      <w:pPr>
        <w:pStyle w:val="DefenceHeading3"/>
      </w:pPr>
      <w:r>
        <w:t>evidence of the value of Services or that Services have been satisfactorily carried out in accordance with the Contract;</w:t>
      </w:r>
    </w:p>
    <w:p w:rsidR="00A149E7" w:rsidRDefault="00A149E7">
      <w:pPr>
        <w:pStyle w:val="DefenceHeading3"/>
      </w:pPr>
      <w:r>
        <w:t>an admission of liability; or</w:t>
      </w:r>
    </w:p>
    <w:p w:rsidR="00A149E7" w:rsidRDefault="00A149E7">
      <w:pPr>
        <w:pStyle w:val="DefenceHeading3"/>
      </w:pPr>
      <w:r>
        <w:t>approval by the Commonwealth or the Commonwealth's Representative of the Consultant’s performance or compliance with the Contract,</w:t>
      </w:r>
    </w:p>
    <w:p w:rsidR="00A149E7" w:rsidRDefault="00A149E7">
      <w:pPr>
        <w:pStyle w:val="DefenceNormal"/>
      </w:pPr>
      <w:r>
        <w:t>but is only to be taken as payment on account.</w:t>
      </w:r>
    </w:p>
    <w:p w:rsidR="00A149E7" w:rsidRDefault="00A149E7">
      <w:pPr>
        <w:pStyle w:val="DefenceHeading2"/>
      </w:pPr>
      <w:bookmarkStart w:id="1068" w:name="_Ref114548730"/>
      <w:bookmarkStart w:id="1069" w:name="_Toc170628884"/>
      <w:bookmarkStart w:id="1070" w:name="_Toc237336706"/>
      <w:bookmarkStart w:id="1071" w:name="_Toc149312675"/>
      <w:r>
        <w:t>Completion Payment Claim and Notice</w:t>
      </w:r>
      <w:bookmarkEnd w:id="1068"/>
      <w:bookmarkEnd w:id="1069"/>
      <w:bookmarkEnd w:id="1070"/>
      <w:bookmarkEnd w:id="1071"/>
    </w:p>
    <w:p w:rsidR="00A149E7" w:rsidRDefault="00A149E7">
      <w:pPr>
        <w:pStyle w:val="DefenceNormal"/>
      </w:pPr>
      <w:r>
        <w:t>Within 28 days (or such longer period agreed in writing by the Commonwealth's Representative) after completion of the Services, the Consultant must give the Commonwealth's Representative:</w:t>
      </w:r>
    </w:p>
    <w:p w:rsidR="00A149E7" w:rsidRDefault="00A149E7">
      <w:pPr>
        <w:pStyle w:val="DefenceHeading3"/>
      </w:pPr>
      <w:r>
        <w:t xml:space="preserve">a payment claim which complies with clause </w:t>
      </w:r>
      <w:r>
        <w:fldChar w:fldCharType="begin"/>
      </w:r>
      <w:r>
        <w:instrText xml:space="preserve"> REF _Ref214929283 \r \h </w:instrText>
      </w:r>
      <w:r>
        <w:fldChar w:fldCharType="separate"/>
      </w:r>
      <w:r w:rsidR="004308C4">
        <w:t>9.2</w:t>
      </w:r>
      <w:r>
        <w:fldChar w:fldCharType="end"/>
      </w:r>
      <w:r>
        <w:t xml:space="preserve"> and which must include all amounts which the Consultant claims from the Commonwealth on account of all amounts payable under the Contract; and</w:t>
      </w:r>
    </w:p>
    <w:p w:rsidR="00A149E7" w:rsidRDefault="00A149E7">
      <w:pPr>
        <w:pStyle w:val="DefenceHeading3"/>
      </w:pPr>
      <w:r>
        <w:t>notice of any other amounts which the Consultant claims from the Commonwealth,</w:t>
      </w:r>
    </w:p>
    <w:p w:rsidR="00A149E7" w:rsidRDefault="00A149E7">
      <w:pPr>
        <w:pStyle w:val="DefenceNormal"/>
      </w:pPr>
      <w:r>
        <w:t>in respect of any fact, matter or thing arising out of or in any way in connection with the Services or the Contract which occurred prior to completion.</w:t>
      </w:r>
    </w:p>
    <w:p w:rsidR="00A149E7" w:rsidRDefault="00A149E7">
      <w:pPr>
        <w:pStyle w:val="DefenceNormal"/>
      </w:pPr>
      <w:r>
        <w:t xml:space="preserve">The payment claim and notice required under this clause </w:t>
      </w:r>
      <w:r>
        <w:fldChar w:fldCharType="begin"/>
      </w:r>
      <w:r>
        <w:instrText xml:space="preserve"> REF _Ref114548730 \r \h </w:instrText>
      </w:r>
      <w:r>
        <w:fldChar w:fldCharType="separate"/>
      </w:r>
      <w:r w:rsidR="004308C4">
        <w:t>9.7</w:t>
      </w:r>
      <w:r>
        <w:fldChar w:fldCharType="end"/>
      </w:r>
      <w:r>
        <w:t xml:space="preserve"> are in addition to the other notices which the Consultant must give to the Commonwealth's Representative under the Contract in order to preserve its entitlements to make any such Claims.</w:t>
      </w:r>
    </w:p>
    <w:p w:rsidR="00A149E7" w:rsidRDefault="00A149E7">
      <w:pPr>
        <w:pStyle w:val="DefenceNormal"/>
      </w:pPr>
      <w:r>
        <w:t>Without limiting the previous paragraph, the Consultant cannot include in this payment claim or notice any Claims which are barred by clause </w:t>
      </w:r>
      <w:r>
        <w:fldChar w:fldCharType="begin"/>
      </w:r>
      <w:r>
        <w:instrText xml:space="preserve"> REF _Ref214929347 \r \h </w:instrText>
      </w:r>
      <w:r>
        <w:fldChar w:fldCharType="separate"/>
      </w:r>
      <w:r w:rsidR="004308C4">
        <w:t>12.5</w:t>
      </w:r>
      <w:r>
        <w:fldChar w:fldCharType="end"/>
      </w:r>
      <w:r>
        <w:t>.</w:t>
      </w:r>
    </w:p>
    <w:p w:rsidR="00A149E7" w:rsidRDefault="00A149E7">
      <w:pPr>
        <w:pStyle w:val="DefenceHeading2"/>
      </w:pPr>
      <w:bookmarkStart w:id="1072" w:name="_Toc170628885"/>
      <w:bookmarkStart w:id="1073" w:name="_Toc237336707"/>
      <w:bookmarkStart w:id="1074" w:name="_Toc149312676"/>
      <w:bookmarkStart w:id="1075" w:name="_Toc522938468"/>
      <w:bookmarkStart w:id="1076" w:name="_Ref47166791"/>
      <w:bookmarkStart w:id="1077" w:name="_Toc68668013"/>
      <w:r>
        <w:t>Release after Completion Payment Claim and Notice</w:t>
      </w:r>
      <w:bookmarkEnd w:id="1072"/>
      <w:bookmarkEnd w:id="1073"/>
      <w:bookmarkEnd w:id="1074"/>
    </w:p>
    <w:p w:rsidR="00A149E7" w:rsidRDefault="00A149E7">
      <w:pPr>
        <w:pStyle w:val="DefenceNormal"/>
      </w:pPr>
      <w:r>
        <w:t xml:space="preserve">After the date for submitting the payment claim and notice under clause </w:t>
      </w:r>
      <w:r>
        <w:fldChar w:fldCharType="begin"/>
      </w:r>
      <w:r>
        <w:instrText xml:space="preserve"> REF _Ref114548730 \r \h </w:instrText>
      </w:r>
      <w:r>
        <w:fldChar w:fldCharType="separate"/>
      </w:r>
      <w:r w:rsidR="004308C4">
        <w:t>9.7</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_Ref114548730 \r \h </w:instrText>
      </w:r>
      <w:r>
        <w:fldChar w:fldCharType="separate"/>
      </w:r>
      <w:r w:rsidR="004308C4">
        <w:t>9.7</w:t>
      </w:r>
      <w:r>
        <w:fldChar w:fldCharType="end"/>
      </w:r>
      <w:r>
        <w:t xml:space="preserve"> which is given to the Commonwealth's Representative within the time required by and in accordance with the terms of clause </w:t>
      </w:r>
      <w:r>
        <w:fldChar w:fldCharType="begin"/>
      </w:r>
      <w:r>
        <w:instrText xml:space="preserve"> REF _Ref114548730 \r \h </w:instrText>
      </w:r>
      <w:r>
        <w:fldChar w:fldCharType="separate"/>
      </w:r>
      <w:r w:rsidR="004308C4">
        <w:t>9.7</w:t>
      </w:r>
      <w:r>
        <w:fldChar w:fldCharType="end"/>
      </w:r>
      <w:r>
        <w:t>.</w:t>
      </w:r>
    </w:p>
    <w:p w:rsidR="00A149E7" w:rsidRDefault="00A149E7">
      <w:pPr>
        <w:pStyle w:val="DefenceHeading2"/>
      </w:pPr>
      <w:bookmarkStart w:id="1078" w:name="_Toc237336708"/>
      <w:bookmarkStart w:id="1079" w:name="_Toc149312677"/>
      <w:r>
        <w:t>Interest</w:t>
      </w:r>
      <w:bookmarkEnd w:id="1075"/>
      <w:bookmarkEnd w:id="1076"/>
      <w:bookmarkEnd w:id="1077"/>
      <w:bookmarkEnd w:id="1078"/>
      <w:bookmarkEnd w:id="1079"/>
    </w:p>
    <w:p w:rsidR="00A149E7" w:rsidRDefault="00A149E7">
      <w:pPr>
        <w:pStyle w:val="DefenceHeading3"/>
      </w:pPr>
      <w:r>
        <w:t xml:space="preserve">The Commonwealth will pay simple interest at the rate stated in paragraph </w:t>
      </w:r>
      <w:r>
        <w:fldChar w:fldCharType="begin"/>
      </w:r>
      <w:r>
        <w:instrText xml:space="preserve"> REF _Ref458697289 \r \h </w:instrText>
      </w:r>
      <w:r>
        <w:fldChar w:fldCharType="separate"/>
      </w:r>
      <w:r w:rsidR="004308C4">
        <w:t>(c)</w:t>
      </w:r>
      <w:r>
        <w:fldChar w:fldCharType="end"/>
      </w:r>
      <w:r>
        <w:t xml:space="preserve"> on any:</w:t>
      </w:r>
    </w:p>
    <w:p w:rsidR="00A149E7" w:rsidRDefault="00A149E7">
      <w:pPr>
        <w:pStyle w:val="DefenceHeading4"/>
      </w:pPr>
      <w:r>
        <w:t xml:space="preserve">amount which has been set out as payable by the Commonwealth's Representative in a payment statement under clause </w:t>
      </w:r>
      <w:r>
        <w:fldChar w:fldCharType="begin"/>
      </w:r>
      <w:r>
        <w:instrText xml:space="preserve"> REF _Ref468716138 \r \h </w:instrText>
      </w:r>
      <w:r>
        <w:fldChar w:fldCharType="separate"/>
      </w:r>
      <w:r w:rsidR="004308C4">
        <w:t>9.4</w:t>
      </w:r>
      <w:r>
        <w:fldChar w:fldCharType="end"/>
      </w:r>
      <w:r>
        <w:t>, but which is not paid by the Commonwealth within the time required by the Contract; and</w:t>
      </w:r>
    </w:p>
    <w:p w:rsidR="00A149E7" w:rsidRDefault="00A149E7">
      <w:pPr>
        <w:pStyle w:val="DefenceHeading4"/>
      </w:pPr>
      <w:r>
        <w:t>damages.</w:t>
      </w:r>
    </w:p>
    <w:p w:rsidR="00A149E7" w:rsidRDefault="00A149E7">
      <w:pPr>
        <w:pStyle w:val="DefenceHeading3"/>
      </w:pPr>
      <w:r>
        <w:t>This will be the Consultant’s sole entitlement to interest including damages for loss of use of, or the cost of borrowing, money.</w:t>
      </w:r>
    </w:p>
    <w:p w:rsidR="00A149E7" w:rsidRDefault="00A149E7">
      <w:pPr>
        <w:pStyle w:val="DefenceHeading3"/>
      </w:pPr>
      <w:bookmarkStart w:id="1080" w:name="_Ref458697289"/>
      <w:r>
        <w:t>The interest rate is the Australian Taxation Office-sourced General Interest Charge Rate current at the due date for payment or such other rate nominated in writing from time to time by the Commonwealth's Representative.</w:t>
      </w:r>
    </w:p>
    <w:p w:rsidR="00A149E7" w:rsidRDefault="00A149E7">
      <w:pPr>
        <w:pStyle w:val="DefenceHeading2"/>
      </w:pPr>
      <w:bookmarkStart w:id="1081" w:name="_Toc68668014"/>
      <w:bookmarkStart w:id="1082" w:name="_Toc237336709"/>
      <w:bookmarkStart w:id="1083" w:name="_Toc149312678"/>
      <w:bookmarkEnd w:id="1080"/>
      <w:r>
        <w:t>Correction of Payment Statements</w:t>
      </w:r>
      <w:bookmarkEnd w:id="1081"/>
      <w:bookmarkEnd w:id="1082"/>
      <w:bookmarkEnd w:id="1083"/>
    </w:p>
    <w:p w:rsidR="00A149E7" w:rsidRDefault="00A149E7">
      <w:pPr>
        <w:pStyle w:val="DefenceNormal"/>
      </w:pPr>
      <w:r>
        <w:t>The Commonwealth's Representative may, in any payment statement:</w:t>
      </w:r>
    </w:p>
    <w:p w:rsidR="00A149E7" w:rsidRDefault="00A149E7">
      <w:pPr>
        <w:pStyle w:val="DefenceHeading3"/>
      </w:pPr>
      <w:r>
        <w:t>correct any error in any previous payment statement; and</w:t>
      </w:r>
    </w:p>
    <w:p w:rsidR="00A149E7" w:rsidRDefault="00A149E7">
      <w:pPr>
        <w:pStyle w:val="DefenceHeading3"/>
      </w:pPr>
      <w:r>
        <w:t>modify any previous payment statement,</w:t>
      </w:r>
    </w:p>
    <w:p w:rsidR="00A149E7" w:rsidRDefault="00A149E7">
      <w:pPr>
        <w:pStyle w:val="DefenceNormal"/>
      </w:pPr>
      <w:r>
        <w:t>issued by the Commonwealth's Representative.</w:t>
      </w:r>
    </w:p>
    <w:p w:rsidR="00A149E7" w:rsidRDefault="00A149E7">
      <w:pPr>
        <w:pStyle w:val="DefenceHeading2"/>
      </w:pPr>
      <w:bookmarkStart w:id="1084" w:name="_Toc522938469"/>
      <w:bookmarkStart w:id="1085" w:name="_Ref41901978"/>
      <w:bookmarkStart w:id="1086" w:name="_Ref41902121"/>
      <w:bookmarkStart w:id="1087" w:name="_Toc68668015"/>
      <w:bookmarkStart w:id="1088" w:name="_Ref214928294"/>
      <w:bookmarkStart w:id="1089" w:name="_Toc237336710"/>
      <w:bookmarkStart w:id="1090" w:name="_Toc149312679"/>
      <w:r>
        <w:t>Right of Set</w:t>
      </w:r>
      <w:r>
        <w:noBreakHyphen/>
        <w:t>Off</w:t>
      </w:r>
      <w:bookmarkEnd w:id="1084"/>
      <w:bookmarkEnd w:id="1085"/>
      <w:bookmarkEnd w:id="1086"/>
      <w:bookmarkEnd w:id="1087"/>
      <w:bookmarkEnd w:id="1088"/>
      <w:bookmarkEnd w:id="1089"/>
      <w:bookmarkEnd w:id="1090"/>
    </w:p>
    <w:p w:rsidR="00A149E7" w:rsidRDefault="00A149E7">
      <w:pPr>
        <w:pStyle w:val="DefenceNormal"/>
      </w:pPr>
      <w:r>
        <w:t>The Commonwealth may:</w:t>
      </w:r>
    </w:p>
    <w:p w:rsidR="00A149E7" w:rsidRDefault="00A149E7">
      <w:pPr>
        <w:pStyle w:val="DefenceHeading3"/>
      </w:pPr>
      <w:bookmarkStart w:id="1091" w:name="_Ref51596807"/>
      <w:r>
        <w:t>deduct from moneys otherwise due to the Consultant:</w:t>
      </w:r>
      <w:bookmarkEnd w:id="1091"/>
    </w:p>
    <w:p w:rsidR="00A149E7" w:rsidRDefault="00A149E7">
      <w:pPr>
        <w:pStyle w:val="DefenceHeading4"/>
      </w:pPr>
      <w:bookmarkStart w:id="1092" w:name="_Ref51596838"/>
      <w:r>
        <w:t>any debt or other moneys due from the Consultant to the Commonwealth; and</w:t>
      </w:r>
      <w:bookmarkEnd w:id="1092"/>
    </w:p>
    <w:p w:rsidR="00A149E7" w:rsidRDefault="00A149E7">
      <w:pPr>
        <w:pStyle w:val="DefenceHeading4"/>
      </w:pPr>
      <w:bookmarkStart w:id="1093" w:name="_Ref51596869"/>
      <w:r>
        <w:t xml:space="preserve">any claim to money which the Commonwealth may have against the Consultant whether for damages or otherwise, whether under the Contract or otherwise at law, relating to the Project or the Services; and </w:t>
      </w:r>
    </w:p>
    <w:bookmarkEnd w:id="1093"/>
    <w:p w:rsidR="00A149E7" w:rsidRDefault="00A149E7">
      <w:pPr>
        <w:pStyle w:val="DefenceHeading3"/>
      </w:pPr>
      <w:r>
        <w:t xml:space="preserve">without limiting paragraph </w:t>
      </w:r>
      <w:r>
        <w:fldChar w:fldCharType="begin"/>
      </w:r>
      <w:r>
        <w:instrText xml:space="preserve"> REF _Ref51596807 \r \h </w:instrText>
      </w:r>
      <w:r>
        <w:fldChar w:fldCharType="separate"/>
      </w:r>
      <w:r w:rsidR="004308C4">
        <w:t>(a)</w:t>
      </w:r>
      <w:r>
        <w:fldChar w:fldCharType="end"/>
      </w:r>
      <w:r>
        <w:t xml:space="preserve">, deduct any debt or claim referred to in paragraph </w:t>
      </w:r>
      <w:r>
        <w:fldChar w:fldCharType="begin"/>
      </w:r>
      <w:r>
        <w:instrText xml:space="preserve"> REF _Ref51596838 \r \h </w:instrText>
      </w:r>
      <w:r>
        <w:fldChar w:fldCharType="separate"/>
      </w:r>
      <w:r w:rsidR="004308C4">
        <w:t>(a)(i)</w:t>
      </w:r>
      <w:r>
        <w:fldChar w:fldCharType="end"/>
      </w:r>
      <w:r>
        <w:t xml:space="preserve"> or </w:t>
      </w:r>
      <w:r>
        <w:fldChar w:fldCharType="begin"/>
      </w:r>
      <w:r>
        <w:instrText xml:space="preserve"> REF _Ref51596869 \r \h </w:instrText>
      </w:r>
      <w:r>
        <w:fldChar w:fldCharType="separate"/>
      </w:r>
      <w:r w:rsidR="004308C4">
        <w:t>(a)(ii)</w:t>
      </w:r>
      <w:r>
        <w:fldChar w:fldCharType="end"/>
      </w:r>
      <w:r>
        <w:t xml:space="preserve"> from any moneys which may be or thereafter become payable to the Consultant by the Commonwealth in respect of any Variation the subject of a "Variation Order" under clause </w:t>
      </w:r>
      <w:r>
        <w:fldChar w:fldCharType="begin"/>
      </w:r>
      <w:r>
        <w:instrText xml:space="preserve"> REF _Ref41902340 \w \h </w:instrText>
      </w:r>
      <w:r>
        <w:fldChar w:fldCharType="separate"/>
      </w:r>
      <w:r w:rsidR="004308C4">
        <w:t>8.2</w:t>
      </w:r>
      <w:r>
        <w:fldChar w:fldCharType="end"/>
      </w:r>
      <w:r>
        <w:t>.</w:t>
      </w:r>
    </w:p>
    <w:p w:rsidR="00A149E7" w:rsidRDefault="00A149E7">
      <w:pPr>
        <w:pStyle w:val="DefenceHeading2"/>
      </w:pPr>
      <w:bookmarkStart w:id="1094" w:name="_Toc452452446"/>
      <w:bookmarkStart w:id="1095" w:name="_Toc452536038"/>
      <w:bookmarkStart w:id="1096" w:name="_Toc452813035"/>
      <w:bookmarkStart w:id="1097" w:name="_Toc452987888"/>
      <w:bookmarkStart w:id="1098" w:name="_Toc452991507"/>
      <w:bookmarkStart w:id="1099" w:name="_Toc452991708"/>
      <w:bookmarkStart w:id="1100" w:name="_Toc452998231"/>
      <w:bookmarkStart w:id="1101" w:name="_Toc453063079"/>
      <w:bookmarkStart w:id="1102" w:name="_Ref452993336"/>
      <w:bookmarkStart w:id="1103" w:name="_Ref452755634"/>
      <w:bookmarkStart w:id="1104" w:name="_Toc25937917"/>
      <w:bookmarkStart w:id="1105" w:name="_Toc149312680"/>
      <w:bookmarkEnd w:id="1094"/>
      <w:bookmarkEnd w:id="1095"/>
      <w:bookmarkEnd w:id="1096"/>
      <w:bookmarkEnd w:id="1097"/>
      <w:bookmarkEnd w:id="1098"/>
      <w:bookmarkEnd w:id="1099"/>
      <w:bookmarkEnd w:id="1100"/>
      <w:bookmarkEnd w:id="1101"/>
      <w:r>
        <w:t>Payment of Workers and Subconsultants - Option 1 (NSW only)</w:t>
      </w:r>
      <w:bookmarkEnd w:id="1102"/>
      <w:bookmarkEnd w:id="1103"/>
      <w:bookmarkEnd w:id="1104"/>
      <w:bookmarkEnd w:id="1105"/>
    </w:p>
    <w:p w:rsidR="00A149E7" w:rsidRDefault="00A149E7">
      <w:pPr>
        <w:pStyle w:val="DefenceNormal"/>
      </w:pPr>
      <w:r>
        <w:t xml:space="preserve">The Consultant is not entitled to give the Commonwealth's Representative a payment claim under clause </w:t>
      </w:r>
      <w:r>
        <w:fldChar w:fldCharType="begin"/>
      </w:r>
      <w:r>
        <w:instrText xml:space="preserve"> REF _Ref41902358 \w \h </w:instrText>
      </w:r>
      <w:r>
        <w:fldChar w:fldCharType="separate"/>
      </w:r>
      <w:r w:rsidR="004308C4">
        <w:t>9.2</w:t>
      </w:r>
      <w:r>
        <w:fldChar w:fldCharType="end"/>
      </w:r>
      <w:r>
        <w:t xml:space="preserve"> and the Commonwealth is not obliged to make any payment under clause </w:t>
      </w:r>
      <w:r>
        <w:fldChar w:fldCharType="begin"/>
      </w:r>
      <w:r>
        <w:instrText xml:space="preserve"> REF _Ref452120655 \r \h </w:instrText>
      </w:r>
      <w:r>
        <w:fldChar w:fldCharType="separate"/>
      </w:r>
      <w:r w:rsidR="004308C4">
        <w:t>9.5</w:t>
      </w:r>
      <w:r>
        <w:fldChar w:fldCharType="end"/>
      </w:r>
      <w:r>
        <w:t xml:space="preserve"> unless the Consultant has provided the Commonwealth's Representative with:</w:t>
      </w:r>
    </w:p>
    <w:p w:rsidR="00A149E7" w:rsidRDefault="00A149E7" w:rsidP="00A03A35">
      <w:pPr>
        <w:pStyle w:val="DefenceHeading3"/>
      </w:pPr>
      <w:r>
        <w:t xml:space="preserve">a supporting statement (as defined in section 13(9) of the </w:t>
      </w:r>
      <w:r w:rsidRPr="00A03A35">
        <w:rPr>
          <w:i/>
        </w:rPr>
        <w:t>Building and Construction Industry Security of Payment Act 1999</w:t>
      </w:r>
      <w:r>
        <w:t xml:space="preserve"> (NSW)) and prescribed by the </w:t>
      </w:r>
      <w:r w:rsidRPr="00A03A35">
        <w:rPr>
          <w:i/>
        </w:rPr>
        <w:t>Building and Construction Industry Security of Payment Regulation 2008</w:t>
      </w:r>
      <w:r>
        <w:t xml:space="preserve"> (NSW);</w:t>
      </w:r>
    </w:p>
    <w:p w:rsidR="00A149E7" w:rsidRDefault="00A149E7" w:rsidP="00A03A35">
      <w:pPr>
        <w:pStyle w:val="DefenceHeading3"/>
      </w:pPr>
      <w:r>
        <w:t xml:space="preserve">a written statement for the purposes of, and which complies with, section 127 of the </w:t>
      </w:r>
      <w:r>
        <w:rPr>
          <w:i/>
        </w:rPr>
        <w:t xml:space="preserve">Industrial Relations Act </w:t>
      </w:r>
      <w:r w:rsidRPr="004373AD">
        <w:rPr>
          <w:i/>
        </w:rPr>
        <w:t>1996</w:t>
      </w:r>
      <w:r>
        <w:t xml:space="preserve"> (NSW), section 175B of the </w:t>
      </w:r>
      <w:r>
        <w:rPr>
          <w:i/>
        </w:rPr>
        <w:t>Workers Compensation Act</w:t>
      </w:r>
      <w:r>
        <w:t xml:space="preserve"> </w:t>
      </w:r>
      <w:r w:rsidRPr="004373AD">
        <w:rPr>
          <w:i/>
        </w:rPr>
        <w:t>1987</w:t>
      </w:r>
      <w:r>
        <w:t xml:space="preserve"> (NSW) and Schedule 2 Part 6 of the </w:t>
      </w:r>
      <w:r>
        <w:rPr>
          <w:i/>
        </w:rPr>
        <w:t>Payroll Tax Act</w:t>
      </w:r>
      <w:r>
        <w:t xml:space="preserve"> </w:t>
      </w:r>
      <w:r w:rsidRPr="004373AD">
        <w:rPr>
          <w:i/>
        </w:rPr>
        <w:t>2007</w:t>
      </w:r>
      <w:r>
        <w:t xml:space="preserve"> (NSW) which is in a form approved by the Commonwealth's Representative, and covers the period of the relevant payment claim; and</w:t>
      </w:r>
    </w:p>
    <w:p w:rsidR="00A149E7" w:rsidRDefault="00A149E7">
      <w:pPr>
        <w:pStyle w:val="DefenceHeading3"/>
      </w:pPr>
      <w:r>
        <w:t xml:space="preserve">copies of all relevant certificates of currency in respect of Workers Compensation Insurance which the Consultant has in place in connection with the Services. </w:t>
      </w:r>
    </w:p>
    <w:p w:rsidR="00A149E7" w:rsidRDefault="00A149E7">
      <w:pPr>
        <w:pStyle w:val="DefenceNormal"/>
      </w:pPr>
      <w:r>
        <w:t xml:space="preserve">The Commonwealth is entitled to withhold from any payment which would otherwise be due to the Consultant under the Contract the amount disclosed as unpaid under this clause </w:t>
      </w:r>
      <w:r>
        <w:fldChar w:fldCharType="begin"/>
      </w:r>
      <w:r>
        <w:instrText xml:space="preserve"> REF _Ref452993336 \r \h </w:instrText>
      </w:r>
      <w:r>
        <w:fldChar w:fldCharType="separate"/>
      </w:r>
      <w:r w:rsidR="004308C4">
        <w:t>9.12</w:t>
      </w:r>
      <w:r>
        <w:fldChar w:fldCharType="end"/>
      </w:r>
      <w:r>
        <w:t>.</w:t>
      </w:r>
    </w:p>
    <w:p w:rsidR="00A149E7" w:rsidRDefault="00803634" w:rsidP="00803634">
      <w:pPr>
        <w:pStyle w:val="DefenceHeading2"/>
        <w:numPr>
          <w:ilvl w:val="0"/>
          <w:numId w:val="0"/>
        </w:numPr>
        <w:ind w:left="964" w:hanging="964"/>
      </w:pPr>
      <w:bookmarkStart w:id="1106" w:name="_Ref25937590"/>
      <w:bookmarkStart w:id="1107" w:name="_Toc149312681"/>
      <w:r>
        <w:t>9.12</w:t>
      </w:r>
      <w:r>
        <w:tab/>
      </w:r>
      <w:r w:rsidR="00A149E7">
        <w:t>Payment of Workers and Subconsultants - Option 2 (all other States and Territories)</w:t>
      </w:r>
      <w:bookmarkEnd w:id="1106"/>
      <w:bookmarkEnd w:id="1107"/>
    </w:p>
    <w:p w:rsidR="00A149E7" w:rsidRDefault="00A149E7" w:rsidP="00A03A35">
      <w:pPr>
        <w:pStyle w:val="DefenceNormal"/>
        <w:keepNext/>
      </w:pPr>
      <w:r>
        <w:t xml:space="preserve">The Consultant must with each payment claim under clause </w:t>
      </w:r>
      <w:r>
        <w:fldChar w:fldCharType="begin"/>
      </w:r>
      <w:r>
        <w:instrText xml:space="preserve"> REF _Ref41902358 \w \h </w:instrText>
      </w:r>
      <w:r>
        <w:fldChar w:fldCharType="separate"/>
      </w:r>
      <w:r w:rsidR="004308C4">
        <w:t>9.2</w:t>
      </w:r>
      <w:r>
        <w:fldChar w:fldCharType="end"/>
      </w:r>
      <w:r>
        <w:t xml:space="preserve"> provide the Commonwealth's Representative with:</w:t>
      </w:r>
    </w:p>
    <w:p w:rsidR="00A149E7" w:rsidRDefault="00A149E7" w:rsidP="004373AD">
      <w:pPr>
        <w:pStyle w:val="DefenceHeading3"/>
        <w:numPr>
          <w:ilvl w:val="2"/>
          <w:numId w:val="104"/>
        </w:numPr>
      </w:pPr>
      <w:r>
        <w:t>a statutory declaration, together with any supporting evidence which may be reasonably required by the Commonwealth's Representative, duly signed by the Consultant or, where the Consultant is a corporation, by a representative of the Consultant who is in a position to know the facts declared, that, except to the extent disclosed in the statutory declaration (such disclosure to specify all relevant amounts, workers and subconsultants):</w:t>
      </w:r>
    </w:p>
    <w:p w:rsidR="00A149E7" w:rsidRDefault="00A149E7" w:rsidP="002B5CB9">
      <w:pPr>
        <w:pStyle w:val="DefenceHeading4"/>
      </w:pPr>
      <w:r>
        <w:t>all workers who have at any time been employed by the Consultant in connection with the Services have at the date of the payment claim been paid all moneys due and payable to them in respect of their employment in connection with the Services; and</w:t>
      </w:r>
    </w:p>
    <w:p w:rsidR="00A149E7" w:rsidRDefault="00A149E7" w:rsidP="002B5CB9">
      <w:pPr>
        <w:pStyle w:val="DefenceHeading4"/>
      </w:pPr>
      <w:r>
        <w:t>all subconsultants have been paid all moneys due and payable to them in respect of the Services; and</w:t>
      </w:r>
    </w:p>
    <w:p w:rsidR="00A149E7" w:rsidRDefault="00A149E7">
      <w:pPr>
        <w:pStyle w:val="DefenceHeading3"/>
      </w:pPr>
      <w:r>
        <w:t>documentary evidence that, except to the extent otherwise disclosed (such disclosure to specify all relevant amounts and workers), as at the date of the payment claim, all workers who have been employed by a subconsultants have been paid all moneys due and payable to them in respect of their employment in connection with the Services.</w:t>
      </w:r>
    </w:p>
    <w:p w:rsidR="00A149E7" w:rsidRDefault="00A149E7">
      <w:pPr>
        <w:pStyle w:val="DefenceNormal"/>
      </w:pPr>
      <w:r>
        <w:t>The Commonwealth is entitled to withhold from any payment which would otherwise be due to the Consultant under the Contract the amount disclosed as unpaid under this clause</w:t>
      </w:r>
      <w:r w:rsidR="000E524D">
        <w:t xml:space="preserve"> </w:t>
      </w:r>
      <w:r w:rsidR="004E793B">
        <w:t>9.12</w:t>
      </w:r>
      <w:r>
        <w:t>.</w:t>
      </w:r>
    </w:p>
    <w:p w:rsidR="00A149E7" w:rsidRDefault="00A149E7">
      <w:pPr>
        <w:pStyle w:val="DefenceHeading2"/>
      </w:pPr>
      <w:bookmarkStart w:id="1108" w:name="_Toc452998239"/>
      <w:bookmarkStart w:id="1109" w:name="_Toc453063087"/>
      <w:bookmarkStart w:id="1110" w:name="_Toc68668017"/>
      <w:bookmarkStart w:id="1111" w:name="_Toc237336712"/>
      <w:bookmarkStart w:id="1112" w:name="_Ref452120744"/>
      <w:bookmarkStart w:id="1113" w:name="_Toc149312682"/>
      <w:bookmarkEnd w:id="1108"/>
      <w:bookmarkEnd w:id="1109"/>
      <w:r>
        <w:t>GST</w:t>
      </w:r>
      <w:bookmarkEnd w:id="1110"/>
      <w:bookmarkEnd w:id="1111"/>
      <w:bookmarkEnd w:id="1112"/>
      <w:bookmarkEnd w:id="1113"/>
    </w:p>
    <w:p w:rsidR="00A149E7" w:rsidRDefault="00A149E7">
      <w:pPr>
        <w:pStyle w:val="DefenceHeading3"/>
      </w:pPr>
      <w:bookmarkStart w:id="1114" w:name="_Ref51596966"/>
      <w:r>
        <w:t xml:space="preserve">Subject to paragraph </w:t>
      </w:r>
      <w:r>
        <w:fldChar w:fldCharType="begin"/>
      </w:r>
      <w:r>
        <w:instrText xml:space="preserve"> REF _Ref51596932 \r \h </w:instrText>
      </w:r>
      <w:r>
        <w:fldChar w:fldCharType="separate"/>
      </w:r>
      <w:r w:rsidR="004308C4">
        <w:t>(b)</w:t>
      </w:r>
      <w:r>
        <w:fldChar w:fldCharType="end"/>
      </w:r>
      <w:r>
        <w:t>, where any supply occurs under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1114"/>
    </w:p>
    <w:p w:rsidR="00A149E7" w:rsidRDefault="00A149E7">
      <w:pPr>
        <w:pStyle w:val="DefenceHeading3"/>
      </w:pPr>
      <w:bookmarkStart w:id="1115" w:name="_Ref5159693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_Ref51596966 \r \h </w:instrText>
      </w:r>
      <w:r>
        <w:fldChar w:fldCharType="separate"/>
      </w:r>
      <w:r w:rsidR="004308C4">
        <w:t>(a)</w:t>
      </w:r>
      <w:r>
        <w:fldChar w:fldCharType="end"/>
      </w:r>
      <w:r>
        <w:t>.</w:t>
      </w:r>
      <w:bookmarkEnd w:id="1115"/>
    </w:p>
    <w:p w:rsidR="00A149E7" w:rsidRDefault="00A149E7">
      <w:pPr>
        <w:pStyle w:val="DefenceHeading3"/>
      </w:pPr>
      <w:bookmarkStart w:id="1116" w:name="_Ref379456480"/>
      <w:r>
        <w:t>As a condition precedent to any amount on account of GST being due from the recipient to the Supplier in respect of a taxable supply, the Supplier must provide a tax invoice to the recipient in respect of that supply.</w:t>
      </w:r>
      <w:bookmarkEnd w:id="1116"/>
    </w:p>
    <w:p w:rsidR="00A149E7" w:rsidRDefault="00A149E7">
      <w:pPr>
        <w:pStyle w:val="DefenceHeading3"/>
        <w:keepNext/>
        <w:keepLines/>
      </w:pPr>
      <w:r>
        <w:t>If the amount paid to the Supplier in respect of the GST (whether because of an adjustment or otherwise):</w:t>
      </w:r>
    </w:p>
    <w:p w:rsidR="00A149E7" w:rsidRDefault="00A149E7">
      <w:pPr>
        <w:pStyle w:val="DefenceHeading4"/>
      </w:pPr>
      <w:r>
        <w:t>is more than the GST on the supply, then the Supplier shall refund the excess to the recipient; or</w:t>
      </w:r>
    </w:p>
    <w:p w:rsidR="00A149E7" w:rsidRDefault="00A149E7">
      <w:pPr>
        <w:pStyle w:val="DefenceHeading4"/>
      </w:pPr>
      <w:r>
        <w:t>is less than the GST on the supply, then the recipient shall pay the deficiency to the Supplier.</w:t>
      </w:r>
    </w:p>
    <w:p w:rsidR="00A149E7" w:rsidRDefault="00A149E7">
      <w:pPr>
        <w:pStyle w:val="DefenceHeading3"/>
        <w:rPr>
          <w:szCs w:val="22"/>
        </w:rPr>
      </w:pPr>
      <w:r>
        <w:t xml:space="preserve">In this clause </w:t>
      </w:r>
      <w:r>
        <w:fldChar w:fldCharType="begin"/>
      </w:r>
      <w:r>
        <w:instrText xml:space="preserve"> REF _Ref452120744 \r \h </w:instrText>
      </w:r>
      <w:r>
        <w:fldChar w:fldCharType="separate"/>
      </w:r>
      <w:r w:rsidR="004308C4">
        <w:t>9.13</w:t>
      </w:r>
      <w:r>
        <w:fldChar w:fldCharType="end"/>
      </w:r>
      <w:r>
        <w:t xml:space="preserve"> terms defined in GST Legislation have the meaning given to them in GST Legislation.</w:t>
      </w:r>
    </w:p>
    <w:p w:rsidR="00A149E7" w:rsidRDefault="00A149E7">
      <w:pPr>
        <w:pStyle w:val="DefenceHeading2"/>
      </w:pPr>
      <w:bookmarkStart w:id="1117" w:name="_Ref72473700"/>
      <w:bookmarkStart w:id="1118" w:name="_Toc106180042"/>
      <w:bookmarkStart w:id="1119" w:name="_Ref122504406"/>
      <w:bookmarkStart w:id="1120" w:name="_Toc170628891"/>
      <w:bookmarkStart w:id="1121" w:name="_Toc237336713"/>
      <w:bookmarkStart w:id="1122" w:name="_Toc149312683"/>
      <w:r>
        <w:t>Security of Payment Legislation</w:t>
      </w:r>
      <w:bookmarkEnd w:id="1117"/>
      <w:bookmarkEnd w:id="1118"/>
      <w:bookmarkEnd w:id="1119"/>
      <w:bookmarkEnd w:id="1120"/>
      <w:bookmarkEnd w:id="1121"/>
      <w:bookmarkEnd w:id="1122"/>
      <w:r>
        <w:t xml:space="preserve"> </w:t>
      </w:r>
    </w:p>
    <w:p w:rsidR="00A149E7" w:rsidRDefault="00A149E7">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A149E7" w:rsidRDefault="00A149E7">
      <w:pPr>
        <w:pStyle w:val="DefenceHeading4"/>
      </w:pPr>
      <w:r>
        <w:t>a payment claim submitted to the Commonwealth's Representative under clause </w:t>
      </w:r>
      <w:r>
        <w:fldChar w:fldCharType="begin"/>
      </w:r>
      <w:r>
        <w:instrText xml:space="preserve"> REF _Ref214929547 \r \h </w:instrText>
      </w:r>
      <w:r>
        <w:fldChar w:fldCharType="separate"/>
      </w:r>
      <w:r w:rsidR="004308C4">
        <w:t>9.2</w:t>
      </w:r>
      <w:r>
        <w:fldChar w:fldCharType="end"/>
      </w:r>
      <w:r>
        <w:t xml:space="preserve"> which also purports to be a payment claim under the relevant Security of Payment Legislation is received by the Commonwealth's Representative as agent for the </w:t>
      </w:r>
      <w:r>
        <w:rPr>
          <w:szCs w:val="26"/>
        </w:rPr>
        <w:t>Commonwealth</w:t>
      </w:r>
      <w:r>
        <w:t xml:space="preserve">; </w:t>
      </w:r>
    </w:p>
    <w:p w:rsidR="00A149E7" w:rsidRDefault="00A149E7">
      <w:pPr>
        <w:pStyle w:val="DefenceHeading4"/>
      </w:pPr>
      <w:r>
        <w:t xml:space="preserve">unless otherwise notified to the Consultant by the Commonwealth in writing, the Commonwealth's Representative will give payment statements and carry out all other functions of the Commonwealth under the relevant Security of Payment Legislation as the agent of the Commonwealth; </w:t>
      </w:r>
    </w:p>
    <w:p w:rsidR="00A149E7" w:rsidRDefault="00A149E7">
      <w:pPr>
        <w:pStyle w:val="DefenceHeading4"/>
      </w:pPr>
      <w:r>
        <w:t>to the extent permitted by and for the purposes of the relevant Security of Payment Legislation, the "reference dates" are those of the dates prescribed in clauses </w:t>
      </w:r>
      <w:r>
        <w:fldChar w:fldCharType="begin"/>
      </w:r>
      <w:r>
        <w:instrText xml:space="preserve"> REF _Ref214929564 \r \h </w:instrText>
      </w:r>
      <w:r>
        <w:fldChar w:fldCharType="separate"/>
      </w:r>
      <w:r w:rsidR="004308C4">
        <w:t>9.2(a)</w:t>
      </w:r>
      <w:r>
        <w:fldChar w:fldCharType="end"/>
      </w:r>
      <w:r>
        <w:t xml:space="preserve"> and </w:t>
      </w:r>
      <w:r>
        <w:fldChar w:fldCharType="begin"/>
      </w:r>
      <w:r>
        <w:instrText xml:space="preserve"> REF _Ref214929580 \r \h </w:instrText>
      </w:r>
      <w:r>
        <w:fldChar w:fldCharType="separate"/>
      </w:r>
      <w:r w:rsidR="004308C4">
        <w:t>9.2(b)</w:t>
      </w:r>
      <w:r>
        <w:fldChar w:fldCharType="end"/>
      </w:r>
      <w:r>
        <w:t xml:space="preserve"> on which the </w:t>
      </w:r>
      <w:r>
        <w:rPr>
          <w:szCs w:val="26"/>
        </w:rPr>
        <w:t>Consultant</w:t>
      </w:r>
      <w:r>
        <w:t xml:space="preserve"> has satisfied the requirements of clause </w:t>
      </w:r>
      <w:r>
        <w:fldChar w:fldCharType="begin"/>
      </w:r>
      <w:r>
        <w:instrText xml:space="preserve"> REF _Ref98729061 \r \h </w:instrText>
      </w:r>
      <w:r>
        <w:fldChar w:fldCharType="separate"/>
      </w:r>
      <w:r w:rsidR="004308C4">
        <w:t>9.3(a)</w:t>
      </w:r>
      <w:r>
        <w:fldChar w:fldCharType="end"/>
      </w:r>
      <w:r>
        <w:t>; and</w:t>
      </w:r>
    </w:p>
    <w:p w:rsidR="00A149E7" w:rsidRDefault="00A149E7">
      <w:pPr>
        <w:pStyle w:val="DefenceHeading4"/>
      </w:pPr>
      <w:r>
        <w:t>a reference to a "payment statement" is also a reference to a "payment schedule" for the purposes of the relevant Security of Payment Legislation.</w:t>
      </w:r>
    </w:p>
    <w:p w:rsidR="00A149E7" w:rsidRDefault="00A149E7">
      <w:pPr>
        <w:pStyle w:val="DefenceHeading3"/>
      </w:pPr>
      <w:r>
        <w:t>Failure by the Commonwealth's Representative to set out in a payment statement issued under the relevant Security of Payment Legislation or otherwise an amount which the Commonwealth is entitled to retain, deduct, withhold or set-off from the amount which would otherwise be payable to the Consultant by the Commonwealth will not prejudice:</w:t>
      </w:r>
    </w:p>
    <w:p w:rsidR="00A149E7" w:rsidRDefault="00A149E7">
      <w:pPr>
        <w:pStyle w:val="DefenceHeading4"/>
      </w:pPr>
      <w:r>
        <w:t xml:space="preserve">the Commonwealth's Representative's ability or power to set out in a subsequent payment statement an amount which the </w:t>
      </w:r>
      <w:r>
        <w:rPr>
          <w:szCs w:val="26"/>
        </w:rPr>
        <w:t>Commonwealth</w:t>
      </w:r>
      <w:r>
        <w:t xml:space="preserve"> is entitled to retain, deduct, withhold or set-off from the amount which would otherwise be payable to the </w:t>
      </w:r>
      <w:r>
        <w:rPr>
          <w:szCs w:val="26"/>
        </w:rPr>
        <w:t>Consultant</w:t>
      </w:r>
      <w:r>
        <w:t xml:space="preserve"> by the </w:t>
      </w:r>
      <w:r>
        <w:rPr>
          <w:szCs w:val="26"/>
        </w:rPr>
        <w:t>Commonwealth</w:t>
      </w:r>
      <w:r>
        <w:t>; or</w:t>
      </w:r>
    </w:p>
    <w:p w:rsidR="00A149E7" w:rsidRDefault="00A149E7">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A149E7" w:rsidRDefault="00A149E7">
      <w:pPr>
        <w:pStyle w:val="DefenceHeading3"/>
      </w:pPr>
      <w:r>
        <w:t>The Consultant agrees that the amount set out in the payment statement in accordance with clause </w:t>
      </w:r>
      <w:r>
        <w:fldChar w:fldCharType="begin"/>
      </w:r>
      <w:r>
        <w:instrText xml:space="preserve"> REF _Ref214929128 \r \h </w:instrText>
      </w:r>
      <w:r>
        <w:fldChar w:fldCharType="separate"/>
      </w:r>
      <w:r w:rsidR="004308C4">
        <w:t>9.4(f)</w:t>
      </w:r>
      <w:r>
        <w:fldChar w:fldCharType="end"/>
      </w:r>
      <w:r>
        <w:t xml:space="preserve"> is, to the extent permitted by and for the purposes of the relevant Security of Payment Legislation, the amount of the "progress payment" calculated in accordance with the terms of this Contract, which the Consultant is entitled to in respect of the Contract.</w:t>
      </w:r>
    </w:p>
    <w:p w:rsidR="00A149E7" w:rsidRDefault="00A149E7">
      <w:pPr>
        <w:pStyle w:val="DefenceHeading3"/>
      </w:pPr>
      <w:bookmarkStart w:id="1123" w:name="_Ref99940883"/>
      <w:r>
        <w:t>The Consultant irrevocably chooses the person set out in the Contract Particulars as, to the extent permitted by and for the purposes of the relevant Security of Payment Legislation and to the extent that the relevant Services are to be carried out in:</w:t>
      </w:r>
      <w:bookmarkEnd w:id="1123"/>
    </w:p>
    <w:p w:rsidR="00A149E7" w:rsidRDefault="00A149E7">
      <w:pPr>
        <w:pStyle w:val="DefenceHeading4"/>
      </w:pPr>
      <w:r>
        <w:t>the Northern Territory or Western Australia, the appointed adjudicator or, where there is no appointed adjudicator, the prescribed appointer; or</w:t>
      </w:r>
    </w:p>
    <w:p w:rsidR="00A149E7" w:rsidRDefault="00A149E7">
      <w:pPr>
        <w:pStyle w:val="DefenceHeading4"/>
      </w:pPr>
      <w:r>
        <w:t>any other State or Territory</w:t>
      </w:r>
      <w:r w:rsidR="0041711D">
        <w:t xml:space="preserve"> (other than Queensland)</w:t>
      </w:r>
      <w:r>
        <w:t xml:space="preserve"> in which Security of Payment Legislation applies, the authorised nominating authority. </w:t>
      </w:r>
    </w:p>
    <w:p w:rsidR="00A149E7" w:rsidRDefault="00A149E7">
      <w:pPr>
        <w:pStyle w:val="DefenceHeading3"/>
      </w:pPr>
      <w: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rsidR="00A149E7" w:rsidRDefault="00A149E7">
      <w:pPr>
        <w:pStyle w:val="DefenceIndent"/>
        <w:keepNext/>
        <w:keepLines/>
      </w:pPr>
      <w:r>
        <w:t>For the avoidance of doubt:</w:t>
      </w:r>
    </w:p>
    <w:p w:rsidR="00A149E7" w:rsidRDefault="00A149E7">
      <w:pPr>
        <w:pStyle w:val="DefenceHeading4"/>
      </w:pPr>
      <w:r>
        <w:t xml:space="preserve">the Consultant's obligation in respect of the Information applies in respect of any subsequent proceedings before a court, arbitrator, expert or tribunal save where the </w:t>
      </w:r>
      <w:r>
        <w:rPr>
          <w:szCs w:val="26"/>
        </w:rPr>
        <w:t>Consultant</w:t>
      </w:r>
      <w:r>
        <w:t xml:space="preserve"> is unable by requirement of law to comply with its obligation in respect of the Information;</w:t>
      </w:r>
    </w:p>
    <w:p w:rsidR="00A149E7" w:rsidRDefault="00A149E7">
      <w:pPr>
        <w:pStyle w:val="DefenceHeading4"/>
      </w:pPr>
      <w:r>
        <w:t xml:space="preserve">notwithstanding the Consultant's obligation in respect of the Information, the </w:t>
      </w:r>
      <w:r>
        <w:rPr>
          <w:szCs w:val="26"/>
        </w:rPr>
        <w:t>Commonwealth</w:t>
      </w:r>
      <w:r>
        <w:t xml:space="preserve"> may divulge to any person the Information;</w:t>
      </w:r>
    </w:p>
    <w:p w:rsidR="00A149E7" w:rsidRDefault="00A149E7">
      <w:pPr>
        <w:pStyle w:val="DefenceHeading4"/>
      </w:pPr>
      <w:r>
        <w:t xml:space="preserve">the </w:t>
      </w:r>
      <w:r>
        <w:rPr>
          <w:szCs w:val="26"/>
        </w:rPr>
        <w:t>Commonwealth</w:t>
      </w:r>
      <w:r>
        <w:t xml:space="preserve"> may divulge or suffer or permit its servants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A149E7" w:rsidRDefault="00A149E7">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A149E7" w:rsidRDefault="00A149E7">
      <w:pPr>
        <w:pStyle w:val="DefenceHeading2"/>
      </w:pPr>
      <w:bookmarkStart w:id="1124" w:name="_Ref114894784"/>
      <w:bookmarkStart w:id="1125" w:name="_Toc170628892"/>
      <w:bookmarkStart w:id="1126" w:name="_Toc237336714"/>
      <w:bookmarkStart w:id="1127" w:name="_Toc149312684"/>
      <w:r>
        <w:t>Accounting Records</w:t>
      </w:r>
      <w:bookmarkEnd w:id="1124"/>
      <w:bookmarkEnd w:id="1125"/>
      <w:bookmarkEnd w:id="1126"/>
      <w:bookmarkEnd w:id="1127"/>
    </w:p>
    <w:p w:rsidR="00A149E7" w:rsidRDefault="00A149E7">
      <w:pPr>
        <w:pStyle w:val="DefenceNormal"/>
      </w:pPr>
      <w:r>
        <w:t>The Consultant must keep accurate and up to date accounting records including books of account, labour time sheets, invoices for materials, final accounts and any other documents or papers which show all details in relation to:</w:t>
      </w:r>
    </w:p>
    <w:p w:rsidR="00A149E7" w:rsidRDefault="00A149E7">
      <w:pPr>
        <w:pStyle w:val="DefenceHeading3"/>
      </w:pPr>
      <w:r>
        <w:t>all Variations; and</w:t>
      </w:r>
    </w:p>
    <w:p w:rsidR="00A149E7" w:rsidRDefault="00A149E7">
      <w:pPr>
        <w:pStyle w:val="DefenceHeading3"/>
      </w:pPr>
      <w:bookmarkStart w:id="1128" w:name="_Ref114636156"/>
      <w:r>
        <w:t>all other amounts payable to the Consultant other than on account of the original Fee specified in the Contract Particulars.</w:t>
      </w:r>
      <w:bookmarkEnd w:id="1128"/>
    </w:p>
    <w:p w:rsidR="00A149E7" w:rsidRDefault="00A149E7">
      <w:pPr>
        <w:pStyle w:val="DefenceHeading2"/>
        <w:rPr>
          <w:i/>
        </w:rPr>
      </w:pPr>
      <w:bookmarkStart w:id="1129" w:name="_Ref468452314"/>
      <w:bookmarkStart w:id="1130" w:name="_Toc149312685"/>
      <w:r>
        <w:t>Estate Information</w:t>
      </w:r>
      <w:bookmarkEnd w:id="1129"/>
      <w:bookmarkEnd w:id="1130"/>
      <w:r>
        <w:t xml:space="preserve"> </w:t>
      </w:r>
    </w:p>
    <w:p w:rsidR="00A149E7" w:rsidRDefault="00A149E7">
      <w:pPr>
        <w:pStyle w:val="DefenceNormal"/>
        <w:sectPr w:rsidR="00A149E7">
          <w:headerReference w:type="even" r:id="rId58"/>
          <w:headerReference w:type="default" r:id="rId59"/>
          <w:footerReference w:type="even" r:id="rId60"/>
          <w:headerReference w:type="first" r:id="rId61"/>
          <w:footerReference w:type="first" r:id="rId62"/>
          <w:endnotePr>
            <w:numFmt w:val="decimal"/>
          </w:endnotePr>
          <w:pgSz w:w="11906" w:h="16838" w:code="9"/>
          <w:pgMar w:top="1134" w:right="1134" w:bottom="1134" w:left="1418" w:header="567" w:footer="283" w:gutter="0"/>
          <w:cols w:space="708"/>
          <w:docGrid w:linePitch="360"/>
        </w:sectPr>
      </w:pPr>
      <w:r>
        <w:t xml:space="preserve">If specified in the Contract Particulars, the Consultant must provide the Consultant Material, as specified by the Commonwealth's Representative, in a format compatible with Defence's estate information reporting system set out on </w:t>
      </w:r>
      <w:r w:rsidR="00F31A50">
        <w:t>the Defence Website</w:t>
      </w:r>
      <w:r>
        <w:t xml:space="preserve">. </w:t>
      </w:r>
    </w:p>
    <w:p w:rsidR="00A149E7" w:rsidRDefault="00A149E7" w:rsidP="00476D10">
      <w:pPr>
        <w:pStyle w:val="DefenceHeading1"/>
        <w:pageBreakBefore/>
        <w:numPr>
          <w:ilvl w:val="0"/>
          <w:numId w:val="0"/>
        </w:numPr>
        <w:ind w:left="964" w:hanging="964"/>
      </w:pPr>
      <w:bookmarkStart w:id="1131" w:name="S9A"/>
      <w:bookmarkStart w:id="1132" w:name="_Toc149312686"/>
      <w:r>
        <w:t>9A</w:t>
      </w:r>
      <w:bookmarkEnd w:id="1131"/>
      <w:r w:rsidR="00FB0147">
        <w:tab/>
        <w:t xml:space="preserve">PAYMENT </w:t>
      </w:r>
      <w:r w:rsidR="004C3F63">
        <w:t>(</w:t>
      </w:r>
      <w:r>
        <w:t>OPTION 2</w:t>
      </w:r>
      <w:r w:rsidR="004C3F63">
        <w:t>)</w:t>
      </w:r>
      <w:bookmarkEnd w:id="1132"/>
    </w:p>
    <w:p w:rsidR="00A149E7" w:rsidRPr="00476D10" w:rsidRDefault="00A149E7" w:rsidP="00D44063">
      <w:pPr>
        <w:pStyle w:val="DefenceHeading2"/>
        <w:numPr>
          <w:ilvl w:val="0"/>
          <w:numId w:val="0"/>
        </w:numPr>
        <w:ind w:left="964" w:hanging="964"/>
      </w:pPr>
      <w:bookmarkStart w:id="1133" w:name="S9A1"/>
      <w:bookmarkStart w:id="1134" w:name="_Toc149312687"/>
      <w:r>
        <w:t>9</w:t>
      </w:r>
      <w:r w:rsidRPr="00476D10">
        <w:t>A.1</w:t>
      </w:r>
      <w:bookmarkEnd w:id="1133"/>
      <w:r w:rsidRPr="00476D10">
        <w:tab/>
        <w:t>Payment Obligation</w:t>
      </w:r>
      <w:bookmarkEnd w:id="1134"/>
      <w:r w:rsidRPr="00476D10">
        <w:t xml:space="preserve"> </w:t>
      </w:r>
    </w:p>
    <w:p w:rsidR="00A149E7" w:rsidRDefault="00A149E7" w:rsidP="00476D10">
      <w:pPr>
        <w:pStyle w:val="DefenceNormal"/>
      </w:pPr>
      <w:r>
        <w:t xml:space="preserve">Subject to clause </w:t>
      </w:r>
      <w:r>
        <w:fldChar w:fldCharType="begin"/>
      </w:r>
      <w:r>
        <w:instrText xml:space="preserve"> REF S9A8 \h \* charformat </w:instrText>
      </w:r>
      <w:r>
        <w:fldChar w:fldCharType="separate"/>
      </w:r>
      <w:r w:rsidR="004308C4" w:rsidRPr="00D44063">
        <w:t>9A.8</w:t>
      </w:r>
      <w:r>
        <w:fldChar w:fldCharType="end"/>
      </w:r>
      <w:r>
        <w:t xml:space="preserve"> and to any other right to set off which the Commonwealth may have, the Commonwealth will pay the Consultant:</w:t>
      </w:r>
    </w:p>
    <w:p w:rsidR="00A149E7" w:rsidRDefault="00A149E7" w:rsidP="00476D10">
      <w:pPr>
        <w:pStyle w:val="DefenceHeading3"/>
      </w:pPr>
      <w:r>
        <w:t>the Fee; and</w:t>
      </w:r>
    </w:p>
    <w:p w:rsidR="00A149E7" w:rsidRDefault="00A149E7" w:rsidP="00476D10">
      <w:pPr>
        <w:pStyle w:val="DefenceHeading3"/>
      </w:pPr>
      <w:r>
        <w:t>any other amounts which are payable by the Commonwealth to the Consultant under the Contract.</w:t>
      </w:r>
    </w:p>
    <w:p w:rsidR="00A149E7" w:rsidRPr="00D44063" w:rsidRDefault="00A149E7" w:rsidP="00D44063">
      <w:pPr>
        <w:pStyle w:val="DefenceHeading2"/>
        <w:numPr>
          <w:ilvl w:val="0"/>
          <w:numId w:val="0"/>
        </w:numPr>
        <w:ind w:left="964" w:hanging="964"/>
      </w:pPr>
      <w:bookmarkStart w:id="1135" w:name="S9A2"/>
      <w:bookmarkStart w:id="1136" w:name="_Toc149312688"/>
      <w:r w:rsidRPr="00D44063">
        <w:t>9A.2</w:t>
      </w:r>
      <w:bookmarkEnd w:id="1135"/>
      <w:r w:rsidRPr="00D44063">
        <w:tab/>
        <w:t>Payment Claims</w:t>
      </w:r>
      <w:bookmarkEnd w:id="1136"/>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4308C4" w:rsidRPr="00D44063">
        <w:t>9A.3</w:t>
      </w:r>
      <w:r>
        <w:fldChar w:fldCharType="end"/>
      </w:r>
      <w:r>
        <w:t>, the Consultant must submit claims for payment on account of the Fee and all other amounts then payable by the Commonwealth to the Consultant under the Contract:</w:t>
      </w:r>
    </w:p>
    <w:p w:rsidR="00A149E7" w:rsidRDefault="00A149E7" w:rsidP="004D6CF9">
      <w:pPr>
        <w:pStyle w:val="DefenceHeading3"/>
        <w:numPr>
          <w:ilvl w:val="2"/>
          <w:numId w:val="43"/>
        </w:numPr>
      </w:pPr>
      <w:bookmarkStart w:id="1137" w:name="_Ref9584188"/>
      <w:r>
        <w:t>at the times stated in the Contract Particulars until completion of the Services or termination of the Contract (whichever is earlier);</w:t>
      </w:r>
      <w:bookmarkEnd w:id="1137"/>
      <w:r>
        <w:t xml:space="preserve"> </w:t>
      </w:r>
    </w:p>
    <w:p w:rsidR="00A149E7" w:rsidRDefault="00A149E7" w:rsidP="00A03A35">
      <w:pPr>
        <w:pStyle w:val="DefenceHeading3"/>
      </w:pPr>
      <w:r>
        <w:t xml:space="preserve">unless terminated earlier, after completion of the Services, within the time required by clause </w:t>
      </w:r>
      <w:r>
        <w:fldChar w:fldCharType="begin"/>
      </w:r>
      <w:r>
        <w:instrText xml:space="preserve"> REF S9A6 \h \* charformat </w:instrText>
      </w:r>
      <w:r w:rsidR="00A03A35">
        <w:instrText xml:space="preserve"> \* MERGEFORMAT </w:instrText>
      </w:r>
      <w:r>
        <w:fldChar w:fldCharType="separate"/>
      </w:r>
      <w:r w:rsidR="004308C4" w:rsidRPr="00D44063">
        <w:t>9A.6</w:t>
      </w:r>
      <w:r>
        <w:fldChar w:fldCharType="end"/>
      </w:r>
      <w:r>
        <w:t>;</w:t>
      </w:r>
    </w:p>
    <w:p w:rsidR="00A149E7" w:rsidRDefault="00A149E7" w:rsidP="00A03A35">
      <w:pPr>
        <w:pStyle w:val="DefenceHeading3"/>
      </w:pPr>
      <w:r>
        <w:t>which are in the form of an invoice submitted by the Consultant through the Commonwealth's accounting system;</w:t>
      </w:r>
    </w:p>
    <w:p w:rsidR="00A149E7" w:rsidRDefault="00A149E7" w:rsidP="00A03A35">
      <w:pPr>
        <w:pStyle w:val="DefenceHeading3"/>
      </w:pPr>
      <w:r>
        <w:t>which are based on the Schedule of Rates to the extent it is relevant;</w:t>
      </w:r>
    </w:p>
    <w:p w:rsidR="00A149E7" w:rsidRDefault="00A149E7" w:rsidP="00A03A35">
      <w:pPr>
        <w:pStyle w:val="DefenceHeading3"/>
      </w:pPr>
      <w:bookmarkStart w:id="1138" w:name="_Ref9583175"/>
      <w:r>
        <w:t xml:space="preserve">which include </w:t>
      </w:r>
      <w:r w:rsidR="00E8076A">
        <w:t xml:space="preserve">sufficient </w:t>
      </w:r>
      <w:r>
        <w:t>details, calculations, supporting documentation and other information in respect of all amounts claimed by the Consultant:</w:t>
      </w:r>
      <w:bookmarkEnd w:id="1138"/>
    </w:p>
    <w:p w:rsidR="00A149E7" w:rsidRDefault="00A149E7" w:rsidP="00476D10">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rsidP="00476D10">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A149E7" w:rsidRPr="00D44063" w:rsidRDefault="00A149E7" w:rsidP="00D44063">
      <w:pPr>
        <w:pStyle w:val="DefenceHeading2"/>
        <w:numPr>
          <w:ilvl w:val="0"/>
          <w:numId w:val="0"/>
        </w:numPr>
        <w:ind w:left="964" w:hanging="964"/>
      </w:pPr>
      <w:bookmarkStart w:id="1139" w:name="S9A3"/>
      <w:bookmarkStart w:id="1140" w:name="_Toc149312689"/>
      <w:r w:rsidRPr="00D44063">
        <w:t>9A.3</w:t>
      </w:r>
      <w:bookmarkEnd w:id="1139"/>
      <w:r w:rsidRPr="00D44063">
        <w:tab/>
        <w:t>Conditions Precedent</w:t>
      </w:r>
      <w:bookmarkEnd w:id="1140"/>
    </w:p>
    <w:p w:rsidR="00A149E7" w:rsidRDefault="00A149E7" w:rsidP="004D6CF9">
      <w:pPr>
        <w:pStyle w:val="DefenceHeading3"/>
        <w:numPr>
          <w:ilvl w:val="2"/>
          <w:numId w:val="44"/>
        </w:numPr>
      </w:pPr>
      <w:bookmarkStart w:id="1141" w:name="_Ref9583155"/>
      <w:r>
        <w:t xml:space="preserve">The Consultant's entitlement to submit a payment claim under clause </w:t>
      </w:r>
      <w:r>
        <w:fldChar w:fldCharType="begin"/>
      </w:r>
      <w:r>
        <w:instrText xml:space="preserve"> REF S9A2 \h \* charformat </w:instrText>
      </w:r>
      <w:r>
        <w:fldChar w:fldCharType="separate"/>
      </w:r>
      <w:r w:rsidR="004308C4" w:rsidRPr="00D44063">
        <w:t>9A.2</w:t>
      </w:r>
      <w:r>
        <w:fldChar w:fldCharType="end"/>
      </w:r>
      <w:r>
        <w:t xml:space="preserve"> is conditional upon the Consultant having:</w:t>
      </w:r>
      <w:bookmarkEnd w:id="1141"/>
      <w:r>
        <w:t xml:space="preserve"> </w:t>
      </w:r>
    </w:p>
    <w:p w:rsidR="00A149E7" w:rsidRDefault="00A149E7" w:rsidP="00476D10">
      <w:pPr>
        <w:pStyle w:val="DefenceHeading4"/>
      </w:pPr>
      <w:r>
        <w:t xml:space="preserve">obtained the insurance required under clause </w:t>
      </w:r>
      <w:r w:rsidR="004C3F63">
        <w:fldChar w:fldCharType="begin"/>
      </w:r>
      <w:r w:rsidR="004C3F63">
        <w:instrText xml:space="preserve"> REF _Ref9776814 \r \h </w:instrText>
      </w:r>
      <w:r w:rsidR="004C3F63">
        <w:fldChar w:fldCharType="separate"/>
      </w:r>
      <w:r w:rsidR="004308C4">
        <w:t>4.2</w:t>
      </w:r>
      <w:r w:rsidR="004C3F63">
        <w:fldChar w:fldCharType="end"/>
      </w:r>
      <w:r w:rsidR="004C3F63">
        <w:t xml:space="preserve"> </w:t>
      </w:r>
      <w:r>
        <w:t xml:space="preserve">of the Panel </w:t>
      </w:r>
      <w:r w:rsidR="004C3F63">
        <w:t>Conditions</w:t>
      </w:r>
      <w:r>
        <w:t xml:space="preserve"> and (if requested) provided evidence of this to the Commonwealth's Representative;</w:t>
      </w:r>
    </w:p>
    <w:p w:rsidR="00A149E7" w:rsidRDefault="00A149E7" w:rsidP="00476D10">
      <w:pPr>
        <w:pStyle w:val="DefenceHeading4"/>
      </w:pPr>
      <w:r>
        <w:t xml:space="preserve">complied with clause </w:t>
      </w:r>
      <w:r>
        <w:fldChar w:fldCharType="begin"/>
      </w:r>
      <w:r>
        <w:instrText xml:space="preserve"> REF _Ref9583016 \r \h </w:instrText>
      </w:r>
      <w:r>
        <w:fldChar w:fldCharType="separate"/>
      </w:r>
      <w:r w:rsidR="004308C4">
        <w:t>5.9</w:t>
      </w:r>
      <w:r>
        <w:fldChar w:fldCharType="end"/>
      </w:r>
      <w:r>
        <w:t>;</w:t>
      </w:r>
    </w:p>
    <w:p w:rsidR="00A149E7" w:rsidRDefault="00A149E7" w:rsidP="00476D10">
      <w:pPr>
        <w:pStyle w:val="DefenceHeading4"/>
      </w:pPr>
      <w:r>
        <w:t xml:space="preserve">complied with its programming obligations under clause </w:t>
      </w:r>
      <w:r>
        <w:fldChar w:fldCharType="begin"/>
      </w:r>
      <w:r>
        <w:instrText xml:space="preserve"> REF _Ref9583124 \r \h </w:instrText>
      </w:r>
      <w:r>
        <w:fldChar w:fldCharType="separate"/>
      </w:r>
      <w:r w:rsidR="004308C4">
        <w:t>7.2</w:t>
      </w:r>
      <w:r>
        <w:fldChar w:fldCharType="end"/>
      </w:r>
      <w:r>
        <w:t>; and</w:t>
      </w:r>
    </w:p>
    <w:p w:rsidR="00A149E7" w:rsidRDefault="00A149E7" w:rsidP="00476D10">
      <w:pPr>
        <w:pStyle w:val="DefenceHeading4"/>
      </w:pPr>
      <w:r>
        <w:t xml:space="preserve">complied with clause </w:t>
      </w:r>
      <w:r>
        <w:fldChar w:fldCharType="begin"/>
      </w:r>
      <w:r>
        <w:instrText xml:space="preserve"> REF S9A11 \h \* charformat </w:instrText>
      </w:r>
      <w:r>
        <w:fldChar w:fldCharType="separate"/>
      </w:r>
      <w:r w:rsidR="004308C4" w:rsidRPr="00D44063">
        <w:t>9A.11</w:t>
      </w:r>
      <w:r>
        <w:fldChar w:fldCharType="end"/>
      </w:r>
      <w:r w:rsidR="007C3AF3">
        <w:t xml:space="preserve"> (if applicable)</w:t>
      </w:r>
      <w:r>
        <w:t xml:space="preserve">. </w:t>
      </w:r>
    </w:p>
    <w:p w:rsidR="00A149E7" w:rsidRDefault="00A149E7" w:rsidP="00476D10">
      <w:pPr>
        <w:pStyle w:val="DefenceHeading3"/>
      </w:pPr>
      <w:r>
        <w:t xml:space="preserve">If the Consultant has not satisfied the conditions in paragraph </w:t>
      </w:r>
      <w:r>
        <w:fldChar w:fldCharType="begin"/>
      </w:r>
      <w:r>
        <w:instrText xml:space="preserve"> REF _Ref9583155 \r \h </w:instrText>
      </w:r>
      <w:r>
        <w:fldChar w:fldCharType="separate"/>
      </w:r>
      <w:r w:rsidR="004308C4">
        <w:t>(a)</w:t>
      </w:r>
      <w:r>
        <w:fldChar w:fldCharType="end"/>
      </w:r>
      <w:r>
        <w:t xml:space="preserve"> at the time of submitting a payment claim, then: </w:t>
      </w:r>
    </w:p>
    <w:p w:rsidR="00A149E7" w:rsidRDefault="00A149E7" w:rsidP="00476D10">
      <w:pPr>
        <w:pStyle w:val="DefenceHeading4"/>
      </w:pPr>
      <w:r>
        <w:t xml:space="preserve">the payment claim is deemed to have been invalidly submitted under clause </w:t>
      </w:r>
      <w:r>
        <w:fldChar w:fldCharType="begin"/>
      </w:r>
      <w:r>
        <w:instrText xml:space="preserve"> REF S9A2 \h \* charformat </w:instrText>
      </w:r>
      <w:r>
        <w:fldChar w:fldCharType="separate"/>
      </w:r>
      <w:r w:rsidR="004308C4" w:rsidRPr="00D44063">
        <w:t>9A.2</w:t>
      </w:r>
      <w:r>
        <w:fldChar w:fldCharType="end"/>
      </w:r>
      <w:r>
        <w:t>; and</w:t>
      </w:r>
    </w:p>
    <w:p w:rsidR="00A149E7" w:rsidRDefault="00A149E7" w:rsidP="00476D10">
      <w:pPr>
        <w:pStyle w:val="DefenceHeading4"/>
      </w:pPr>
      <w:r>
        <w:t>the Commonwealth will not be liable to pay any amount included in the payment claim.</w:t>
      </w:r>
    </w:p>
    <w:p w:rsidR="00A149E7" w:rsidRDefault="00A149E7" w:rsidP="00476D10">
      <w:pPr>
        <w:pStyle w:val="DefenceHeading3"/>
      </w:pPr>
      <w:r>
        <w:t>If the Consultant:</w:t>
      </w:r>
    </w:p>
    <w:p w:rsidR="00A149E7" w:rsidRDefault="00A149E7" w:rsidP="00476D10">
      <w:pPr>
        <w:pStyle w:val="DefenceHeading4"/>
      </w:pPr>
      <w:r>
        <w:t>submits a payment claim; and</w:t>
      </w:r>
    </w:p>
    <w:p w:rsidR="00A149E7" w:rsidRDefault="00A149E7" w:rsidP="00476D10">
      <w:pPr>
        <w:pStyle w:val="DefenceHeading4"/>
      </w:pPr>
      <w:r>
        <w:t xml:space="preserve">has failed to comply with the requirements of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in relation to any amount (or portion of any amount) claimed in the payment claim, </w:t>
      </w:r>
    </w:p>
    <w:p w:rsidR="00A149E7" w:rsidRDefault="00A149E7" w:rsidP="00476D10">
      <w:pPr>
        <w:pStyle w:val="DefenceHeading3"/>
        <w:numPr>
          <w:ilvl w:val="0"/>
          <w:numId w:val="0"/>
        </w:numPr>
        <w:ind w:left="964"/>
      </w:pPr>
      <w:r>
        <w:t>then:</w:t>
      </w:r>
    </w:p>
    <w:p w:rsidR="00A149E7" w:rsidRDefault="00A149E7" w:rsidP="00476D10">
      <w:pPr>
        <w:pStyle w:val="DefenceHeading4"/>
      </w:pPr>
      <w:r>
        <w:t>the Consultant will not be entitled to payment of; and</w:t>
      </w:r>
    </w:p>
    <w:p w:rsidR="00A149E7" w:rsidRDefault="00A149E7" w:rsidP="00476D10">
      <w:pPr>
        <w:pStyle w:val="DefenceHeading4"/>
      </w:pPr>
      <w:r>
        <w:t>the Commonwealth will not be liable to pay,</w:t>
      </w:r>
    </w:p>
    <w:p w:rsidR="00A149E7" w:rsidRDefault="00A149E7" w:rsidP="00476D10">
      <w:pPr>
        <w:pStyle w:val="DefenceHeading3"/>
        <w:numPr>
          <w:ilvl w:val="0"/>
          <w:numId w:val="0"/>
        </w:numPr>
        <w:ind w:left="964"/>
      </w:pPr>
      <w:r>
        <w:t xml:space="preserve">the amount (or the portion of the amount) claimed in the payment claim in relation to which the Consultant has failed to comply with the requirements of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unless: </w:t>
      </w:r>
    </w:p>
    <w:p w:rsidR="00A149E7" w:rsidRDefault="00A149E7" w:rsidP="00476D10">
      <w:pPr>
        <w:pStyle w:val="DefenceHeading4"/>
      </w:pPr>
      <w:r>
        <w:t xml:space="preserve">the Commonwealth's Representative issues a written notice to the Consultant identifying the documentation or information which the Consultant has failed to provide under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and </w:t>
      </w:r>
    </w:p>
    <w:p w:rsidR="00A149E7" w:rsidRDefault="00A149E7" w:rsidP="00476D10">
      <w:pPr>
        <w:pStyle w:val="DefenceHeading4"/>
      </w:pPr>
      <w:r>
        <w:t>the Consultant provides that documentation or information to the Commonwealth's Representative within the time required in the Commonwealth's Representative's notice.</w:t>
      </w:r>
    </w:p>
    <w:p w:rsidR="00A149E7" w:rsidRPr="00D44063" w:rsidRDefault="00A149E7" w:rsidP="00D44063">
      <w:pPr>
        <w:pStyle w:val="DefenceHeading2"/>
        <w:numPr>
          <w:ilvl w:val="0"/>
          <w:numId w:val="0"/>
        </w:numPr>
        <w:ind w:left="964" w:hanging="964"/>
      </w:pPr>
      <w:bookmarkStart w:id="1142" w:name="S9A4"/>
      <w:bookmarkStart w:id="1143" w:name="_Toc149312690"/>
      <w:r w:rsidRPr="00D44063">
        <w:t>9A.4</w:t>
      </w:r>
      <w:bookmarkEnd w:id="1142"/>
      <w:r w:rsidRPr="00D44063">
        <w:tab/>
        <w:t>Payment</w:t>
      </w:r>
      <w:bookmarkEnd w:id="1143"/>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4308C4" w:rsidRPr="00D44063">
        <w:t>9A.3</w:t>
      </w:r>
      <w:r>
        <w:fldChar w:fldCharType="end"/>
      </w:r>
      <w:r w:rsidR="008D7751">
        <w:t xml:space="preserve"> and </w:t>
      </w:r>
      <w:r w:rsidR="00E427CD">
        <w:fldChar w:fldCharType="begin"/>
      </w:r>
      <w:r w:rsidR="00E427CD">
        <w:instrText xml:space="preserve"> REF S9A9 \h </w:instrText>
      </w:r>
      <w:r w:rsidR="00E427CD">
        <w:fldChar w:fldCharType="separate"/>
      </w:r>
      <w:r w:rsidR="004308C4" w:rsidRPr="00D44063">
        <w:t>9A.9</w:t>
      </w:r>
      <w:r w:rsidR="00E427CD">
        <w:fldChar w:fldCharType="end"/>
      </w:r>
      <w:r>
        <w:t>, within the number of days set out in the Contract Particulars of the Consultant submitting a valid payment claim under clause</w:t>
      </w:r>
      <w:r w:rsidR="00311FB1">
        <w:t xml:space="preserve"> </w:t>
      </w:r>
      <w:r w:rsidR="00311FB1">
        <w:fldChar w:fldCharType="begin"/>
      </w:r>
      <w:r w:rsidR="00311FB1">
        <w:instrText xml:space="preserve"> REF S9A2 \h \* charformat  \* MERGEFORMAT </w:instrText>
      </w:r>
      <w:r w:rsidR="00311FB1">
        <w:fldChar w:fldCharType="separate"/>
      </w:r>
      <w:r w:rsidR="004308C4" w:rsidRPr="00D44063">
        <w:t>9A.2</w:t>
      </w:r>
      <w:r w:rsidR="00311FB1">
        <w:fldChar w:fldCharType="end"/>
      </w:r>
      <w:r>
        <w:t xml:space="preserve">, the Commonwealth will pay the Consultant the amounts then payable to the Consultant in accordance with the Contract. </w:t>
      </w:r>
    </w:p>
    <w:p w:rsidR="00A149E7" w:rsidRPr="00D44063" w:rsidRDefault="00A149E7" w:rsidP="00D44063">
      <w:pPr>
        <w:pStyle w:val="DefenceHeading2"/>
        <w:numPr>
          <w:ilvl w:val="0"/>
          <w:numId w:val="0"/>
        </w:numPr>
        <w:ind w:left="964" w:hanging="964"/>
      </w:pPr>
      <w:bookmarkStart w:id="1144" w:name="S9A5"/>
      <w:bookmarkStart w:id="1145" w:name="_Toc149312691"/>
      <w:r w:rsidRPr="00D44063">
        <w:t>9A.5</w:t>
      </w:r>
      <w:bookmarkEnd w:id="1144"/>
      <w:r w:rsidRPr="00D44063">
        <w:tab/>
        <w:t>Payment on Account</w:t>
      </w:r>
      <w:bookmarkEnd w:id="1145"/>
    </w:p>
    <w:p w:rsidR="00A149E7" w:rsidRDefault="00A149E7" w:rsidP="00476D10">
      <w:pPr>
        <w:pStyle w:val="DefenceNormal"/>
      </w:pPr>
      <w:r>
        <w:t xml:space="preserve">Any payment of moneys under clause </w:t>
      </w:r>
      <w:r>
        <w:fldChar w:fldCharType="begin"/>
      </w:r>
      <w:r>
        <w:instrText xml:space="preserve"> REF S9A4 \h \* charformat </w:instrText>
      </w:r>
      <w:r>
        <w:fldChar w:fldCharType="separate"/>
      </w:r>
      <w:r w:rsidR="004308C4" w:rsidRPr="00D44063">
        <w:t>9A.4</w:t>
      </w:r>
      <w:r>
        <w:fldChar w:fldCharType="end"/>
      </w:r>
      <w:r>
        <w:t xml:space="preserve"> is not:</w:t>
      </w:r>
    </w:p>
    <w:p w:rsidR="00A149E7" w:rsidRDefault="00A149E7" w:rsidP="004D6CF9">
      <w:pPr>
        <w:pStyle w:val="DefenceHeading3"/>
        <w:numPr>
          <w:ilvl w:val="2"/>
          <w:numId w:val="45"/>
        </w:numPr>
      </w:pPr>
      <w:r>
        <w:t>evidence of the value of Services or that Services have been satisfactorily carried out in accordance with the Contract;</w:t>
      </w:r>
    </w:p>
    <w:p w:rsidR="00A149E7" w:rsidRDefault="00A149E7" w:rsidP="00A03A35">
      <w:pPr>
        <w:pStyle w:val="DefenceHeading3"/>
      </w:pPr>
      <w:r>
        <w:t>an admission of liability; or</w:t>
      </w:r>
    </w:p>
    <w:p w:rsidR="00A149E7" w:rsidRDefault="00A149E7" w:rsidP="00A03A35">
      <w:pPr>
        <w:pStyle w:val="DefenceHeading3"/>
      </w:pPr>
      <w:r>
        <w:t>approval by the Commonwealth or the Commonwealth's Representative of the Consultant’s performance or compliance with the Contract,</w:t>
      </w:r>
    </w:p>
    <w:p w:rsidR="00A149E7" w:rsidRDefault="00A149E7" w:rsidP="00476D10">
      <w:pPr>
        <w:pStyle w:val="DefenceHeading3"/>
        <w:numPr>
          <w:ilvl w:val="0"/>
          <w:numId w:val="0"/>
        </w:numPr>
      </w:pPr>
      <w:r>
        <w:t>but is only to be taken as payment on account.</w:t>
      </w:r>
    </w:p>
    <w:p w:rsidR="00A149E7" w:rsidRPr="00D44063" w:rsidRDefault="00A149E7" w:rsidP="00D44063">
      <w:pPr>
        <w:pStyle w:val="DefenceHeading2"/>
        <w:numPr>
          <w:ilvl w:val="0"/>
          <w:numId w:val="0"/>
        </w:numPr>
        <w:ind w:left="964" w:hanging="964"/>
      </w:pPr>
      <w:bookmarkStart w:id="1146" w:name="S9A6"/>
      <w:bookmarkStart w:id="1147" w:name="_Toc149312692"/>
      <w:r w:rsidRPr="00D44063">
        <w:t>9A.6</w:t>
      </w:r>
      <w:bookmarkEnd w:id="1146"/>
      <w:r w:rsidRPr="00D44063">
        <w:tab/>
        <w:t>Completion Payment Claim and Notice</w:t>
      </w:r>
      <w:bookmarkEnd w:id="1147"/>
    </w:p>
    <w:p w:rsidR="00A149E7" w:rsidRDefault="00A149E7" w:rsidP="00476D10">
      <w:pPr>
        <w:pStyle w:val="DefenceNormal"/>
      </w:pPr>
      <w:r>
        <w:t>Within 28 days (or such longer period agreed in writing by the Commonwealth's Representative) after completion of the Services, the Consultant must submit to the Commonwealth:</w:t>
      </w:r>
    </w:p>
    <w:p w:rsidR="00A149E7" w:rsidRDefault="00A149E7" w:rsidP="004D6CF9">
      <w:pPr>
        <w:pStyle w:val="DefenceHeading3"/>
        <w:numPr>
          <w:ilvl w:val="2"/>
          <w:numId w:val="46"/>
        </w:numPr>
      </w:pPr>
      <w:r>
        <w:t xml:space="preserve">a payment claim which complies with clause </w:t>
      </w:r>
      <w:r>
        <w:fldChar w:fldCharType="begin"/>
      </w:r>
      <w:r>
        <w:instrText xml:space="preserve"> REF S9A2 \h \* charformat </w:instrText>
      </w:r>
      <w:r w:rsidR="00A03A35">
        <w:instrText xml:space="preserve"> \* MERGEFORMAT </w:instrText>
      </w:r>
      <w:r>
        <w:fldChar w:fldCharType="separate"/>
      </w:r>
      <w:r w:rsidR="004308C4" w:rsidRPr="00D44063">
        <w:t>9A.2</w:t>
      </w:r>
      <w:r>
        <w:fldChar w:fldCharType="end"/>
      </w:r>
      <w:r>
        <w:t xml:space="preserve"> and which must include all amounts which the Consultant claims from the Commonwealth on account of all amounts payable under the Contract; and</w:t>
      </w:r>
    </w:p>
    <w:p w:rsidR="00A149E7" w:rsidRDefault="00A149E7" w:rsidP="00A03A35">
      <w:pPr>
        <w:pStyle w:val="DefenceHeading3"/>
      </w:pPr>
      <w:r>
        <w:t>notice of any other amounts which the Consultant claims from the Commonwealth,</w:t>
      </w:r>
    </w:p>
    <w:p w:rsidR="00A149E7" w:rsidRDefault="00A149E7" w:rsidP="00476D10">
      <w:pPr>
        <w:pStyle w:val="DefenceNormal"/>
      </w:pPr>
      <w:r>
        <w:t>in respect of any fact, matter or thing arising out of or in any way in connection with the Services or the Contract which occurred prior to completion.</w:t>
      </w:r>
    </w:p>
    <w:p w:rsidR="00A149E7" w:rsidRDefault="00A149E7" w:rsidP="00476D10">
      <w:pPr>
        <w:pStyle w:val="DefenceNormal"/>
      </w:pPr>
      <w:r>
        <w:t xml:space="preserve">The payment claim and notice required under this clause </w:t>
      </w:r>
      <w:r>
        <w:fldChar w:fldCharType="begin"/>
      </w:r>
      <w:r>
        <w:instrText xml:space="preserve"> REF S9A6 \h \* charformat </w:instrText>
      </w:r>
      <w:r>
        <w:fldChar w:fldCharType="separate"/>
      </w:r>
      <w:r w:rsidR="004308C4" w:rsidRPr="00D44063">
        <w:t>9A.6</w:t>
      </w:r>
      <w:r>
        <w:fldChar w:fldCharType="end"/>
      </w:r>
      <w:r>
        <w:t xml:space="preserve"> are in addition to the other notices which the Consultant must submit under the Contract in order to preserve its entitlements to make any such Claims.</w:t>
      </w:r>
    </w:p>
    <w:p w:rsidR="00A149E7" w:rsidRDefault="00A149E7" w:rsidP="00476D10">
      <w:pPr>
        <w:pStyle w:val="DefenceNormal"/>
      </w:pPr>
      <w:r>
        <w:t xml:space="preserve">Without limiting the previous paragraph, the Consultant cannot include in this payment claim or notice any Claims which are barred by </w:t>
      </w:r>
      <w:r w:rsidRPr="00476D10">
        <w:t>clause</w:t>
      </w:r>
      <w:r>
        <w:t xml:space="preserve"> </w:t>
      </w:r>
      <w:r>
        <w:rPr>
          <w:highlight w:val="yellow"/>
        </w:rPr>
        <w:fldChar w:fldCharType="begin"/>
      </w:r>
      <w:r>
        <w:instrText xml:space="preserve"> REF _Ref9581072 \r \h </w:instrText>
      </w:r>
      <w:r>
        <w:rPr>
          <w:highlight w:val="yellow"/>
        </w:rPr>
      </w:r>
      <w:r>
        <w:rPr>
          <w:highlight w:val="yellow"/>
        </w:rPr>
        <w:fldChar w:fldCharType="separate"/>
      </w:r>
      <w:r w:rsidR="004308C4">
        <w:t>12.5</w:t>
      </w:r>
      <w:r>
        <w:rPr>
          <w:highlight w:val="yellow"/>
        </w:rPr>
        <w:fldChar w:fldCharType="end"/>
      </w:r>
      <w:r>
        <w:t>.</w:t>
      </w:r>
    </w:p>
    <w:p w:rsidR="00A149E7" w:rsidRDefault="00A149E7" w:rsidP="00D44063">
      <w:pPr>
        <w:pStyle w:val="DefenceHeading2"/>
        <w:numPr>
          <w:ilvl w:val="0"/>
          <w:numId w:val="0"/>
        </w:numPr>
        <w:ind w:left="964" w:hanging="964"/>
      </w:pPr>
      <w:bookmarkStart w:id="1148" w:name="S9A7"/>
      <w:bookmarkStart w:id="1149" w:name="_Toc149312693"/>
      <w:r w:rsidRPr="00D44063">
        <w:t>9A.7</w:t>
      </w:r>
      <w:bookmarkEnd w:id="1148"/>
      <w:r w:rsidRPr="00D44063">
        <w:tab/>
        <w:t>Release after Completion Payment Claim and Notice</w:t>
      </w:r>
      <w:bookmarkEnd w:id="1149"/>
    </w:p>
    <w:p w:rsidR="00A149E7" w:rsidRDefault="00A149E7" w:rsidP="00476D10">
      <w:pPr>
        <w:pStyle w:val="DefenceNormal"/>
      </w:pPr>
      <w:r>
        <w:t xml:space="preserve">After the date for submitting the payment claim and notice under clause </w:t>
      </w:r>
      <w:r>
        <w:fldChar w:fldCharType="begin"/>
      </w:r>
      <w:r>
        <w:instrText xml:space="preserve"> REF S9A6 \h \* charformat </w:instrText>
      </w:r>
      <w:r>
        <w:fldChar w:fldCharType="separate"/>
      </w:r>
      <w:r w:rsidR="004308C4" w:rsidRPr="00D44063">
        <w:t>9A.6</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S9A6 \h \* charformat </w:instrText>
      </w:r>
      <w:r>
        <w:fldChar w:fldCharType="separate"/>
      </w:r>
      <w:r w:rsidR="004308C4" w:rsidRPr="00D44063">
        <w:t>9A.6</w:t>
      </w:r>
      <w:r>
        <w:fldChar w:fldCharType="end"/>
      </w:r>
      <w:r>
        <w:t xml:space="preserve"> which is given to the Commonwealth's Representative within the time required by and in accordance with the terms of clause </w:t>
      </w:r>
      <w:r>
        <w:fldChar w:fldCharType="begin"/>
      </w:r>
      <w:r>
        <w:instrText xml:space="preserve"> REF S9A6 \h \* charformat </w:instrText>
      </w:r>
      <w:r>
        <w:fldChar w:fldCharType="separate"/>
      </w:r>
      <w:r w:rsidR="004308C4" w:rsidRPr="00D44063">
        <w:t>9A.6</w:t>
      </w:r>
      <w:r>
        <w:fldChar w:fldCharType="end"/>
      </w:r>
      <w:r>
        <w:t>.</w:t>
      </w:r>
    </w:p>
    <w:p w:rsidR="00A149E7" w:rsidRPr="00D44063" w:rsidRDefault="00A149E7" w:rsidP="00D44063">
      <w:pPr>
        <w:pStyle w:val="DefenceHeading2"/>
        <w:numPr>
          <w:ilvl w:val="0"/>
          <w:numId w:val="0"/>
        </w:numPr>
        <w:ind w:left="964" w:hanging="964"/>
      </w:pPr>
      <w:bookmarkStart w:id="1150" w:name="S9A8"/>
      <w:bookmarkStart w:id="1151" w:name="_Toc149312694"/>
      <w:r w:rsidRPr="00D44063">
        <w:t>9A.8</w:t>
      </w:r>
      <w:bookmarkEnd w:id="1150"/>
      <w:r w:rsidRPr="00D44063">
        <w:tab/>
        <w:t>Right of Set Off</w:t>
      </w:r>
      <w:bookmarkEnd w:id="1151"/>
    </w:p>
    <w:p w:rsidR="00A149E7" w:rsidRDefault="00A149E7" w:rsidP="00476D10">
      <w:pPr>
        <w:pStyle w:val="DefenceNormal"/>
      </w:pPr>
      <w:r>
        <w:t>The Commonwealth may:</w:t>
      </w:r>
    </w:p>
    <w:p w:rsidR="00A149E7" w:rsidRDefault="00A149E7" w:rsidP="004D6CF9">
      <w:pPr>
        <w:pStyle w:val="DefenceHeading3"/>
        <w:numPr>
          <w:ilvl w:val="2"/>
          <w:numId w:val="47"/>
        </w:numPr>
      </w:pPr>
      <w:bookmarkStart w:id="1152" w:name="_Ref9580980"/>
      <w:r>
        <w:t>deduct from moneys otherwise due to the Consultant:</w:t>
      </w:r>
      <w:bookmarkEnd w:id="1152"/>
    </w:p>
    <w:p w:rsidR="00A149E7" w:rsidRDefault="00A149E7" w:rsidP="00A03A35">
      <w:pPr>
        <w:pStyle w:val="DefenceHeading4"/>
      </w:pPr>
      <w:bookmarkStart w:id="1153" w:name="_Ref9580987"/>
      <w:r>
        <w:t>any debt or other moneys due from the Consultant to the Commonwealth; and</w:t>
      </w:r>
      <w:bookmarkEnd w:id="1153"/>
    </w:p>
    <w:p w:rsidR="00A149E7" w:rsidRDefault="00A149E7" w:rsidP="00A03A35">
      <w:pPr>
        <w:pStyle w:val="DefenceHeading4"/>
      </w:pPr>
      <w:bookmarkStart w:id="1154" w:name="_Ref9580994"/>
      <w:r>
        <w:t>any claim to money which the Commonwealth may have against the Consultant whether for damages or otherwise, whether under the Contract or otherwise at law, relating to the Project or the Services; and</w:t>
      </w:r>
      <w:bookmarkEnd w:id="1154"/>
      <w:r>
        <w:t xml:space="preserve"> </w:t>
      </w:r>
    </w:p>
    <w:p w:rsidR="00A149E7" w:rsidRDefault="00A149E7" w:rsidP="00A03A35">
      <w:pPr>
        <w:pStyle w:val="DefenceHeading3"/>
      </w:pPr>
      <w:r>
        <w:t xml:space="preserve">without limiting paragraph </w:t>
      </w:r>
      <w:r>
        <w:fldChar w:fldCharType="begin"/>
      </w:r>
      <w:r>
        <w:instrText xml:space="preserve"> REF _Ref9580980 \r \h </w:instrText>
      </w:r>
      <w:r>
        <w:fldChar w:fldCharType="separate"/>
      </w:r>
      <w:r w:rsidR="004308C4">
        <w:t>(a)</w:t>
      </w:r>
      <w:r>
        <w:fldChar w:fldCharType="end"/>
      </w:r>
      <w:r>
        <w:t xml:space="preserve">, deduct any debt or claim referred to in paragraph </w:t>
      </w:r>
      <w:r>
        <w:fldChar w:fldCharType="begin"/>
      </w:r>
      <w:r>
        <w:instrText xml:space="preserve"> REF _Ref9580987 \r \h </w:instrText>
      </w:r>
      <w:r>
        <w:fldChar w:fldCharType="separate"/>
      </w:r>
      <w:r w:rsidR="004308C4">
        <w:t>(a)(i)</w:t>
      </w:r>
      <w:r>
        <w:fldChar w:fldCharType="end"/>
      </w:r>
      <w:r>
        <w:t xml:space="preserve"> or </w:t>
      </w:r>
      <w:r>
        <w:fldChar w:fldCharType="begin"/>
      </w:r>
      <w:r>
        <w:instrText xml:space="preserve"> REF _Ref9580994 \r \h </w:instrText>
      </w:r>
      <w:r>
        <w:fldChar w:fldCharType="separate"/>
      </w:r>
      <w:r w:rsidR="004308C4">
        <w:t>(a)(ii)</w:t>
      </w:r>
      <w:r>
        <w:fldChar w:fldCharType="end"/>
      </w:r>
      <w:r>
        <w:t xml:space="preserve"> from any </w:t>
      </w:r>
      <w:r w:rsidRPr="00A03A35">
        <w:t>moneys</w:t>
      </w:r>
      <w:r>
        <w:t xml:space="preserve"> which may be or thereafter become payable to the Consultant by the Commonwealth in respect of any Variation the subject of a "Variation Order" under </w:t>
      </w:r>
      <w:r w:rsidRPr="00476D10">
        <w:t xml:space="preserve">clause </w:t>
      </w:r>
      <w:r w:rsidRPr="00476D10">
        <w:fldChar w:fldCharType="begin"/>
      </w:r>
      <w:r w:rsidRPr="00476D10">
        <w:instrText xml:space="preserve"> REF _Ref9580953 \r \h </w:instrText>
      </w:r>
      <w:r>
        <w:instrText xml:space="preserve"> \* MERGEFORMAT </w:instrText>
      </w:r>
      <w:r w:rsidRPr="00476D10">
        <w:fldChar w:fldCharType="separate"/>
      </w:r>
      <w:r w:rsidR="004308C4">
        <w:t>8.2</w:t>
      </w:r>
      <w:r w:rsidRPr="00476D10">
        <w:fldChar w:fldCharType="end"/>
      </w:r>
      <w:r>
        <w:t>.</w:t>
      </w:r>
    </w:p>
    <w:p w:rsidR="00A149E7" w:rsidRPr="00D44063" w:rsidRDefault="00A149E7" w:rsidP="00D44063">
      <w:pPr>
        <w:pStyle w:val="DefenceHeading2"/>
        <w:numPr>
          <w:ilvl w:val="0"/>
          <w:numId w:val="0"/>
        </w:numPr>
        <w:ind w:left="964" w:hanging="964"/>
      </w:pPr>
      <w:bookmarkStart w:id="1155" w:name="S9A9"/>
      <w:bookmarkStart w:id="1156" w:name="_Toc149312695"/>
      <w:r w:rsidRPr="00D44063">
        <w:t>9A.9</w:t>
      </w:r>
      <w:bookmarkEnd w:id="1155"/>
      <w:r w:rsidRPr="00D44063">
        <w:tab/>
        <w:t>GST</w:t>
      </w:r>
      <w:bookmarkEnd w:id="1156"/>
    </w:p>
    <w:p w:rsidR="00A149E7" w:rsidRDefault="00A149E7" w:rsidP="004D6CF9">
      <w:pPr>
        <w:pStyle w:val="DefenceHeading3"/>
        <w:numPr>
          <w:ilvl w:val="2"/>
          <w:numId w:val="48"/>
        </w:numPr>
      </w:pPr>
      <w:bookmarkStart w:id="1157" w:name="_Ref9580929"/>
      <w:r>
        <w:t xml:space="preserve">Subject to paragraph </w:t>
      </w:r>
      <w:r>
        <w:fldChar w:fldCharType="begin"/>
      </w:r>
      <w:r>
        <w:instrText xml:space="preserve"> REF _Ref9580902 \r \h </w:instrText>
      </w:r>
      <w:r w:rsidR="00A03A35">
        <w:instrText xml:space="preserve"> \* MERGEFORMAT </w:instrText>
      </w:r>
      <w:r>
        <w:fldChar w:fldCharType="separate"/>
      </w:r>
      <w:r w:rsidR="004308C4">
        <w:t>(b)</w:t>
      </w:r>
      <w:r>
        <w:fldChar w:fldCharType="end"/>
      </w:r>
      <w:r>
        <w:t>, where any supply occurs under or in connection with the Contract or the Services for which GST is not otherwise provided, the party making the supply (</w:t>
      </w:r>
      <w:r w:rsidRPr="00A03A35">
        <w:rPr>
          <w:b/>
        </w:rPr>
        <w:t>Supplier</w:t>
      </w:r>
      <w:r>
        <w:t>) will be entitled to increase the amount payable for the supply by the amount of any applicable GST.</w:t>
      </w:r>
      <w:bookmarkEnd w:id="1157"/>
    </w:p>
    <w:p w:rsidR="00A149E7" w:rsidRDefault="00A149E7" w:rsidP="00A03A35">
      <w:pPr>
        <w:pStyle w:val="DefenceHeading3"/>
      </w:pPr>
      <w:bookmarkStart w:id="1158" w:name="_Ref958090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_Ref9580929 \r \h </w:instrText>
      </w:r>
      <w:r w:rsidR="00A03A35">
        <w:instrText xml:space="preserve"> \* MERGEFORMAT </w:instrText>
      </w:r>
      <w:r>
        <w:fldChar w:fldCharType="separate"/>
      </w:r>
      <w:r w:rsidR="004308C4">
        <w:t>(a)</w:t>
      </w:r>
      <w:r>
        <w:fldChar w:fldCharType="end"/>
      </w:r>
      <w:r>
        <w:t>.</w:t>
      </w:r>
      <w:bookmarkEnd w:id="1158"/>
    </w:p>
    <w:p w:rsidR="00A149E7" w:rsidRDefault="00A149E7" w:rsidP="00A03A35">
      <w:pPr>
        <w:pStyle w:val="DefenceHeading3"/>
      </w:pPr>
      <w:r>
        <w:t>As a condition precedent to any amount on account of GST being due from the recipient to the Supplier in respect of a taxable supply, the Supplier must provide a tax invoice to the recipient in respect of that supply.</w:t>
      </w:r>
    </w:p>
    <w:p w:rsidR="00A149E7" w:rsidRDefault="00A149E7" w:rsidP="00A03A35">
      <w:pPr>
        <w:pStyle w:val="DefenceHeading3"/>
      </w:pPr>
      <w:r>
        <w:t>If the amount paid to the Supplier in respect of the GST (whether because of an adjustment or otherwise):</w:t>
      </w:r>
    </w:p>
    <w:p w:rsidR="00A149E7" w:rsidRDefault="00A149E7" w:rsidP="00A03A35">
      <w:pPr>
        <w:pStyle w:val="DefenceHeading4"/>
      </w:pPr>
      <w:r>
        <w:t>is more than the GST on the supply, then the Supplier shall refund the excess to the recipient; or</w:t>
      </w:r>
    </w:p>
    <w:p w:rsidR="00A149E7" w:rsidRDefault="00A149E7" w:rsidP="00A03A35">
      <w:pPr>
        <w:pStyle w:val="DefenceHeading4"/>
      </w:pPr>
      <w:r>
        <w:t>is less than the GST on the supply, then the recipient shall pay the deficiency to the Supplier.</w:t>
      </w:r>
    </w:p>
    <w:p w:rsidR="00A149E7" w:rsidRDefault="00A149E7" w:rsidP="00A03A35">
      <w:pPr>
        <w:pStyle w:val="DefenceHeading3"/>
      </w:pPr>
      <w:r>
        <w:t xml:space="preserve">In this clause </w:t>
      </w:r>
      <w:r>
        <w:fldChar w:fldCharType="begin"/>
      </w:r>
      <w:r>
        <w:instrText xml:space="preserve"> REF S9A9 \h  \* charformat </w:instrText>
      </w:r>
      <w:r>
        <w:fldChar w:fldCharType="separate"/>
      </w:r>
      <w:r w:rsidR="004308C4" w:rsidRPr="00D44063">
        <w:t>9A.9</w:t>
      </w:r>
      <w:r>
        <w:fldChar w:fldCharType="end"/>
      </w:r>
      <w:r>
        <w:t xml:space="preserve"> terms defined in GST Legislation have the meaning given to them in GST Legislation.</w:t>
      </w:r>
    </w:p>
    <w:p w:rsidR="00A149E7" w:rsidRPr="00D44063" w:rsidRDefault="00A149E7" w:rsidP="00D44063">
      <w:pPr>
        <w:pStyle w:val="DefenceHeading2"/>
        <w:numPr>
          <w:ilvl w:val="0"/>
          <w:numId w:val="0"/>
        </w:numPr>
        <w:ind w:left="964" w:hanging="964"/>
      </w:pPr>
      <w:bookmarkStart w:id="1159" w:name="S9A10"/>
      <w:bookmarkStart w:id="1160" w:name="_Toc149312696"/>
      <w:r w:rsidRPr="00D44063">
        <w:t>9A.10</w:t>
      </w:r>
      <w:bookmarkEnd w:id="1159"/>
      <w:r w:rsidRPr="00D44063">
        <w:tab/>
        <w:t>Accounting Records</w:t>
      </w:r>
      <w:bookmarkEnd w:id="1160"/>
    </w:p>
    <w:p w:rsidR="00A149E7" w:rsidRDefault="00A149E7" w:rsidP="00476D10">
      <w:pPr>
        <w:pStyle w:val="DefenceNormal"/>
      </w:pPr>
      <w:r>
        <w:t>The Consultant must keep accurate and up to date accounting records including books of account, labour time sheets, invoices for materials, final accounts and any other documents or paper which show all details in relation to:</w:t>
      </w:r>
    </w:p>
    <w:p w:rsidR="00A149E7" w:rsidRDefault="00A149E7" w:rsidP="004D6CF9">
      <w:pPr>
        <w:pStyle w:val="DefenceHeading3"/>
        <w:numPr>
          <w:ilvl w:val="2"/>
          <w:numId w:val="49"/>
        </w:numPr>
      </w:pPr>
      <w:r>
        <w:t>all Variations; and</w:t>
      </w:r>
    </w:p>
    <w:p w:rsidR="00A149E7" w:rsidRDefault="00A149E7" w:rsidP="00A03A35">
      <w:pPr>
        <w:pStyle w:val="DefenceHeading3"/>
      </w:pPr>
      <w:r>
        <w:t>all other amounts payable to the Consultant other than on account of the original Fee specified in the Contract Particulars.</w:t>
      </w:r>
    </w:p>
    <w:p w:rsidR="00A149E7" w:rsidRPr="00D44063" w:rsidRDefault="00A149E7" w:rsidP="00D44063">
      <w:pPr>
        <w:pStyle w:val="DefenceHeading2"/>
        <w:numPr>
          <w:ilvl w:val="0"/>
          <w:numId w:val="0"/>
        </w:numPr>
        <w:ind w:left="964" w:hanging="964"/>
      </w:pPr>
      <w:bookmarkStart w:id="1161" w:name="S9A11"/>
      <w:bookmarkStart w:id="1162" w:name="_Toc149312697"/>
      <w:r w:rsidRPr="00D44063">
        <w:t>9A.11</w:t>
      </w:r>
      <w:bookmarkEnd w:id="1161"/>
      <w:r w:rsidRPr="00D44063">
        <w:tab/>
        <w:t>Estate Information</w:t>
      </w:r>
      <w:bookmarkEnd w:id="1162"/>
      <w:r w:rsidRPr="00D44063">
        <w:t xml:space="preserve"> </w:t>
      </w:r>
    </w:p>
    <w:p w:rsidR="00A149E7" w:rsidRPr="00476D10" w:rsidRDefault="00A149E7" w:rsidP="00476D10">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F31A50">
        <w:t>the Defence Website</w:t>
      </w:r>
      <w:r w:rsidRPr="00476D10">
        <w:t>.</w:t>
      </w:r>
    </w:p>
    <w:p w:rsidR="00A149E7" w:rsidRDefault="00A149E7">
      <w:pPr>
        <w:pStyle w:val="DefenceHeading1"/>
        <w:pageBreakBefore/>
      </w:pPr>
      <w:bookmarkStart w:id="1163" w:name="_Toc9583842"/>
      <w:bookmarkStart w:id="1164" w:name="_Toc9585544"/>
      <w:bookmarkStart w:id="1165" w:name="_Toc9591865"/>
      <w:bookmarkStart w:id="1166" w:name="_Toc9755653"/>
      <w:bookmarkStart w:id="1167" w:name="_Toc8990227"/>
      <w:bookmarkStart w:id="1168" w:name="_Toc8894894"/>
      <w:bookmarkStart w:id="1169" w:name="_Toc8896398"/>
      <w:bookmarkStart w:id="1170" w:name="_Toc8897819"/>
      <w:bookmarkStart w:id="1171" w:name="_Toc8990228"/>
      <w:bookmarkStart w:id="1172" w:name="_Toc8897888"/>
      <w:bookmarkStart w:id="1173" w:name="_Toc8990297"/>
      <w:bookmarkStart w:id="1174" w:name="_Toc8897895"/>
      <w:bookmarkStart w:id="1175" w:name="_Toc8990304"/>
      <w:bookmarkStart w:id="1176" w:name="_Toc8897897"/>
      <w:bookmarkStart w:id="1177" w:name="_Toc8990306"/>
      <w:bookmarkStart w:id="1178" w:name="_Toc522938475"/>
      <w:bookmarkStart w:id="1179" w:name="_Ref41820877"/>
      <w:bookmarkStart w:id="1180" w:name="_Ref41902572"/>
      <w:bookmarkStart w:id="1181" w:name="_Ref41902618"/>
      <w:bookmarkStart w:id="1182" w:name="_Toc68668018"/>
      <w:bookmarkStart w:id="1183" w:name="_Toc237336716"/>
      <w:bookmarkStart w:id="1184" w:name="_Ref452385649"/>
      <w:bookmarkStart w:id="1185" w:name="_Ref452385710"/>
      <w:bookmarkStart w:id="1186" w:name="_Ref452386019"/>
      <w:bookmarkStart w:id="1187" w:name="_Ref452386179"/>
      <w:bookmarkStart w:id="1188" w:name="_Ref467057203"/>
      <w:bookmarkStart w:id="1189" w:name="_Toc149312698"/>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t>Termination</w:t>
      </w:r>
      <w:bookmarkEnd w:id="1178"/>
      <w:bookmarkEnd w:id="1179"/>
      <w:bookmarkEnd w:id="1180"/>
      <w:bookmarkEnd w:id="1181"/>
      <w:bookmarkEnd w:id="1182"/>
      <w:bookmarkEnd w:id="1183"/>
      <w:bookmarkEnd w:id="1184"/>
      <w:bookmarkEnd w:id="1185"/>
      <w:bookmarkEnd w:id="1186"/>
      <w:bookmarkEnd w:id="1187"/>
      <w:bookmarkEnd w:id="1188"/>
      <w:bookmarkEnd w:id="1189"/>
    </w:p>
    <w:p w:rsidR="00A149E7" w:rsidRDefault="00A149E7">
      <w:pPr>
        <w:pStyle w:val="DefenceHeading2"/>
      </w:pPr>
      <w:bookmarkStart w:id="1190" w:name="_Toc522938476"/>
      <w:bookmarkStart w:id="1191" w:name="_Ref41821255"/>
      <w:bookmarkStart w:id="1192" w:name="_Ref41902815"/>
      <w:bookmarkStart w:id="1193" w:name="_Toc68668019"/>
      <w:bookmarkStart w:id="1194" w:name="_Toc237336717"/>
      <w:bookmarkStart w:id="1195" w:name="_Toc149312699"/>
      <w:r>
        <w:t>Preservation of Rights</w:t>
      </w:r>
      <w:bookmarkEnd w:id="1190"/>
      <w:bookmarkEnd w:id="1191"/>
      <w:bookmarkEnd w:id="1192"/>
      <w:bookmarkEnd w:id="1193"/>
      <w:bookmarkEnd w:id="1194"/>
      <w:bookmarkEnd w:id="1195"/>
    </w:p>
    <w:p w:rsidR="00A149E7" w:rsidRDefault="00A149E7">
      <w:pPr>
        <w:pStyle w:val="DefenceNormal"/>
      </w:pPr>
      <w:r>
        <w:t xml:space="preserve">Subject to clause </w:t>
      </w:r>
      <w:r>
        <w:fldChar w:fldCharType="begin"/>
      </w:r>
      <w:r>
        <w:instrText xml:space="preserve"> REF _Ref106514623 \r \h </w:instrText>
      </w:r>
      <w:r>
        <w:fldChar w:fldCharType="separate"/>
      </w:r>
      <w:r w:rsidR="004308C4">
        <w:t>10.6</w:t>
      </w:r>
      <w:r>
        <w:fldChar w:fldCharType="end"/>
      </w:r>
      <w:r>
        <w:t xml:space="preserve">, nothing in this clause </w:t>
      </w:r>
      <w:r>
        <w:fldChar w:fldCharType="begin"/>
      </w:r>
      <w:r>
        <w:instrText xml:space="preserve"> REF _Ref41902572 \w \h </w:instrText>
      </w:r>
      <w:r>
        <w:fldChar w:fldCharType="separate"/>
      </w:r>
      <w:r w:rsidR="004308C4">
        <w:t>10</w:t>
      </w:r>
      <w:r>
        <w:fldChar w:fldCharType="end"/>
      </w:r>
      <w:r>
        <w:t xml:space="preserve"> or that the Commonwealth does or fails to do pursuant to this clause </w:t>
      </w:r>
      <w:r>
        <w:fldChar w:fldCharType="begin"/>
      </w:r>
      <w:r>
        <w:instrText xml:space="preserve"> REF _Ref41902618 \w \h </w:instrText>
      </w:r>
      <w:r>
        <w:fldChar w:fldCharType="separate"/>
      </w:r>
      <w:r w:rsidR="004308C4">
        <w:t>10</w:t>
      </w:r>
      <w:r>
        <w:fldChar w:fldCharType="end"/>
      </w:r>
      <w:r>
        <w:t xml:space="preserve"> will prejudice the right of the Commonwealth to exercise any right or remedy (including recovering damages) which it may have where the Consultant breaches (including repudiates) the Contract.</w:t>
      </w:r>
    </w:p>
    <w:p w:rsidR="00A149E7" w:rsidRDefault="00A149E7">
      <w:pPr>
        <w:pStyle w:val="DefenceHeading2"/>
      </w:pPr>
      <w:bookmarkStart w:id="1196" w:name="_Toc522938477"/>
      <w:bookmarkStart w:id="1197" w:name="_Toc68668020"/>
      <w:bookmarkStart w:id="1198" w:name="_Toc237336718"/>
      <w:bookmarkStart w:id="1199" w:name="_Toc149312700"/>
      <w:r>
        <w:t>Consultant Default</w:t>
      </w:r>
      <w:bookmarkEnd w:id="1196"/>
      <w:bookmarkEnd w:id="1197"/>
      <w:bookmarkEnd w:id="1198"/>
      <w:bookmarkEnd w:id="1199"/>
    </w:p>
    <w:p w:rsidR="00A149E7" w:rsidRDefault="00A149E7">
      <w:pPr>
        <w:pStyle w:val="DefenceNormal"/>
      </w:pPr>
      <w:r>
        <w:t xml:space="preserve">The Commonwealth may give a written notice under clause </w:t>
      </w:r>
      <w:r>
        <w:fldChar w:fldCharType="begin"/>
      </w:r>
      <w:r>
        <w:instrText xml:space="preserve"> REF _Ref41902596 \w \h </w:instrText>
      </w:r>
      <w:r>
        <w:fldChar w:fldCharType="separate"/>
      </w:r>
      <w:r w:rsidR="004308C4">
        <w:t>10.3</w:t>
      </w:r>
      <w:r>
        <w:fldChar w:fldCharType="end"/>
      </w:r>
      <w:r>
        <w:t xml:space="preserve"> to the Consultant if the Consultant:</w:t>
      </w:r>
    </w:p>
    <w:p w:rsidR="00A149E7" w:rsidRDefault="00A149E7">
      <w:pPr>
        <w:pStyle w:val="DefenceHeading3"/>
      </w:pPr>
      <w:r>
        <w:t>does not commence the Services in accordance with the requirements of the Contract;</w:t>
      </w:r>
    </w:p>
    <w:p w:rsidR="00A149E7" w:rsidRDefault="00A149E7">
      <w:pPr>
        <w:pStyle w:val="DefenceHeading3"/>
      </w:pPr>
      <w:r>
        <w:t xml:space="preserve">suspends the Services other than in accordance with clause </w:t>
      </w:r>
      <w:r>
        <w:fldChar w:fldCharType="begin"/>
      </w:r>
      <w:r>
        <w:instrText xml:space="preserve"> REF _Ref41902636 \w \h </w:instrText>
      </w:r>
      <w:r>
        <w:fldChar w:fldCharType="separate"/>
      </w:r>
      <w:r w:rsidR="004308C4">
        <w:t>7.4</w:t>
      </w:r>
      <w:r>
        <w:fldChar w:fldCharType="end"/>
      </w:r>
      <w:r>
        <w:t xml:space="preserve"> or otherwise does not proceed with the Services regularly and diligently; </w:t>
      </w:r>
    </w:p>
    <w:p w:rsidR="00A149E7" w:rsidRDefault="00A149E7">
      <w:pPr>
        <w:pStyle w:val="DefenceHeading3"/>
      </w:pPr>
      <w:r>
        <w:t>fails to comply with any of its obligations regarding any insurance required under the Contract or under the Panel Agreement;</w:t>
      </w:r>
    </w:p>
    <w:p w:rsidR="00A149E7" w:rsidRDefault="00A149E7">
      <w:pPr>
        <w:pStyle w:val="DefenceHeading3"/>
      </w:pPr>
      <w:r>
        <w:t>fails to exercise the standard of skill, care and diligence required by the Contract;</w:t>
      </w:r>
    </w:p>
    <w:p w:rsidR="00A149E7" w:rsidRDefault="00A149E7">
      <w:pPr>
        <w:pStyle w:val="DefenceHeading3"/>
      </w:pPr>
      <w:r>
        <w:t xml:space="preserve">fails to comply with any of its obligations under clause </w:t>
      </w:r>
      <w:r>
        <w:fldChar w:fldCharType="begin"/>
      </w:r>
      <w:r>
        <w:instrText xml:space="preserve"> REF _Ref367353259 \r \h </w:instrText>
      </w:r>
      <w:r>
        <w:fldChar w:fldCharType="separate"/>
      </w:r>
      <w:r w:rsidR="004308C4">
        <w:t>2.9</w:t>
      </w:r>
      <w:r>
        <w:fldChar w:fldCharType="end"/>
      </w:r>
      <w:r>
        <w:t xml:space="preserve"> or </w:t>
      </w:r>
      <w:r>
        <w:fldChar w:fldCharType="begin"/>
      </w:r>
      <w:r>
        <w:instrText xml:space="preserve"> REF _Ref367353247 \r \h </w:instrText>
      </w:r>
      <w:r>
        <w:fldChar w:fldCharType="separate"/>
      </w:r>
      <w:r w:rsidR="004308C4">
        <w:t>5.9</w:t>
      </w:r>
      <w:r>
        <w:fldChar w:fldCharType="end"/>
      </w:r>
      <w:r>
        <w:t>;</w:t>
      </w:r>
    </w:p>
    <w:p w:rsidR="00A149E7" w:rsidRDefault="00A149E7">
      <w:pPr>
        <w:pStyle w:val="DefenceHeading3"/>
      </w:pPr>
      <w:r>
        <w:t xml:space="preserve">fails to comply with any instruction contained in a notice issued under clause </w:t>
      </w:r>
      <w:r>
        <w:fldChar w:fldCharType="begin"/>
      </w:r>
      <w:r>
        <w:instrText xml:space="preserve"> REF _Ref44859713 \r \h </w:instrText>
      </w:r>
      <w:r>
        <w:fldChar w:fldCharType="separate"/>
      </w:r>
      <w:r w:rsidR="004308C4">
        <w:t>6.2</w:t>
      </w:r>
      <w:r>
        <w:fldChar w:fldCharType="end"/>
      </w:r>
      <w:r>
        <w:t>;</w:t>
      </w:r>
    </w:p>
    <w:p w:rsidR="00A149E7" w:rsidRDefault="00A149E7">
      <w:pPr>
        <w:pStyle w:val="DefenceHeading3"/>
      </w:pPr>
      <w:bookmarkStart w:id="1200" w:name="_Ref9765590"/>
      <w:r>
        <w:t>materially fails to:</w:t>
      </w:r>
      <w:bookmarkEnd w:id="1200"/>
    </w:p>
    <w:p w:rsidR="00A149E7" w:rsidRDefault="00A149E7">
      <w:pPr>
        <w:pStyle w:val="DefenceHeading4"/>
      </w:pPr>
      <w:r>
        <w:t>implement the Indigenous Participation Plan</w:t>
      </w:r>
      <w:r w:rsidR="00147170">
        <w:t xml:space="preserve"> (if applicable)</w:t>
      </w:r>
      <w:r>
        <w:t>; or</w:t>
      </w:r>
    </w:p>
    <w:p w:rsidR="00A149E7" w:rsidRDefault="00A149E7">
      <w:pPr>
        <w:pStyle w:val="DefenceHeading4"/>
      </w:pPr>
      <w:r>
        <w:t xml:space="preserve">comply with a direction issued by the Commonwealth's Representative under clause </w:t>
      </w:r>
      <w:r w:rsidR="004C3F63">
        <w:fldChar w:fldCharType="begin"/>
      </w:r>
      <w:r w:rsidR="004C3F63">
        <w:instrText xml:space="preserve"> REF _Ref9777026 \r \h </w:instrText>
      </w:r>
      <w:r w:rsidR="004C3F63">
        <w:fldChar w:fldCharType="separate"/>
      </w:r>
      <w:r w:rsidR="004308C4">
        <w:t>13.1(e)</w:t>
      </w:r>
      <w:r w:rsidR="004C3F63">
        <w:fldChar w:fldCharType="end"/>
      </w:r>
      <w:r w:rsidR="004C3F63">
        <w:t xml:space="preserve"> or </w:t>
      </w:r>
      <w:r>
        <w:fldChar w:fldCharType="begin"/>
      </w:r>
      <w:r>
        <w:instrText xml:space="preserve"> REF _Ref1112970 \r \h  \* MERGEFORMAT </w:instrText>
      </w:r>
      <w:r>
        <w:fldChar w:fldCharType="separate"/>
      </w:r>
      <w:r w:rsidR="004308C4">
        <w:t>13.2(e)</w:t>
      </w:r>
      <w:r>
        <w:fldChar w:fldCharType="end"/>
      </w:r>
      <w:r>
        <w:t>;</w:t>
      </w:r>
    </w:p>
    <w:p w:rsidR="00A149E7" w:rsidRDefault="00A149E7">
      <w:pPr>
        <w:pStyle w:val="DefenceHeading3"/>
      </w:pPr>
      <w:r>
        <w:t>does not comply with any direction of the Commonwealth's Representative made in accordance with the Contract; or</w:t>
      </w:r>
    </w:p>
    <w:p w:rsidR="00A149E7" w:rsidRDefault="00A149E7">
      <w:pPr>
        <w:pStyle w:val="DefenceHeading3"/>
      </w:pPr>
      <w:r>
        <w:t>is otherwise in substantial breach of the Contract.</w:t>
      </w:r>
    </w:p>
    <w:p w:rsidR="00A149E7" w:rsidRDefault="00A149E7">
      <w:pPr>
        <w:pStyle w:val="DefenceHeading2"/>
      </w:pPr>
      <w:bookmarkStart w:id="1201" w:name="_Toc522938479"/>
      <w:bookmarkStart w:id="1202" w:name="_Ref41820927"/>
      <w:bookmarkStart w:id="1203" w:name="_Ref41821076"/>
      <w:bookmarkStart w:id="1204" w:name="_Ref41821187"/>
      <w:bookmarkStart w:id="1205" w:name="_Ref41902596"/>
      <w:bookmarkStart w:id="1206" w:name="_Ref41902709"/>
      <w:bookmarkStart w:id="1207" w:name="_Ref41902726"/>
      <w:bookmarkStart w:id="1208" w:name="_Ref41902756"/>
      <w:bookmarkStart w:id="1209" w:name="_Ref41902771"/>
      <w:bookmarkStart w:id="1210" w:name="_Ref41903259"/>
      <w:bookmarkStart w:id="1211" w:name="_Toc68668021"/>
      <w:bookmarkStart w:id="1212" w:name="_Ref214929822"/>
      <w:bookmarkStart w:id="1213" w:name="_Toc237336719"/>
      <w:bookmarkStart w:id="1214" w:name="_Ref367344991"/>
      <w:bookmarkStart w:id="1215" w:name="_Ref367345317"/>
      <w:bookmarkStart w:id="1216" w:name="_Ref468369903"/>
      <w:bookmarkStart w:id="1217" w:name="_Toc149312701"/>
      <w:r>
        <w:t>Contents of Notice of Default</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t xml:space="preserve"> </w:t>
      </w:r>
    </w:p>
    <w:p w:rsidR="00A149E7" w:rsidRDefault="00A149E7">
      <w:pPr>
        <w:pStyle w:val="DefenceNormal"/>
      </w:pPr>
      <w:r>
        <w:t xml:space="preserve">A notice under this clause </w:t>
      </w:r>
      <w:r>
        <w:fldChar w:fldCharType="begin"/>
      </w:r>
      <w:r>
        <w:instrText xml:space="preserve"> REF _Ref41902709 \w \h </w:instrText>
      </w:r>
      <w:r>
        <w:fldChar w:fldCharType="separate"/>
      </w:r>
      <w:r w:rsidR="004308C4">
        <w:t>10.3</w:t>
      </w:r>
      <w:r>
        <w:fldChar w:fldCharType="end"/>
      </w:r>
      <w:r>
        <w:t xml:space="preserve"> must state:</w:t>
      </w:r>
    </w:p>
    <w:p w:rsidR="00A149E7" w:rsidRDefault="00A149E7">
      <w:pPr>
        <w:pStyle w:val="DefenceHeading3"/>
      </w:pPr>
      <w:bookmarkStart w:id="1218" w:name="_Ref367345315"/>
      <w:r>
        <w:t xml:space="preserve">that it is a notice under clause </w:t>
      </w:r>
      <w:r>
        <w:fldChar w:fldCharType="begin"/>
      </w:r>
      <w:r>
        <w:instrText xml:space="preserve"> REF _Ref41902726 \w \h </w:instrText>
      </w:r>
      <w:r>
        <w:fldChar w:fldCharType="separate"/>
      </w:r>
      <w:r w:rsidR="004308C4">
        <w:t>10.3</w:t>
      </w:r>
      <w:r>
        <w:fldChar w:fldCharType="end"/>
      </w:r>
      <w:r>
        <w:t>;</w:t>
      </w:r>
      <w:bookmarkEnd w:id="1218"/>
    </w:p>
    <w:p w:rsidR="00A149E7" w:rsidRDefault="00A149E7">
      <w:pPr>
        <w:pStyle w:val="DefenceHeading3"/>
      </w:pPr>
      <w:r>
        <w:t>the breach relied upon; and</w:t>
      </w:r>
    </w:p>
    <w:p w:rsidR="00A149E7" w:rsidRDefault="00A149E7">
      <w:pPr>
        <w:pStyle w:val="DefenceHeading3"/>
      </w:pPr>
      <w:bookmarkStart w:id="1219" w:name="_Ref9536362"/>
      <w:r>
        <w:t>that the Commonwealth requires the Consultant to remedy the breach within the number of days set out in the Contract Particulars of receiving the notice.</w:t>
      </w:r>
      <w:bookmarkEnd w:id="1219"/>
    </w:p>
    <w:p w:rsidR="00A149E7" w:rsidRDefault="00A149E7">
      <w:pPr>
        <w:pStyle w:val="DefenceHeading2"/>
      </w:pPr>
      <w:bookmarkStart w:id="1220" w:name="_Toc522938480"/>
      <w:bookmarkStart w:id="1221" w:name="_Ref41821112"/>
      <w:bookmarkStart w:id="1222" w:name="_Ref41902832"/>
      <w:bookmarkStart w:id="1223" w:name="_Toc68668022"/>
      <w:bookmarkStart w:id="1224" w:name="_Toc237336720"/>
      <w:bookmarkStart w:id="1225" w:name="_Ref452399632"/>
      <w:bookmarkStart w:id="1226" w:name="_Ref452399730"/>
      <w:bookmarkStart w:id="1227" w:name="_Toc149312702"/>
      <w:r>
        <w:t>Termination for Insolvency or Breach</w:t>
      </w:r>
      <w:bookmarkEnd w:id="1220"/>
      <w:bookmarkEnd w:id="1221"/>
      <w:bookmarkEnd w:id="1222"/>
      <w:bookmarkEnd w:id="1223"/>
      <w:bookmarkEnd w:id="1224"/>
      <w:bookmarkEnd w:id="1225"/>
      <w:bookmarkEnd w:id="1226"/>
      <w:bookmarkEnd w:id="1227"/>
    </w:p>
    <w:p w:rsidR="00A149E7" w:rsidRDefault="00A149E7">
      <w:pPr>
        <w:pStyle w:val="DefenceNormal"/>
      </w:pPr>
      <w:r>
        <w:t>If:</w:t>
      </w:r>
    </w:p>
    <w:p w:rsidR="00A149E7" w:rsidRDefault="00A149E7">
      <w:pPr>
        <w:pStyle w:val="DefenceHeading3"/>
      </w:pPr>
      <w:r>
        <w:t xml:space="preserve">an Insolvency Event occurs to the Consultant or, where the Consultant comprises 2 or more persons, to any one of those persons; </w:t>
      </w:r>
    </w:p>
    <w:p w:rsidR="00A149E7" w:rsidRDefault="00A149E7">
      <w:pPr>
        <w:pStyle w:val="DefenceHeading3"/>
      </w:pPr>
      <w:bookmarkStart w:id="1228" w:name="_Ref468369908"/>
      <w:r>
        <w:t xml:space="preserve">the Consultant does not remedy a breach of Contract the subject of a notice under clause </w:t>
      </w:r>
      <w:r>
        <w:fldChar w:fldCharType="begin"/>
      </w:r>
      <w:r>
        <w:instrText xml:space="preserve"> REF _Ref41902756 \w \h </w:instrText>
      </w:r>
      <w:r>
        <w:fldChar w:fldCharType="separate"/>
      </w:r>
      <w:r w:rsidR="004308C4">
        <w:t>10.3</w:t>
      </w:r>
      <w:r>
        <w:fldChar w:fldCharType="end"/>
      </w:r>
      <w:r>
        <w:t xml:space="preserve"> within the number of days set out in the Contract Particulars of receiving the notice under clause </w:t>
      </w:r>
      <w:r>
        <w:fldChar w:fldCharType="begin"/>
      </w:r>
      <w:r>
        <w:instrText xml:space="preserve"> REF _Ref214929822 \r \h </w:instrText>
      </w:r>
      <w:r>
        <w:fldChar w:fldCharType="separate"/>
      </w:r>
      <w:r w:rsidR="004308C4">
        <w:t>10.3</w:t>
      </w:r>
      <w:r>
        <w:fldChar w:fldCharType="end"/>
      </w:r>
      <w:r>
        <w:t>; or</w:t>
      </w:r>
      <w:bookmarkEnd w:id="1228"/>
    </w:p>
    <w:p w:rsidR="00A149E7" w:rsidRDefault="00A149E7">
      <w:pPr>
        <w:pStyle w:val="DefenceHeading3"/>
      </w:pPr>
      <w:r>
        <w:t>the Consultant fails to comply with:</w:t>
      </w:r>
    </w:p>
    <w:p w:rsidR="00A149E7" w:rsidRDefault="00A149E7">
      <w:pPr>
        <w:pStyle w:val="DefenceHeading4"/>
      </w:pPr>
      <w:r>
        <w:t xml:space="preserve">clause </w:t>
      </w:r>
      <w:r>
        <w:fldChar w:fldCharType="begin"/>
      </w:r>
      <w:r>
        <w:instrText xml:space="preserve"> REF _Ref452385586 \r \h  \* MERGEFORMAT </w:instrText>
      </w:r>
      <w:r>
        <w:fldChar w:fldCharType="separate"/>
      </w:r>
      <w:r w:rsidR="004308C4">
        <w:t>14</w:t>
      </w:r>
      <w:r>
        <w:fldChar w:fldCharType="end"/>
      </w:r>
      <w:r>
        <w:t>; or</w:t>
      </w:r>
    </w:p>
    <w:p w:rsidR="00A149E7" w:rsidRDefault="00A149E7">
      <w:pPr>
        <w:pStyle w:val="DefenceHeading4"/>
      </w:pPr>
      <w:r>
        <w:t xml:space="preserve">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w:t>
      </w:r>
    </w:p>
    <w:p w:rsidR="00A149E7" w:rsidRDefault="00A149E7">
      <w:pPr>
        <w:pStyle w:val="DefenceNormal"/>
      </w:pPr>
      <w:r>
        <w:t xml:space="preserve">then the Commonwealth may by written notice to the Consultant immediately (and without having to first give a notice under clause </w:t>
      </w:r>
      <w:r>
        <w:fldChar w:fldCharType="begin"/>
      </w:r>
      <w:r>
        <w:instrText xml:space="preserve"> REF _Ref468369903 \r \h </w:instrText>
      </w:r>
      <w:r>
        <w:fldChar w:fldCharType="separate"/>
      </w:r>
      <w:r w:rsidR="004308C4">
        <w:t>10.3</w:t>
      </w:r>
      <w:r>
        <w:fldChar w:fldCharType="end"/>
      </w:r>
      <w:r>
        <w:t xml:space="preserve"> (except in the case of paragraph </w:t>
      </w:r>
      <w:r>
        <w:fldChar w:fldCharType="begin"/>
      </w:r>
      <w:r>
        <w:instrText xml:space="preserve"> REF _Ref468369908 \r \h </w:instrText>
      </w:r>
      <w:r>
        <w:fldChar w:fldCharType="separate"/>
      </w:r>
      <w:r w:rsidR="004308C4">
        <w:t>(b)</w:t>
      </w:r>
      <w:r>
        <w:fldChar w:fldCharType="end"/>
      </w:r>
      <w:r>
        <w:t>)</w:t>
      </w:r>
      <w:r w:rsidR="005D6DCA">
        <w:t>)</w:t>
      </w:r>
      <w:r>
        <w:t xml:space="preserve"> terminate the Contract.</w:t>
      </w:r>
    </w:p>
    <w:p w:rsidR="00A149E7" w:rsidRDefault="00A149E7">
      <w:pPr>
        <w:pStyle w:val="DefenceHeading2"/>
      </w:pPr>
      <w:bookmarkStart w:id="1229" w:name="_Toc522938481"/>
      <w:bookmarkStart w:id="1230" w:name="_Toc68668023"/>
      <w:bookmarkStart w:id="1231" w:name="_Toc237336721"/>
      <w:bookmarkStart w:id="1232" w:name="_Toc149312703"/>
      <w:r>
        <w:t>Commonwealth's Entitlements after Termination</w:t>
      </w:r>
      <w:bookmarkEnd w:id="1229"/>
      <w:bookmarkEnd w:id="1230"/>
      <w:bookmarkEnd w:id="1231"/>
      <w:bookmarkEnd w:id="1232"/>
    </w:p>
    <w:p w:rsidR="00A149E7" w:rsidRDefault="00A149E7">
      <w:pPr>
        <w:pStyle w:val="DefenceNormal"/>
      </w:pPr>
      <w:r>
        <w:t xml:space="preserve">Subject to clause </w:t>
      </w:r>
      <w:r>
        <w:fldChar w:fldCharType="begin"/>
      </w:r>
      <w:r>
        <w:instrText xml:space="preserve"> REF _Ref41902815 \w \h </w:instrText>
      </w:r>
      <w:r>
        <w:fldChar w:fldCharType="separate"/>
      </w:r>
      <w:r w:rsidR="004308C4">
        <w:t>10.1</w:t>
      </w:r>
      <w:r>
        <w:fldChar w:fldCharType="end"/>
      </w:r>
      <w:r>
        <w:t xml:space="preserve">, if the Commonwealth terminates the Contract under clause </w:t>
      </w:r>
      <w:r>
        <w:fldChar w:fldCharType="begin"/>
      </w:r>
      <w:r>
        <w:instrText xml:space="preserve"> REF _Ref41902832 \w \h </w:instrText>
      </w:r>
      <w:r>
        <w:fldChar w:fldCharType="separate"/>
      </w:r>
      <w:r w:rsidR="004308C4">
        <w:t>10.4</w:t>
      </w:r>
      <w:r>
        <w:fldChar w:fldCharType="end"/>
      </w:r>
      <w:r>
        <w:t xml:space="preserve"> or if the Consultant repudiates the Contract and the Commonwealth otherwise terminates the Contract:</w:t>
      </w:r>
    </w:p>
    <w:p w:rsidR="00A149E7" w:rsidRDefault="00A149E7">
      <w:pPr>
        <w:pStyle w:val="DefenceHeading3"/>
      </w:pPr>
      <w:bookmarkStart w:id="1233" w:name="_Ref41820211"/>
      <w:r>
        <w:t>the Commonwealth will:</w:t>
      </w:r>
      <w:bookmarkEnd w:id="1233"/>
    </w:p>
    <w:p w:rsidR="00A149E7" w:rsidRDefault="00A149E7">
      <w:pPr>
        <w:pStyle w:val="DefenceHeading4"/>
      </w:pPr>
      <w:r>
        <w:t>be entitled to require the Consultant to novate to the Commonwealth, or the Commonwealth's nominee, any or all subcontracts between the Consultant and its subconsultants as required by the Commonwealth;</w:t>
      </w:r>
    </w:p>
    <w:p w:rsidR="00A149E7" w:rsidRDefault="00A149E7">
      <w:pPr>
        <w:pStyle w:val="DefenceHeading4"/>
      </w:pPr>
      <w:r>
        <w:t xml:space="preserve">to the extent permitted by the relevant Security of Payment Legislation (if any), not be obliged to make any further payments to the Consultant, including any money the subject of a payment claim under clause </w:t>
      </w:r>
      <w:r>
        <w:fldChar w:fldCharType="begin"/>
      </w:r>
      <w:r>
        <w:instrText xml:space="preserve"> REF _Ref8896759 \r \h </w:instrText>
      </w:r>
      <w:r>
        <w:fldChar w:fldCharType="separate"/>
      </w:r>
      <w:r w:rsidR="004308C4">
        <w:t>9.2</w:t>
      </w:r>
      <w:r>
        <w:fldChar w:fldCharType="end"/>
      </w:r>
      <w:r>
        <w:t xml:space="preserve"> or </w:t>
      </w:r>
      <w:r>
        <w:fldChar w:fldCharType="begin"/>
      </w:r>
      <w:r>
        <w:instrText xml:space="preserve"> REF S9A2 \h \* charformat </w:instrText>
      </w:r>
      <w:r>
        <w:fldChar w:fldCharType="separate"/>
      </w:r>
      <w:r w:rsidR="004308C4" w:rsidRPr="00D44063">
        <w:t>9A.2</w:t>
      </w:r>
      <w:r>
        <w:fldChar w:fldCharType="end"/>
      </w:r>
      <w:r>
        <w:t xml:space="preserve"> (as the case may be) or payment statement under clause </w:t>
      </w:r>
      <w:r>
        <w:fldChar w:fldCharType="begin"/>
      </w:r>
      <w:r>
        <w:instrText xml:space="preserve"> REF _Ref468716138 \r \h </w:instrText>
      </w:r>
      <w:r>
        <w:fldChar w:fldCharType="separate"/>
      </w:r>
      <w:r w:rsidR="004308C4">
        <w:t>9.4</w:t>
      </w:r>
      <w:r>
        <w:fldChar w:fldCharType="end"/>
      </w:r>
      <w:r>
        <w:t xml:space="preserve"> (if applicable); and </w:t>
      </w:r>
    </w:p>
    <w:p w:rsidR="00A149E7" w:rsidRDefault="00A149E7">
      <w:pPr>
        <w:pStyle w:val="DefenceHeading4"/>
      </w:pPr>
      <w:r>
        <w:t>be entitled to recover from the Consultant any costs, losses or damages incurred or suffered by it as a result of, or arising out of, or in any way in connection with, such termination; and</w:t>
      </w:r>
    </w:p>
    <w:p w:rsidR="00A149E7" w:rsidRDefault="00A149E7">
      <w:pPr>
        <w:pStyle w:val="DefenceHeading3"/>
      </w:pPr>
      <w:bookmarkStart w:id="1234" w:name="_Ref41903016"/>
      <w:r>
        <w:t>the Consultant must immediately hand over to the Commonwealth all copies of:</w:t>
      </w:r>
      <w:bookmarkEnd w:id="1234"/>
    </w:p>
    <w:p w:rsidR="00A149E7" w:rsidRDefault="00A149E7">
      <w:pPr>
        <w:pStyle w:val="DefenceHeading4"/>
      </w:pPr>
      <w:r>
        <w:t>documents provided by the Commonwealth in connection with the Services (including the Commonwealth Material); and</w:t>
      </w:r>
    </w:p>
    <w:p w:rsidR="00A149E7" w:rsidRDefault="00A149E7">
      <w:pPr>
        <w:pStyle w:val="DefenceHeading4"/>
      </w:pPr>
      <w:r>
        <w:t xml:space="preserve">subject to clauses </w:t>
      </w:r>
      <w:r>
        <w:fldChar w:fldCharType="begin"/>
      </w:r>
      <w:r>
        <w:instrText xml:space="preserve"> REF _Ref468370207 \r \h </w:instrText>
      </w:r>
      <w:r>
        <w:fldChar w:fldCharType="separate"/>
      </w:r>
      <w:r w:rsidR="004308C4">
        <w:t>14.3</w:t>
      </w:r>
      <w:r>
        <w:fldChar w:fldCharType="end"/>
      </w:r>
      <w:r>
        <w:t xml:space="preserve"> and </w:t>
      </w:r>
      <w:r>
        <w:fldChar w:fldCharType="begin"/>
      </w:r>
      <w:r>
        <w:instrText xml:space="preserve"> REF _Ref468370214 \r \h </w:instrText>
      </w:r>
      <w:r>
        <w:fldChar w:fldCharType="separate"/>
      </w:r>
      <w:r w:rsidR="004308C4">
        <w:t>15.4</w:t>
      </w:r>
      <w:r>
        <w:fldChar w:fldCharType="end"/>
      </w:r>
      <w:r w:rsidR="005D6DCA">
        <w:t>,</w:t>
      </w:r>
      <w:r>
        <w:t xml:space="preserve"> Project Documents prepared by the Consultant to the date of termination (whether complete or not).</w:t>
      </w:r>
    </w:p>
    <w:p w:rsidR="00A149E7" w:rsidRDefault="00A149E7">
      <w:pPr>
        <w:pStyle w:val="DefenceHeading2"/>
      </w:pPr>
      <w:bookmarkStart w:id="1235" w:name="_Ref106514623"/>
      <w:bookmarkStart w:id="1236" w:name="_Toc170628902"/>
      <w:bookmarkStart w:id="1237" w:name="_Toc237336722"/>
      <w:bookmarkStart w:id="1238" w:name="_Toc149312704"/>
      <w:bookmarkStart w:id="1239" w:name="_Toc522938483"/>
      <w:bookmarkStart w:id="1240" w:name="_Ref41821435"/>
      <w:bookmarkStart w:id="1241" w:name="_Ref41821476"/>
      <w:bookmarkStart w:id="1242" w:name="_Ref41821656"/>
      <w:bookmarkStart w:id="1243" w:name="_Ref41902907"/>
      <w:bookmarkStart w:id="1244" w:name="_Ref41902948"/>
      <w:bookmarkStart w:id="1245" w:name="_Ref41903052"/>
      <w:bookmarkStart w:id="1246" w:name="_Ref41903072"/>
      <w:bookmarkStart w:id="1247" w:name="_Ref41903174"/>
      <w:bookmarkStart w:id="1248" w:name="_Ref47086436"/>
      <w:bookmarkStart w:id="1249" w:name="_Ref51597393"/>
      <w:bookmarkStart w:id="1250" w:name="_Toc68668024"/>
      <w:r>
        <w:t>Consultant's Entitlements after Termination</w:t>
      </w:r>
      <w:bookmarkEnd w:id="1235"/>
      <w:bookmarkEnd w:id="1236"/>
      <w:bookmarkEnd w:id="1237"/>
      <w:bookmarkEnd w:id="1238"/>
    </w:p>
    <w:p w:rsidR="00A149E7" w:rsidRDefault="00A149E7">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A149E7" w:rsidRDefault="00A149E7">
      <w:pPr>
        <w:pStyle w:val="DefenceHeading3"/>
      </w:pPr>
      <w:bookmarkStart w:id="1251" w:name="_Ref72470954"/>
      <w:r>
        <w:t xml:space="preserve">be entitled to claim an amount determined in accordance with clause </w:t>
      </w:r>
      <w:r>
        <w:fldChar w:fldCharType="begin"/>
      </w:r>
      <w:r>
        <w:instrText xml:space="preserve"> REF _Ref214929925 \r \h </w:instrText>
      </w:r>
      <w:r>
        <w:fldChar w:fldCharType="separate"/>
      </w:r>
      <w:r w:rsidR="004308C4">
        <w:t>10.8</w:t>
      </w:r>
      <w:r>
        <w:fldChar w:fldCharType="end"/>
      </w:r>
      <w:r>
        <w:t xml:space="preserve"> as if the Commonwealth had terminated the Contract under clause </w:t>
      </w:r>
      <w:r>
        <w:fldChar w:fldCharType="begin"/>
      </w:r>
      <w:r>
        <w:instrText xml:space="preserve"> REF _Ref214929945 \r \h </w:instrText>
      </w:r>
      <w:r>
        <w:fldChar w:fldCharType="separate"/>
      </w:r>
      <w:r w:rsidR="004308C4">
        <w:t>10.7</w:t>
      </w:r>
      <w:r>
        <w:fldChar w:fldCharType="end"/>
      </w:r>
      <w:r>
        <w:t>; and</w:t>
      </w:r>
      <w:bookmarkEnd w:id="1251"/>
    </w:p>
    <w:p w:rsidR="00A149E7" w:rsidRDefault="00A149E7">
      <w:pPr>
        <w:pStyle w:val="DefenceHeading3"/>
      </w:pPr>
      <w:r>
        <w:t>not be entitled to a quantum meruit.</w:t>
      </w:r>
    </w:p>
    <w:p w:rsidR="00A149E7" w:rsidRDefault="00A149E7">
      <w:pPr>
        <w:pStyle w:val="DefenceNormal"/>
      </w:pPr>
      <w:r>
        <w:rPr>
          <w:szCs w:val="22"/>
        </w:rPr>
        <w:t>This clause </w:t>
      </w:r>
      <w:r>
        <w:rPr>
          <w:szCs w:val="22"/>
        </w:rPr>
        <w:fldChar w:fldCharType="begin"/>
      </w:r>
      <w:r>
        <w:rPr>
          <w:szCs w:val="22"/>
        </w:rPr>
        <w:instrText xml:space="preserve"> REF _Ref106514623 \r \h </w:instrText>
      </w:r>
      <w:r>
        <w:rPr>
          <w:szCs w:val="22"/>
        </w:rPr>
      </w:r>
      <w:r>
        <w:rPr>
          <w:szCs w:val="22"/>
        </w:rPr>
        <w:fldChar w:fldCharType="separate"/>
      </w:r>
      <w:r w:rsidR="004308C4">
        <w:rPr>
          <w:szCs w:val="22"/>
        </w:rPr>
        <w:t>10.6</w:t>
      </w:r>
      <w:r>
        <w:rPr>
          <w:szCs w:val="22"/>
        </w:rPr>
        <w:fldChar w:fldCharType="end"/>
      </w:r>
      <w:r>
        <w:rPr>
          <w:szCs w:val="22"/>
        </w:rPr>
        <w:t xml:space="preserve"> will survive the termination of the </w:t>
      </w:r>
      <w:r>
        <w:rPr>
          <w:szCs w:val="26"/>
        </w:rPr>
        <w:t>Contract</w:t>
      </w:r>
      <w:r>
        <w:rPr>
          <w:szCs w:val="22"/>
        </w:rPr>
        <w:t>.</w:t>
      </w:r>
    </w:p>
    <w:p w:rsidR="00A149E7" w:rsidRDefault="00A149E7">
      <w:pPr>
        <w:pStyle w:val="DefenceHeading2"/>
      </w:pPr>
      <w:bookmarkStart w:id="1252" w:name="_Ref214929945"/>
      <w:bookmarkStart w:id="1253" w:name="_Toc237336723"/>
      <w:bookmarkStart w:id="1254" w:name="_Toc149312705"/>
      <w:r>
        <w:t>Termination for Convenience</w:t>
      </w:r>
      <w:bookmarkEnd w:id="1239"/>
      <w:bookmarkEnd w:id="1240"/>
      <w:bookmarkEnd w:id="1241"/>
      <w:bookmarkEnd w:id="1242"/>
      <w:bookmarkEnd w:id="1243"/>
      <w:bookmarkEnd w:id="1244"/>
      <w:bookmarkEnd w:id="1245"/>
      <w:bookmarkEnd w:id="1246"/>
      <w:bookmarkEnd w:id="1247"/>
      <w:bookmarkEnd w:id="1248"/>
      <w:bookmarkEnd w:id="1249"/>
      <w:bookmarkEnd w:id="1250"/>
      <w:bookmarkEnd w:id="1252"/>
      <w:bookmarkEnd w:id="1253"/>
      <w:bookmarkEnd w:id="1254"/>
    </w:p>
    <w:p w:rsidR="00A149E7" w:rsidRDefault="00A149E7">
      <w:pPr>
        <w:pStyle w:val="DefenceNormal"/>
      </w:pPr>
      <w:r>
        <w:t>Without prejudice to any of the Commonwealth's other rights under this Contract, the Commonwealth may:</w:t>
      </w:r>
    </w:p>
    <w:p w:rsidR="00A149E7" w:rsidRDefault="00A149E7">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A149E7" w:rsidRDefault="00A149E7">
      <w:pPr>
        <w:pStyle w:val="DefenceHeading3"/>
      </w:pPr>
      <w:r>
        <w:t>thereafter, complete the uncompleted part of the Services either itself or by engaging Other Contractors.</w:t>
      </w:r>
    </w:p>
    <w:p w:rsidR="00A149E7" w:rsidRDefault="00A149E7">
      <w:pPr>
        <w:pStyle w:val="DefenceHeading2"/>
      </w:pPr>
      <w:bookmarkStart w:id="1255" w:name="_Toc522938484"/>
      <w:bookmarkStart w:id="1256" w:name="_Ref41821402"/>
      <w:bookmarkStart w:id="1257" w:name="_Ref41821608"/>
      <w:bookmarkStart w:id="1258" w:name="_Ref41902893"/>
      <w:bookmarkStart w:id="1259" w:name="_Ref41903034"/>
      <w:bookmarkStart w:id="1260" w:name="_Ref41903143"/>
      <w:bookmarkStart w:id="1261" w:name="_Ref41903156"/>
      <w:bookmarkStart w:id="1262" w:name="_Toc68668025"/>
      <w:bookmarkStart w:id="1263" w:name="_Ref88881260"/>
      <w:bookmarkStart w:id="1264" w:name="_Ref214929925"/>
      <w:bookmarkStart w:id="1265" w:name="_Ref214930098"/>
      <w:bookmarkStart w:id="1266" w:name="_Ref214930185"/>
      <w:bookmarkStart w:id="1267" w:name="_Ref214930203"/>
      <w:bookmarkStart w:id="1268" w:name="_Toc237336724"/>
      <w:bookmarkStart w:id="1269" w:name="_Toc149312706"/>
      <w:r>
        <w:t>Costs</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rsidR="00A149E7" w:rsidRDefault="00A149E7">
      <w:pPr>
        <w:pStyle w:val="DefenceNormal"/>
      </w:pPr>
      <w:r>
        <w:t xml:space="preserve">If the Commonwealth terminates the Contract under clause </w:t>
      </w:r>
      <w:r>
        <w:fldChar w:fldCharType="begin"/>
      </w:r>
      <w:r>
        <w:instrText xml:space="preserve"> REF _Ref214929945 \r \h </w:instrText>
      </w:r>
      <w:r>
        <w:fldChar w:fldCharType="separate"/>
      </w:r>
      <w:r w:rsidR="004308C4">
        <w:t>10.7</w:t>
      </w:r>
      <w:r>
        <w:fldChar w:fldCharType="end"/>
      </w:r>
      <w:r>
        <w:t>, the Consultant:</w:t>
      </w:r>
    </w:p>
    <w:p w:rsidR="00A149E7" w:rsidRDefault="00A149E7">
      <w:pPr>
        <w:pStyle w:val="DefenceHeading3"/>
      </w:pPr>
      <w:bookmarkStart w:id="1270" w:name="_Ref47167155"/>
      <w:r>
        <w:t>will be entitled to payment of the following amounts as determined by the Commonwealth's Representative:</w:t>
      </w:r>
      <w:bookmarkEnd w:id="1270"/>
    </w:p>
    <w:p w:rsidR="00A149E7" w:rsidRDefault="00A149E7">
      <w:pPr>
        <w:pStyle w:val="DefenceHeading4"/>
      </w:pPr>
      <w:bookmarkStart w:id="1271" w:name="_Ref9589037"/>
      <w:r>
        <w:t>for Services carried out prior to the date of termination, the amount which would have been payable if the Contract had not been terminated and the Consultant submitted a payment claim for Services carried out to the date of termination; and</w:t>
      </w:r>
      <w:bookmarkEnd w:id="1271"/>
    </w:p>
    <w:p w:rsidR="00A149E7" w:rsidRDefault="00A149E7">
      <w:pPr>
        <w:pStyle w:val="DefenceHeading4"/>
      </w:pPr>
      <w:bookmarkStart w:id="1272" w:name="_Ref46710042"/>
      <w:r>
        <w:t>the cost of goods or materials (if any) reasonably ordered by the Consultant for the Services for which the Consultant is legally bound to pay provided that:</w:t>
      </w:r>
      <w:bookmarkEnd w:id="1272"/>
    </w:p>
    <w:p w:rsidR="00A149E7" w:rsidRDefault="00A149E7">
      <w:pPr>
        <w:pStyle w:val="DefenceHeading5"/>
      </w:pPr>
      <w:r>
        <w:t xml:space="preserve">the value of the goods or materials is not included in the amount payable under subparagraph </w:t>
      </w:r>
      <w:r>
        <w:fldChar w:fldCharType="begin"/>
      </w:r>
      <w:r>
        <w:instrText xml:space="preserve"> REF _Ref9589037 \r \h </w:instrText>
      </w:r>
      <w:r>
        <w:fldChar w:fldCharType="separate"/>
      </w:r>
      <w:r w:rsidR="004308C4">
        <w:t>(i)</w:t>
      </w:r>
      <w:r>
        <w:fldChar w:fldCharType="end"/>
      </w:r>
      <w:r>
        <w:t>; and</w:t>
      </w:r>
    </w:p>
    <w:p w:rsidR="00A149E7" w:rsidRDefault="00A149E7">
      <w:pPr>
        <w:pStyle w:val="DefenceHeading5"/>
      </w:pPr>
      <w:r>
        <w:t>title in the goods and materials will vest in the Commonwealth upon payment; and</w:t>
      </w:r>
    </w:p>
    <w:p w:rsidR="00A149E7" w:rsidRDefault="00A149E7">
      <w:pPr>
        <w:pStyle w:val="DefenceHeading3"/>
      </w:pPr>
      <w:r>
        <w:t>must:</w:t>
      </w:r>
    </w:p>
    <w:p w:rsidR="00A149E7" w:rsidRDefault="00A149E7">
      <w:pPr>
        <w:pStyle w:val="DefenceHeading4"/>
      </w:pPr>
      <w:r>
        <w:t xml:space="preserve">take all steps possible to mitigate the costs referred to in paragraph </w:t>
      </w:r>
      <w:r>
        <w:fldChar w:fldCharType="begin"/>
      </w:r>
      <w:r>
        <w:instrText xml:space="preserve"> REF _Ref46710042 \r \h </w:instrText>
      </w:r>
      <w:r>
        <w:fldChar w:fldCharType="separate"/>
      </w:r>
      <w:r w:rsidR="004308C4">
        <w:t>(a)(ii)</w:t>
      </w:r>
      <w:r>
        <w:fldChar w:fldCharType="end"/>
      </w:r>
      <w:r>
        <w:t>; and</w:t>
      </w:r>
    </w:p>
    <w:p w:rsidR="00A149E7" w:rsidRDefault="00A149E7">
      <w:pPr>
        <w:pStyle w:val="DefenceHeading4"/>
        <w:keepNext/>
      </w:pPr>
      <w:r>
        <w:t>immediately hand over to the Commonwealth all copies of all:</w:t>
      </w:r>
    </w:p>
    <w:p w:rsidR="00A149E7" w:rsidRDefault="00A149E7">
      <w:pPr>
        <w:pStyle w:val="DefenceHeading5"/>
      </w:pPr>
      <w:r>
        <w:t>documents provided by the Commonwealth in connection with the Services (including the Commonwealth Material); and</w:t>
      </w:r>
    </w:p>
    <w:p w:rsidR="00A149E7" w:rsidRDefault="00A149E7">
      <w:pPr>
        <w:pStyle w:val="DefenceHeading5"/>
      </w:pPr>
      <w:r>
        <w:t xml:space="preserve">subject to clauses </w:t>
      </w:r>
      <w:r>
        <w:fldChar w:fldCharType="begin"/>
      </w:r>
      <w:r>
        <w:instrText xml:space="preserve"> REF _Ref468370207 \r \h </w:instrText>
      </w:r>
      <w:r>
        <w:fldChar w:fldCharType="separate"/>
      </w:r>
      <w:r w:rsidR="004308C4">
        <w:t>14.3</w:t>
      </w:r>
      <w:r>
        <w:fldChar w:fldCharType="end"/>
      </w:r>
      <w:r>
        <w:t xml:space="preserve"> and </w:t>
      </w:r>
      <w:r>
        <w:fldChar w:fldCharType="begin"/>
      </w:r>
      <w:r>
        <w:instrText xml:space="preserve"> REF _Ref468370214 \r \h </w:instrText>
      </w:r>
      <w:r>
        <w:fldChar w:fldCharType="separate"/>
      </w:r>
      <w:r w:rsidR="004308C4">
        <w:t>15.4</w:t>
      </w:r>
      <w:r>
        <w:fldChar w:fldCharType="end"/>
      </w:r>
      <w:r w:rsidR="009D3A76">
        <w:t>,</w:t>
      </w:r>
      <w:r>
        <w:t xml:space="preserve"> Project Documents prepared by the Consultant to the date of termination (whether complete or not).</w:t>
      </w:r>
    </w:p>
    <w:p w:rsidR="00A149E7" w:rsidRDefault="00A149E7">
      <w:pPr>
        <w:pStyle w:val="DefenceNormal"/>
      </w:pPr>
      <w:r>
        <w:t xml:space="preserve">The amount to which the Consultant is entitled under this clause </w:t>
      </w:r>
      <w:r>
        <w:fldChar w:fldCharType="begin"/>
      </w:r>
      <w:r>
        <w:instrText xml:space="preserve"> REF _Ref214930098 \r \h </w:instrText>
      </w:r>
      <w:r>
        <w:fldChar w:fldCharType="separate"/>
      </w:r>
      <w:r w:rsidR="004308C4">
        <w:t>10.8</w:t>
      </w:r>
      <w:r>
        <w:fldChar w:fldCharType="end"/>
      </w:r>
      <w:r>
        <w:t xml:space="preserve"> will be a limitation upon the Commonwealth’s liability to the Consultant arising out of, or in any way in connection with, the termination of the Contract (whether under clause </w:t>
      </w:r>
      <w:r>
        <w:fldChar w:fldCharType="begin"/>
      </w:r>
      <w:r>
        <w:instrText xml:space="preserve"> REF _Ref214929945 \r \h </w:instrText>
      </w:r>
      <w:r>
        <w:fldChar w:fldCharType="separate"/>
      </w:r>
      <w:r w:rsidR="004308C4">
        <w:t>10.7</w:t>
      </w:r>
      <w:r>
        <w:fldChar w:fldCharType="end"/>
      </w:r>
      <w:r>
        <w:t xml:space="preserve"> or deemed to be under clause </w:t>
      </w:r>
      <w:r>
        <w:fldChar w:fldCharType="begin"/>
      </w:r>
      <w:r>
        <w:instrText xml:space="preserve"> REF _Ref214929945 \r \h </w:instrText>
      </w:r>
      <w:r>
        <w:fldChar w:fldCharType="separate"/>
      </w:r>
      <w:r w:rsidR="004308C4">
        <w:t>10.7</w:t>
      </w:r>
      <w:r>
        <w:fldChar w:fldCharType="end"/>
      </w:r>
      <w:r>
        <w:t xml:space="preserve"> through the operation of clause </w:t>
      </w:r>
      <w:r>
        <w:fldChar w:fldCharType="begin"/>
      </w:r>
      <w:r>
        <w:instrText xml:space="preserve"> REF _Ref72470954 \r \h </w:instrText>
      </w:r>
      <w:r>
        <w:fldChar w:fldCharType="separate"/>
      </w:r>
      <w:r w:rsidR="004308C4">
        <w:t>10.6(a)</w:t>
      </w:r>
      <w:r>
        <w:fldChar w:fldCharType="end"/>
      </w:r>
      <w:r>
        <w:t xml:space="preserve">) and the Consultant will not be entitled to make any Claim against the Commonwealth arising out of, or in any way in connection with, the termination of the Contract other than for the amount payable under this clause </w:t>
      </w:r>
      <w:r>
        <w:fldChar w:fldCharType="begin"/>
      </w:r>
      <w:r>
        <w:instrText xml:space="preserve"> REF _Ref214930185 \r \h </w:instrText>
      </w:r>
      <w:r>
        <w:fldChar w:fldCharType="separate"/>
      </w:r>
      <w:r w:rsidR="004308C4">
        <w:t>10.8</w:t>
      </w:r>
      <w:r>
        <w:fldChar w:fldCharType="end"/>
      </w:r>
      <w:r>
        <w:t>.</w:t>
      </w:r>
    </w:p>
    <w:p w:rsidR="00A149E7" w:rsidRDefault="00A149E7">
      <w:pPr>
        <w:pStyle w:val="DefenceNormal"/>
      </w:pPr>
      <w:r>
        <w:t xml:space="preserve">This clause </w:t>
      </w:r>
      <w:r>
        <w:fldChar w:fldCharType="begin"/>
      </w:r>
      <w:r>
        <w:instrText xml:space="preserve"> REF _Ref214930203 \r \h </w:instrText>
      </w:r>
      <w:r>
        <w:fldChar w:fldCharType="separate"/>
      </w:r>
      <w:r w:rsidR="004308C4">
        <w:t>10.8</w:t>
      </w:r>
      <w:r>
        <w:fldChar w:fldCharType="end"/>
      </w:r>
      <w:r>
        <w:t xml:space="preserve"> will survive the termination of the Contract by the Commonwealth under clause </w:t>
      </w:r>
      <w:r>
        <w:fldChar w:fldCharType="begin"/>
      </w:r>
      <w:r>
        <w:instrText xml:space="preserve"> REF _Ref214929945 \r \h </w:instrText>
      </w:r>
      <w:r>
        <w:fldChar w:fldCharType="separate"/>
      </w:r>
      <w:r w:rsidR="004308C4">
        <w:t>10.7</w:t>
      </w:r>
      <w:r>
        <w:fldChar w:fldCharType="end"/>
      </w:r>
      <w:r>
        <w:t xml:space="preserve"> or by the Consultant following repudiation by the Commonwealth.</w:t>
      </w:r>
    </w:p>
    <w:p w:rsidR="00A149E7" w:rsidRDefault="00A149E7">
      <w:pPr>
        <w:pStyle w:val="DefenceHeading1"/>
        <w:pageBreakBefore/>
      </w:pPr>
      <w:bookmarkStart w:id="1273" w:name="_Toc234151713"/>
      <w:bookmarkStart w:id="1274" w:name="_Toc72049246"/>
      <w:bookmarkStart w:id="1275" w:name="_Ref106515060"/>
      <w:bookmarkStart w:id="1276" w:name="_Ref106515814"/>
      <w:bookmarkStart w:id="1277" w:name="_Ref106515900"/>
      <w:bookmarkStart w:id="1278" w:name="_Ref114896281"/>
      <w:bookmarkStart w:id="1279" w:name="_Ref122515749"/>
      <w:bookmarkStart w:id="1280" w:name="_Toc170628906"/>
      <w:bookmarkStart w:id="1281" w:name="_Ref214931281"/>
      <w:bookmarkStart w:id="1282" w:name="_Ref214931425"/>
      <w:bookmarkStart w:id="1283" w:name="_Ref214931468"/>
      <w:bookmarkStart w:id="1284" w:name="_Ref214931486"/>
      <w:bookmarkStart w:id="1285" w:name="_Ref214931854"/>
      <w:bookmarkStart w:id="1286" w:name="_Ref234854169"/>
      <w:bookmarkStart w:id="1287" w:name="_Toc237336726"/>
      <w:bookmarkStart w:id="1288" w:name="_Ref452385715"/>
      <w:bookmarkStart w:id="1289" w:name="_Ref452386191"/>
      <w:bookmarkStart w:id="1290" w:name="_Ref452399741"/>
      <w:bookmarkStart w:id="1291" w:name="_Ref452400389"/>
      <w:bookmarkStart w:id="1292" w:name="_Ref467057226"/>
      <w:bookmarkStart w:id="1293" w:name="_Ref9775947"/>
      <w:bookmarkStart w:id="1294" w:name="_Toc149312707"/>
      <w:bookmarkEnd w:id="1273"/>
      <w:r>
        <w:t>Dispute resolution</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t xml:space="preserve"> </w:t>
      </w:r>
    </w:p>
    <w:p w:rsidR="00A149E7" w:rsidRDefault="00A149E7">
      <w:pPr>
        <w:pStyle w:val="DefenceHeading2"/>
      </w:pPr>
      <w:bookmarkStart w:id="1295" w:name="_Toc72049247"/>
      <w:bookmarkStart w:id="1296" w:name="_Ref106515512"/>
      <w:bookmarkStart w:id="1297" w:name="_Ref114550909"/>
      <w:bookmarkStart w:id="1298" w:name="_Ref164850085"/>
      <w:bookmarkStart w:id="1299" w:name="_Toc170628907"/>
      <w:bookmarkStart w:id="1300" w:name="_Ref214931302"/>
      <w:bookmarkStart w:id="1301" w:name="_Ref214931694"/>
      <w:bookmarkStart w:id="1302" w:name="_Ref214931763"/>
      <w:bookmarkStart w:id="1303" w:name="_Ref232910648"/>
      <w:bookmarkStart w:id="1304" w:name="_Ref234854011"/>
      <w:bookmarkStart w:id="1305" w:name="_Toc237336727"/>
      <w:bookmarkStart w:id="1306" w:name="_Ref452400404"/>
      <w:bookmarkStart w:id="1307" w:name="_Toc149312708"/>
      <w:r>
        <w:t>Notice of Dispute</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A149E7" w:rsidRDefault="00A149E7">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fldChar w:fldCharType="begin"/>
      </w:r>
      <w:r>
        <w:instrText xml:space="preserve"> REF _Ref214931281 \r \h </w:instrText>
      </w:r>
      <w:r>
        <w:fldChar w:fldCharType="separate"/>
      </w:r>
      <w:r w:rsidR="004308C4">
        <w:t>11</w:t>
      </w:r>
      <w:r>
        <w:fldChar w:fldCharType="end"/>
      </w:r>
      <w:r>
        <w:t>.</w:t>
      </w:r>
    </w:p>
    <w:p w:rsidR="00A149E7" w:rsidRDefault="00A149E7">
      <w:pPr>
        <w:pStyle w:val="DefenceNormal"/>
      </w:pPr>
      <w:r>
        <w:t>Where such a dispute or difference arises, either party may give a notice in writing to the Commonwealth's Representative and the other party specifying:</w:t>
      </w:r>
    </w:p>
    <w:p w:rsidR="00A149E7" w:rsidRDefault="00A149E7">
      <w:pPr>
        <w:pStyle w:val="DefenceHeading3"/>
      </w:pPr>
      <w:r>
        <w:t>the dispute or difference;</w:t>
      </w:r>
    </w:p>
    <w:p w:rsidR="00A149E7" w:rsidRDefault="00A149E7">
      <w:pPr>
        <w:pStyle w:val="DefenceHeading3"/>
      </w:pPr>
      <w:r>
        <w:t>particulars of the party's reasons for being dissatisfied; and</w:t>
      </w:r>
    </w:p>
    <w:p w:rsidR="00A149E7" w:rsidRDefault="00A149E7">
      <w:pPr>
        <w:pStyle w:val="DefenceHeading3"/>
      </w:pPr>
      <w:r>
        <w:t>the position which the party believes is correct.</w:t>
      </w:r>
    </w:p>
    <w:p w:rsidR="00A149E7" w:rsidRDefault="00A149E7">
      <w:pPr>
        <w:pStyle w:val="DefenceHeading2"/>
      </w:pPr>
      <w:bookmarkStart w:id="1308" w:name="_Toc522938487"/>
      <w:bookmarkStart w:id="1309" w:name="_Ref41821742"/>
      <w:bookmarkStart w:id="1310" w:name="_Ref41903235"/>
      <w:bookmarkStart w:id="1311" w:name="_Ref47148394"/>
      <w:bookmarkStart w:id="1312" w:name="_Ref47148402"/>
      <w:bookmarkStart w:id="1313" w:name="_Toc72049248"/>
      <w:bookmarkStart w:id="1314" w:name="_Ref106515397"/>
      <w:bookmarkStart w:id="1315" w:name="_Ref114553935"/>
      <w:bookmarkStart w:id="1316" w:name="_Toc170628908"/>
      <w:bookmarkStart w:id="1317" w:name="_Ref234854069"/>
      <w:bookmarkStart w:id="1318" w:name="_Ref235471120"/>
      <w:bookmarkStart w:id="1319" w:name="_Ref235471214"/>
      <w:bookmarkStart w:id="1320" w:name="_Toc237336728"/>
      <w:bookmarkStart w:id="1321" w:name="_Toc149312709"/>
      <w:r>
        <w:t>Expert Determination</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rsidR="00A149E7" w:rsidRDefault="00A149E7">
      <w:pPr>
        <w:pStyle w:val="DefenceNormal"/>
      </w:pPr>
      <w:r>
        <w:t xml:space="preserve">If the dispute or difference in relation to a direction of the Commonwealth's Representative is not resolved within 14 days after a notice is given under clause </w:t>
      </w:r>
      <w:r>
        <w:fldChar w:fldCharType="begin"/>
      </w:r>
      <w:r>
        <w:instrText xml:space="preserve"> REF _Ref234854011 \w \h  \* MERGEFORMAT </w:instrText>
      </w:r>
      <w:r>
        <w:fldChar w:fldCharType="separate"/>
      </w:r>
      <w:r w:rsidR="004308C4">
        <w:t>11.1</w:t>
      </w:r>
      <w:r>
        <w:fldChar w:fldCharType="end"/>
      </w:r>
      <w:r>
        <w:t>, the dispute or difference must be submitted to expert determination.</w:t>
      </w:r>
    </w:p>
    <w:p w:rsidR="00A149E7" w:rsidRDefault="00A149E7">
      <w:pPr>
        <w:pStyle w:val="DefenceHeading2"/>
      </w:pPr>
      <w:bookmarkStart w:id="1322" w:name="_Toc522938488"/>
      <w:bookmarkStart w:id="1323" w:name="_Ref41821759"/>
      <w:bookmarkStart w:id="1324" w:name="_Ref50215829"/>
      <w:bookmarkStart w:id="1325" w:name="_Toc72049249"/>
      <w:bookmarkStart w:id="1326" w:name="_Ref106514978"/>
      <w:bookmarkStart w:id="1327" w:name="_Toc170628909"/>
      <w:bookmarkStart w:id="1328" w:name="_Ref234854108"/>
      <w:bookmarkStart w:id="1329" w:name="_Toc237336729"/>
      <w:bookmarkStart w:id="1330" w:name="_Toc149312710"/>
      <w:r>
        <w:t>The Expert</w:t>
      </w:r>
      <w:bookmarkEnd w:id="1322"/>
      <w:bookmarkEnd w:id="1323"/>
      <w:bookmarkEnd w:id="1324"/>
      <w:bookmarkEnd w:id="1325"/>
      <w:bookmarkEnd w:id="1326"/>
      <w:bookmarkEnd w:id="1327"/>
      <w:bookmarkEnd w:id="1328"/>
      <w:bookmarkEnd w:id="1329"/>
      <w:bookmarkEnd w:id="1330"/>
    </w:p>
    <w:p w:rsidR="00A149E7" w:rsidRDefault="00A149E7">
      <w:pPr>
        <w:pStyle w:val="DefenceHeading3"/>
      </w:pPr>
      <w:bookmarkStart w:id="1331" w:name="_Ref106515115"/>
      <w:r>
        <w:t xml:space="preserve">The expert determination under clause </w:t>
      </w:r>
      <w:r>
        <w:fldChar w:fldCharType="begin"/>
      </w:r>
      <w:r>
        <w:instrText xml:space="preserve"> REF _Ref234854069 \w \h  \* MERGEFORMAT </w:instrText>
      </w:r>
      <w:r>
        <w:fldChar w:fldCharType="separate"/>
      </w:r>
      <w:r w:rsidR="004308C4">
        <w:t>11.2</w:t>
      </w:r>
      <w:r>
        <w:fldChar w:fldCharType="end"/>
      </w:r>
      <w:r>
        <w:t xml:space="preserve"> is to be conducted by:</w:t>
      </w:r>
      <w:bookmarkEnd w:id="1331"/>
    </w:p>
    <w:p w:rsidR="00A149E7" w:rsidRDefault="00A149E7">
      <w:pPr>
        <w:pStyle w:val="DefenceHeading4"/>
      </w:pPr>
      <w:bookmarkStart w:id="1332" w:name="_Ref47148435"/>
      <w:r>
        <w:t>the independent industry expert specified in the Contract Particulars; or</w:t>
      </w:r>
      <w:bookmarkEnd w:id="1332"/>
    </w:p>
    <w:p w:rsidR="00A149E7" w:rsidRDefault="00A149E7">
      <w:pPr>
        <w:pStyle w:val="DefenceHeading4"/>
      </w:pPr>
      <w:bookmarkStart w:id="1333" w:name="_Ref47148453"/>
      <w:bookmarkStart w:id="1334" w:name="_Ref9585204"/>
      <w:r>
        <w:t>where</w:t>
      </w:r>
      <w:bookmarkEnd w:id="1333"/>
      <w:r>
        <w:t xml:space="preserve"> no such independent industry expert is specified or paragraph </w:t>
      </w:r>
      <w:r>
        <w:fldChar w:fldCharType="begin"/>
      </w:r>
      <w:r>
        <w:instrText xml:space="preserve"> REF _Ref106514995 \r \h  \* MERGEFORMAT </w:instrText>
      </w:r>
      <w:r>
        <w:fldChar w:fldCharType="separate"/>
      </w:r>
      <w:r w:rsidR="004308C4">
        <w:t>(b)</w:t>
      </w:r>
      <w:r>
        <w:fldChar w:fldCharType="end"/>
      </w:r>
      <w:r>
        <w:t xml:space="preserve"> applies, an independent industry expert appointed by the person specified in the Contract Particulars.</w:t>
      </w:r>
      <w:bookmarkEnd w:id="1334"/>
    </w:p>
    <w:p w:rsidR="00A149E7" w:rsidRDefault="00A149E7">
      <w:pPr>
        <w:pStyle w:val="DefenceHeading3"/>
      </w:pPr>
      <w:bookmarkStart w:id="1335" w:name="_Ref106514995"/>
      <w:bookmarkStart w:id="1336" w:name="_Ref106515118"/>
      <w:r>
        <w:t>If the expert appointed under this clause</w:t>
      </w:r>
      <w:bookmarkEnd w:id="1335"/>
      <w:r>
        <w:t xml:space="preserve"> </w:t>
      </w:r>
      <w:r>
        <w:fldChar w:fldCharType="begin"/>
      </w:r>
      <w:r>
        <w:instrText xml:space="preserve"> REF _Ref234854108 \w \h </w:instrText>
      </w:r>
      <w:r>
        <w:fldChar w:fldCharType="separate"/>
      </w:r>
      <w:r w:rsidR="004308C4">
        <w:t>11.3</w:t>
      </w:r>
      <w:r>
        <w:fldChar w:fldCharType="end"/>
      </w:r>
      <w:r>
        <w:t>:</w:t>
      </w:r>
      <w:bookmarkEnd w:id="1336"/>
    </w:p>
    <w:p w:rsidR="00A149E7" w:rsidRDefault="00A149E7">
      <w:pPr>
        <w:pStyle w:val="DefenceHeading4"/>
      </w:pPr>
      <w:r>
        <w:t>is unavailable;</w:t>
      </w:r>
    </w:p>
    <w:p w:rsidR="00A149E7" w:rsidRDefault="00A149E7">
      <w:pPr>
        <w:pStyle w:val="DefenceHeading4"/>
      </w:pPr>
      <w:r>
        <w:t>declines to act;</w:t>
      </w:r>
    </w:p>
    <w:p w:rsidR="00A149E7" w:rsidRDefault="00A149E7">
      <w:pPr>
        <w:pStyle w:val="DefenceHeading4"/>
      </w:pPr>
      <w:r>
        <w:t xml:space="preserve">does not respond within 14 days to a request by one or both parties for advice as to whether he or she is able to conduct the determination; </w:t>
      </w:r>
    </w:p>
    <w:p w:rsidR="00A149E7" w:rsidRDefault="00A149E7">
      <w:pPr>
        <w:pStyle w:val="DefenceHeading4"/>
      </w:pPr>
      <w:r>
        <w:t>does not enter into the agreement in accordance with clause </w:t>
      </w:r>
      <w:r>
        <w:fldChar w:fldCharType="begin"/>
      </w:r>
      <w:r>
        <w:instrText xml:space="preserve"> REF _Ref114576830 \w \h </w:instrText>
      </w:r>
      <w:r>
        <w:fldChar w:fldCharType="separate"/>
      </w:r>
      <w:r w:rsidR="004308C4">
        <w:t>11.9(b)</w:t>
      </w:r>
      <w:r>
        <w:fldChar w:fldCharType="end"/>
      </w:r>
      <w:r>
        <w:t xml:space="preserve"> within 14 days of his or her appointment under this clause </w:t>
      </w:r>
      <w:r>
        <w:fldChar w:fldCharType="begin"/>
      </w:r>
      <w:r>
        <w:instrText xml:space="preserve"> REF _Ref234854169 \w \h </w:instrText>
      </w:r>
      <w:r>
        <w:fldChar w:fldCharType="separate"/>
      </w:r>
      <w:r w:rsidR="004308C4">
        <w:t>11</w:t>
      </w:r>
      <w:r>
        <w:fldChar w:fldCharType="end"/>
      </w:r>
      <w:r>
        <w:t>; or</w:t>
      </w:r>
    </w:p>
    <w:p w:rsidR="00A149E7" w:rsidRDefault="00A149E7">
      <w:pPr>
        <w:pStyle w:val="DefenceHeading4"/>
      </w:pPr>
      <w:r>
        <w:t xml:space="preserve">does not make a determination within the time required by clause </w:t>
      </w:r>
      <w:r>
        <w:fldChar w:fldCharType="begin"/>
      </w:r>
      <w:r>
        <w:instrText xml:space="preserve"> REF _Ref234854196 \w \h </w:instrText>
      </w:r>
      <w:r>
        <w:fldChar w:fldCharType="separate"/>
      </w:r>
      <w:r w:rsidR="004308C4">
        <w:t>11.8</w:t>
      </w:r>
      <w:r>
        <w:fldChar w:fldCharType="end"/>
      </w:r>
      <w:r>
        <w:t>,</w:t>
      </w:r>
    </w:p>
    <w:p w:rsidR="00A149E7" w:rsidRDefault="00A149E7">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4308C4">
        <w:t>(a)</w:t>
      </w:r>
      <w:r>
        <w:fldChar w:fldCharType="end"/>
      </w:r>
      <w:r>
        <w:t>.</w:t>
      </w:r>
    </w:p>
    <w:p w:rsidR="00A149E7" w:rsidRDefault="00A149E7">
      <w:pPr>
        <w:pStyle w:val="DefenceHeading3"/>
      </w:pPr>
      <w:r>
        <w:t xml:space="preserve">If there has been an appointment under paragraph </w:t>
      </w:r>
      <w:r>
        <w:fldChar w:fldCharType="begin"/>
      </w:r>
      <w:r>
        <w:instrText xml:space="preserve"> REF _Ref106515115 \r \h  \* MERGEFORMAT </w:instrText>
      </w:r>
      <w:r>
        <w:fldChar w:fldCharType="separate"/>
      </w:r>
      <w:r w:rsidR="004308C4">
        <w:t>(a)</w:t>
      </w:r>
      <w:r>
        <w:fldChar w:fldCharType="end"/>
      </w:r>
      <w:r>
        <w:t xml:space="preserve"> and one of the events in paragraph </w:t>
      </w:r>
      <w:r>
        <w:fldChar w:fldCharType="begin"/>
      </w:r>
      <w:r>
        <w:instrText xml:space="preserve"> REF _Ref106515118 \r \h  \* MERGEFORMAT </w:instrText>
      </w:r>
      <w:r>
        <w:fldChar w:fldCharType="separate"/>
      </w:r>
      <w:r w:rsidR="004308C4">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4308C4">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4308C4">
        <w:t>(a)</w:t>
      </w:r>
      <w:r>
        <w:fldChar w:fldCharType="end"/>
      </w:r>
      <w:r>
        <w:t xml:space="preserve"> in respect of the same dispute or difference.</w:t>
      </w:r>
    </w:p>
    <w:p w:rsidR="00A149E7" w:rsidRDefault="00A149E7">
      <w:pPr>
        <w:pStyle w:val="DefenceHeading2"/>
      </w:pPr>
      <w:bookmarkStart w:id="1337" w:name="_Toc522938489"/>
      <w:bookmarkStart w:id="1338" w:name="_Toc72049250"/>
      <w:bookmarkStart w:id="1339" w:name="_Toc170628910"/>
      <w:bookmarkStart w:id="1340" w:name="_Toc237336730"/>
      <w:bookmarkStart w:id="1341" w:name="_Toc149312711"/>
      <w:r>
        <w:t>Not Arbitration</w:t>
      </w:r>
      <w:bookmarkEnd w:id="1337"/>
      <w:bookmarkEnd w:id="1338"/>
      <w:bookmarkEnd w:id="1339"/>
      <w:bookmarkEnd w:id="1340"/>
      <w:bookmarkEnd w:id="1341"/>
    </w:p>
    <w:p w:rsidR="00A149E7" w:rsidRDefault="00A149E7">
      <w:pPr>
        <w:pStyle w:val="DefenceNormal"/>
      </w:pPr>
      <w:r>
        <w:t xml:space="preserve">An expert determination conducted under this clause </w:t>
      </w:r>
      <w:r>
        <w:fldChar w:fldCharType="begin"/>
      </w:r>
      <w:r>
        <w:instrText xml:space="preserve"> REF _Ref234854169 \w \h </w:instrText>
      </w:r>
      <w:r>
        <w:fldChar w:fldCharType="separate"/>
      </w:r>
      <w:r w:rsidR="004308C4">
        <w:t>11</w:t>
      </w:r>
      <w:r>
        <w:fldChar w:fldCharType="end"/>
      </w:r>
      <w:r>
        <w:t xml:space="preserve"> is not an arbitration and the expert is not an arbitrator.  The expert may reach a decision from his or her own knowledge and expertise.</w:t>
      </w:r>
    </w:p>
    <w:p w:rsidR="00A149E7" w:rsidRDefault="00A149E7">
      <w:pPr>
        <w:pStyle w:val="DefenceHeading2"/>
      </w:pPr>
      <w:bookmarkStart w:id="1342" w:name="_Toc522938490"/>
      <w:bookmarkStart w:id="1343" w:name="_Toc72049251"/>
      <w:bookmarkStart w:id="1344" w:name="_Toc170628911"/>
      <w:bookmarkStart w:id="1345" w:name="_Toc237336731"/>
      <w:bookmarkStart w:id="1346" w:name="_Toc149312712"/>
      <w:r>
        <w:t>Procedure for Determination</w:t>
      </w:r>
      <w:bookmarkEnd w:id="1342"/>
      <w:bookmarkEnd w:id="1343"/>
      <w:bookmarkEnd w:id="1344"/>
      <w:bookmarkEnd w:id="1345"/>
      <w:bookmarkEnd w:id="1346"/>
    </w:p>
    <w:p w:rsidR="00A149E7" w:rsidRDefault="00A149E7">
      <w:pPr>
        <w:pStyle w:val="DefenceNormal"/>
        <w:keepNext/>
      </w:pPr>
      <w:r>
        <w:t>The expert will:</w:t>
      </w:r>
    </w:p>
    <w:p w:rsidR="00A149E7" w:rsidRDefault="00A149E7">
      <w:pPr>
        <w:pStyle w:val="DefenceHeading3"/>
      </w:pPr>
      <w:r>
        <w:t>act as an expert and not as an arbitrator;</w:t>
      </w:r>
    </w:p>
    <w:p w:rsidR="00A149E7" w:rsidRDefault="00A149E7">
      <w:pPr>
        <w:pStyle w:val="DefenceHeading3"/>
      </w:pPr>
      <w:r>
        <w:t>proceed in any manner he or she thinks fit;</w:t>
      </w:r>
    </w:p>
    <w:p w:rsidR="00A149E7" w:rsidRDefault="00A149E7">
      <w:pPr>
        <w:pStyle w:val="DefenceHeading3"/>
      </w:pPr>
      <w:r>
        <w:t>conduct any investigation which he or she considers necessary to resolve the dispute or difference;</w:t>
      </w:r>
    </w:p>
    <w:p w:rsidR="00A149E7" w:rsidRDefault="00A149E7">
      <w:pPr>
        <w:pStyle w:val="DefenceHeading3"/>
      </w:pPr>
      <w:r>
        <w:t>examine such documents and interview such persons as he or she may require; and</w:t>
      </w:r>
    </w:p>
    <w:p w:rsidR="00A149E7" w:rsidRDefault="00A149E7">
      <w:pPr>
        <w:pStyle w:val="DefenceHeading3"/>
      </w:pPr>
      <w:r>
        <w:t>make such directions for the conduct of the determination as he or she considers necessary.</w:t>
      </w:r>
    </w:p>
    <w:p w:rsidR="00A149E7" w:rsidRDefault="00A149E7">
      <w:pPr>
        <w:pStyle w:val="DefenceHeading2"/>
      </w:pPr>
      <w:bookmarkStart w:id="1347" w:name="_Toc522938491"/>
      <w:bookmarkStart w:id="1348" w:name="_Toc72049252"/>
      <w:bookmarkStart w:id="1349" w:name="_Toc170628912"/>
      <w:bookmarkStart w:id="1350" w:name="_Toc237336732"/>
      <w:bookmarkStart w:id="1351" w:name="_Toc149312713"/>
      <w:r>
        <w:t>Disclosure of Interest</w:t>
      </w:r>
      <w:bookmarkEnd w:id="1347"/>
      <w:bookmarkEnd w:id="1348"/>
      <w:bookmarkEnd w:id="1349"/>
      <w:bookmarkEnd w:id="1350"/>
      <w:bookmarkEnd w:id="1351"/>
    </w:p>
    <w:p w:rsidR="00A149E7" w:rsidRDefault="00A149E7">
      <w:pPr>
        <w:pStyle w:val="DefenceNormal"/>
      </w:pPr>
      <w:r>
        <w:t>The expert must:</w:t>
      </w:r>
    </w:p>
    <w:p w:rsidR="00A149E7" w:rsidRDefault="00A149E7">
      <w:pPr>
        <w:pStyle w:val="DefenceHeading3"/>
      </w:pPr>
      <w:r>
        <w:t xml:space="preserve">disclose to the parties any: </w:t>
      </w:r>
    </w:p>
    <w:p w:rsidR="00A149E7" w:rsidRDefault="00A149E7">
      <w:pPr>
        <w:pStyle w:val="DefenceHeading4"/>
      </w:pPr>
      <w:r>
        <w:t xml:space="preserve">interest he or she has in the outcome of the determination; </w:t>
      </w:r>
    </w:p>
    <w:p w:rsidR="00A149E7" w:rsidRDefault="00A149E7">
      <w:pPr>
        <w:pStyle w:val="DefenceHeading4"/>
      </w:pPr>
      <w:r>
        <w:t>conflict of interest;</w:t>
      </w:r>
    </w:p>
    <w:p w:rsidR="00A149E7" w:rsidRDefault="00A149E7">
      <w:pPr>
        <w:pStyle w:val="DefenceHeading4"/>
      </w:pPr>
      <w:r>
        <w:t>conflict of duty;</w:t>
      </w:r>
    </w:p>
    <w:p w:rsidR="00A149E7" w:rsidRDefault="00A149E7">
      <w:pPr>
        <w:pStyle w:val="DefenceHeading4"/>
      </w:pPr>
      <w:r>
        <w:t>personal relationship which the expert has with either party, or either party's representatives, witnesses or experts; and</w:t>
      </w:r>
    </w:p>
    <w:p w:rsidR="00A149E7" w:rsidRDefault="00A149E7">
      <w:pPr>
        <w:pStyle w:val="DefenceHeading4"/>
      </w:pPr>
      <w:r>
        <w:t>other fact, matter or thing which a reasonable person may regard as giving rise to the possibility of bias; and</w:t>
      </w:r>
    </w:p>
    <w:p w:rsidR="00A149E7" w:rsidRDefault="00A149E7">
      <w:pPr>
        <w:pStyle w:val="DefenceHeading3"/>
      </w:pPr>
      <w:r>
        <w:t>not communicate with one party to the determination without the knowledge of the other.</w:t>
      </w:r>
    </w:p>
    <w:p w:rsidR="00A149E7" w:rsidRDefault="00A149E7">
      <w:pPr>
        <w:pStyle w:val="DefenceHeading2"/>
      </w:pPr>
      <w:bookmarkStart w:id="1352" w:name="_Toc522938492"/>
      <w:bookmarkStart w:id="1353" w:name="_Toc72049253"/>
      <w:bookmarkStart w:id="1354" w:name="_Toc170628913"/>
      <w:bookmarkStart w:id="1355" w:name="_Toc237336733"/>
      <w:bookmarkStart w:id="1356" w:name="_Toc149312714"/>
      <w:r>
        <w:t>Costs</w:t>
      </w:r>
      <w:bookmarkEnd w:id="1352"/>
      <w:bookmarkEnd w:id="1353"/>
      <w:bookmarkEnd w:id="1354"/>
      <w:bookmarkEnd w:id="1355"/>
      <w:bookmarkEnd w:id="1356"/>
    </w:p>
    <w:p w:rsidR="00A149E7" w:rsidRDefault="00A149E7">
      <w:pPr>
        <w:pStyle w:val="DefenceNormal"/>
      </w:pPr>
      <w:r>
        <w:t>Each party will:</w:t>
      </w:r>
    </w:p>
    <w:p w:rsidR="00A149E7" w:rsidRDefault="00A149E7">
      <w:pPr>
        <w:pStyle w:val="DefenceHeading3"/>
      </w:pPr>
      <w:r>
        <w:t>bear its own costs in respect of any expert determination; and</w:t>
      </w:r>
    </w:p>
    <w:p w:rsidR="00A149E7" w:rsidRDefault="00A149E7">
      <w:pPr>
        <w:pStyle w:val="DefenceHeading3"/>
      </w:pPr>
      <w:r>
        <w:t>pay one</w:t>
      </w:r>
      <w:r>
        <w:noBreakHyphen/>
        <w:t>half of the expert’s costs.</w:t>
      </w:r>
    </w:p>
    <w:p w:rsidR="00A149E7" w:rsidRDefault="00A149E7">
      <w:pPr>
        <w:pStyle w:val="DefenceHeading2"/>
      </w:pPr>
      <w:bookmarkStart w:id="1357" w:name="_Toc522938493"/>
      <w:bookmarkStart w:id="1358" w:name="_Ref41821773"/>
      <w:bookmarkStart w:id="1359" w:name="_Toc72049254"/>
      <w:bookmarkStart w:id="1360" w:name="_Toc170628914"/>
      <w:bookmarkStart w:id="1361" w:name="_Ref234854196"/>
      <w:bookmarkStart w:id="1362" w:name="_Toc237336734"/>
      <w:bookmarkStart w:id="1363" w:name="_Toc149312715"/>
      <w:r>
        <w:t>Conclusion of Expert Determination</w:t>
      </w:r>
      <w:bookmarkEnd w:id="1357"/>
      <w:bookmarkEnd w:id="1358"/>
      <w:bookmarkEnd w:id="1359"/>
      <w:bookmarkEnd w:id="1360"/>
      <w:bookmarkEnd w:id="1361"/>
      <w:bookmarkEnd w:id="1362"/>
      <w:bookmarkEnd w:id="1363"/>
    </w:p>
    <w:p w:rsidR="00A149E7" w:rsidRDefault="00A149E7">
      <w:pPr>
        <w:pStyle w:val="DefenceNormal"/>
      </w:pPr>
      <w:r>
        <w:t xml:space="preserve">Unless otherwise agreed between the parties, the expert must notify the parties of his or her decision upon an expert determination conducted under this clause </w:t>
      </w:r>
      <w:r>
        <w:fldChar w:fldCharType="begin"/>
      </w:r>
      <w:r>
        <w:instrText xml:space="preserve"> REF _Ref234854169 \w \h </w:instrText>
      </w:r>
      <w:r>
        <w:fldChar w:fldCharType="separate"/>
      </w:r>
      <w:r w:rsidR="004308C4">
        <w:t>11</w:t>
      </w:r>
      <w:r>
        <w:fldChar w:fldCharType="end"/>
      </w:r>
      <w:r>
        <w:t xml:space="preserve"> within 28 days from the acceptance by the expert of his or her appointment.</w:t>
      </w:r>
    </w:p>
    <w:p w:rsidR="00A149E7" w:rsidRDefault="00A149E7">
      <w:pPr>
        <w:pStyle w:val="DefenceHeading2"/>
      </w:pPr>
      <w:bookmarkStart w:id="1364" w:name="_Toc522938494"/>
      <w:bookmarkStart w:id="1365" w:name="_Ref47148473"/>
      <w:bookmarkStart w:id="1366" w:name="_Toc72049255"/>
      <w:bookmarkStart w:id="1367" w:name="_Toc170628915"/>
      <w:bookmarkStart w:id="1368" w:name="_Toc237336735"/>
      <w:bookmarkStart w:id="1369" w:name="_Toc149312716"/>
      <w:r>
        <w:t>Agreement with Expert</w:t>
      </w:r>
      <w:bookmarkEnd w:id="1364"/>
      <w:bookmarkEnd w:id="1365"/>
      <w:bookmarkEnd w:id="1366"/>
      <w:bookmarkEnd w:id="1367"/>
      <w:bookmarkEnd w:id="1368"/>
      <w:bookmarkEnd w:id="1369"/>
    </w:p>
    <w:p w:rsidR="00A149E7" w:rsidRDefault="00A149E7">
      <w:pPr>
        <w:pStyle w:val="DefenceHeading3"/>
      </w:pPr>
      <w:r>
        <w:t>The expert will not be liable to the parties arising out of, or in any way in connection with, the expert determination process, except in the case of fraud.</w:t>
      </w:r>
    </w:p>
    <w:p w:rsidR="00A149E7" w:rsidRDefault="00A149E7">
      <w:pPr>
        <w:pStyle w:val="DefenceHeading3"/>
      </w:pPr>
      <w:bookmarkStart w:id="1370" w:name="_Ref114576830"/>
      <w:r>
        <w:t>The parties must enter into an agreement with the appointed expert on such terms as the parties and the expert may agree.</w:t>
      </w:r>
      <w:bookmarkEnd w:id="1370"/>
    </w:p>
    <w:p w:rsidR="00A149E7" w:rsidRDefault="00A149E7">
      <w:pPr>
        <w:pStyle w:val="DefenceHeading2"/>
      </w:pPr>
      <w:bookmarkStart w:id="1371" w:name="_Toc522938495"/>
      <w:bookmarkStart w:id="1372" w:name="_Ref47141932"/>
      <w:bookmarkStart w:id="1373" w:name="_Ref47141948"/>
      <w:bookmarkStart w:id="1374" w:name="_Ref47142000"/>
      <w:bookmarkStart w:id="1375" w:name="_Ref47142026"/>
      <w:bookmarkStart w:id="1376" w:name="_Ref47142037"/>
      <w:bookmarkStart w:id="1377" w:name="_Toc72049256"/>
      <w:bookmarkStart w:id="1378" w:name="_Ref114550918"/>
      <w:bookmarkStart w:id="1379" w:name="_Toc170628916"/>
      <w:bookmarkStart w:id="1380" w:name="_Ref235471156"/>
      <w:bookmarkStart w:id="1381" w:name="_Ref235471264"/>
      <w:bookmarkStart w:id="1382" w:name="_Toc237336736"/>
      <w:bookmarkStart w:id="1383" w:name="_Toc149312717"/>
      <w:r>
        <w:t>Determination of Expert</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A149E7" w:rsidRDefault="00A149E7">
      <w:pPr>
        <w:pStyle w:val="DefenceNormal"/>
      </w:pPr>
      <w:r>
        <w:rPr>
          <w:szCs w:val="22"/>
        </w:rPr>
        <w:t>The determination of the expert:</w:t>
      </w:r>
    </w:p>
    <w:p w:rsidR="00A149E7" w:rsidRDefault="00A149E7">
      <w:pPr>
        <w:pStyle w:val="DefenceHeading3"/>
      </w:pPr>
      <w:r>
        <w:t>must be in writing;</w:t>
      </w:r>
    </w:p>
    <w:p w:rsidR="00A149E7" w:rsidRDefault="00A149E7">
      <w:pPr>
        <w:pStyle w:val="DefenceHeading3"/>
      </w:pPr>
      <w:r>
        <w:t>will be substituted for the relevant direction of the Commonwealth's Representative unless a party gives notice of appeal to the other party within 21 days of receiving such determination in which case, subject to clauses </w:t>
      </w:r>
      <w:r>
        <w:fldChar w:fldCharType="begin"/>
      </w:r>
      <w:r>
        <w:instrText xml:space="preserve"> REF _Ref234854261 \w \h </w:instrText>
      </w:r>
      <w:r>
        <w:fldChar w:fldCharType="separate"/>
      </w:r>
      <w:r w:rsidR="004308C4">
        <w:t>11.11</w:t>
      </w:r>
      <w:r>
        <w:fldChar w:fldCharType="end"/>
      </w:r>
      <w:r>
        <w:t xml:space="preserve"> and </w:t>
      </w:r>
      <w:r>
        <w:fldChar w:fldCharType="begin"/>
      </w:r>
      <w:r>
        <w:instrText xml:space="preserve"> REF _Ref99936457 \w \h </w:instrText>
      </w:r>
      <w:r>
        <w:fldChar w:fldCharType="separate"/>
      </w:r>
      <w:r w:rsidR="004308C4">
        <w:t>11.12</w:t>
      </w:r>
      <w:r>
        <w:fldChar w:fldCharType="end"/>
      </w:r>
      <w:r>
        <w:t xml:space="preserve">, any such appeal will be by way of a hearing de novo; and </w:t>
      </w:r>
    </w:p>
    <w:p w:rsidR="00A149E7" w:rsidRDefault="00A149E7">
      <w:pPr>
        <w:pStyle w:val="DefenceHeading3"/>
      </w:pPr>
      <w:r>
        <w:t>will be final and binding, unless a party gives notice of appeal to the other party within 21 days of receiving such determination.</w:t>
      </w:r>
    </w:p>
    <w:p w:rsidR="00A149E7" w:rsidRDefault="00A149E7">
      <w:pPr>
        <w:pStyle w:val="DefenceHeading2"/>
      </w:pPr>
      <w:bookmarkStart w:id="1384" w:name="_Toc72049258"/>
      <w:bookmarkStart w:id="1385" w:name="_Ref106515275"/>
      <w:bookmarkStart w:id="1386" w:name="_Ref114553923"/>
      <w:bookmarkStart w:id="1387" w:name="_Toc170628917"/>
      <w:bookmarkStart w:id="1388" w:name="_Ref214931506"/>
      <w:bookmarkStart w:id="1389" w:name="_Ref234854261"/>
      <w:bookmarkStart w:id="1390" w:name="_Toc237336737"/>
      <w:bookmarkStart w:id="1391" w:name="_Toc149312718"/>
      <w:r>
        <w:t>Executive Negotiation</w:t>
      </w:r>
      <w:bookmarkEnd w:id="1384"/>
      <w:bookmarkEnd w:id="1385"/>
      <w:bookmarkEnd w:id="1386"/>
      <w:bookmarkEnd w:id="1387"/>
      <w:bookmarkEnd w:id="1388"/>
      <w:bookmarkEnd w:id="1389"/>
      <w:bookmarkEnd w:id="1390"/>
      <w:bookmarkEnd w:id="1391"/>
    </w:p>
    <w:p w:rsidR="00A149E7" w:rsidRDefault="00A149E7">
      <w:pPr>
        <w:pStyle w:val="DefenceHeading3"/>
      </w:pPr>
      <w:r>
        <w:t>If:</w:t>
      </w:r>
    </w:p>
    <w:p w:rsidR="00A149E7" w:rsidRDefault="00A149E7">
      <w:pPr>
        <w:pStyle w:val="DefenceHeading4"/>
      </w:pPr>
      <w:r>
        <w:t xml:space="preserve">clause </w:t>
      </w:r>
      <w:r>
        <w:fldChar w:fldCharType="begin"/>
      </w:r>
      <w:r>
        <w:instrText xml:space="preserve"> REF _Ref235471120 \r \h </w:instrText>
      </w:r>
      <w:r>
        <w:fldChar w:fldCharType="separate"/>
      </w:r>
      <w:r w:rsidR="004308C4">
        <w:t>11.2</w:t>
      </w:r>
      <w:r>
        <w:fldChar w:fldCharType="end"/>
      </w:r>
      <w:r>
        <w:t xml:space="preserve"> applies and a notice of appeal is given under clause </w:t>
      </w:r>
      <w:r>
        <w:fldChar w:fldCharType="begin"/>
      </w:r>
      <w:r>
        <w:instrText xml:space="preserve"> REF _Ref235471156 \r \h </w:instrText>
      </w:r>
      <w:r>
        <w:fldChar w:fldCharType="separate"/>
      </w:r>
      <w:r w:rsidR="004308C4">
        <w:t>11.10</w:t>
      </w:r>
      <w:r>
        <w:fldChar w:fldCharType="end"/>
      </w:r>
      <w:r>
        <w:t>; or</w:t>
      </w:r>
    </w:p>
    <w:p w:rsidR="00A149E7" w:rsidRDefault="00A149E7">
      <w:pPr>
        <w:pStyle w:val="DefenceHeading4"/>
      </w:pPr>
      <w:r>
        <w:t xml:space="preserve">clause </w:t>
      </w:r>
      <w:r>
        <w:fldChar w:fldCharType="begin"/>
      </w:r>
      <w:r>
        <w:instrText xml:space="preserve"> REF _Ref235471120 \r \h </w:instrText>
      </w:r>
      <w:r>
        <w:fldChar w:fldCharType="separate"/>
      </w:r>
      <w:r w:rsidR="004308C4">
        <w:t>11.2</w:t>
      </w:r>
      <w:r>
        <w:fldChar w:fldCharType="end"/>
      </w:r>
      <w:r>
        <w:t xml:space="preserve"> does not apply,</w:t>
      </w:r>
    </w:p>
    <w:p w:rsidR="00A149E7" w:rsidRDefault="00A149E7">
      <w:pPr>
        <w:pStyle w:val="DefenceIndent"/>
      </w:pPr>
      <w:r>
        <w:t>the dispute or difference is to be referred to the Executive Negotiators.</w:t>
      </w:r>
    </w:p>
    <w:p w:rsidR="00A149E7" w:rsidRDefault="00A149E7">
      <w:pPr>
        <w:pStyle w:val="DefenceHeading3"/>
      </w:pPr>
      <w:r>
        <w:t>The Executive Negotiators must within:</w:t>
      </w:r>
    </w:p>
    <w:p w:rsidR="00A149E7" w:rsidRDefault="00A149E7">
      <w:pPr>
        <w:pStyle w:val="DefenceHeading4"/>
      </w:pPr>
      <w:r>
        <w:t>21 days of:</w:t>
      </w:r>
    </w:p>
    <w:p w:rsidR="00A149E7" w:rsidRDefault="00A149E7">
      <w:pPr>
        <w:pStyle w:val="DefenceHeading5"/>
      </w:pPr>
      <w:r>
        <w:t xml:space="preserve">if the dispute or difference is not one which is to be referred to expert determination under clause </w:t>
      </w:r>
      <w:r>
        <w:fldChar w:fldCharType="begin"/>
      </w:r>
      <w:r>
        <w:instrText xml:space="preserve"> REF _Ref235471214 \r \h </w:instrText>
      </w:r>
      <w:r>
        <w:fldChar w:fldCharType="separate"/>
      </w:r>
      <w:r w:rsidR="004308C4">
        <w:t>11.2</w:t>
      </w:r>
      <w:r>
        <w:fldChar w:fldCharType="end"/>
      </w:r>
      <w:r>
        <w:t xml:space="preserve">, the notice of dispute given under clause </w:t>
      </w:r>
      <w:r>
        <w:fldChar w:fldCharType="begin"/>
      </w:r>
      <w:r>
        <w:instrText xml:space="preserve"> REF _Ref214931763 \r \h </w:instrText>
      </w:r>
      <w:r>
        <w:fldChar w:fldCharType="separate"/>
      </w:r>
      <w:r w:rsidR="004308C4">
        <w:t>11.1</w:t>
      </w:r>
      <w:r>
        <w:fldChar w:fldCharType="end"/>
      </w:r>
      <w:r>
        <w:t>; or</w:t>
      </w:r>
    </w:p>
    <w:p w:rsidR="00A149E7" w:rsidRDefault="00A149E7">
      <w:pPr>
        <w:pStyle w:val="DefenceHeading5"/>
      </w:pPr>
      <w:r>
        <w:t xml:space="preserve">otherwise, the notice of appeal given under clause </w:t>
      </w:r>
      <w:r>
        <w:fldChar w:fldCharType="begin"/>
      </w:r>
      <w:r>
        <w:instrText xml:space="preserve"> REF _Ref235471264 \r \h </w:instrText>
      </w:r>
      <w:r>
        <w:fldChar w:fldCharType="separate"/>
      </w:r>
      <w:r w:rsidR="004308C4">
        <w:t>11.10</w:t>
      </w:r>
      <w:r>
        <w:fldChar w:fldCharType="end"/>
      </w:r>
      <w:r>
        <w:t>; or</w:t>
      </w:r>
    </w:p>
    <w:p w:rsidR="00A149E7" w:rsidRDefault="00A149E7">
      <w:pPr>
        <w:pStyle w:val="DefenceHeading4"/>
      </w:pPr>
      <w:r>
        <w:t>such longer period of time as the Executive Negotiators may agree in writing,</w:t>
      </w:r>
    </w:p>
    <w:p w:rsidR="00A149E7" w:rsidRDefault="00A149E7">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A149E7" w:rsidRDefault="00A149E7">
      <w:pPr>
        <w:pStyle w:val="DefenceHeading2"/>
      </w:pPr>
      <w:bookmarkStart w:id="1392" w:name="_Ref99936457"/>
      <w:bookmarkStart w:id="1393" w:name="_Toc106180071"/>
      <w:bookmarkStart w:id="1394" w:name="_Toc170628918"/>
      <w:bookmarkStart w:id="1395" w:name="_Toc237336738"/>
      <w:bookmarkStart w:id="1396" w:name="_Toc149312719"/>
      <w:r>
        <w:t>Arbitration Agreement</w:t>
      </w:r>
      <w:bookmarkEnd w:id="1392"/>
      <w:bookmarkEnd w:id="1393"/>
      <w:bookmarkEnd w:id="1394"/>
      <w:bookmarkEnd w:id="1395"/>
      <w:bookmarkEnd w:id="1396"/>
    </w:p>
    <w:p w:rsidR="00A149E7" w:rsidRDefault="00A149E7">
      <w:pPr>
        <w:pStyle w:val="DefenceBoldNormal"/>
        <w:rPr>
          <w:b w:val="0"/>
        </w:rPr>
      </w:pPr>
      <w:r>
        <w:rPr>
          <w:b w:val="0"/>
          <w:szCs w:val="26"/>
        </w:rPr>
        <w:t>If</w:t>
      </w:r>
      <w:r>
        <w:rPr>
          <w:b w:val="0"/>
        </w:rPr>
        <w:t>, within:</w:t>
      </w:r>
    </w:p>
    <w:p w:rsidR="00A149E7" w:rsidRDefault="00A149E7">
      <w:pPr>
        <w:pStyle w:val="DefenceHeading3"/>
      </w:pPr>
      <w:r>
        <w:t xml:space="preserve">21 days of the notice of dispute given under clause </w:t>
      </w:r>
      <w:r>
        <w:fldChar w:fldCharType="begin"/>
      </w:r>
      <w:r>
        <w:instrText xml:space="preserve"> REF _Ref214931763 \r \h </w:instrText>
      </w:r>
      <w:r>
        <w:fldChar w:fldCharType="separate"/>
      </w:r>
      <w:r w:rsidR="004308C4">
        <w:t>11.1</w:t>
      </w:r>
      <w:r>
        <w:fldChar w:fldCharType="end"/>
      </w:r>
      <w:r>
        <w:t>; or</w:t>
      </w:r>
    </w:p>
    <w:p w:rsidR="00A149E7" w:rsidRDefault="00A149E7">
      <w:pPr>
        <w:pStyle w:val="DefenceHeading3"/>
      </w:pPr>
      <w:r>
        <w:t>such longer period of time as the Executive Negotiators may agree in writing,</w:t>
      </w:r>
    </w:p>
    <w:p w:rsidR="00A149E7" w:rsidRDefault="00A149E7">
      <w:pPr>
        <w:pStyle w:val="DefenceNormal"/>
      </w:pPr>
      <w:r>
        <w:t>the Executive Negotiators:</w:t>
      </w:r>
    </w:p>
    <w:p w:rsidR="00A149E7" w:rsidRDefault="00A149E7">
      <w:pPr>
        <w:pStyle w:val="DefenceHeading3"/>
      </w:pPr>
      <w:r>
        <w:t>or either party refuse or fail to meet and undertake genuine and good faith negotiations with a view to resolving the dispute or difference;</w:t>
      </w:r>
    </w:p>
    <w:p w:rsidR="00A149E7" w:rsidRDefault="00A149E7">
      <w:pPr>
        <w:pStyle w:val="DefenceHeading3"/>
      </w:pPr>
      <w:r>
        <w:t>cannot resolve the dispute or difference; or</w:t>
      </w:r>
    </w:p>
    <w:p w:rsidR="00A149E7" w:rsidRDefault="00A149E7">
      <w:pPr>
        <w:pStyle w:val="DefenceHeading3"/>
      </w:pPr>
      <w:r>
        <w:t>have not reached agreement upon a procedure to resolve the dispute or difference,</w:t>
      </w:r>
    </w:p>
    <w:p w:rsidR="00A149E7" w:rsidRDefault="00A149E7">
      <w:pPr>
        <w:pStyle w:val="DefenceNormal"/>
      </w:pPr>
      <w:r>
        <w:rPr>
          <w:szCs w:val="22"/>
        </w:rPr>
        <w:t>the dispute or difference will be referred to arbitration by a written notice by either party to the other party.</w:t>
      </w:r>
    </w:p>
    <w:p w:rsidR="00A149E7" w:rsidRDefault="00A149E7">
      <w:pPr>
        <w:pStyle w:val="DefenceHeading2"/>
      </w:pPr>
      <w:bookmarkStart w:id="1397" w:name="_Toc72049259"/>
      <w:bookmarkStart w:id="1398" w:name="_Ref122234841"/>
      <w:bookmarkStart w:id="1399" w:name="_Toc170628919"/>
      <w:bookmarkStart w:id="1400" w:name="_Toc237336739"/>
      <w:bookmarkStart w:id="1401" w:name="_Toc149312720"/>
      <w:r>
        <w:t>Arbitration</w:t>
      </w:r>
      <w:bookmarkEnd w:id="1397"/>
      <w:bookmarkEnd w:id="1398"/>
      <w:bookmarkEnd w:id="1399"/>
      <w:bookmarkEnd w:id="1400"/>
      <w:bookmarkEnd w:id="1401"/>
    </w:p>
    <w:p w:rsidR="00A149E7" w:rsidRDefault="00A149E7">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A149E7" w:rsidRDefault="00A149E7">
      <w:pPr>
        <w:pStyle w:val="DefenceHeading3"/>
      </w:pPr>
      <w:r>
        <w:t>The seat of the arbitration will be Melbourne, Australia and hence the proper law of the arbitration shall be Victoria.</w:t>
      </w:r>
    </w:p>
    <w:p w:rsidR="00A149E7" w:rsidRDefault="00A149E7">
      <w:pPr>
        <w:pStyle w:val="DefenceHeading3"/>
      </w:pPr>
      <w:r>
        <w:t xml:space="preserve">Nothing in this clause is intended to modify or vary the rights of appeal contained in the </w:t>
      </w:r>
      <w:r>
        <w:rPr>
          <w:i/>
        </w:rPr>
        <w:t>Commercial Arbitration Act</w:t>
      </w:r>
      <w:r>
        <w:t xml:space="preserve"> </w:t>
      </w:r>
      <w:r w:rsidRPr="004373AD">
        <w:rPr>
          <w:i/>
        </w:rPr>
        <w:t>2011</w:t>
      </w:r>
      <w:r>
        <w:t xml:space="preserve"> (Vic).  For the avoidance of doubt, the second sentence of Article 34(6) of the ICC Rules (in force from 1 January 2012) or its equivalent in any subsequent version of the ICC Rules shall not apply.</w:t>
      </w:r>
    </w:p>
    <w:p w:rsidR="00A149E7" w:rsidRDefault="00A149E7">
      <w:pPr>
        <w:pStyle w:val="DefenceHeading3"/>
      </w:pPr>
      <w:bookmarkStart w:id="1402" w:name="_Ref215020513"/>
      <w:r>
        <w:t>The parties agree that:</w:t>
      </w:r>
      <w:bookmarkEnd w:id="1402"/>
    </w:p>
    <w:p w:rsidR="00A149E7" w:rsidRDefault="00A149E7">
      <w:pPr>
        <w:pStyle w:val="DefenceHeading4"/>
      </w:pPr>
      <w:bookmarkStart w:id="1403" w:name="_Ref214933300"/>
      <w:r>
        <w:t xml:space="preserve">they have entered into the arbitration agreement under this clause </w:t>
      </w:r>
      <w:r>
        <w:fldChar w:fldCharType="begin"/>
      </w:r>
      <w:r>
        <w:instrText xml:space="preserve"> REF _Ref214931854 \r \h </w:instrText>
      </w:r>
      <w:r>
        <w:fldChar w:fldCharType="separate"/>
      </w:r>
      <w:r w:rsidR="004308C4">
        <w:t>11</w:t>
      </w:r>
      <w:r>
        <w:fldChar w:fldCharType="end"/>
      </w:r>
      <w:r>
        <w:t xml:space="preserve"> for the purposes of achieving a just, quick and cheap resolution of any dispute or difference;</w:t>
      </w:r>
      <w:bookmarkEnd w:id="1403"/>
    </w:p>
    <w:p w:rsidR="00A149E7" w:rsidRDefault="00A149E7">
      <w:pPr>
        <w:pStyle w:val="DefenceHeading4"/>
      </w:pPr>
      <w:bookmarkStart w:id="1404" w:name="_Ref215020484"/>
      <w:r>
        <w:t>any arbitration conducted pursuant to this clause will not mimic court proceedings of the seat of the arbitration and the practices of those courts will not regulate the conduct of the proceedings before the arbitrator; and</w:t>
      </w:r>
      <w:bookmarkEnd w:id="1404"/>
    </w:p>
    <w:p w:rsidR="00A149E7" w:rsidRDefault="00A149E7">
      <w:pPr>
        <w:pStyle w:val="DefenceHeading4"/>
      </w:pPr>
      <w:r>
        <w:t xml:space="preserve">in conducting the arbitration, the arbitrator must take into account the matters set out in subparagraphs </w:t>
      </w:r>
      <w:r>
        <w:fldChar w:fldCharType="begin"/>
      </w:r>
      <w:r>
        <w:instrText xml:space="preserve"> REF _Ref214933300 \r \h </w:instrText>
      </w:r>
      <w:r>
        <w:fldChar w:fldCharType="separate"/>
      </w:r>
      <w:r w:rsidR="004308C4">
        <w:t>(i)</w:t>
      </w:r>
      <w:r>
        <w:fldChar w:fldCharType="end"/>
      </w:r>
      <w:r>
        <w:t xml:space="preserve"> and </w:t>
      </w:r>
      <w:r>
        <w:fldChar w:fldCharType="begin"/>
      </w:r>
      <w:r>
        <w:instrText xml:space="preserve"> REF _Ref215020484 \r \h </w:instrText>
      </w:r>
      <w:r>
        <w:fldChar w:fldCharType="separate"/>
      </w:r>
      <w:r w:rsidR="004308C4">
        <w:t>(ii)</w:t>
      </w:r>
      <w:r>
        <w:fldChar w:fldCharType="end"/>
      </w:r>
      <w:r>
        <w:t>.</w:t>
      </w:r>
    </w:p>
    <w:p w:rsidR="00A149E7" w:rsidRDefault="00A149E7">
      <w:pPr>
        <w:pStyle w:val="DefenceHeading3"/>
      </w:pPr>
      <w:r>
        <w:t>One arbitrator will be appointed.</w:t>
      </w:r>
    </w:p>
    <w:p w:rsidR="00A149E7" w:rsidRDefault="00A149E7">
      <w:pPr>
        <w:pStyle w:val="DefenceHeading3"/>
      </w:pPr>
      <w:r>
        <w:t>All evidence in chief will be in writing unless otherwise ordered by the arbitrator.</w:t>
      </w:r>
    </w:p>
    <w:p w:rsidR="00A149E7" w:rsidRDefault="00A149E7">
      <w:pPr>
        <w:pStyle w:val="DefenceHeading3"/>
      </w:pPr>
      <w:r>
        <w:t xml:space="preserve">Discovery will be governed by the substantive and procedural rules and practices adopted by the Federal Court of Australia at the time of arbitration.  </w:t>
      </w:r>
    </w:p>
    <w:p w:rsidR="00A149E7" w:rsidRDefault="00A149E7">
      <w:pPr>
        <w:pStyle w:val="DefenceHeading3"/>
      </w:pPr>
      <w:r>
        <w:t>The oral hearing will be conducted as follows:</w:t>
      </w:r>
    </w:p>
    <w:p w:rsidR="00A149E7" w:rsidRDefault="00A149E7">
      <w:pPr>
        <w:pStyle w:val="DefenceHeading4"/>
      </w:pPr>
      <w:r>
        <w:t>the oral hearing will take place in Melbourne, Australia and all outstanding issues must be addressed at the oral hearing;</w:t>
      </w:r>
    </w:p>
    <w:p w:rsidR="00A149E7" w:rsidRDefault="00A149E7">
      <w:pPr>
        <w:pStyle w:val="DefenceHeading4"/>
      </w:pPr>
      <w:bookmarkStart w:id="1405" w:name="_Ref215020553"/>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_Ref215020513 \r \h </w:instrText>
      </w:r>
      <w:r>
        <w:fldChar w:fldCharType="separate"/>
      </w:r>
      <w:r w:rsidR="004308C4">
        <w:t>(d)</w:t>
      </w:r>
      <w:r>
        <w:fldChar w:fldCharType="end"/>
      </w:r>
      <w:r>
        <w:t xml:space="preserve"> when determining the duration of the oral hearing;</w:t>
      </w:r>
      <w:bookmarkEnd w:id="1405"/>
    </w:p>
    <w:p w:rsidR="00A149E7" w:rsidRDefault="00A149E7">
      <w:pPr>
        <w:pStyle w:val="DefenceHeading4"/>
      </w:pPr>
      <w:r>
        <w:t>oral evidence in chief at the hearing will be permitted only with the permission of the arbitrator for good cause;</w:t>
      </w:r>
    </w:p>
    <w:p w:rsidR="00A149E7" w:rsidRDefault="00A149E7">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A149E7" w:rsidRDefault="00A149E7">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A149E7" w:rsidRDefault="00A149E7">
      <w:pPr>
        <w:pStyle w:val="DefenceHeading4"/>
      </w:pPr>
      <w:r>
        <w:t xml:space="preserve">in exceptional circumstances, the arbitrator may amend the date of hearing and extend the time for the oral hearing set under subparagraph </w:t>
      </w:r>
      <w:r>
        <w:fldChar w:fldCharType="begin"/>
      </w:r>
      <w:r>
        <w:instrText xml:space="preserve"> REF _Ref215020553 \r \h </w:instrText>
      </w:r>
      <w:r>
        <w:fldChar w:fldCharType="separate"/>
      </w:r>
      <w:r w:rsidR="004308C4">
        <w:t>(ii)</w:t>
      </w:r>
      <w:r>
        <w:fldChar w:fldCharType="end"/>
      </w:r>
      <w:r>
        <w:t>.</w:t>
      </w:r>
    </w:p>
    <w:p w:rsidR="00A149E7" w:rsidRDefault="00A149E7">
      <w:pPr>
        <w:pStyle w:val="DefenceHeading3"/>
      </w:pPr>
      <w:r>
        <w:t>Unless otherwise ordered, each party may only rely upon one expert witness in respect of any recognised area of specialisation.</w:t>
      </w:r>
    </w:p>
    <w:p w:rsidR="00A149E7" w:rsidRDefault="00A149E7">
      <w:pPr>
        <w:pStyle w:val="DefenceHeading2"/>
      </w:pPr>
      <w:bookmarkStart w:id="1406" w:name="_Toc106180073"/>
      <w:bookmarkStart w:id="1407" w:name="_Toc170628920"/>
      <w:bookmarkStart w:id="1408" w:name="_Toc237336740"/>
      <w:bookmarkStart w:id="1409" w:name="_Toc149312721"/>
      <w:bookmarkStart w:id="1410" w:name="_Toc72049261"/>
      <w:r>
        <w:t>Proportional Liability</w:t>
      </w:r>
      <w:bookmarkEnd w:id="1406"/>
      <w:bookmarkEnd w:id="1407"/>
      <w:bookmarkEnd w:id="1408"/>
      <w:bookmarkEnd w:id="1409"/>
    </w:p>
    <w:p w:rsidR="00A149E7" w:rsidRDefault="00A149E7">
      <w:pPr>
        <w:pStyle w:val="DefenceHeading3"/>
      </w:pPr>
      <w:r>
        <w:t>Notwithstanding anything else, to the extent permissible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this clause.</w:t>
      </w:r>
    </w:p>
    <w:p w:rsidR="00A149E7" w:rsidRDefault="00A149E7">
      <w:pPr>
        <w:pStyle w:val="DefenceHeading3"/>
      </w:pPr>
      <w:r>
        <w:t xml:space="preserve">If any of the Services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Contract.</w:t>
      </w:r>
    </w:p>
    <w:p w:rsidR="00A149E7" w:rsidRDefault="00A149E7">
      <w:pPr>
        <w:pStyle w:val="DefenceHeading2"/>
      </w:pPr>
      <w:bookmarkStart w:id="1411" w:name="_Toc170628921"/>
      <w:bookmarkStart w:id="1412" w:name="_Toc237336741"/>
      <w:bookmarkStart w:id="1413" w:name="_Toc149312722"/>
      <w:r>
        <w:t>Continuation of Services</w:t>
      </w:r>
      <w:bookmarkEnd w:id="1410"/>
      <w:bookmarkEnd w:id="1411"/>
      <w:bookmarkEnd w:id="1412"/>
      <w:bookmarkEnd w:id="1413"/>
    </w:p>
    <w:p w:rsidR="00A149E7" w:rsidRDefault="00A149E7">
      <w:pPr>
        <w:pStyle w:val="DefenceNormal"/>
      </w:pPr>
      <w:r>
        <w:t>Despite the existence of a dispute or difference between the parties the Consultant must:</w:t>
      </w:r>
    </w:p>
    <w:p w:rsidR="00A149E7" w:rsidRDefault="00A149E7">
      <w:pPr>
        <w:pStyle w:val="DefenceHeading3"/>
      </w:pPr>
      <w:r>
        <w:t>continue to carry out the Services; and</w:t>
      </w:r>
    </w:p>
    <w:p w:rsidR="00A149E7" w:rsidRDefault="00A149E7">
      <w:pPr>
        <w:pStyle w:val="DefenceHeading3"/>
      </w:pPr>
      <w:r>
        <w:t>otherwise comply with its obligations under the Contract.</w:t>
      </w:r>
    </w:p>
    <w:p w:rsidR="00A149E7" w:rsidRDefault="00A149E7">
      <w:pPr>
        <w:pStyle w:val="DefenceHeading1"/>
        <w:pageBreakBefore/>
      </w:pPr>
      <w:bookmarkStart w:id="1414" w:name="_Toc234151721"/>
      <w:bookmarkStart w:id="1415" w:name="_Toc522938498"/>
      <w:bookmarkStart w:id="1416" w:name="_Toc68668034"/>
      <w:bookmarkStart w:id="1417" w:name="_Toc237336742"/>
      <w:bookmarkStart w:id="1418" w:name="_Toc149312723"/>
      <w:bookmarkStart w:id="1419" w:name="OLE_LINK5"/>
      <w:bookmarkStart w:id="1420" w:name="OLE_LINK6"/>
      <w:bookmarkEnd w:id="1414"/>
      <w:r>
        <w:t>Notices</w:t>
      </w:r>
      <w:bookmarkEnd w:id="1415"/>
      <w:bookmarkEnd w:id="1416"/>
      <w:bookmarkEnd w:id="1417"/>
      <w:bookmarkEnd w:id="1418"/>
    </w:p>
    <w:p w:rsidR="00A149E7" w:rsidRDefault="00A149E7">
      <w:pPr>
        <w:pStyle w:val="DefenceHeading2"/>
      </w:pPr>
      <w:bookmarkStart w:id="1421" w:name="_Toc522938500"/>
      <w:bookmarkStart w:id="1422" w:name="_Ref41820155"/>
      <w:bookmarkStart w:id="1423" w:name="_Ref41821989"/>
      <w:bookmarkStart w:id="1424" w:name="_Ref41822119"/>
      <w:bookmarkStart w:id="1425" w:name="_Ref41822371"/>
      <w:bookmarkStart w:id="1426" w:name="_Ref41900762"/>
      <w:bookmarkStart w:id="1427" w:name="_Ref41903351"/>
      <w:bookmarkStart w:id="1428" w:name="_Ref41903430"/>
      <w:bookmarkStart w:id="1429" w:name="_Ref41903483"/>
      <w:bookmarkStart w:id="1430" w:name="_Ref41903712"/>
      <w:bookmarkStart w:id="1431" w:name="_Ref41903765"/>
      <w:bookmarkStart w:id="1432" w:name="_Ref41903793"/>
      <w:bookmarkStart w:id="1433" w:name="_Toc68668035"/>
      <w:bookmarkStart w:id="1434" w:name="_Ref215381077"/>
      <w:bookmarkStart w:id="1435" w:name="_Toc237336743"/>
      <w:bookmarkStart w:id="1436" w:name="_Toc149312724"/>
      <w:r>
        <w:t>Notice of Variation</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rsidR="00A149E7" w:rsidRDefault="00A149E7">
      <w:pPr>
        <w:pStyle w:val="DefenceNormal"/>
      </w:pPr>
      <w:r>
        <w:t xml:space="preserve">If a direction by the Commonwealth's Representative, other than a "Variation Order" under clause </w:t>
      </w:r>
      <w:r>
        <w:fldChar w:fldCharType="begin"/>
      </w:r>
      <w:r>
        <w:instrText xml:space="preserve"> REF _Ref41903381 \w \h </w:instrText>
      </w:r>
      <w:r>
        <w:fldChar w:fldCharType="separate"/>
      </w:r>
      <w:r w:rsidR="004308C4">
        <w:t>8.2</w:t>
      </w:r>
      <w:r>
        <w:fldChar w:fldCharType="end"/>
      </w:r>
      <w:r>
        <w:t>, constitutes or involves a Variation, the Consultant must, if it wishes to make a Claim against the Commonwealth arising out of, or in any way in connection with, the direction:</w:t>
      </w:r>
    </w:p>
    <w:p w:rsidR="00A149E7" w:rsidRDefault="00A149E7">
      <w:pPr>
        <w:pStyle w:val="DefenceHeading3"/>
      </w:pPr>
      <w:bookmarkStart w:id="1437" w:name="_Ref9589064"/>
      <w:r>
        <w:t>within 7 days of receiving the direction and before commencing work on the subject matter of the direction, give notice to the Commonwealth's Representative that it considers the direction constitutes or involves a Variation;</w:t>
      </w:r>
      <w:bookmarkEnd w:id="1437"/>
    </w:p>
    <w:p w:rsidR="00A149E7" w:rsidRDefault="00A149E7">
      <w:pPr>
        <w:pStyle w:val="DefenceHeading3"/>
      </w:pPr>
      <w:bookmarkStart w:id="1438" w:name="_Ref41822310"/>
      <w:r>
        <w:t xml:space="preserve">within 21 days after giving the notice under paragraph </w:t>
      </w:r>
      <w:r>
        <w:fldChar w:fldCharType="begin"/>
      </w:r>
      <w:r>
        <w:instrText xml:space="preserve"> REF _Ref9589064 \r \h </w:instrText>
      </w:r>
      <w:r>
        <w:fldChar w:fldCharType="separate"/>
      </w:r>
      <w:r w:rsidR="004308C4">
        <w:t>(a)</w:t>
      </w:r>
      <w:r>
        <w:fldChar w:fldCharType="end"/>
      </w:r>
      <w:r>
        <w:t xml:space="preserve">, submit a written claim to the Commonwealth's Representative which includes the details required by clause </w:t>
      </w:r>
      <w:r>
        <w:fldChar w:fldCharType="begin"/>
      </w:r>
      <w:r>
        <w:instrText xml:space="preserve"> REF _Ref41822353 \w \h </w:instrText>
      </w:r>
      <w:r>
        <w:fldChar w:fldCharType="separate"/>
      </w:r>
      <w:r w:rsidR="004308C4">
        <w:t>12.3(b)</w:t>
      </w:r>
      <w:r>
        <w:fldChar w:fldCharType="end"/>
      </w:r>
      <w:r>
        <w:t>; and</w:t>
      </w:r>
      <w:bookmarkEnd w:id="1438"/>
    </w:p>
    <w:p w:rsidR="00A149E7" w:rsidRDefault="00A149E7">
      <w:pPr>
        <w:pStyle w:val="DefenceHeading3"/>
      </w:pPr>
      <w:r>
        <w:t xml:space="preserve">continue to carry out the Services in accordance with the Contract and all directions of the Commonwealth's Representative, including any direction in respect of which notice has been given under this clause </w:t>
      </w:r>
      <w:r>
        <w:fldChar w:fldCharType="begin"/>
      </w:r>
      <w:r>
        <w:instrText xml:space="preserve"> REF _Ref41903430 \w \h </w:instrText>
      </w:r>
      <w:r>
        <w:fldChar w:fldCharType="separate"/>
      </w:r>
      <w:r w:rsidR="004308C4">
        <w:t>12.1</w:t>
      </w:r>
      <w:r>
        <w:fldChar w:fldCharType="end"/>
      </w:r>
      <w:r>
        <w:t>.</w:t>
      </w:r>
    </w:p>
    <w:p w:rsidR="00A149E7" w:rsidRDefault="00A149E7">
      <w:pPr>
        <w:pStyle w:val="DefenceHeading2"/>
      </w:pPr>
      <w:bookmarkStart w:id="1439" w:name="_Toc522938501"/>
      <w:bookmarkStart w:id="1440" w:name="_Ref41822055"/>
      <w:bookmarkStart w:id="1441" w:name="_Ref41822175"/>
      <w:bookmarkStart w:id="1442" w:name="_Ref41822324"/>
      <w:bookmarkStart w:id="1443" w:name="_Ref41822372"/>
      <w:bookmarkStart w:id="1444" w:name="_Ref41903503"/>
      <w:bookmarkStart w:id="1445" w:name="_Ref41903584"/>
      <w:bookmarkStart w:id="1446" w:name="_Ref41903726"/>
      <w:bookmarkStart w:id="1447" w:name="_Ref41903775"/>
      <w:bookmarkStart w:id="1448" w:name="_Toc68668036"/>
      <w:bookmarkStart w:id="1449" w:name="_Ref235471188"/>
      <w:bookmarkStart w:id="1450" w:name="_Toc237336744"/>
      <w:bookmarkStart w:id="1451" w:name="_Toc149312725"/>
      <w:r>
        <w:t>Notices of Other Claims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rsidR="00A149E7" w:rsidRDefault="00A149E7">
      <w:pPr>
        <w:pStyle w:val="DefenceNormal"/>
      </w:pPr>
      <w:r>
        <w:t xml:space="preserve">Except for claims for: </w:t>
      </w:r>
    </w:p>
    <w:p w:rsidR="00A149E7" w:rsidRDefault="00A149E7">
      <w:pPr>
        <w:pStyle w:val="DefenceHeading3"/>
      </w:pPr>
      <w:bookmarkStart w:id="1452" w:name="_Ref41822049"/>
      <w:r>
        <w:t xml:space="preserve">payment under clause </w:t>
      </w:r>
      <w:r>
        <w:fldChar w:fldCharType="begin"/>
      </w:r>
      <w:r>
        <w:instrText xml:space="preserve"> REF _Ref8896802 \r \h </w:instrText>
      </w:r>
      <w:r>
        <w:fldChar w:fldCharType="separate"/>
      </w:r>
      <w:r w:rsidR="004308C4">
        <w:t>9</w:t>
      </w:r>
      <w:r>
        <w:fldChar w:fldCharType="end"/>
      </w:r>
      <w:r>
        <w:t xml:space="preserve"> or </w:t>
      </w:r>
      <w:r>
        <w:fldChar w:fldCharType="begin"/>
      </w:r>
      <w:r>
        <w:instrText xml:space="preserve"> REF S9A \h </w:instrText>
      </w:r>
      <w:r>
        <w:fldChar w:fldCharType="separate"/>
      </w:r>
      <w:r w:rsidR="004308C4">
        <w:t>9A</w:t>
      </w:r>
      <w:r>
        <w:fldChar w:fldCharType="end"/>
      </w:r>
      <w:r>
        <w:t xml:space="preserve"> (as the case may be) on account of the unadjusted Fee; </w:t>
      </w:r>
      <w:bookmarkEnd w:id="1452"/>
    </w:p>
    <w:p w:rsidR="00A149E7" w:rsidRDefault="00A149E7">
      <w:pPr>
        <w:pStyle w:val="DefenceHeading3"/>
      </w:pPr>
      <w:r>
        <w:t xml:space="preserve">a Variation instructed in accordance with clause </w:t>
      </w:r>
      <w:r>
        <w:fldChar w:fldCharType="begin"/>
      </w:r>
      <w:r>
        <w:instrText xml:space="preserve"> REF _Ref452536311 \r \h </w:instrText>
      </w:r>
      <w:r>
        <w:fldChar w:fldCharType="separate"/>
      </w:r>
      <w:r w:rsidR="004308C4">
        <w:t>8.2</w:t>
      </w:r>
      <w:r>
        <w:fldChar w:fldCharType="end"/>
      </w:r>
      <w:r>
        <w:t xml:space="preserve"> or to which clause </w:t>
      </w:r>
      <w:r>
        <w:fldChar w:fldCharType="begin"/>
      </w:r>
      <w:r>
        <w:instrText xml:space="preserve"> REF _Ref41903483 \w \h </w:instrText>
      </w:r>
      <w:r>
        <w:fldChar w:fldCharType="separate"/>
      </w:r>
      <w:r w:rsidR="004308C4">
        <w:t>12.1</w:t>
      </w:r>
      <w:r>
        <w:fldChar w:fldCharType="end"/>
      </w:r>
      <w:r>
        <w:t xml:space="preserve"> applies; or</w:t>
      </w:r>
    </w:p>
    <w:p w:rsidR="00A149E7" w:rsidRDefault="00A149E7">
      <w:pPr>
        <w:pStyle w:val="DefenceHeading3"/>
      </w:pPr>
      <w:r>
        <w:t>contribution or indemnity for loss or damage caused or contributed to by the negligence of the Commonwealth, where the Commonwealth or a third party (other than a subconsultant of the Consultant or other party for whom the Consultant is legally responsible) makes a claim (whether in tort, under statute or otherwise at law) against the Consultant,</w:t>
      </w:r>
    </w:p>
    <w:p w:rsidR="00A149E7" w:rsidRDefault="00A149E7">
      <w:pPr>
        <w:pStyle w:val="DefenceNormal"/>
      </w:pPr>
      <w:r>
        <w:t xml:space="preserve">the Consultant must give the Commonwealth's Representative the notices required by clause </w:t>
      </w:r>
      <w:r>
        <w:fldChar w:fldCharType="begin"/>
      </w:r>
      <w:r>
        <w:instrText xml:space="preserve"> REF _Ref41822144 \r \h </w:instrText>
      </w:r>
      <w:r>
        <w:fldChar w:fldCharType="separate"/>
      </w:r>
      <w:r w:rsidR="004308C4">
        <w:t>12.3</w:t>
      </w:r>
      <w:r>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rsidR="00A149E7" w:rsidRDefault="00A149E7">
      <w:pPr>
        <w:pStyle w:val="DefenceHeading3"/>
      </w:pPr>
      <w:r>
        <w:t>it is otherwise given an express entitlement under the Contract; or</w:t>
      </w:r>
    </w:p>
    <w:p w:rsidR="00A149E7" w:rsidRDefault="00A149E7">
      <w:pPr>
        <w:pStyle w:val="DefenceHeading3"/>
      </w:pPr>
      <w:r>
        <w:t>the Contract expressly provides that:</w:t>
      </w:r>
    </w:p>
    <w:p w:rsidR="00A149E7" w:rsidRDefault="00A149E7">
      <w:pPr>
        <w:pStyle w:val="DefenceHeading4"/>
      </w:pPr>
      <w:r>
        <w:t>specified costs are to be added to the Fee; or</w:t>
      </w:r>
    </w:p>
    <w:p w:rsidR="00A149E7" w:rsidRDefault="00A149E7">
      <w:pPr>
        <w:pStyle w:val="DefenceHeading4"/>
      </w:pPr>
      <w:r>
        <w:t>the Fee will be otherwise increased or adjusted,</w:t>
      </w:r>
    </w:p>
    <w:p w:rsidR="00A149E7" w:rsidRDefault="00A149E7">
      <w:pPr>
        <w:pStyle w:val="DefenceNormal"/>
        <w:ind w:left="964"/>
      </w:pPr>
      <w:r>
        <w:t>as determined by the Commonwealth's Representative.</w:t>
      </w:r>
    </w:p>
    <w:p w:rsidR="00A149E7" w:rsidRDefault="00A149E7">
      <w:pPr>
        <w:pStyle w:val="DefenceHeading2"/>
      </w:pPr>
      <w:bookmarkStart w:id="1453" w:name="_Toc522938502"/>
      <w:bookmarkStart w:id="1454" w:name="_Ref41822144"/>
      <w:bookmarkStart w:id="1455" w:name="_Ref41822376"/>
      <w:bookmarkStart w:id="1456" w:name="_Ref41903737"/>
      <w:bookmarkStart w:id="1457" w:name="_Toc68668037"/>
      <w:bookmarkStart w:id="1458" w:name="_Toc237336745"/>
      <w:bookmarkStart w:id="1459" w:name="_Toc149312726"/>
      <w:r>
        <w:t>Prescribed Notices</w:t>
      </w:r>
      <w:bookmarkEnd w:id="1453"/>
      <w:bookmarkEnd w:id="1454"/>
      <w:bookmarkEnd w:id="1455"/>
      <w:bookmarkEnd w:id="1456"/>
      <w:bookmarkEnd w:id="1457"/>
      <w:bookmarkEnd w:id="1458"/>
      <w:bookmarkEnd w:id="1459"/>
    </w:p>
    <w:p w:rsidR="00A149E7" w:rsidRDefault="00A149E7">
      <w:pPr>
        <w:pStyle w:val="DefenceNormal"/>
      </w:pPr>
      <w:r>
        <w:t xml:space="preserve">The notices referred to in clause </w:t>
      </w:r>
      <w:r>
        <w:fldChar w:fldCharType="begin"/>
      </w:r>
      <w:r>
        <w:instrText xml:space="preserve"> REF _Ref41903503 \w \h </w:instrText>
      </w:r>
      <w:r>
        <w:fldChar w:fldCharType="separate"/>
      </w:r>
      <w:r w:rsidR="004308C4">
        <w:t>12.2</w:t>
      </w:r>
      <w:r>
        <w:fldChar w:fldCharType="end"/>
      </w:r>
      <w:r>
        <w:t xml:space="preserve"> are:</w:t>
      </w:r>
    </w:p>
    <w:p w:rsidR="00A149E7" w:rsidRDefault="00A149E7">
      <w:pPr>
        <w:pStyle w:val="DefenceHeading3"/>
      </w:pPr>
      <w:bookmarkStart w:id="1460" w:name="_Ref9589078"/>
      <w:r>
        <w:t>a written notice within 7 days of the first occurrence of the direction or other fact, matter or thing upon which the Claim is based, expressly specifying:</w:t>
      </w:r>
      <w:bookmarkEnd w:id="1460"/>
    </w:p>
    <w:p w:rsidR="00A149E7" w:rsidRDefault="00A149E7">
      <w:pPr>
        <w:pStyle w:val="DefenceHeading4"/>
      </w:pPr>
      <w:r>
        <w:t>that the Consultant proposes to make a Claim; and</w:t>
      </w:r>
    </w:p>
    <w:p w:rsidR="00A149E7" w:rsidRDefault="00A149E7">
      <w:pPr>
        <w:pStyle w:val="DefenceHeading4"/>
      </w:pPr>
      <w:r>
        <w:t>the direction or other fact, matter or thing upon which the Claim will be based; and</w:t>
      </w:r>
    </w:p>
    <w:p w:rsidR="00A149E7" w:rsidRDefault="00A149E7">
      <w:pPr>
        <w:pStyle w:val="DefenceHeading3"/>
      </w:pPr>
      <w:bookmarkStart w:id="1461" w:name="_Ref41822353"/>
      <w:r>
        <w:t xml:space="preserve">a written Claim within 21 days of giving the written notice under paragraph </w:t>
      </w:r>
      <w:r>
        <w:fldChar w:fldCharType="begin"/>
      </w:r>
      <w:r>
        <w:instrText xml:space="preserve"> REF _Ref9589078 \r \h </w:instrText>
      </w:r>
      <w:r>
        <w:fldChar w:fldCharType="separate"/>
      </w:r>
      <w:r w:rsidR="004308C4">
        <w:t>(a)</w:t>
      </w:r>
      <w:r>
        <w:fldChar w:fldCharType="end"/>
      </w:r>
      <w:r>
        <w:t>, which must include:</w:t>
      </w:r>
      <w:bookmarkEnd w:id="1461"/>
    </w:p>
    <w:p w:rsidR="00A149E7" w:rsidRDefault="00A149E7">
      <w:pPr>
        <w:pStyle w:val="DefenceHeading4"/>
      </w:pPr>
      <w:r>
        <w:t>detailed particulars concerning the direction or other fact, matter or thing upon which the Claim is based;</w:t>
      </w:r>
    </w:p>
    <w:p w:rsidR="00A149E7" w:rsidRDefault="00A149E7">
      <w:pPr>
        <w:pStyle w:val="DefenceHeading4"/>
      </w:pPr>
      <w:r>
        <w:t>the legal basis for the Claim, whether based on a term of the Contract or otherwise and if based on a term of the Contract clearly identifying the specific term;</w:t>
      </w:r>
    </w:p>
    <w:p w:rsidR="00A149E7" w:rsidRDefault="00A149E7">
      <w:pPr>
        <w:pStyle w:val="DefenceHeading4"/>
      </w:pPr>
      <w:r>
        <w:t>the facts relied upon in support of the Claim in sufficient detail to permit verification; and</w:t>
      </w:r>
    </w:p>
    <w:p w:rsidR="00A149E7" w:rsidRDefault="00A149E7">
      <w:pPr>
        <w:pStyle w:val="DefenceHeading4"/>
      </w:pPr>
      <w:r>
        <w:t>details of the amount claimed and how it has been calculated.</w:t>
      </w:r>
    </w:p>
    <w:p w:rsidR="00A149E7" w:rsidRDefault="00A149E7">
      <w:pPr>
        <w:pStyle w:val="DefenceHeading2"/>
      </w:pPr>
      <w:bookmarkStart w:id="1462" w:name="_Toc522938503"/>
      <w:bookmarkStart w:id="1463" w:name="_Ref41822380"/>
      <w:bookmarkStart w:id="1464" w:name="_Ref41901907"/>
      <w:bookmarkStart w:id="1465" w:name="_Ref41903747"/>
      <w:bookmarkStart w:id="1466" w:name="_Toc68668038"/>
      <w:bookmarkStart w:id="1467" w:name="_Toc237336746"/>
      <w:bookmarkStart w:id="1468" w:name="_Toc149312727"/>
      <w:r>
        <w:t>Continuing Events</w:t>
      </w:r>
      <w:bookmarkEnd w:id="1462"/>
      <w:bookmarkEnd w:id="1463"/>
      <w:bookmarkEnd w:id="1464"/>
      <w:bookmarkEnd w:id="1465"/>
      <w:bookmarkEnd w:id="1466"/>
      <w:bookmarkEnd w:id="1467"/>
      <w:bookmarkEnd w:id="1468"/>
    </w:p>
    <w:p w:rsidR="00A149E7" w:rsidRDefault="00A149E7">
      <w:pPr>
        <w:pStyle w:val="DefenceNormal"/>
      </w:pPr>
      <w:r>
        <w:t xml:space="preserve">If the direction or fact, matter or thing upon which the Claim under clause </w:t>
      </w:r>
      <w:r>
        <w:fldChar w:fldCharType="begin"/>
      </w:r>
      <w:r>
        <w:instrText xml:space="preserve"> REF _Ref41822310 \w \h </w:instrText>
      </w:r>
      <w:r>
        <w:fldChar w:fldCharType="separate"/>
      </w:r>
      <w:r w:rsidR="004308C4">
        <w:t>12.1(b)</w:t>
      </w:r>
      <w:r>
        <w:fldChar w:fldCharType="end"/>
      </w:r>
      <w:r>
        <w:t xml:space="preserve"> or clause </w:t>
      </w:r>
      <w:r>
        <w:fldChar w:fldCharType="begin"/>
      </w:r>
      <w:r>
        <w:instrText xml:space="preserve"> REF _Ref41903584 \w \h </w:instrText>
      </w:r>
      <w:r>
        <w:fldChar w:fldCharType="separate"/>
      </w:r>
      <w:r w:rsidR="004308C4">
        <w:t>12.2</w:t>
      </w:r>
      <w:r>
        <w:fldChar w:fldCharType="end"/>
      </w:r>
      <w:r>
        <w:t xml:space="preserve"> is based or the consequences of the direction or fact, matter or thing are continuing, the Consultant must continue to give the information required by clause </w:t>
      </w:r>
      <w:r>
        <w:fldChar w:fldCharType="begin"/>
      </w:r>
      <w:r>
        <w:instrText xml:space="preserve"> REF _Ref41822353 \w \h </w:instrText>
      </w:r>
      <w:r>
        <w:fldChar w:fldCharType="separate"/>
      </w:r>
      <w:r w:rsidR="004308C4">
        <w:t>12.3(b)</w:t>
      </w:r>
      <w:r>
        <w:fldChar w:fldCharType="end"/>
      </w:r>
      <w:r>
        <w:t xml:space="preserve"> every 28 days after the written claim under clause </w:t>
      </w:r>
      <w:r>
        <w:fldChar w:fldCharType="begin"/>
      </w:r>
      <w:r>
        <w:instrText xml:space="preserve"> REF _Ref41822310 \w \h </w:instrText>
      </w:r>
      <w:r>
        <w:fldChar w:fldCharType="separate"/>
      </w:r>
      <w:r w:rsidR="004308C4">
        <w:t>12.1(b)</w:t>
      </w:r>
      <w:r>
        <w:fldChar w:fldCharType="end"/>
      </w:r>
      <w:r>
        <w:t xml:space="preserve"> or </w:t>
      </w:r>
      <w:r>
        <w:fldChar w:fldCharType="begin"/>
      </w:r>
      <w:r>
        <w:instrText xml:space="preserve"> REF _Ref41822353 \w \h </w:instrText>
      </w:r>
      <w:r>
        <w:fldChar w:fldCharType="separate"/>
      </w:r>
      <w:r w:rsidR="004308C4">
        <w:t>12.3(b)</w:t>
      </w:r>
      <w:r>
        <w:fldChar w:fldCharType="end"/>
      </w:r>
      <w:r>
        <w:t xml:space="preserve"> (as the case may be) was submitted or given to the Commonwealth's Representative, until after the direction or fact, matter or thing upon which the Claim is based has, or the consequences thereof have, ceased.</w:t>
      </w:r>
    </w:p>
    <w:p w:rsidR="00A149E7" w:rsidRDefault="00A149E7">
      <w:pPr>
        <w:pStyle w:val="DefenceHeading2"/>
      </w:pPr>
      <w:bookmarkStart w:id="1469" w:name="_Toc522938504"/>
      <w:bookmarkStart w:id="1470" w:name="_Ref41819823"/>
      <w:bookmarkStart w:id="1471" w:name="_Ref41820166"/>
      <w:bookmarkStart w:id="1472" w:name="_Ref41822446"/>
      <w:bookmarkStart w:id="1473" w:name="_Ref41900509"/>
      <w:bookmarkStart w:id="1474" w:name="_Ref41900780"/>
      <w:bookmarkStart w:id="1475" w:name="_Ref41902042"/>
      <w:bookmarkStart w:id="1476" w:name="_Ref41903810"/>
      <w:bookmarkStart w:id="1477" w:name="_Toc68668039"/>
      <w:bookmarkStart w:id="1478" w:name="_Ref214929347"/>
      <w:bookmarkStart w:id="1479" w:name="_Toc237336747"/>
      <w:bookmarkStart w:id="1480" w:name="_Ref527989421"/>
      <w:bookmarkStart w:id="1481" w:name="_Ref9581072"/>
      <w:bookmarkStart w:id="1482" w:name="_Toc149312728"/>
      <w:r>
        <w:t>Time Bar</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A149E7" w:rsidRDefault="00A149E7">
      <w:pPr>
        <w:pStyle w:val="DefenceNormal"/>
      </w:pPr>
      <w:r>
        <w:t xml:space="preserve">If the Consultant fails to comply with clause </w:t>
      </w:r>
      <w:r>
        <w:fldChar w:fldCharType="begin"/>
      </w:r>
      <w:r>
        <w:instrText xml:space="preserve"> REF _Ref41903712 \w \h </w:instrText>
      </w:r>
      <w:r>
        <w:fldChar w:fldCharType="separate"/>
      </w:r>
      <w:r w:rsidR="004308C4">
        <w:t>12.1</w:t>
      </w:r>
      <w:r>
        <w:fldChar w:fldCharType="end"/>
      </w:r>
      <w:r>
        <w:t xml:space="preserve">, </w:t>
      </w:r>
      <w:r>
        <w:fldChar w:fldCharType="begin"/>
      </w:r>
      <w:r>
        <w:instrText xml:space="preserve"> REF _Ref41903726 \w \h </w:instrText>
      </w:r>
      <w:r>
        <w:fldChar w:fldCharType="separate"/>
      </w:r>
      <w:r w:rsidR="004308C4">
        <w:t>12.2</w:t>
      </w:r>
      <w:r>
        <w:fldChar w:fldCharType="end"/>
      </w:r>
      <w:r>
        <w:t xml:space="preserve">, </w:t>
      </w:r>
      <w:r>
        <w:fldChar w:fldCharType="begin"/>
      </w:r>
      <w:r>
        <w:instrText xml:space="preserve"> REF _Ref41903737 \w \h </w:instrText>
      </w:r>
      <w:r>
        <w:fldChar w:fldCharType="separate"/>
      </w:r>
      <w:r w:rsidR="004308C4">
        <w:t>12.3</w:t>
      </w:r>
      <w:r>
        <w:fldChar w:fldCharType="end"/>
      </w:r>
      <w:r>
        <w:t xml:space="preserve"> or </w:t>
      </w:r>
      <w:r>
        <w:fldChar w:fldCharType="begin"/>
      </w:r>
      <w:r>
        <w:instrText xml:space="preserve"> REF _Ref41903747 \w \h </w:instrText>
      </w:r>
      <w:r>
        <w:fldChar w:fldCharType="separate"/>
      </w:r>
      <w:r w:rsidR="004308C4">
        <w:t>12.4</w:t>
      </w:r>
      <w:r>
        <w:fldChar w:fldCharType="end"/>
      </w:r>
      <w:r>
        <w:t>:</w:t>
      </w:r>
    </w:p>
    <w:p w:rsidR="00A149E7" w:rsidRDefault="00A149E7">
      <w:pPr>
        <w:pStyle w:val="DefenceHeading3"/>
      </w:pPr>
      <w:r>
        <w:t>the Commonwealth will not be liable (insofar as it is possible to exclude such liability) upon any Claim by the Consultant; and</w:t>
      </w:r>
    </w:p>
    <w:p w:rsidR="00A149E7" w:rsidRDefault="00A149E7">
      <w:pPr>
        <w:pStyle w:val="DefenceHeading3"/>
      </w:pPr>
      <w:r>
        <w:t xml:space="preserve">the Consultant will be absolutely barred from making any Claim against the Commonwealth, </w:t>
      </w:r>
    </w:p>
    <w:p w:rsidR="00A149E7" w:rsidRDefault="00A149E7">
      <w:pPr>
        <w:pStyle w:val="DefenceNormal"/>
      </w:pPr>
      <w:r>
        <w:t>arising out of, or in any way in connection with, the relevant direction or fact, matter or thing (as the case may be) to which clause </w:t>
      </w:r>
      <w:r>
        <w:fldChar w:fldCharType="begin"/>
      </w:r>
      <w:r>
        <w:instrText xml:space="preserve"> REF _Ref41903765 \w \h </w:instrText>
      </w:r>
      <w:r>
        <w:fldChar w:fldCharType="separate"/>
      </w:r>
      <w:r w:rsidR="004308C4">
        <w:t>12.1</w:t>
      </w:r>
      <w:r>
        <w:fldChar w:fldCharType="end"/>
      </w:r>
      <w:r>
        <w:t xml:space="preserve"> or </w:t>
      </w:r>
      <w:r>
        <w:fldChar w:fldCharType="begin"/>
      </w:r>
      <w:r>
        <w:instrText xml:space="preserve"> REF _Ref41903775 \w \h </w:instrText>
      </w:r>
      <w:r>
        <w:fldChar w:fldCharType="separate"/>
      </w:r>
      <w:r w:rsidR="004308C4">
        <w:t>12.2</w:t>
      </w:r>
      <w:r>
        <w:fldChar w:fldCharType="end"/>
      </w:r>
      <w:r>
        <w:t xml:space="preserve"> applies.</w:t>
      </w:r>
    </w:p>
    <w:p w:rsidR="00A149E7" w:rsidRDefault="00A149E7">
      <w:pPr>
        <w:pStyle w:val="DefenceHeading2"/>
      </w:pPr>
      <w:bookmarkStart w:id="1483" w:name="_Toc522938505"/>
      <w:bookmarkStart w:id="1484" w:name="_Ref41821998"/>
      <w:bookmarkStart w:id="1485" w:name="_Ref41903366"/>
      <w:bookmarkStart w:id="1486" w:name="_Toc68668040"/>
      <w:bookmarkStart w:id="1487" w:name="_Toc237336748"/>
      <w:bookmarkStart w:id="1488" w:name="_Toc149312729"/>
      <w:r>
        <w:t>Other Provisions Unaffected</w:t>
      </w:r>
      <w:bookmarkEnd w:id="1483"/>
      <w:bookmarkEnd w:id="1484"/>
      <w:bookmarkEnd w:id="1485"/>
      <w:bookmarkEnd w:id="1486"/>
      <w:bookmarkEnd w:id="1487"/>
      <w:bookmarkEnd w:id="1488"/>
    </w:p>
    <w:p w:rsidR="00A149E7" w:rsidRDefault="00A149E7">
      <w:pPr>
        <w:pStyle w:val="DefenceNormal"/>
      </w:pPr>
      <w:r>
        <w:t xml:space="preserve">Nothing in clauses </w:t>
      </w:r>
      <w:r>
        <w:fldChar w:fldCharType="begin"/>
      </w:r>
      <w:r>
        <w:instrText xml:space="preserve"> REF _Ref41903793 \w \h </w:instrText>
      </w:r>
      <w:r>
        <w:fldChar w:fldCharType="separate"/>
      </w:r>
      <w:r w:rsidR="004308C4">
        <w:t>12.1</w:t>
      </w:r>
      <w:r>
        <w:fldChar w:fldCharType="end"/>
      </w:r>
      <w:r>
        <w:t xml:space="preserve"> </w:t>
      </w:r>
      <w:r>
        <w:noBreakHyphen/>
        <w:t xml:space="preserve"> </w:t>
      </w:r>
      <w:r>
        <w:fldChar w:fldCharType="begin"/>
      </w:r>
      <w:r>
        <w:instrText xml:space="preserve"> REF _Ref41903810 \w \h </w:instrText>
      </w:r>
      <w:r>
        <w:fldChar w:fldCharType="separate"/>
      </w:r>
      <w:r w:rsidR="004308C4">
        <w:t>12.5</w:t>
      </w:r>
      <w:r>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A149E7" w:rsidRDefault="00A149E7">
      <w:pPr>
        <w:pStyle w:val="DefenceHeading2"/>
      </w:pPr>
      <w:bookmarkStart w:id="1489" w:name="_Ref41822463"/>
      <w:bookmarkStart w:id="1490" w:name="_Toc68668041"/>
      <w:bookmarkStart w:id="1491" w:name="_Toc237336749"/>
      <w:bookmarkStart w:id="1492" w:name="_Toc149312730"/>
      <w:r>
        <w:t>Address for Service</w:t>
      </w:r>
      <w:bookmarkEnd w:id="1489"/>
      <w:bookmarkEnd w:id="1490"/>
      <w:bookmarkEnd w:id="1491"/>
      <w:bookmarkEnd w:id="1492"/>
    </w:p>
    <w:p w:rsidR="00A149E7" w:rsidRDefault="00A149E7">
      <w:pPr>
        <w:pStyle w:val="DefenceNormal"/>
      </w:pPr>
      <w:r>
        <w:t>Any notice to be given or served under or arising out of a provision of this Contract must:</w:t>
      </w:r>
    </w:p>
    <w:p w:rsidR="00A149E7" w:rsidRDefault="00A149E7">
      <w:pPr>
        <w:pStyle w:val="DefenceHeading3"/>
      </w:pPr>
      <w:r>
        <w:t>be in writing;</w:t>
      </w:r>
    </w:p>
    <w:p w:rsidR="00A149E7" w:rsidRDefault="00A149E7">
      <w:pPr>
        <w:pStyle w:val="DefenceHeading3"/>
      </w:pPr>
      <w:bookmarkStart w:id="1493" w:name="_Ref467158839"/>
      <w:r>
        <w:t xml:space="preserve">be delivered by hand, sent by prepaid express post or sent by email (except for notices under clauses </w:t>
      </w:r>
      <w:r>
        <w:fldChar w:fldCharType="begin"/>
      </w:r>
      <w:r>
        <w:instrText xml:space="preserve"> REF _Ref467057203 \r \h </w:instrText>
      </w:r>
      <w:r>
        <w:fldChar w:fldCharType="separate"/>
      </w:r>
      <w:r w:rsidR="004308C4">
        <w:t>10</w:t>
      </w:r>
      <w:r>
        <w:fldChar w:fldCharType="end"/>
      </w:r>
      <w:r>
        <w:t xml:space="preserve"> and </w:t>
      </w:r>
      <w:r>
        <w:fldChar w:fldCharType="begin"/>
      </w:r>
      <w:r>
        <w:instrText xml:space="preserve"> REF _Ref467057226 \r \h </w:instrText>
      </w:r>
      <w:r>
        <w:fldChar w:fldCharType="separate"/>
      </w:r>
      <w:r w:rsidR="004308C4">
        <w:t>11</w:t>
      </w:r>
      <w:r>
        <w:fldChar w:fldCharType="end"/>
      </w:r>
      <w:r>
        <w:t>, which, if sent by email must additionally be delivered by hand or sent by prepaid express post), as the case may be, to the relevant address or email address:</w:t>
      </w:r>
      <w:bookmarkEnd w:id="1493"/>
      <w:r>
        <w:t xml:space="preserve"> </w:t>
      </w:r>
    </w:p>
    <w:p w:rsidR="00A149E7" w:rsidRDefault="00A149E7">
      <w:pPr>
        <w:pStyle w:val="DefenceHeading4"/>
      </w:pPr>
      <w:r>
        <w:t xml:space="preserve">stated in the Contract Particulars; or </w:t>
      </w:r>
    </w:p>
    <w:p w:rsidR="00A149E7" w:rsidRDefault="00A149E7">
      <w:pPr>
        <w:pStyle w:val="DefenceHeading4"/>
      </w:pPr>
      <w:r>
        <w:t>last notified in writing to the party giving or serving the notice,</w:t>
      </w:r>
    </w:p>
    <w:p w:rsidR="00A149E7" w:rsidRDefault="00A149E7">
      <w:pPr>
        <w:pStyle w:val="DefenceNormal"/>
        <w:ind w:left="964"/>
      </w:pPr>
      <w:r>
        <w:t xml:space="preserve">for the party to whom or upon which the notice is to be given or served; </w:t>
      </w:r>
    </w:p>
    <w:p w:rsidR="00A149E7" w:rsidRDefault="00A149E7">
      <w:pPr>
        <w:pStyle w:val="DefenceHeading3"/>
      </w:pPr>
      <w:r>
        <w:t xml:space="preserve">be signed by the party giving or serving the notice or (on the party's behalf) by the solicitor for or attorney, director, secretary or authorised agent of the party giving or serving the notice; and </w:t>
      </w:r>
    </w:p>
    <w:p w:rsidR="00A149E7" w:rsidRDefault="00A149E7">
      <w:pPr>
        <w:pStyle w:val="DefenceHeading3"/>
      </w:pPr>
      <w:r>
        <w:t>in the case of notices sent by email:</w:t>
      </w:r>
    </w:p>
    <w:p w:rsidR="00A149E7" w:rsidRDefault="00A149E7">
      <w:pPr>
        <w:pStyle w:val="DefenceHeading4"/>
      </w:pPr>
      <w:r>
        <w:t xml:space="preserve">be in Portable Document Format (pdf) and appended as an attachment to the email; and </w:t>
      </w:r>
    </w:p>
    <w:p w:rsidR="00A149E7" w:rsidRDefault="00A149E7">
      <w:pPr>
        <w:pStyle w:val="DefenceHeading4"/>
      </w:pPr>
      <w:r>
        <w:t xml:space="preserve">include the words "This is a notice under clause </w:t>
      </w:r>
      <w:r>
        <w:fldChar w:fldCharType="begin"/>
      </w:r>
      <w:r>
        <w:instrText xml:space="preserve"> REF _Ref41822463 \r \h </w:instrText>
      </w:r>
      <w:r>
        <w:fldChar w:fldCharType="separate"/>
      </w:r>
      <w:r w:rsidR="004308C4">
        <w:t>12.7</w:t>
      </w:r>
      <w:r>
        <w:fldChar w:fldCharType="end"/>
      </w:r>
      <w:r>
        <w:t xml:space="preserve"> of the Contract" in the subject field of the email.</w:t>
      </w:r>
    </w:p>
    <w:p w:rsidR="00A149E7" w:rsidRDefault="00A149E7">
      <w:pPr>
        <w:pStyle w:val="DefenceHeading2"/>
      </w:pPr>
      <w:bookmarkStart w:id="1494" w:name="_Toc68668042"/>
      <w:bookmarkStart w:id="1495" w:name="_Toc237336750"/>
      <w:bookmarkStart w:id="1496" w:name="_Toc149312731"/>
      <w:r>
        <w:t>Receipt</w:t>
      </w:r>
      <w:bookmarkEnd w:id="1494"/>
      <w:r>
        <w:t xml:space="preserve"> of Notices</w:t>
      </w:r>
      <w:bookmarkEnd w:id="1495"/>
      <w:bookmarkEnd w:id="1496"/>
    </w:p>
    <w:p w:rsidR="00A149E7" w:rsidRDefault="00A149E7">
      <w:pPr>
        <w:pStyle w:val="DefenceHeading3"/>
      </w:pPr>
      <w:bookmarkStart w:id="1497" w:name="_Ref467159083"/>
      <w:r>
        <w:t xml:space="preserve">Subject to paragraph </w:t>
      </w:r>
      <w:r>
        <w:fldChar w:fldCharType="begin"/>
      </w:r>
      <w:r>
        <w:instrText xml:space="preserve"> REF _Ref9589091 \r \h </w:instrText>
      </w:r>
      <w:r>
        <w:fldChar w:fldCharType="separate"/>
      </w:r>
      <w:r w:rsidR="004308C4">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4308C4">
        <w:t>12.7</w:t>
      </w:r>
      <w:r>
        <w:fldChar w:fldCharType="end"/>
      </w:r>
      <w:r>
        <w:t xml:space="preserve"> is taken to be received by the party to whom or upon whom the notice is given or served in the case of:</w:t>
      </w:r>
      <w:bookmarkEnd w:id="1497"/>
    </w:p>
    <w:p w:rsidR="00A149E7" w:rsidRDefault="00A149E7">
      <w:pPr>
        <w:pStyle w:val="DefenceHeading4"/>
      </w:pPr>
      <w:r>
        <w:t>delivery by hand, on delivery;</w:t>
      </w:r>
    </w:p>
    <w:p w:rsidR="00A149E7" w:rsidRDefault="00A149E7">
      <w:pPr>
        <w:pStyle w:val="DefenceHeading4"/>
      </w:pPr>
      <w:r>
        <w:t xml:space="preserve">prepaid express post sent to an address in the same country, on the fifth day after the date of posting; </w:t>
      </w:r>
    </w:p>
    <w:p w:rsidR="00A149E7" w:rsidRDefault="00A149E7">
      <w:pPr>
        <w:pStyle w:val="DefenceHeading4"/>
      </w:pPr>
      <w:r>
        <w:t>prepaid express post sent to an address in another country, on the seventh day after the date of posting; and</w:t>
      </w:r>
    </w:p>
    <w:p w:rsidR="00A149E7" w:rsidRDefault="00A149E7">
      <w:pPr>
        <w:pStyle w:val="DefenceHeading4"/>
      </w:pPr>
      <w:r>
        <w:t>email, the earlier of:</w:t>
      </w:r>
    </w:p>
    <w:p w:rsidR="00A149E7" w:rsidRDefault="00A149E7">
      <w:pPr>
        <w:pStyle w:val="DefenceHeading5"/>
      </w:pPr>
      <w:r>
        <w:t>delivery to the email address to which it was sent; or</w:t>
      </w:r>
    </w:p>
    <w:p w:rsidR="00A149E7" w:rsidRDefault="00A149E7">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A149E7" w:rsidRDefault="00A149E7">
      <w:pPr>
        <w:pStyle w:val="DefenceHeading3"/>
      </w:pPr>
      <w:bookmarkStart w:id="1498" w:name="_Ref9589091"/>
      <w:r>
        <w:t xml:space="preserve">In the case of notices under clauses </w:t>
      </w:r>
      <w:r>
        <w:fldChar w:fldCharType="begin"/>
      </w:r>
      <w:r>
        <w:instrText xml:space="preserve"> REF _Ref467057203 \r \h </w:instrText>
      </w:r>
      <w:r>
        <w:fldChar w:fldCharType="separate"/>
      </w:r>
      <w:r w:rsidR="004308C4">
        <w:t>10</w:t>
      </w:r>
      <w:r>
        <w:fldChar w:fldCharType="end"/>
      </w:r>
      <w:r>
        <w:t xml:space="preserve"> and </w:t>
      </w:r>
      <w:r>
        <w:fldChar w:fldCharType="begin"/>
      </w:r>
      <w:r>
        <w:instrText xml:space="preserve"> REF _Ref467057226 \r \h </w:instrText>
      </w:r>
      <w:r>
        <w:fldChar w:fldCharType="separate"/>
      </w:r>
      <w:r w:rsidR="004308C4">
        <w:t>11</w:t>
      </w:r>
      <w:r>
        <w:fldChar w:fldCharType="end"/>
      </w:r>
      <w:r>
        <w:t xml:space="preserve">, if the notice is sent by email as well as being delivered by hand or sent by prepaid express post in accordance with clause </w:t>
      </w:r>
      <w:r>
        <w:fldChar w:fldCharType="begin"/>
      </w:r>
      <w:r>
        <w:instrText xml:space="preserve"> REF _Ref467158839 \r \h </w:instrText>
      </w:r>
      <w:r>
        <w:fldChar w:fldCharType="separate"/>
      </w:r>
      <w:r w:rsidR="004308C4">
        <w:t>12.7(b)</w:t>
      </w:r>
      <w:r>
        <w:fldChar w:fldCharType="end"/>
      </w:r>
      <w:r>
        <w:t>, the notice is taken to be received by the party to whom or upon whom the notice is given or served on the earlier of:</w:t>
      </w:r>
      <w:bookmarkEnd w:id="1498"/>
    </w:p>
    <w:p w:rsidR="00A149E7" w:rsidRDefault="00A149E7">
      <w:pPr>
        <w:pStyle w:val="DefenceHeading4"/>
      </w:pPr>
      <w:r>
        <w:t>the date the notice sent by email is taken to be received; or</w:t>
      </w:r>
    </w:p>
    <w:p w:rsidR="00A149E7" w:rsidRDefault="00A149E7">
      <w:pPr>
        <w:pStyle w:val="DefenceHeading4"/>
      </w:pPr>
      <w:r>
        <w:t>the date the notice delivered by hand or sent by prepaid express post is taken to be received,</w:t>
      </w:r>
    </w:p>
    <w:p w:rsidR="00A149E7" w:rsidRDefault="00A149E7">
      <w:pPr>
        <w:pStyle w:val="DefenceNormal"/>
        <w:ind w:left="964"/>
      </w:pPr>
      <w:r>
        <w:t xml:space="preserve">as determined in accordance with paragraph </w:t>
      </w:r>
      <w:r>
        <w:fldChar w:fldCharType="begin"/>
      </w:r>
      <w:r>
        <w:instrText xml:space="preserve"> REF _Ref467159083 \r \h </w:instrText>
      </w:r>
      <w:r>
        <w:fldChar w:fldCharType="separate"/>
      </w:r>
      <w:r w:rsidR="004308C4">
        <w:t>(a)</w:t>
      </w:r>
      <w:r>
        <w:fldChar w:fldCharType="end"/>
      </w:r>
      <w:r>
        <w:t>.</w:t>
      </w:r>
    </w:p>
    <w:p w:rsidR="00A149E7" w:rsidRDefault="00A149E7">
      <w:pPr>
        <w:pStyle w:val="DefenceHeading1"/>
        <w:pageBreakBefore/>
      </w:pPr>
      <w:bookmarkStart w:id="1499" w:name="_Ref373477575"/>
      <w:bookmarkStart w:id="1500" w:name="_Toc149312732"/>
      <w:r>
        <w:t>INDIGENOUS procurement policy</w:t>
      </w:r>
      <w:bookmarkEnd w:id="1499"/>
      <w:bookmarkEnd w:id="1500"/>
      <w:r>
        <w:t xml:space="preserve">  </w:t>
      </w:r>
      <w:bookmarkStart w:id="1501" w:name="_Toc5964226"/>
      <w:bookmarkStart w:id="1502" w:name="_Toc5969389"/>
      <w:bookmarkStart w:id="1503" w:name="_Toc8379110"/>
      <w:bookmarkStart w:id="1504" w:name="_Toc8894997"/>
      <w:bookmarkStart w:id="1505" w:name="_Toc8896501"/>
      <w:bookmarkStart w:id="1506" w:name="_Toc8897932"/>
      <w:bookmarkEnd w:id="1501"/>
      <w:bookmarkEnd w:id="1502"/>
      <w:bookmarkEnd w:id="1503"/>
      <w:bookmarkEnd w:id="1504"/>
      <w:bookmarkEnd w:id="1505"/>
      <w:bookmarkEnd w:id="1506"/>
    </w:p>
    <w:p w:rsidR="00A149E7" w:rsidRDefault="00A149E7">
      <w:pPr>
        <w:pStyle w:val="DefenceHeading2"/>
      </w:pPr>
      <w:bookmarkStart w:id="1507" w:name="_Ref452536147"/>
      <w:bookmarkStart w:id="1508" w:name="_Toc149312733"/>
      <w:r>
        <w:t>Indigenous Procurement Policy - Option 1 (Non High Value Contract)</w:t>
      </w:r>
      <w:bookmarkStart w:id="1509" w:name="_Toc5964227"/>
      <w:bookmarkStart w:id="1510" w:name="_Toc5969390"/>
      <w:bookmarkStart w:id="1511" w:name="_Toc8379111"/>
      <w:bookmarkStart w:id="1512" w:name="_Toc8894998"/>
      <w:bookmarkStart w:id="1513" w:name="_Toc8896502"/>
      <w:bookmarkStart w:id="1514" w:name="_Toc8897933"/>
      <w:bookmarkEnd w:id="1507"/>
      <w:bookmarkEnd w:id="1508"/>
      <w:bookmarkEnd w:id="1509"/>
      <w:bookmarkEnd w:id="1510"/>
      <w:bookmarkEnd w:id="1511"/>
      <w:bookmarkEnd w:id="1512"/>
      <w:bookmarkEnd w:id="1513"/>
      <w:bookmarkEnd w:id="1514"/>
    </w:p>
    <w:p w:rsidR="00A149E7" w:rsidRDefault="00A149E7">
      <w:pPr>
        <w:pStyle w:val="DefenceHeading3"/>
      </w:pPr>
      <w:r>
        <w:t xml:space="preserve">The Consultant must use its reasonable endeavours to increase its: </w:t>
      </w:r>
      <w:bookmarkStart w:id="1515" w:name="_Toc5964228"/>
      <w:bookmarkStart w:id="1516" w:name="_Toc5969391"/>
      <w:bookmarkStart w:id="1517" w:name="_Toc8379112"/>
      <w:bookmarkStart w:id="1518" w:name="_Toc8894999"/>
      <w:bookmarkStart w:id="1519" w:name="_Toc8896503"/>
      <w:bookmarkStart w:id="1520" w:name="_Toc8897934"/>
      <w:bookmarkEnd w:id="1515"/>
      <w:bookmarkEnd w:id="1516"/>
      <w:bookmarkEnd w:id="1517"/>
      <w:bookmarkEnd w:id="1518"/>
      <w:bookmarkEnd w:id="1519"/>
      <w:bookmarkEnd w:id="1520"/>
    </w:p>
    <w:p w:rsidR="00A149E7" w:rsidRDefault="00A149E7">
      <w:pPr>
        <w:pStyle w:val="DefenceHeading4"/>
      </w:pPr>
      <w:r>
        <w:t xml:space="preserve">purchasing from Indigenous Enterprises; and </w:t>
      </w:r>
      <w:bookmarkStart w:id="1521" w:name="_Toc5964229"/>
      <w:bookmarkStart w:id="1522" w:name="_Toc5969392"/>
      <w:bookmarkStart w:id="1523" w:name="_Toc8379113"/>
      <w:bookmarkStart w:id="1524" w:name="_Toc8895000"/>
      <w:bookmarkStart w:id="1525" w:name="_Toc8896504"/>
      <w:bookmarkStart w:id="1526" w:name="_Toc8897935"/>
      <w:bookmarkEnd w:id="1521"/>
      <w:bookmarkEnd w:id="1522"/>
      <w:bookmarkEnd w:id="1523"/>
      <w:bookmarkEnd w:id="1524"/>
      <w:bookmarkEnd w:id="1525"/>
      <w:bookmarkEnd w:id="1526"/>
    </w:p>
    <w:p w:rsidR="00A149E7" w:rsidRDefault="00A149E7">
      <w:pPr>
        <w:pStyle w:val="DefenceHeading4"/>
      </w:pPr>
      <w:r>
        <w:t xml:space="preserve">employment of Indigenous Australians, </w:t>
      </w:r>
      <w:bookmarkStart w:id="1527" w:name="_Toc5964230"/>
      <w:bookmarkStart w:id="1528" w:name="_Toc5969393"/>
      <w:bookmarkStart w:id="1529" w:name="_Toc8379114"/>
      <w:bookmarkStart w:id="1530" w:name="_Toc8895001"/>
      <w:bookmarkStart w:id="1531" w:name="_Toc8896505"/>
      <w:bookmarkStart w:id="1532" w:name="_Toc8897936"/>
      <w:bookmarkEnd w:id="1527"/>
      <w:bookmarkEnd w:id="1528"/>
      <w:bookmarkEnd w:id="1529"/>
      <w:bookmarkEnd w:id="1530"/>
      <w:bookmarkEnd w:id="1531"/>
      <w:bookmarkEnd w:id="1532"/>
    </w:p>
    <w:p w:rsidR="00A149E7" w:rsidRDefault="00A149E7">
      <w:pPr>
        <w:pStyle w:val="DefenceHeading4"/>
        <w:numPr>
          <w:ilvl w:val="0"/>
          <w:numId w:val="0"/>
        </w:numPr>
        <w:ind w:left="964"/>
      </w:pPr>
      <w:r>
        <w:t xml:space="preserve">in carrying out the Services, in accordance with the Indigenous Procurement Policy. </w:t>
      </w:r>
      <w:bookmarkStart w:id="1533" w:name="_Toc5964231"/>
      <w:bookmarkStart w:id="1534" w:name="_Toc5969394"/>
      <w:bookmarkStart w:id="1535" w:name="_Toc8379115"/>
      <w:bookmarkStart w:id="1536" w:name="_Toc8895002"/>
      <w:bookmarkStart w:id="1537" w:name="_Toc8896506"/>
      <w:bookmarkStart w:id="1538" w:name="_Toc8897937"/>
      <w:bookmarkEnd w:id="1533"/>
      <w:bookmarkEnd w:id="1534"/>
      <w:bookmarkEnd w:id="1535"/>
      <w:bookmarkEnd w:id="1536"/>
      <w:bookmarkEnd w:id="1537"/>
      <w:bookmarkEnd w:id="1538"/>
    </w:p>
    <w:p w:rsidR="00A149E7" w:rsidRDefault="00A149E7">
      <w:pPr>
        <w:pStyle w:val="DefenceHeading3"/>
      </w:pPr>
      <w:bookmarkStart w:id="1539" w:name="_Ref452536148"/>
      <w:r>
        <w:t>If at any time the Fee exceeds $7.5 million (such that the Contract becomes a High Value Contract for the purposes of the Indigenous Procurement Policy), the Consultant must:</w:t>
      </w:r>
      <w:bookmarkEnd w:id="1539"/>
      <w:r>
        <w:t xml:space="preserve"> </w:t>
      </w:r>
      <w:bookmarkStart w:id="1540" w:name="_Toc5964232"/>
      <w:bookmarkStart w:id="1541" w:name="_Toc5969395"/>
      <w:bookmarkStart w:id="1542" w:name="_Toc8379116"/>
      <w:bookmarkStart w:id="1543" w:name="_Toc8895003"/>
      <w:bookmarkStart w:id="1544" w:name="_Toc8896507"/>
      <w:bookmarkStart w:id="1545" w:name="_Toc8897938"/>
      <w:bookmarkEnd w:id="1540"/>
      <w:bookmarkEnd w:id="1541"/>
      <w:bookmarkEnd w:id="1542"/>
      <w:bookmarkEnd w:id="1543"/>
      <w:bookmarkEnd w:id="1544"/>
      <w:bookmarkEnd w:id="1545"/>
    </w:p>
    <w:p w:rsidR="00A149E7" w:rsidRDefault="00A149E7">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bookmarkStart w:id="1546" w:name="_Toc5964233"/>
      <w:bookmarkStart w:id="1547" w:name="_Toc5969396"/>
      <w:bookmarkStart w:id="1548" w:name="_Toc8379117"/>
      <w:bookmarkStart w:id="1549" w:name="_Toc8895004"/>
      <w:bookmarkStart w:id="1550" w:name="_Toc8896508"/>
      <w:bookmarkStart w:id="1551" w:name="_Toc8897939"/>
      <w:bookmarkEnd w:id="1546"/>
      <w:bookmarkEnd w:id="1547"/>
      <w:bookmarkEnd w:id="1548"/>
      <w:bookmarkEnd w:id="1549"/>
      <w:bookmarkEnd w:id="1550"/>
      <w:bookmarkEnd w:id="1551"/>
    </w:p>
    <w:p w:rsidR="00A149E7" w:rsidRDefault="00A149E7">
      <w:pPr>
        <w:pStyle w:val="DefenceHeading4"/>
      </w:pPr>
      <w:bookmarkStart w:id="1552" w:name="_Ref3469880"/>
      <w:r>
        <w:t>once approved by the Commonwealth's Representative:</w:t>
      </w:r>
      <w:bookmarkStart w:id="1553" w:name="_Toc5964234"/>
      <w:bookmarkStart w:id="1554" w:name="_Toc5969397"/>
      <w:bookmarkStart w:id="1555" w:name="_Toc8379118"/>
      <w:bookmarkStart w:id="1556" w:name="_Toc8895005"/>
      <w:bookmarkStart w:id="1557" w:name="_Toc8896509"/>
      <w:bookmarkStart w:id="1558" w:name="_Toc8897940"/>
      <w:bookmarkEnd w:id="1552"/>
      <w:bookmarkEnd w:id="1553"/>
      <w:bookmarkEnd w:id="1554"/>
      <w:bookmarkEnd w:id="1555"/>
      <w:bookmarkEnd w:id="1556"/>
      <w:bookmarkEnd w:id="1557"/>
      <w:bookmarkEnd w:id="1558"/>
    </w:p>
    <w:p w:rsidR="00A149E7" w:rsidRDefault="00A149E7" w:rsidP="00A03A35">
      <w:pPr>
        <w:pStyle w:val="DefenceHeading5"/>
      </w:pPr>
      <w:r>
        <w:t xml:space="preserve">comply with the Indigenous Participation Plan; and </w:t>
      </w:r>
      <w:bookmarkStart w:id="1559" w:name="_Toc5964235"/>
      <w:bookmarkStart w:id="1560" w:name="_Toc5969398"/>
      <w:bookmarkStart w:id="1561" w:name="_Toc8379119"/>
      <w:bookmarkStart w:id="1562" w:name="_Toc8895006"/>
      <w:bookmarkStart w:id="1563" w:name="_Toc8896510"/>
      <w:bookmarkStart w:id="1564" w:name="_Toc8897941"/>
      <w:bookmarkEnd w:id="1559"/>
      <w:bookmarkEnd w:id="1560"/>
      <w:bookmarkEnd w:id="1561"/>
      <w:bookmarkEnd w:id="1562"/>
      <w:bookmarkEnd w:id="1563"/>
      <w:bookmarkEnd w:id="1564"/>
    </w:p>
    <w:p w:rsidR="00A149E7" w:rsidRDefault="00A149E7" w:rsidP="00A03A35">
      <w:pPr>
        <w:pStyle w:val="DefenceHeading5"/>
      </w:pPr>
      <w:bookmarkStart w:id="1565" w:name="_Ref3469867"/>
      <w:bookmarkStart w:id="1566" w:name="_Ref452536344"/>
      <w:r>
        <w:t>submit a written report to the Commonwealth on its compliance with the Indigenous Participation Plan, as follows:</w:t>
      </w:r>
      <w:bookmarkStart w:id="1567" w:name="_Toc5964236"/>
      <w:bookmarkStart w:id="1568" w:name="_Toc5969399"/>
      <w:bookmarkStart w:id="1569" w:name="_Toc8379120"/>
      <w:bookmarkStart w:id="1570" w:name="_Toc8895007"/>
      <w:bookmarkStart w:id="1571" w:name="_Toc8896511"/>
      <w:bookmarkStart w:id="1572" w:name="_Toc8897942"/>
      <w:bookmarkEnd w:id="1565"/>
      <w:bookmarkEnd w:id="1567"/>
      <w:bookmarkEnd w:id="1568"/>
      <w:bookmarkEnd w:id="1569"/>
      <w:bookmarkEnd w:id="1570"/>
      <w:bookmarkEnd w:id="1571"/>
      <w:bookmarkEnd w:id="1572"/>
    </w:p>
    <w:p w:rsidR="00A149E7" w:rsidRDefault="00A149E7" w:rsidP="00A03A35">
      <w:pPr>
        <w:pStyle w:val="DefenceHeading6"/>
      </w:pPr>
      <w:r>
        <w:t xml:space="preserve">at least quarterly; </w:t>
      </w:r>
      <w:bookmarkStart w:id="1573" w:name="_Toc5964237"/>
      <w:bookmarkStart w:id="1574" w:name="_Toc5969400"/>
      <w:bookmarkStart w:id="1575" w:name="_Toc8379121"/>
      <w:bookmarkStart w:id="1576" w:name="_Toc8895008"/>
      <w:bookmarkStart w:id="1577" w:name="_Toc8896512"/>
      <w:bookmarkStart w:id="1578" w:name="_Toc8897943"/>
      <w:bookmarkEnd w:id="1573"/>
      <w:bookmarkEnd w:id="1574"/>
      <w:bookmarkEnd w:id="1575"/>
      <w:bookmarkEnd w:id="1576"/>
      <w:bookmarkEnd w:id="1577"/>
      <w:bookmarkEnd w:id="1578"/>
      <w:r>
        <w:t>and</w:t>
      </w:r>
    </w:p>
    <w:p w:rsidR="00A149E7" w:rsidRDefault="00A149E7" w:rsidP="00A03A35">
      <w:pPr>
        <w:pStyle w:val="DefenceHeading6"/>
      </w:pPr>
      <w:r>
        <w:t>within 7 days of the Completion of the Services (</w:t>
      </w:r>
      <w:r>
        <w:rPr>
          <w:b/>
        </w:rPr>
        <w:t>End of Project Report</w:t>
      </w:r>
      <w:r>
        <w:t>).</w:t>
      </w:r>
      <w:bookmarkStart w:id="1579" w:name="_Toc5964238"/>
      <w:bookmarkStart w:id="1580" w:name="_Toc5969401"/>
      <w:bookmarkStart w:id="1581" w:name="_Toc8379122"/>
      <w:bookmarkStart w:id="1582" w:name="_Toc8895009"/>
      <w:bookmarkStart w:id="1583" w:name="_Toc8896513"/>
      <w:bookmarkStart w:id="1584" w:name="_Toc8897944"/>
      <w:bookmarkEnd w:id="1579"/>
      <w:bookmarkEnd w:id="1580"/>
      <w:bookmarkEnd w:id="1581"/>
      <w:bookmarkEnd w:id="1582"/>
      <w:bookmarkEnd w:id="1583"/>
      <w:bookmarkEnd w:id="1584"/>
    </w:p>
    <w:bookmarkEnd w:id="1566"/>
    <w:p w:rsidR="00A149E7" w:rsidRDefault="00A149E7" w:rsidP="00A03A35">
      <w:pPr>
        <w:pStyle w:val="DefenceHeading3"/>
        <w:rPr>
          <w:lang w:val="en-US"/>
        </w:rPr>
      </w:pPr>
      <w:r>
        <w:t>The Consultant must set out in the End of Project Report:</w:t>
      </w:r>
      <w:bookmarkStart w:id="1585" w:name="_Toc5964239"/>
      <w:bookmarkStart w:id="1586" w:name="_Toc5969402"/>
      <w:bookmarkStart w:id="1587" w:name="_Toc8379123"/>
      <w:bookmarkStart w:id="1588" w:name="_Toc8895010"/>
      <w:bookmarkStart w:id="1589" w:name="_Toc8896514"/>
      <w:bookmarkStart w:id="1590" w:name="_Toc8897945"/>
      <w:bookmarkEnd w:id="1585"/>
      <w:bookmarkEnd w:id="1586"/>
      <w:bookmarkEnd w:id="1587"/>
      <w:bookmarkEnd w:id="1588"/>
      <w:bookmarkEnd w:id="1589"/>
      <w:bookmarkEnd w:id="1590"/>
    </w:p>
    <w:p w:rsidR="00A149E7" w:rsidRDefault="00A149E7" w:rsidP="00A03A35">
      <w:pPr>
        <w:pStyle w:val="DefenceHeading4"/>
        <w:rPr>
          <w:lang w:val="en-US"/>
        </w:rPr>
      </w:pPr>
      <w:r>
        <w:rPr>
          <w:lang w:val="en-US"/>
        </w:rPr>
        <w:t>whether the Consultant:</w:t>
      </w:r>
      <w:bookmarkStart w:id="1591" w:name="_Toc5964240"/>
      <w:bookmarkStart w:id="1592" w:name="_Toc5969403"/>
      <w:bookmarkStart w:id="1593" w:name="_Toc8379124"/>
      <w:bookmarkStart w:id="1594" w:name="_Toc8895011"/>
      <w:bookmarkStart w:id="1595" w:name="_Toc8896515"/>
      <w:bookmarkStart w:id="1596" w:name="_Toc8897946"/>
      <w:bookmarkEnd w:id="1591"/>
      <w:bookmarkEnd w:id="1592"/>
      <w:bookmarkEnd w:id="1593"/>
      <w:bookmarkEnd w:id="1594"/>
      <w:bookmarkEnd w:id="1595"/>
      <w:bookmarkEnd w:id="1596"/>
    </w:p>
    <w:p w:rsidR="00A149E7" w:rsidRDefault="00A149E7" w:rsidP="00A03A35">
      <w:pPr>
        <w:pStyle w:val="DefenceHeading5"/>
        <w:rPr>
          <w:lang w:val="en-US"/>
        </w:rPr>
      </w:pPr>
      <w:r>
        <w:rPr>
          <w:lang w:val="en-US"/>
        </w:rPr>
        <w:t xml:space="preserve">met the mandatory minimum requirements for the Indigenous Procurement </w:t>
      </w:r>
      <w:r>
        <w:t>Policy</w:t>
      </w:r>
      <w:r>
        <w:rPr>
          <w:lang w:val="en-US"/>
        </w:rPr>
        <w:t>; and</w:t>
      </w:r>
      <w:bookmarkStart w:id="1597" w:name="_Toc5964241"/>
      <w:bookmarkStart w:id="1598" w:name="_Toc5969404"/>
      <w:bookmarkStart w:id="1599" w:name="_Toc8379125"/>
      <w:bookmarkStart w:id="1600" w:name="_Toc8895012"/>
      <w:bookmarkStart w:id="1601" w:name="_Toc8896516"/>
      <w:bookmarkStart w:id="1602" w:name="_Toc8897947"/>
      <w:bookmarkEnd w:id="1597"/>
      <w:bookmarkEnd w:id="1598"/>
      <w:bookmarkEnd w:id="1599"/>
      <w:bookmarkEnd w:id="1600"/>
      <w:bookmarkEnd w:id="1601"/>
      <w:bookmarkEnd w:id="1602"/>
    </w:p>
    <w:p w:rsidR="00A149E7" w:rsidRDefault="00A149E7" w:rsidP="00A03A35">
      <w:pPr>
        <w:pStyle w:val="DefenceHeading5"/>
        <w:rPr>
          <w:lang w:val="en-US"/>
        </w:rPr>
      </w:pPr>
      <w:r>
        <w:rPr>
          <w:lang w:val="en-US"/>
        </w:rPr>
        <w:t>complied with the Indigenous Participation Plan; and</w:t>
      </w:r>
      <w:bookmarkStart w:id="1603" w:name="_Toc5964242"/>
      <w:bookmarkStart w:id="1604" w:name="_Toc5969405"/>
      <w:bookmarkStart w:id="1605" w:name="_Toc8379126"/>
      <w:bookmarkStart w:id="1606" w:name="_Toc8895013"/>
      <w:bookmarkStart w:id="1607" w:name="_Toc8896517"/>
      <w:bookmarkStart w:id="1608" w:name="_Toc8897948"/>
      <w:bookmarkEnd w:id="1603"/>
      <w:bookmarkEnd w:id="1604"/>
      <w:bookmarkEnd w:id="1605"/>
      <w:bookmarkEnd w:id="1606"/>
      <w:bookmarkEnd w:id="1607"/>
      <w:bookmarkEnd w:id="1608"/>
    </w:p>
    <w:p w:rsidR="00A149E7" w:rsidRDefault="00A149E7" w:rsidP="00A03A35">
      <w:pPr>
        <w:pStyle w:val="DefenceHeading4"/>
        <w:rPr>
          <w:lang w:val="en-US"/>
        </w:rPr>
      </w:pPr>
      <w:r>
        <w:rPr>
          <w:lang w:val="en-US"/>
        </w:rPr>
        <w:t xml:space="preserve">if the Consultant did not comply with the Indigenous Participation Plan, an explanation for its non-compliance. </w:t>
      </w:r>
      <w:bookmarkStart w:id="1609" w:name="_Toc5964243"/>
      <w:bookmarkStart w:id="1610" w:name="_Toc5969406"/>
      <w:bookmarkStart w:id="1611" w:name="_Toc8379127"/>
      <w:bookmarkStart w:id="1612" w:name="_Toc8895014"/>
      <w:bookmarkStart w:id="1613" w:name="_Toc8896518"/>
      <w:bookmarkStart w:id="1614" w:name="_Toc8897949"/>
      <w:bookmarkEnd w:id="1609"/>
      <w:bookmarkEnd w:id="1610"/>
      <w:bookmarkEnd w:id="1611"/>
      <w:bookmarkEnd w:id="1612"/>
      <w:bookmarkEnd w:id="1613"/>
      <w:bookmarkEnd w:id="1614"/>
    </w:p>
    <w:p w:rsidR="00A149E7" w:rsidRDefault="00A149E7" w:rsidP="00A03A35">
      <w:pPr>
        <w:pStyle w:val="DefenceHeading3"/>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bookmarkStart w:id="1615" w:name="_Toc5964248"/>
      <w:bookmarkStart w:id="1616" w:name="_Toc5969411"/>
      <w:bookmarkStart w:id="1617" w:name="_Toc8379132"/>
      <w:bookmarkStart w:id="1618" w:name="_Toc8895019"/>
      <w:bookmarkStart w:id="1619" w:name="_Toc8896523"/>
      <w:bookmarkStart w:id="1620" w:name="_Toc8897954"/>
      <w:bookmarkEnd w:id="1615"/>
      <w:bookmarkEnd w:id="1616"/>
      <w:bookmarkEnd w:id="1617"/>
      <w:bookmarkEnd w:id="1618"/>
      <w:bookmarkEnd w:id="1619"/>
      <w:bookmarkEnd w:id="1620"/>
    </w:p>
    <w:p w:rsidR="00A149E7" w:rsidRDefault="00A149E7" w:rsidP="00A03A35">
      <w:pPr>
        <w:pStyle w:val="DefenceHeading4"/>
        <w:rPr>
          <w:lang w:val="en-US"/>
        </w:rPr>
      </w:pPr>
      <w:r>
        <w:rPr>
          <w:lang w:val="en-US"/>
        </w:rPr>
        <w:t>compliance with the Indigenous Participation Plan; or</w:t>
      </w:r>
      <w:bookmarkStart w:id="1621" w:name="_Toc5964249"/>
      <w:bookmarkStart w:id="1622" w:name="_Toc5969412"/>
      <w:bookmarkStart w:id="1623" w:name="_Toc8379133"/>
      <w:bookmarkStart w:id="1624" w:name="_Toc8895020"/>
      <w:bookmarkStart w:id="1625" w:name="_Toc8896524"/>
      <w:bookmarkStart w:id="1626" w:name="_Toc8897955"/>
      <w:bookmarkEnd w:id="1621"/>
      <w:bookmarkEnd w:id="1622"/>
      <w:bookmarkEnd w:id="1623"/>
      <w:bookmarkEnd w:id="1624"/>
      <w:bookmarkEnd w:id="1625"/>
      <w:bookmarkEnd w:id="1626"/>
    </w:p>
    <w:p w:rsidR="00A149E7" w:rsidRDefault="00A149E7" w:rsidP="00A03A35">
      <w:pPr>
        <w:pStyle w:val="DefenceHeading4"/>
        <w:rPr>
          <w:lang w:val="en-US"/>
        </w:rPr>
      </w:pPr>
      <w:r>
        <w:rPr>
          <w:lang w:val="en-US"/>
        </w:rPr>
        <w:t xml:space="preserve">overall ability to meet the mandatory minimum requirements as set out in the Indigenous Participation Plan, </w:t>
      </w:r>
      <w:bookmarkStart w:id="1627" w:name="_Toc5964250"/>
      <w:bookmarkStart w:id="1628" w:name="_Toc5969413"/>
      <w:bookmarkStart w:id="1629" w:name="_Toc8379134"/>
      <w:bookmarkStart w:id="1630" w:name="_Toc8895021"/>
      <w:bookmarkStart w:id="1631" w:name="_Toc8896525"/>
      <w:bookmarkStart w:id="1632" w:name="_Toc8897956"/>
      <w:bookmarkEnd w:id="1627"/>
      <w:bookmarkEnd w:id="1628"/>
      <w:bookmarkEnd w:id="1629"/>
      <w:bookmarkEnd w:id="1630"/>
      <w:bookmarkEnd w:id="1631"/>
      <w:bookmarkEnd w:id="1632"/>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633" w:name="_Toc5964251"/>
      <w:bookmarkStart w:id="1634" w:name="_Toc5969414"/>
      <w:bookmarkStart w:id="1635" w:name="_Toc8379135"/>
      <w:bookmarkStart w:id="1636" w:name="_Toc8895022"/>
      <w:bookmarkStart w:id="1637" w:name="_Toc8896526"/>
      <w:bookmarkStart w:id="1638" w:name="_Toc8897957"/>
      <w:bookmarkEnd w:id="1633"/>
      <w:bookmarkEnd w:id="1634"/>
      <w:bookmarkEnd w:id="1635"/>
      <w:bookmarkEnd w:id="1636"/>
      <w:bookmarkEnd w:id="1637"/>
      <w:bookmarkEnd w:id="1638"/>
    </w:p>
    <w:p w:rsidR="00A149E7" w:rsidRDefault="00A149E7" w:rsidP="00A03A35">
      <w:pPr>
        <w:pStyle w:val="DefenceHeading3"/>
        <w:rPr>
          <w:lang w:val="en-US"/>
        </w:rPr>
      </w:pPr>
      <w:bookmarkStart w:id="1639" w:name="_Ref9777026"/>
      <w:r>
        <w:rPr>
          <w:lang w:val="en-US"/>
        </w:rPr>
        <w:t xml:space="preserve">The </w:t>
      </w:r>
      <w:r>
        <w:t>Consultant</w:t>
      </w:r>
      <w:r>
        <w:rPr>
          <w:lang w:val="en-US"/>
        </w:rPr>
        <w:t>:</w:t>
      </w:r>
      <w:bookmarkEnd w:id="1639"/>
      <w:r>
        <w:rPr>
          <w:lang w:val="en-US"/>
        </w:rPr>
        <w:t xml:space="preserve"> </w:t>
      </w:r>
      <w:bookmarkStart w:id="1640" w:name="_Toc5964252"/>
      <w:bookmarkStart w:id="1641" w:name="_Toc5969415"/>
      <w:bookmarkStart w:id="1642" w:name="_Toc8379136"/>
      <w:bookmarkStart w:id="1643" w:name="_Toc8895023"/>
      <w:bookmarkStart w:id="1644" w:name="_Toc8896527"/>
      <w:bookmarkStart w:id="1645" w:name="_Toc8897958"/>
      <w:bookmarkEnd w:id="1640"/>
      <w:bookmarkEnd w:id="1641"/>
      <w:bookmarkEnd w:id="1642"/>
      <w:bookmarkEnd w:id="1643"/>
      <w:bookmarkEnd w:id="1644"/>
      <w:bookmarkEnd w:id="1645"/>
    </w:p>
    <w:p w:rsidR="00A149E7" w:rsidRDefault="00A149E7" w:rsidP="00A03A35">
      <w:pPr>
        <w:pStyle w:val="DefenceHeading4"/>
        <w:rPr>
          <w:lang w:val="en-US"/>
        </w:rPr>
      </w:pPr>
      <w:r>
        <w:rPr>
          <w:lang w:val="en-US"/>
        </w:rPr>
        <w:t xml:space="preserve">must comply with all directions issued by the Commonwealth's Representative in relation to the Consultant's implementation of the Indigenous Participation Plan; and  </w:t>
      </w:r>
      <w:bookmarkStart w:id="1646" w:name="_Toc5964253"/>
      <w:bookmarkStart w:id="1647" w:name="_Toc5969416"/>
      <w:bookmarkStart w:id="1648" w:name="_Toc8379137"/>
      <w:bookmarkStart w:id="1649" w:name="_Toc8895024"/>
      <w:bookmarkStart w:id="1650" w:name="_Toc8896528"/>
      <w:bookmarkStart w:id="1651" w:name="_Toc8897959"/>
      <w:bookmarkEnd w:id="1646"/>
      <w:bookmarkEnd w:id="1647"/>
      <w:bookmarkEnd w:id="1648"/>
      <w:bookmarkEnd w:id="1649"/>
      <w:bookmarkEnd w:id="1650"/>
      <w:bookmarkEnd w:id="1651"/>
    </w:p>
    <w:p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652" w:name="_Toc5964254"/>
      <w:bookmarkStart w:id="1653" w:name="_Toc5969417"/>
      <w:bookmarkStart w:id="1654" w:name="_Toc8379138"/>
      <w:bookmarkStart w:id="1655" w:name="_Toc8895025"/>
      <w:bookmarkStart w:id="1656" w:name="_Toc8896529"/>
      <w:bookmarkStart w:id="1657" w:name="_Toc8897960"/>
      <w:bookmarkEnd w:id="1652"/>
      <w:bookmarkEnd w:id="1653"/>
      <w:bookmarkEnd w:id="1654"/>
      <w:bookmarkEnd w:id="1655"/>
      <w:bookmarkEnd w:id="1656"/>
      <w:bookmarkEnd w:id="1657"/>
    </w:p>
    <w:p w:rsidR="00A149E7" w:rsidRDefault="00A149E7" w:rsidP="00A03A35">
      <w:pPr>
        <w:pStyle w:val="DefenceHeading3"/>
      </w:pPr>
      <w:r>
        <w:t xml:space="preserve">Notwithstanding any other clause of this Contract, the Consultant acknowledges and agrees that the reports it submits under subparagraph </w:t>
      </w:r>
      <w:r>
        <w:fldChar w:fldCharType="begin"/>
      </w:r>
      <w:r>
        <w:instrText xml:space="preserve"> REF _Ref452536148 \n \h </w:instrText>
      </w:r>
      <w:r>
        <w:fldChar w:fldCharType="separate"/>
      </w:r>
      <w:r w:rsidR="004308C4">
        <w:t>(b)</w:t>
      </w:r>
      <w:r>
        <w:fldChar w:fldCharType="end"/>
      </w:r>
      <w:r>
        <w:fldChar w:fldCharType="begin"/>
      </w:r>
      <w:r>
        <w:instrText xml:space="preserve"> REF _Ref3469880 \n \h </w:instrText>
      </w:r>
      <w:r>
        <w:fldChar w:fldCharType="separate"/>
      </w:r>
      <w:r w:rsidR="004308C4">
        <w:t>(ii)</w:t>
      </w:r>
      <w:r>
        <w:fldChar w:fldCharType="end"/>
      </w:r>
      <w:r>
        <w:fldChar w:fldCharType="begin"/>
      </w:r>
      <w:r>
        <w:instrText xml:space="preserve"> REF _Ref3469867 \n \h </w:instrText>
      </w:r>
      <w:r>
        <w:fldChar w:fldCharType="separate"/>
      </w:r>
      <w:r w:rsidR="004308C4">
        <w:t>B</w:t>
      </w:r>
      <w:r>
        <w:fldChar w:fldCharType="end"/>
      </w:r>
      <w:r>
        <w:t xml:space="preserve">:  </w:t>
      </w:r>
      <w:bookmarkStart w:id="1658" w:name="_Toc5964255"/>
      <w:bookmarkStart w:id="1659" w:name="_Toc5969418"/>
      <w:bookmarkStart w:id="1660" w:name="_Toc8379139"/>
      <w:bookmarkStart w:id="1661" w:name="_Toc8895026"/>
      <w:bookmarkStart w:id="1662" w:name="_Toc8896530"/>
      <w:bookmarkStart w:id="1663" w:name="_Toc8897961"/>
      <w:bookmarkEnd w:id="1658"/>
      <w:bookmarkEnd w:id="1659"/>
      <w:bookmarkEnd w:id="1660"/>
      <w:bookmarkEnd w:id="1661"/>
      <w:bookmarkEnd w:id="1662"/>
      <w:bookmarkEnd w:id="1663"/>
    </w:p>
    <w:p w:rsidR="00A149E7" w:rsidRDefault="00A149E7" w:rsidP="00A03A35">
      <w:pPr>
        <w:pStyle w:val="DefenceHeading4"/>
      </w:pPr>
      <w:r>
        <w:t xml:space="preserve">will be recorded in a central database accessible by the Commonwealth and may be made publically available; </w:t>
      </w:r>
      <w:bookmarkStart w:id="1664" w:name="_Toc5964256"/>
      <w:bookmarkStart w:id="1665" w:name="_Toc5969419"/>
      <w:bookmarkStart w:id="1666" w:name="_Toc8379140"/>
      <w:bookmarkStart w:id="1667" w:name="_Toc8895027"/>
      <w:bookmarkStart w:id="1668" w:name="_Toc8896531"/>
      <w:bookmarkStart w:id="1669" w:name="_Toc8897962"/>
      <w:bookmarkEnd w:id="1664"/>
      <w:bookmarkEnd w:id="1665"/>
      <w:bookmarkEnd w:id="1666"/>
      <w:bookmarkEnd w:id="1667"/>
      <w:bookmarkEnd w:id="1668"/>
      <w:bookmarkEnd w:id="1669"/>
    </w:p>
    <w:p w:rsidR="00A149E7" w:rsidRDefault="00A149E7" w:rsidP="00A03A35">
      <w:pPr>
        <w:pStyle w:val="DefenceHeading4"/>
      </w:pPr>
      <w:r>
        <w:t xml:space="preserve">will not be Commercial-In-Confidence Information for the purposes of this Contract; and </w:t>
      </w:r>
      <w:bookmarkStart w:id="1670" w:name="_Toc5964257"/>
      <w:bookmarkStart w:id="1671" w:name="_Toc5969420"/>
      <w:bookmarkStart w:id="1672" w:name="_Toc8379141"/>
      <w:bookmarkStart w:id="1673" w:name="_Toc8895028"/>
      <w:bookmarkStart w:id="1674" w:name="_Toc8896532"/>
      <w:bookmarkStart w:id="1675" w:name="_Toc8897963"/>
      <w:bookmarkEnd w:id="1670"/>
      <w:bookmarkEnd w:id="1671"/>
      <w:bookmarkEnd w:id="1672"/>
      <w:bookmarkEnd w:id="1673"/>
      <w:bookmarkEnd w:id="1674"/>
      <w:bookmarkEnd w:id="1675"/>
    </w:p>
    <w:p w:rsidR="00A149E7" w:rsidRDefault="00A149E7" w:rsidP="00A03A35">
      <w:pPr>
        <w:pStyle w:val="DefenceHeading4"/>
      </w:pPr>
      <w:r>
        <w:t>may be used by the Commonwealth for any purpose, including being taken into account for evaluation of in any registration of interest process, tender process or similar procurement process in connection with any other Commonwealth project.</w:t>
      </w:r>
      <w:bookmarkStart w:id="1676" w:name="_Toc5964258"/>
      <w:bookmarkStart w:id="1677" w:name="_Toc5969421"/>
      <w:bookmarkStart w:id="1678" w:name="_Toc8379142"/>
      <w:bookmarkStart w:id="1679" w:name="_Toc8895029"/>
      <w:bookmarkStart w:id="1680" w:name="_Toc8896533"/>
      <w:bookmarkStart w:id="1681" w:name="_Toc8897964"/>
      <w:bookmarkEnd w:id="1676"/>
      <w:bookmarkEnd w:id="1677"/>
      <w:bookmarkEnd w:id="1678"/>
      <w:bookmarkEnd w:id="1679"/>
      <w:bookmarkEnd w:id="1680"/>
      <w:bookmarkEnd w:id="1681"/>
    </w:p>
    <w:p w:rsidR="00A149E7" w:rsidRDefault="00A149E7" w:rsidP="00A03A35">
      <w:pPr>
        <w:pStyle w:val="DefenceHeading2"/>
      </w:pPr>
      <w:bookmarkStart w:id="1682" w:name="_Ref453752400"/>
      <w:bookmarkStart w:id="1683" w:name="_Toc149312734"/>
      <w:r>
        <w:t>Indigenous Procurement Policy - Option 2 (High Value Contract)</w:t>
      </w:r>
      <w:bookmarkStart w:id="1684" w:name="_Toc5964259"/>
      <w:bookmarkStart w:id="1685" w:name="_Toc5969422"/>
      <w:bookmarkStart w:id="1686" w:name="_Toc8379143"/>
      <w:bookmarkStart w:id="1687" w:name="_Toc8895030"/>
      <w:bookmarkStart w:id="1688" w:name="_Toc8896534"/>
      <w:bookmarkStart w:id="1689" w:name="_Toc8897965"/>
      <w:bookmarkEnd w:id="1682"/>
      <w:bookmarkEnd w:id="1683"/>
      <w:bookmarkEnd w:id="1684"/>
      <w:bookmarkEnd w:id="1685"/>
      <w:bookmarkEnd w:id="1686"/>
      <w:bookmarkEnd w:id="1687"/>
      <w:bookmarkEnd w:id="1688"/>
      <w:bookmarkEnd w:id="1689"/>
    </w:p>
    <w:p w:rsidR="00A149E7" w:rsidRDefault="00A149E7" w:rsidP="00A03A35">
      <w:pPr>
        <w:pStyle w:val="DefenceHeading3"/>
      </w:pPr>
      <w:r>
        <w:t xml:space="preserve">The Consultant must use its reasonable endeavours to increase its: </w:t>
      </w:r>
      <w:bookmarkStart w:id="1690" w:name="_Toc5964260"/>
      <w:bookmarkStart w:id="1691" w:name="_Toc5969423"/>
      <w:bookmarkStart w:id="1692" w:name="_Toc8379144"/>
      <w:bookmarkStart w:id="1693" w:name="_Toc8895031"/>
      <w:bookmarkStart w:id="1694" w:name="_Toc8896535"/>
      <w:bookmarkStart w:id="1695" w:name="_Toc8897966"/>
      <w:bookmarkEnd w:id="1690"/>
      <w:bookmarkEnd w:id="1691"/>
      <w:bookmarkEnd w:id="1692"/>
      <w:bookmarkEnd w:id="1693"/>
      <w:bookmarkEnd w:id="1694"/>
      <w:bookmarkEnd w:id="1695"/>
    </w:p>
    <w:p w:rsidR="00A149E7" w:rsidRDefault="00A149E7">
      <w:pPr>
        <w:pStyle w:val="DefenceHeading4"/>
      </w:pPr>
      <w:r>
        <w:t xml:space="preserve">purchasing from Indigenous Enterprises; and </w:t>
      </w:r>
      <w:bookmarkStart w:id="1696" w:name="_Toc5964261"/>
      <w:bookmarkStart w:id="1697" w:name="_Toc5969424"/>
      <w:bookmarkStart w:id="1698" w:name="_Toc8379145"/>
      <w:bookmarkStart w:id="1699" w:name="_Toc8895032"/>
      <w:bookmarkStart w:id="1700" w:name="_Toc8896536"/>
      <w:bookmarkStart w:id="1701" w:name="_Toc8897967"/>
      <w:bookmarkEnd w:id="1696"/>
      <w:bookmarkEnd w:id="1697"/>
      <w:bookmarkEnd w:id="1698"/>
      <w:bookmarkEnd w:id="1699"/>
      <w:bookmarkEnd w:id="1700"/>
      <w:bookmarkEnd w:id="1701"/>
    </w:p>
    <w:p w:rsidR="00A149E7" w:rsidRDefault="00A149E7">
      <w:pPr>
        <w:pStyle w:val="DefenceHeading4"/>
      </w:pPr>
      <w:r>
        <w:t xml:space="preserve">employment of Indigenous Australians, </w:t>
      </w:r>
      <w:bookmarkStart w:id="1702" w:name="_Toc5964262"/>
      <w:bookmarkStart w:id="1703" w:name="_Toc5969425"/>
      <w:bookmarkStart w:id="1704" w:name="_Toc8379146"/>
      <w:bookmarkStart w:id="1705" w:name="_Toc8895033"/>
      <w:bookmarkStart w:id="1706" w:name="_Toc8896537"/>
      <w:bookmarkStart w:id="1707" w:name="_Toc8897968"/>
      <w:bookmarkEnd w:id="1702"/>
      <w:bookmarkEnd w:id="1703"/>
      <w:bookmarkEnd w:id="1704"/>
      <w:bookmarkEnd w:id="1705"/>
      <w:bookmarkEnd w:id="1706"/>
      <w:bookmarkEnd w:id="1707"/>
    </w:p>
    <w:p w:rsidR="00A149E7" w:rsidRDefault="00A149E7">
      <w:pPr>
        <w:pStyle w:val="DefenceHeading4"/>
        <w:numPr>
          <w:ilvl w:val="0"/>
          <w:numId w:val="0"/>
        </w:numPr>
        <w:ind w:left="964"/>
      </w:pPr>
      <w:r>
        <w:t xml:space="preserve">in carrying out the Services, in accordance with the Indigenous Procurement Policy. </w:t>
      </w:r>
      <w:bookmarkStart w:id="1708" w:name="_Toc5964263"/>
      <w:bookmarkStart w:id="1709" w:name="_Toc5969426"/>
      <w:bookmarkStart w:id="1710" w:name="_Toc8379147"/>
      <w:bookmarkStart w:id="1711" w:name="_Toc8895034"/>
      <w:bookmarkStart w:id="1712" w:name="_Toc8896538"/>
      <w:bookmarkStart w:id="1713" w:name="_Toc8897969"/>
      <w:bookmarkEnd w:id="1708"/>
      <w:bookmarkEnd w:id="1709"/>
      <w:bookmarkEnd w:id="1710"/>
      <w:bookmarkEnd w:id="1711"/>
      <w:bookmarkEnd w:id="1712"/>
      <w:bookmarkEnd w:id="1713"/>
    </w:p>
    <w:p w:rsidR="00A149E7" w:rsidRDefault="00A149E7">
      <w:pPr>
        <w:pStyle w:val="DefenceHeading3"/>
      </w:pPr>
      <w:bookmarkStart w:id="1714" w:name="_Ref9261851"/>
      <w:r>
        <w:t>The Consultant must:</w:t>
      </w:r>
      <w:bookmarkEnd w:id="1714"/>
      <w:r>
        <w:t xml:space="preserve"> </w:t>
      </w:r>
      <w:bookmarkStart w:id="1715" w:name="_Toc5964264"/>
      <w:bookmarkStart w:id="1716" w:name="_Toc5969427"/>
      <w:bookmarkStart w:id="1717" w:name="_Toc8379148"/>
      <w:bookmarkStart w:id="1718" w:name="_Toc8895035"/>
      <w:bookmarkStart w:id="1719" w:name="_Toc8896539"/>
      <w:bookmarkStart w:id="1720" w:name="_Toc8897970"/>
      <w:bookmarkEnd w:id="1715"/>
      <w:bookmarkEnd w:id="1716"/>
      <w:bookmarkEnd w:id="1717"/>
      <w:bookmarkEnd w:id="1718"/>
      <w:bookmarkEnd w:id="1719"/>
      <w:bookmarkEnd w:id="1720"/>
    </w:p>
    <w:p w:rsidR="00A149E7" w:rsidRDefault="00A149E7">
      <w:pPr>
        <w:pStyle w:val="DefenceHeading4"/>
      </w:pPr>
      <w:r>
        <w:t xml:space="preserve">comply with the Indigenous Participation Plan; and </w:t>
      </w:r>
      <w:bookmarkStart w:id="1721" w:name="_Toc5964265"/>
      <w:bookmarkStart w:id="1722" w:name="_Toc5969428"/>
      <w:bookmarkStart w:id="1723" w:name="_Toc8379149"/>
      <w:bookmarkStart w:id="1724" w:name="_Toc8895036"/>
      <w:bookmarkStart w:id="1725" w:name="_Toc8896540"/>
      <w:bookmarkStart w:id="1726" w:name="_Toc8897971"/>
      <w:bookmarkEnd w:id="1721"/>
      <w:bookmarkEnd w:id="1722"/>
      <w:bookmarkEnd w:id="1723"/>
      <w:bookmarkEnd w:id="1724"/>
      <w:bookmarkEnd w:id="1725"/>
      <w:bookmarkEnd w:id="1726"/>
    </w:p>
    <w:p w:rsidR="00A149E7" w:rsidRDefault="00A149E7">
      <w:pPr>
        <w:pStyle w:val="DefenceHeading4"/>
      </w:pPr>
      <w:bookmarkStart w:id="1727" w:name="_Ref9261844"/>
      <w:r>
        <w:t>submit a written report to the Commonwealth on its compliance with the Indigenous Participation Plan, as follows:</w:t>
      </w:r>
      <w:bookmarkEnd w:id="1727"/>
      <w:r>
        <w:t xml:space="preserve"> </w:t>
      </w:r>
      <w:bookmarkStart w:id="1728" w:name="_Toc5964266"/>
      <w:bookmarkStart w:id="1729" w:name="_Toc5969429"/>
      <w:bookmarkStart w:id="1730" w:name="_Toc8379150"/>
      <w:bookmarkStart w:id="1731" w:name="_Toc8895037"/>
      <w:bookmarkStart w:id="1732" w:name="_Toc8896541"/>
      <w:bookmarkStart w:id="1733" w:name="_Toc8897972"/>
      <w:bookmarkEnd w:id="1728"/>
      <w:bookmarkEnd w:id="1729"/>
      <w:bookmarkEnd w:id="1730"/>
      <w:bookmarkEnd w:id="1731"/>
      <w:bookmarkEnd w:id="1732"/>
      <w:bookmarkEnd w:id="1733"/>
    </w:p>
    <w:p w:rsidR="00A149E7" w:rsidRDefault="00A149E7">
      <w:pPr>
        <w:pStyle w:val="DefenceHeading5"/>
      </w:pPr>
      <w:bookmarkStart w:id="1734" w:name="_Ref452536362"/>
      <w:r>
        <w:t>at least quarterly; and</w:t>
      </w:r>
      <w:bookmarkEnd w:id="1734"/>
      <w:r>
        <w:t xml:space="preserve"> </w:t>
      </w:r>
      <w:bookmarkStart w:id="1735" w:name="_Toc5964267"/>
      <w:bookmarkStart w:id="1736" w:name="_Toc5969430"/>
      <w:bookmarkStart w:id="1737" w:name="_Toc8379151"/>
      <w:bookmarkStart w:id="1738" w:name="_Toc8895038"/>
      <w:bookmarkStart w:id="1739" w:name="_Toc8896542"/>
      <w:bookmarkStart w:id="1740" w:name="_Toc8897973"/>
      <w:bookmarkEnd w:id="1735"/>
      <w:bookmarkEnd w:id="1736"/>
      <w:bookmarkEnd w:id="1737"/>
      <w:bookmarkEnd w:id="1738"/>
      <w:bookmarkEnd w:id="1739"/>
      <w:bookmarkEnd w:id="1740"/>
    </w:p>
    <w:p w:rsidR="00A149E7" w:rsidRDefault="00A149E7">
      <w:pPr>
        <w:pStyle w:val="DefenceHeading5"/>
      </w:pPr>
      <w:bookmarkStart w:id="1741" w:name="_Ref452536364"/>
      <w:r>
        <w:t>within 7 days of the Completion of the Services (</w:t>
      </w:r>
      <w:r>
        <w:rPr>
          <w:b/>
        </w:rPr>
        <w:t>End of Project Report</w:t>
      </w:r>
      <w:r>
        <w:t>).</w:t>
      </w:r>
      <w:bookmarkStart w:id="1742" w:name="_Toc5964268"/>
      <w:bookmarkStart w:id="1743" w:name="_Toc5969431"/>
      <w:bookmarkStart w:id="1744" w:name="_Toc8379152"/>
      <w:bookmarkStart w:id="1745" w:name="_Toc8895039"/>
      <w:bookmarkStart w:id="1746" w:name="_Toc8896543"/>
      <w:bookmarkStart w:id="1747" w:name="_Toc8897974"/>
      <w:bookmarkEnd w:id="1741"/>
      <w:bookmarkEnd w:id="1742"/>
      <w:bookmarkEnd w:id="1743"/>
      <w:bookmarkEnd w:id="1744"/>
      <w:bookmarkEnd w:id="1745"/>
      <w:bookmarkEnd w:id="1746"/>
      <w:bookmarkEnd w:id="1747"/>
    </w:p>
    <w:p w:rsidR="00A149E7" w:rsidRDefault="00A149E7" w:rsidP="00A03A35">
      <w:pPr>
        <w:pStyle w:val="DefenceHeading3"/>
        <w:rPr>
          <w:lang w:val="en-US"/>
        </w:rPr>
      </w:pPr>
      <w:r>
        <w:rPr>
          <w:lang w:val="en-US"/>
        </w:rPr>
        <w:t xml:space="preserve">The Consultant must set </w:t>
      </w:r>
      <w:r>
        <w:t>out</w:t>
      </w:r>
      <w:r>
        <w:rPr>
          <w:lang w:val="en-US"/>
        </w:rPr>
        <w:t xml:space="preserve"> in the End of Project Report:</w:t>
      </w:r>
      <w:bookmarkStart w:id="1748" w:name="_Toc5964269"/>
      <w:bookmarkStart w:id="1749" w:name="_Toc5969432"/>
      <w:bookmarkStart w:id="1750" w:name="_Toc8379153"/>
      <w:bookmarkStart w:id="1751" w:name="_Toc8895040"/>
      <w:bookmarkStart w:id="1752" w:name="_Toc8896544"/>
      <w:bookmarkStart w:id="1753" w:name="_Toc8897975"/>
      <w:bookmarkEnd w:id="1748"/>
      <w:bookmarkEnd w:id="1749"/>
      <w:bookmarkEnd w:id="1750"/>
      <w:bookmarkEnd w:id="1751"/>
      <w:bookmarkEnd w:id="1752"/>
      <w:bookmarkEnd w:id="1753"/>
    </w:p>
    <w:p w:rsidR="00A149E7" w:rsidRDefault="00A149E7" w:rsidP="00A03A35">
      <w:pPr>
        <w:pStyle w:val="DefenceHeading4"/>
        <w:rPr>
          <w:lang w:val="en-US"/>
        </w:rPr>
      </w:pPr>
      <w:r>
        <w:rPr>
          <w:lang w:val="en-US"/>
        </w:rPr>
        <w:t xml:space="preserve">whether the </w:t>
      </w:r>
      <w:r>
        <w:t>Consultant</w:t>
      </w:r>
      <w:r>
        <w:rPr>
          <w:lang w:val="en-US"/>
        </w:rPr>
        <w:t>:</w:t>
      </w:r>
      <w:bookmarkStart w:id="1754" w:name="_Toc5964270"/>
      <w:bookmarkStart w:id="1755" w:name="_Toc5969433"/>
      <w:bookmarkStart w:id="1756" w:name="_Toc8379154"/>
      <w:bookmarkStart w:id="1757" w:name="_Toc8895041"/>
      <w:bookmarkStart w:id="1758" w:name="_Toc8896545"/>
      <w:bookmarkStart w:id="1759" w:name="_Toc8897976"/>
      <w:bookmarkEnd w:id="1754"/>
      <w:bookmarkEnd w:id="1755"/>
      <w:bookmarkEnd w:id="1756"/>
      <w:bookmarkEnd w:id="1757"/>
      <w:bookmarkEnd w:id="1758"/>
      <w:bookmarkEnd w:id="1759"/>
    </w:p>
    <w:p w:rsidR="00A149E7" w:rsidRPr="00A03A35" w:rsidRDefault="00A149E7" w:rsidP="00A03A35">
      <w:pPr>
        <w:pStyle w:val="DefenceHeading5"/>
      </w:pPr>
      <w:r>
        <w:rPr>
          <w:lang w:val="en-US"/>
        </w:rPr>
        <w:t xml:space="preserve">met the mandatory minimum requirements for the Indigenous Procurement </w:t>
      </w:r>
      <w:r w:rsidRPr="00A03A35">
        <w:t>Policy; and</w:t>
      </w:r>
      <w:bookmarkStart w:id="1760" w:name="_Toc5964271"/>
      <w:bookmarkStart w:id="1761" w:name="_Toc5969434"/>
      <w:bookmarkStart w:id="1762" w:name="_Toc8379155"/>
      <w:bookmarkStart w:id="1763" w:name="_Toc8895042"/>
      <w:bookmarkStart w:id="1764" w:name="_Toc8896546"/>
      <w:bookmarkStart w:id="1765" w:name="_Toc8897977"/>
      <w:bookmarkEnd w:id="1760"/>
      <w:bookmarkEnd w:id="1761"/>
      <w:bookmarkEnd w:id="1762"/>
      <w:bookmarkEnd w:id="1763"/>
      <w:bookmarkEnd w:id="1764"/>
      <w:bookmarkEnd w:id="1765"/>
    </w:p>
    <w:p w:rsidR="00A149E7" w:rsidRDefault="00A149E7" w:rsidP="00A03A35">
      <w:pPr>
        <w:pStyle w:val="DefenceHeading5"/>
        <w:rPr>
          <w:lang w:val="en-US"/>
        </w:rPr>
      </w:pPr>
      <w:r w:rsidRPr="00A03A35">
        <w:t>complied</w:t>
      </w:r>
      <w:r>
        <w:rPr>
          <w:lang w:val="en-US"/>
        </w:rPr>
        <w:t xml:space="preserve"> with the Indigenous Participation Plan; and</w:t>
      </w:r>
      <w:bookmarkStart w:id="1766" w:name="_Toc5964272"/>
      <w:bookmarkStart w:id="1767" w:name="_Toc5969435"/>
      <w:bookmarkStart w:id="1768" w:name="_Toc8379156"/>
      <w:bookmarkStart w:id="1769" w:name="_Toc8895043"/>
      <w:bookmarkStart w:id="1770" w:name="_Toc8896547"/>
      <w:bookmarkStart w:id="1771" w:name="_Toc8897978"/>
      <w:bookmarkEnd w:id="1766"/>
      <w:bookmarkEnd w:id="1767"/>
      <w:bookmarkEnd w:id="1768"/>
      <w:bookmarkEnd w:id="1769"/>
      <w:bookmarkEnd w:id="1770"/>
      <w:bookmarkEnd w:id="1771"/>
    </w:p>
    <w:p w:rsidR="00A149E7" w:rsidRDefault="00A149E7" w:rsidP="00A03A35">
      <w:pPr>
        <w:pStyle w:val="DefenceHeading4"/>
        <w:rPr>
          <w:lang w:val="en-US"/>
        </w:rPr>
      </w:pPr>
      <w:r>
        <w:rPr>
          <w:lang w:val="en-US"/>
        </w:rPr>
        <w:t xml:space="preserve">if the Consultant did not comply with the Indigenous Participation Plan, an </w:t>
      </w:r>
      <w:r>
        <w:t>explanation</w:t>
      </w:r>
      <w:r>
        <w:rPr>
          <w:lang w:val="en-US"/>
        </w:rPr>
        <w:t xml:space="preserve"> for its non-compliance. </w:t>
      </w:r>
      <w:bookmarkStart w:id="1772" w:name="_Toc5964273"/>
      <w:bookmarkStart w:id="1773" w:name="_Toc5969436"/>
      <w:bookmarkStart w:id="1774" w:name="_Toc8379157"/>
      <w:bookmarkStart w:id="1775" w:name="_Toc8895044"/>
      <w:bookmarkStart w:id="1776" w:name="_Toc8896548"/>
      <w:bookmarkStart w:id="1777" w:name="_Toc8897979"/>
      <w:bookmarkEnd w:id="1772"/>
      <w:bookmarkEnd w:id="1773"/>
      <w:bookmarkEnd w:id="1774"/>
      <w:bookmarkEnd w:id="1775"/>
      <w:bookmarkEnd w:id="1776"/>
      <w:bookmarkEnd w:id="1777"/>
    </w:p>
    <w:p w:rsidR="00A149E7" w:rsidRDefault="00A149E7" w:rsidP="00A03A35">
      <w:pPr>
        <w:pStyle w:val="DefenceHeading3"/>
        <w:rPr>
          <w:lang w:val="en-US"/>
        </w:rPr>
      </w:pPr>
      <w:r>
        <w:rPr>
          <w:lang w:val="en-US"/>
        </w:rPr>
        <w:t>If the Commonwealth's Representative considers, in its absolute discretion at any time during the carrying out of the Services, that it has concerns in relation to the Consultant's:</w:t>
      </w:r>
      <w:bookmarkStart w:id="1778" w:name="_Toc5964278"/>
      <w:bookmarkStart w:id="1779" w:name="_Toc5969441"/>
      <w:bookmarkStart w:id="1780" w:name="_Toc8379162"/>
      <w:bookmarkStart w:id="1781" w:name="_Toc8895049"/>
      <w:bookmarkStart w:id="1782" w:name="_Toc8896553"/>
      <w:bookmarkStart w:id="1783" w:name="_Toc8897984"/>
      <w:bookmarkEnd w:id="1778"/>
      <w:bookmarkEnd w:id="1779"/>
      <w:bookmarkEnd w:id="1780"/>
      <w:bookmarkEnd w:id="1781"/>
      <w:bookmarkEnd w:id="1782"/>
      <w:bookmarkEnd w:id="1783"/>
    </w:p>
    <w:p w:rsidR="00A149E7" w:rsidRPr="00A03A35" w:rsidRDefault="00A149E7" w:rsidP="00A03A35">
      <w:pPr>
        <w:pStyle w:val="DefenceHeading4"/>
      </w:pPr>
      <w:r w:rsidRPr="00A03A35">
        <w:t>compliance with the Indigenous Participation Plan; or</w:t>
      </w:r>
      <w:bookmarkStart w:id="1784" w:name="_Toc5964279"/>
      <w:bookmarkStart w:id="1785" w:name="_Toc5969442"/>
      <w:bookmarkStart w:id="1786" w:name="_Toc8379163"/>
      <w:bookmarkStart w:id="1787" w:name="_Toc8895050"/>
      <w:bookmarkStart w:id="1788" w:name="_Toc8896554"/>
      <w:bookmarkStart w:id="1789" w:name="_Toc8897985"/>
      <w:bookmarkEnd w:id="1784"/>
      <w:bookmarkEnd w:id="1785"/>
      <w:bookmarkEnd w:id="1786"/>
      <w:bookmarkEnd w:id="1787"/>
      <w:bookmarkEnd w:id="1788"/>
      <w:bookmarkEnd w:id="1789"/>
    </w:p>
    <w:p w:rsidR="00A149E7" w:rsidRDefault="00A149E7" w:rsidP="00A03A35">
      <w:pPr>
        <w:pStyle w:val="DefenceHeading4"/>
        <w:rPr>
          <w:lang w:val="en-US"/>
        </w:rPr>
      </w:pPr>
      <w:r w:rsidRPr="00A03A35">
        <w:t>overall ability to meet the mandatory minimum requirements as set out in the Indigenous Participation</w:t>
      </w:r>
      <w:r>
        <w:rPr>
          <w:lang w:val="en-US"/>
        </w:rPr>
        <w:t xml:space="preserve"> Plan, </w:t>
      </w:r>
      <w:bookmarkStart w:id="1790" w:name="_Toc5964280"/>
      <w:bookmarkStart w:id="1791" w:name="_Toc5969443"/>
      <w:bookmarkStart w:id="1792" w:name="_Toc8379164"/>
      <w:bookmarkStart w:id="1793" w:name="_Toc8895051"/>
      <w:bookmarkStart w:id="1794" w:name="_Toc8896555"/>
      <w:bookmarkStart w:id="1795" w:name="_Toc8897986"/>
      <w:bookmarkEnd w:id="1790"/>
      <w:bookmarkEnd w:id="1791"/>
      <w:bookmarkEnd w:id="1792"/>
      <w:bookmarkEnd w:id="1793"/>
      <w:bookmarkEnd w:id="1794"/>
      <w:bookmarkEnd w:id="1795"/>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796" w:name="_Toc5964281"/>
      <w:bookmarkStart w:id="1797" w:name="_Toc5969444"/>
      <w:bookmarkStart w:id="1798" w:name="_Toc8379165"/>
      <w:bookmarkStart w:id="1799" w:name="_Toc8895052"/>
      <w:bookmarkStart w:id="1800" w:name="_Toc8896556"/>
      <w:bookmarkStart w:id="1801" w:name="_Toc8897987"/>
      <w:bookmarkEnd w:id="1796"/>
      <w:bookmarkEnd w:id="1797"/>
      <w:bookmarkEnd w:id="1798"/>
      <w:bookmarkEnd w:id="1799"/>
      <w:bookmarkEnd w:id="1800"/>
      <w:bookmarkEnd w:id="1801"/>
    </w:p>
    <w:p w:rsidR="00A149E7" w:rsidRDefault="00A149E7" w:rsidP="00A03A35">
      <w:pPr>
        <w:pStyle w:val="DefenceHeading3"/>
        <w:rPr>
          <w:lang w:val="en-US"/>
        </w:rPr>
      </w:pPr>
      <w:bookmarkStart w:id="1802" w:name="_Ref1112970"/>
      <w:r>
        <w:rPr>
          <w:lang w:val="en-US"/>
        </w:rPr>
        <w:t>The Consultant:</w:t>
      </w:r>
      <w:bookmarkEnd w:id="1802"/>
      <w:r>
        <w:rPr>
          <w:lang w:val="en-US"/>
        </w:rPr>
        <w:t xml:space="preserve"> </w:t>
      </w:r>
      <w:bookmarkStart w:id="1803" w:name="_Toc5964282"/>
      <w:bookmarkStart w:id="1804" w:name="_Toc5969445"/>
      <w:bookmarkStart w:id="1805" w:name="_Toc8379166"/>
      <w:bookmarkStart w:id="1806" w:name="_Toc8895053"/>
      <w:bookmarkStart w:id="1807" w:name="_Toc8896557"/>
      <w:bookmarkStart w:id="1808" w:name="_Toc8897988"/>
      <w:bookmarkEnd w:id="1803"/>
      <w:bookmarkEnd w:id="1804"/>
      <w:bookmarkEnd w:id="1805"/>
      <w:bookmarkEnd w:id="1806"/>
      <w:bookmarkEnd w:id="1807"/>
      <w:bookmarkEnd w:id="1808"/>
    </w:p>
    <w:p w:rsidR="00A149E7" w:rsidRDefault="00A149E7" w:rsidP="00A03A35">
      <w:pPr>
        <w:pStyle w:val="DefenceHeading4"/>
        <w:rPr>
          <w:lang w:val="en-US"/>
        </w:rPr>
      </w:pPr>
      <w:r>
        <w:rPr>
          <w:lang w:val="en-US"/>
        </w:rPr>
        <w:t xml:space="preserve">must comply with all directions issued by the Commonwealth's Representative in relation to the Consultant 's implementation of the Indigenous Participation Plan; and  </w:t>
      </w:r>
      <w:bookmarkStart w:id="1809" w:name="_Toc5964283"/>
      <w:bookmarkStart w:id="1810" w:name="_Toc5969446"/>
      <w:bookmarkStart w:id="1811" w:name="_Toc8379167"/>
      <w:bookmarkStart w:id="1812" w:name="_Toc8895054"/>
      <w:bookmarkStart w:id="1813" w:name="_Toc8896558"/>
      <w:bookmarkStart w:id="1814" w:name="_Toc8897989"/>
      <w:bookmarkEnd w:id="1809"/>
      <w:bookmarkEnd w:id="1810"/>
      <w:bookmarkEnd w:id="1811"/>
      <w:bookmarkEnd w:id="1812"/>
      <w:bookmarkEnd w:id="1813"/>
      <w:bookmarkEnd w:id="1814"/>
    </w:p>
    <w:p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815" w:name="_Toc5964284"/>
      <w:bookmarkStart w:id="1816" w:name="_Toc5969447"/>
      <w:bookmarkStart w:id="1817" w:name="_Toc8379168"/>
      <w:bookmarkStart w:id="1818" w:name="_Toc8895055"/>
      <w:bookmarkStart w:id="1819" w:name="_Toc8896559"/>
      <w:bookmarkStart w:id="1820" w:name="_Toc8897990"/>
      <w:bookmarkEnd w:id="1815"/>
      <w:bookmarkEnd w:id="1816"/>
      <w:bookmarkEnd w:id="1817"/>
      <w:bookmarkEnd w:id="1818"/>
      <w:bookmarkEnd w:id="1819"/>
      <w:bookmarkEnd w:id="1820"/>
    </w:p>
    <w:p w:rsidR="00A149E7" w:rsidRDefault="00A149E7" w:rsidP="00A03A35">
      <w:pPr>
        <w:pStyle w:val="DefenceHeading3"/>
      </w:pPr>
      <w:r>
        <w:rPr>
          <w:lang w:val="en-US"/>
        </w:rPr>
        <w:t xml:space="preserve">Notwithstanding any other clause of this Contract, </w:t>
      </w:r>
      <w:r>
        <w:t>the Consultant acknowledges and agrees that the reports under subparagraph</w:t>
      </w:r>
      <w:r w:rsidR="006428B0">
        <w:t xml:space="preserve"> </w:t>
      </w:r>
      <w:r>
        <w:fldChar w:fldCharType="begin"/>
      </w:r>
      <w:r>
        <w:instrText xml:space="preserve"> REF _Ref9261844 \r \h </w:instrText>
      </w:r>
      <w:r>
        <w:fldChar w:fldCharType="separate"/>
      </w:r>
      <w:r w:rsidR="004308C4">
        <w:t>(b)(ii)</w:t>
      </w:r>
      <w:r>
        <w:fldChar w:fldCharType="end"/>
      </w:r>
      <w:r>
        <w:t xml:space="preserve">:  </w:t>
      </w:r>
      <w:bookmarkStart w:id="1821" w:name="_Toc5964285"/>
      <w:bookmarkStart w:id="1822" w:name="_Toc5969448"/>
      <w:bookmarkStart w:id="1823" w:name="_Toc8379169"/>
      <w:bookmarkStart w:id="1824" w:name="_Toc8895056"/>
      <w:bookmarkStart w:id="1825" w:name="_Toc8896560"/>
      <w:bookmarkStart w:id="1826" w:name="_Toc8897991"/>
      <w:bookmarkEnd w:id="1821"/>
      <w:bookmarkEnd w:id="1822"/>
      <w:bookmarkEnd w:id="1823"/>
      <w:bookmarkEnd w:id="1824"/>
      <w:bookmarkEnd w:id="1825"/>
      <w:bookmarkEnd w:id="1826"/>
    </w:p>
    <w:p w:rsidR="00A149E7" w:rsidRDefault="00A149E7" w:rsidP="00A03A35">
      <w:pPr>
        <w:pStyle w:val="DefenceHeading4"/>
      </w:pPr>
      <w:r>
        <w:t xml:space="preserve">will be recorded in a central database accessible by the Commonwealth and may be made publically available; </w:t>
      </w:r>
      <w:bookmarkStart w:id="1827" w:name="_Toc5964286"/>
      <w:bookmarkStart w:id="1828" w:name="_Toc5969449"/>
      <w:bookmarkStart w:id="1829" w:name="_Toc8379170"/>
      <w:bookmarkStart w:id="1830" w:name="_Toc8895057"/>
      <w:bookmarkStart w:id="1831" w:name="_Toc8896561"/>
      <w:bookmarkStart w:id="1832" w:name="_Toc8897992"/>
      <w:bookmarkEnd w:id="1827"/>
      <w:bookmarkEnd w:id="1828"/>
      <w:bookmarkEnd w:id="1829"/>
      <w:bookmarkEnd w:id="1830"/>
      <w:bookmarkEnd w:id="1831"/>
      <w:bookmarkEnd w:id="1832"/>
    </w:p>
    <w:p w:rsidR="00A149E7" w:rsidRDefault="00A149E7" w:rsidP="00A03A35">
      <w:pPr>
        <w:pStyle w:val="DefenceHeading4"/>
      </w:pPr>
      <w:r>
        <w:t xml:space="preserve">will not be Commercial-In-Confidence Information for the purposes of this Contract; and </w:t>
      </w:r>
      <w:bookmarkStart w:id="1833" w:name="_Toc5964287"/>
      <w:bookmarkStart w:id="1834" w:name="_Toc5969450"/>
      <w:bookmarkStart w:id="1835" w:name="_Toc8379171"/>
      <w:bookmarkStart w:id="1836" w:name="_Toc8895058"/>
      <w:bookmarkStart w:id="1837" w:name="_Toc8896562"/>
      <w:bookmarkStart w:id="1838" w:name="_Toc8897993"/>
      <w:bookmarkEnd w:id="1833"/>
      <w:bookmarkEnd w:id="1834"/>
      <w:bookmarkEnd w:id="1835"/>
      <w:bookmarkEnd w:id="1836"/>
      <w:bookmarkEnd w:id="1837"/>
      <w:bookmarkEnd w:id="1838"/>
    </w:p>
    <w:p w:rsidR="00A149E7" w:rsidRDefault="00A149E7" w:rsidP="00A03A35">
      <w:pPr>
        <w:pStyle w:val="DefenceHeading4"/>
      </w:pPr>
      <w:r>
        <w:t>may be used by the Commonwealth for any purpose, including being taken into account for evaluation of in any registration of interest process, tender process or similar procurement process in connection with any other Commonwealth project.</w:t>
      </w:r>
      <w:bookmarkStart w:id="1839" w:name="_Toc5964288"/>
      <w:bookmarkStart w:id="1840" w:name="_Toc5969451"/>
      <w:bookmarkStart w:id="1841" w:name="_Toc8379172"/>
      <w:bookmarkStart w:id="1842" w:name="_Toc8895059"/>
      <w:bookmarkStart w:id="1843" w:name="_Toc8896563"/>
      <w:bookmarkStart w:id="1844" w:name="_Toc8897994"/>
      <w:bookmarkEnd w:id="1839"/>
      <w:bookmarkEnd w:id="1840"/>
      <w:bookmarkEnd w:id="1841"/>
      <w:bookmarkEnd w:id="1842"/>
      <w:bookmarkEnd w:id="1843"/>
      <w:bookmarkEnd w:id="1844"/>
    </w:p>
    <w:p w:rsidR="00A149E7" w:rsidRDefault="00A149E7">
      <w:pPr>
        <w:pStyle w:val="DefenceHeading1"/>
        <w:pageBreakBefore/>
      </w:pPr>
      <w:bookmarkStart w:id="1845" w:name="_Ref452385586"/>
      <w:bookmarkStart w:id="1846" w:name="_Toc149312735"/>
      <w:r>
        <w:t>INFORMATION SECURITY - CONFIDENTIAL INFORMATION</w:t>
      </w:r>
      <w:bookmarkEnd w:id="1845"/>
      <w:bookmarkEnd w:id="1846"/>
    </w:p>
    <w:p w:rsidR="00A149E7" w:rsidRDefault="00A149E7">
      <w:pPr>
        <w:pStyle w:val="DefenceHeading2"/>
      </w:pPr>
      <w:bookmarkStart w:id="1847" w:name="_Toc149312736"/>
      <w:r>
        <w:t>Consultant's warranty</w:t>
      </w:r>
      <w:bookmarkEnd w:id="1847"/>
    </w:p>
    <w:p w:rsidR="00A149E7" w:rsidRDefault="00A149E7">
      <w:pPr>
        <w:pStyle w:val="DefenceHeading3"/>
      </w:pPr>
      <w:r>
        <w:t>The Consultant acknowledges and agrees that the Confidential Information is confidential.</w:t>
      </w:r>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_Ref8896831 \r \h </w:instrText>
      </w:r>
      <w:r>
        <w:fldChar w:fldCharType="separate"/>
      </w:r>
      <w:r w:rsidR="004308C4">
        <w:t>9.2</w:t>
      </w:r>
      <w:r>
        <w:fldChar w:fldCharType="end"/>
      </w:r>
      <w:r>
        <w:t xml:space="preserve"> or </w:t>
      </w:r>
      <w:r w:rsidR="0027656C">
        <w:fldChar w:fldCharType="begin"/>
      </w:r>
      <w:r w:rsidR="0027656C">
        <w:instrText xml:space="preserve"> REF S9A2 \h \* charformat </w:instrText>
      </w:r>
      <w:r w:rsidR="0027656C">
        <w:fldChar w:fldCharType="separate"/>
      </w:r>
      <w:r w:rsidR="004308C4" w:rsidRPr="00D44063">
        <w:t>9A.2</w:t>
      </w:r>
      <w:r w:rsidR="0027656C">
        <w:fldChar w:fldCharType="end"/>
      </w:r>
      <w:r>
        <w:t xml:space="preserve"> (as the case may be), it is not aware of any of any breach of this clause </w:t>
      </w:r>
      <w:r>
        <w:fldChar w:fldCharType="begin"/>
      </w:r>
      <w:r>
        <w:instrText xml:space="preserve"> REF _Ref452385586 \r \h </w:instrText>
      </w:r>
      <w:r>
        <w:fldChar w:fldCharType="separate"/>
      </w:r>
      <w:r w:rsidR="004308C4">
        <w:t>14</w:t>
      </w:r>
      <w:r>
        <w:fldChar w:fldCharType="end"/>
      </w:r>
      <w:r>
        <w:t xml:space="preserve"> by the Consultant or any Recipient.   </w:t>
      </w:r>
    </w:p>
    <w:p w:rsidR="00A149E7" w:rsidRDefault="00A149E7">
      <w:pPr>
        <w:pStyle w:val="DefenceHeading2"/>
      </w:pPr>
      <w:bookmarkStart w:id="1848" w:name="_Toc149312737"/>
      <w:r>
        <w:t>Confidential Information Requirements</w:t>
      </w:r>
      <w:bookmarkEnd w:id="1848"/>
      <w:r>
        <w:t xml:space="preserve">  </w:t>
      </w:r>
    </w:p>
    <w:p w:rsidR="00A149E7" w:rsidRDefault="00A149E7">
      <w:pPr>
        <w:pStyle w:val="DefenceHeading3"/>
      </w:pPr>
      <w: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Subject to,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 xml:space="preserve">, 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carrying out the Services.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all other Confidential Information and information security requirements notified by the Commonwealth's Representative (including any Separation Arrangements); and</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rsidP="000F7D0C">
      <w:pPr>
        <w:pStyle w:val="DefenceIndent2"/>
      </w:pPr>
      <w:r>
        <w:t xml:space="preserve">are strictly kept: </w:t>
      </w:r>
    </w:p>
    <w:p w:rsidR="00A149E7" w:rsidRDefault="00A149E7">
      <w:pPr>
        <w:pStyle w:val="DefenceHeading5"/>
      </w:pPr>
      <w:r>
        <w:t>secure and protected at all times from all unauthorised use, access, configuration administration (or similar); and</w:t>
      </w:r>
    </w:p>
    <w:p w:rsidR="00A149E7" w:rsidRDefault="00A149E7">
      <w:pPr>
        <w:pStyle w:val="DefenceHeading5"/>
      </w:pPr>
      <w:r>
        <w:t>otherwise in accordance with all Separation Arrangements; and</w:t>
      </w:r>
    </w:p>
    <w:p w:rsidR="00A149E7" w:rsidRDefault="00A149E7">
      <w:pPr>
        <w:pStyle w:val="DefenceHeading4"/>
      </w:pPr>
      <w:r>
        <w:t>immediately:</w:t>
      </w:r>
    </w:p>
    <w:p w:rsidR="00A149E7" w:rsidRDefault="00A149E7">
      <w:pPr>
        <w:pStyle w:val="DefenceHeading5"/>
      </w:pPr>
      <w:r>
        <w:t xml:space="preserve">detect all actual or potential Confidential Information Incidents; </w:t>
      </w:r>
    </w:p>
    <w:p w:rsidR="00A149E7" w:rsidRDefault="00A149E7">
      <w:pPr>
        <w:pStyle w:val="DefenceHeading5"/>
      </w:pPr>
      <w:r>
        <w:t xml:space="preserve">notify the Commonwealth's Representative if it becomes aware of any actual or potential Confidential Information Incident; </w:t>
      </w:r>
    </w:p>
    <w:p w:rsidR="00A149E7" w:rsidRDefault="00A149E7">
      <w:pPr>
        <w:pStyle w:val="DefenceHeading5"/>
      </w:pPr>
      <w:r>
        <w:t xml:space="preserve">take all steps necessary to prevent, end, avoid, mitigate, resolve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1849" w:name="_Ref468370207"/>
      <w:bookmarkStart w:id="1850" w:name="_Toc149312738"/>
      <w:r>
        <w:t>Return, destruction and erasure of Confidential Information</w:t>
      </w:r>
      <w:bookmarkEnd w:id="1849"/>
      <w:bookmarkEnd w:id="1850"/>
    </w:p>
    <w:p w:rsidR="00A149E7" w:rsidRDefault="00A149E7">
      <w:pPr>
        <w:pStyle w:val="DefenceHeading3"/>
      </w:pPr>
      <w: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_Ref452385649 \r \h </w:instrText>
      </w:r>
      <w:r>
        <w:fldChar w:fldCharType="separate"/>
      </w:r>
      <w:r w:rsidR="004308C4">
        <w:t>10</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_Ref452385667 \r \h </w:instrText>
      </w:r>
      <w:r>
        <w:fldChar w:fldCharType="separate"/>
      </w:r>
      <w:r w:rsidR="004308C4">
        <w:t>(b)</w:t>
      </w:r>
      <w:r>
        <w:fldChar w:fldCharType="end"/>
      </w:r>
      <w:r>
        <w:t>, as directed by the Commonwealth's Representative or the Commonwealth in the request or notice (as the case may be) (if any) promptly:</w:t>
      </w:r>
    </w:p>
    <w:p w:rsidR="00A149E7" w:rsidRDefault="00A149E7">
      <w:pPr>
        <w:pStyle w:val="DefenceHeading5"/>
      </w:pPr>
      <w:r>
        <w:t>securely and appropriately return all copies of the Confidential Information (in a tangible form) to the Commonwealth's Representative;</w:t>
      </w:r>
    </w:p>
    <w:p w:rsidR="00A149E7" w:rsidRDefault="00A149E7">
      <w:pPr>
        <w:pStyle w:val="DefenceHeading5"/>
      </w:pPr>
      <w:r>
        <w:t xml:space="preserve">securely and appropriately destroy and erase all copies of the Confidential Information (whether in a tangible or intangible form); </w:t>
      </w:r>
    </w:p>
    <w:p w:rsidR="00A149E7" w:rsidRDefault="00A149E7">
      <w:pPr>
        <w:pStyle w:val="DefenceHeading5"/>
      </w:pPr>
      <w:r>
        <w:t xml:space="preserve">ensure all Recipients of Confidential Information (or any part of it) promptly securely and appropriately return, destroy and erase all copies of the Confidential Information (whether in a tangible or intangible form); </w:t>
      </w:r>
    </w:p>
    <w:p w:rsidR="00A149E7" w:rsidRDefault="00A149E7">
      <w:pPr>
        <w:pStyle w:val="DefenceHeading5"/>
      </w:pPr>
      <w:r>
        <w:t>provide the Commonwealth's Representative with a statutory declaration in a form approved by the Commonwealth from an authorised officer whose identity and position is approved by Commonwealth (acting reasonably) confirming that the Confidential Information (whether in a tangible form or intangible form) has been securely and appropriately returned, destroyed or erased by the Consultant and all Recipients; and</w:t>
      </w:r>
    </w:p>
    <w:p w:rsidR="00A149E7" w:rsidRDefault="00A149E7">
      <w:pPr>
        <w:pStyle w:val="DefenceHeading5"/>
      </w:pPr>
      <w:r>
        <w:t xml:space="preserve">promptly notify the Commonwealth's Representative of all Confidential Information (or any part of it) which the Consultant knows or ought to know: </w:t>
      </w:r>
    </w:p>
    <w:p w:rsidR="00A149E7" w:rsidRDefault="00A149E7">
      <w:pPr>
        <w:pStyle w:val="DefenceHeading6"/>
      </w:pPr>
      <w:r>
        <w:t>has not been securely and appropriately returned, destroyed or erased by the Consultant and all Recipients; and</w:t>
      </w:r>
    </w:p>
    <w:p w:rsidR="00A149E7" w:rsidRDefault="00A149E7">
      <w:pPr>
        <w:pStyle w:val="DefenceHeading6"/>
      </w:pPr>
      <w:r>
        <w:t xml:space="preserve">is beyond the Consultant's or a Recipient's possession, power, custody or control, </w:t>
      </w:r>
    </w:p>
    <w:p w:rsidR="00A149E7" w:rsidRDefault="00A149E7">
      <w:pPr>
        <w:pStyle w:val="DefenceHeading6"/>
        <w:numPr>
          <w:ilvl w:val="0"/>
          <w:numId w:val="0"/>
        </w:numPr>
        <w:ind w:left="2892"/>
      </w:pPr>
      <w:r>
        <w:t>giving full particulars (including the nature and extent of the Confidential Information, precise location, entity in possession, custody or control and all relevant Confidential Information and information security arrangements).</w:t>
      </w:r>
    </w:p>
    <w:p w:rsidR="00A149E7" w:rsidRDefault="00A149E7">
      <w:pPr>
        <w:pStyle w:val="DefenceHeading3"/>
      </w:pPr>
      <w:bookmarkStart w:id="1851" w:name="_Ref452385667"/>
      <w:r>
        <w:t>Where required by law, the Consultant may keep one copy of the Confidential Information for its records.</w:t>
      </w:r>
      <w:bookmarkEnd w:id="1851"/>
      <w:r>
        <w:t xml:space="preserve"> </w:t>
      </w:r>
    </w:p>
    <w:p w:rsidR="00A149E7" w:rsidRDefault="00A149E7">
      <w:pPr>
        <w:pStyle w:val="DefenceHeading3"/>
      </w:pPr>
      <w:r>
        <w:t xml:space="preserve">The Consultant acknowledges and agrees that the return, destruction or erasure of the Confidential Information does not affect the Consultant's obligations under this clause </w:t>
      </w:r>
      <w:r>
        <w:fldChar w:fldCharType="begin"/>
      </w:r>
      <w:r>
        <w:instrText xml:space="preserve"> REF _Ref452385586 \r \h </w:instrText>
      </w:r>
      <w:r>
        <w:fldChar w:fldCharType="separate"/>
      </w:r>
      <w:r w:rsidR="004308C4">
        <w:t>14</w:t>
      </w:r>
      <w:r>
        <w:fldChar w:fldCharType="end"/>
      </w:r>
      <w:r>
        <w:t xml:space="preserve">.  </w:t>
      </w:r>
    </w:p>
    <w:p w:rsidR="00A149E7" w:rsidRDefault="00A149E7">
      <w:pPr>
        <w:pStyle w:val="DefenceHeading2"/>
      </w:pPr>
      <w:bookmarkStart w:id="1852" w:name="_Toc149312739"/>
      <w:r>
        <w:t xml:space="preserve">Compliance with clause </w:t>
      </w:r>
      <w:r>
        <w:fldChar w:fldCharType="begin"/>
      </w:r>
      <w:r>
        <w:instrText xml:space="preserve"> REF _Ref452385586 \r \h </w:instrText>
      </w:r>
      <w:r>
        <w:fldChar w:fldCharType="separate"/>
      </w:r>
      <w:r w:rsidR="004308C4">
        <w:t>14</w:t>
      </w:r>
      <w:bookmarkEnd w:id="1852"/>
      <w:r>
        <w:fldChar w:fldCharType="end"/>
      </w:r>
    </w:p>
    <w:p w:rsidR="00A149E7" w:rsidRDefault="00A149E7">
      <w:pPr>
        <w:pStyle w:val="DefenceNormal"/>
      </w:pPr>
      <w:r>
        <w:t xml:space="preserve">Within 24 hours (or such period notified by the Commonwealth's Representative) of receipt of a request by the Commonwealth's Representative, at any time, the Consultant must: </w:t>
      </w:r>
    </w:p>
    <w:p w:rsidR="00A149E7" w:rsidRDefault="00A149E7">
      <w:pPr>
        <w:pStyle w:val="DefenceHeading3"/>
        <w:rPr>
          <w:szCs w:val="20"/>
        </w:rPr>
      </w:pPr>
      <w:r>
        <w:rPr>
          <w:szCs w:val="20"/>
        </w:rPr>
        <w:t xml:space="preserve">provide the Commonwealth's Representative with:  </w:t>
      </w:r>
    </w:p>
    <w:p w:rsidR="00A149E7" w:rsidRDefault="00A149E7">
      <w:pPr>
        <w:pStyle w:val="DefenceHeading4"/>
      </w:pPr>
      <w:r>
        <w:t xml:space="preserve">evidence of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the Confidential Information Requirements), including all arrangements that the Consultant or the Recipients have in place; and</w:t>
      </w:r>
    </w:p>
    <w:p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the Confidential Information Requirements); and </w:t>
      </w:r>
    </w:p>
    <w:p w:rsidR="00A149E7" w:rsidRDefault="00A149E7">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and all Recipients' premises, records, information technology environment and equipment to enable the Commonwealth's Representative and the Commonwealth to monitor and assess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Confidential Information Requirements). </w:t>
      </w:r>
    </w:p>
    <w:p w:rsidR="00A149E7" w:rsidRDefault="00A149E7">
      <w:pPr>
        <w:pStyle w:val="DefenceHeading2"/>
      </w:pPr>
      <w:bookmarkStart w:id="1853" w:name="_Toc149312740"/>
      <w:r>
        <w:t>Acknowledgement, release and indemnity</w:t>
      </w:r>
      <w:bookmarkEnd w:id="1853"/>
    </w:p>
    <w:p w:rsidR="00A149E7" w:rsidRDefault="00A149E7">
      <w:pPr>
        <w:pStyle w:val="DefenceNormal"/>
      </w:pPr>
      <w:r>
        <w:t>Without limiting any other provision of this Contract, the Consultant:</w:t>
      </w:r>
    </w:p>
    <w:p w:rsidR="00A149E7" w:rsidRDefault="00A149E7">
      <w:pPr>
        <w:pStyle w:val="DefenceHeading3"/>
        <w:rPr>
          <w:szCs w:val="20"/>
        </w:rPr>
      </w:pPr>
      <w:r>
        <w:rPr>
          <w:szCs w:val="20"/>
        </w:rPr>
        <w:t xml:space="preserve">acknowledges and agrees that: </w:t>
      </w:r>
    </w:p>
    <w:p w:rsidR="00A149E7" w:rsidRDefault="00A149E7">
      <w:pPr>
        <w:pStyle w:val="DefenceHeading4"/>
      </w:pPr>
      <w:r>
        <w:t xml:space="preserve">the Commonwealth has engaged the Consultant to carry out the Services strictly on the basis of, and in reliance upon, the obligations, warranties and releases set out in this clause </w:t>
      </w:r>
      <w:r>
        <w:fldChar w:fldCharType="begin"/>
      </w:r>
      <w:r>
        <w:instrText xml:space="preserve"> REF _Ref452385586 \r \h </w:instrText>
      </w:r>
      <w:r>
        <w:fldChar w:fldCharType="separate"/>
      </w:r>
      <w:r w:rsidR="004308C4">
        <w:t>14</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5"/>
      </w:pPr>
      <w:r>
        <w:t xml:space="preserve">any other Confidential Information or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 xml:space="preserve">terminate the Contract under clause </w:t>
      </w:r>
      <w:r>
        <w:fldChar w:fldCharType="begin"/>
      </w:r>
      <w:r>
        <w:instrText xml:space="preserve"> REF _Ref452385710 \r \h </w:instrText>
      </w:r>
      <w:r>
        <w:fldChar w:fldCharType="separate"/>
      </w:r>
      <w:r w:rsidR="004308C4">
        <w:t>10</w:t>
      </w:r>
      <w:r>
        <w:fldChar w:fldCharType="end"/>
      </w:r>
      <w:r>
        <w:t xml:space="preserve"> or otherwise at law;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t xml:space="preserve"> is not capable of being the subject of a dispute or difference for the purposes of clause </w:t>
      </w:r>
      <w:r>
        <w:fldChar w:fldCharType="begin"/>
      </w:r>
      <w:r>
        <w:instrText xml:space="preserve"> REF _Ref452385715 \r \h </w:instrText>
      </w:r>
      <w:r>
        <w:fldChar w:fldCharType="separate"/>
      </w:r>
      <w:r w:rsidR="004308C4">
        <w:t>11</w:t>
      </w:r>
      <w:r>
        <w:fldChar w:fldCharType="end"/>
      </w:r>
      <w:r>
        <w:t xml:space="preserve"> or otherwise subject to review;</w:t>
      </w:r>
    </w:p>
    <w:p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rPr>
          <w:szCs w:val="20"/>
        </w:rPr>
        <w:t xml:space="preserve">; and </w:t>
      </w:r>
    </w:p>
    <w:p w:rsidR="00A149E7" w:rsidRDefault="00A149E7">
      <w:pPr>
        <w:pStyle w:val="DefenceHeading3"/>
        <w:rPr>
          <w:szCs w:val="20"/>
        </w:rPr>
      </w:pPr>
      <w:r>
        <w:rPr>
          <w:szCs w:val="20"/>
        </w:rPr>
        <w:t>indemnifies the Commonwealth in respect of all Claims arising out of or in connection with:</w:t>
      </w:r>
    </w:p>
    <w:p w:rsidR="00A149E7" w:rsidRDefault="00A149E7">
      <w:pPr>
        <w:pStyle w:val="DefenceHeading4"/>
      </w:pPr>
      <w:r>
        <w:t xml:space="preserve">the Consultant being in breach of 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t>.</w:t>
      </w:r>
    </w:p>
    <w:p w:rsidR="00A149E7" w:rsidRDefault="00A149E7">
      <w:pPr>
        <w:pStyle w:val="DefenceHeading1"/>
        <w:pageBreakBefore/>
      </w:pPr>
      <w:bookmarkStart w:id="1854" w:name="_Ref452385622"/>
      <w:bookmarkStart w:id="1855" w:name="_Toc149312741"/>
      <w:r>
        <w:t>INFORMATION SECURITY - SENSITIVE AND CLASSIFIED INFORMATION</w:t>
      </w:r>
      <w:bookmarkEnd w:id="1854"/>
      <w:bookmarkEnd w:id="1855"/>
    </w:p>
    <w:p w:rsidR="00A149E7" w:rsidRDefault="00A149E7">
      <w:pPr>
        <w:pStyle w:val="DefenceNormal"/>
      </w:pPr>
      <w:r>
        <w:t xml:space="preserve">Clause </w:t>
      </w:r>
      <w:r>
        <w:fldChar w:fldCharType="begin"/>
      </w:r>
      <w:r>
        <w:instrText xml:space="preserve"> REF _Ref452385622 \r \h  \* MERGEFORMAT </w:instrText>
      </w:r>
      <w:r>
        <w:fldChar w:fldCharType="separate"/>
      </w:r>
      <w:r w:rsidR="004308C4">
        <w:t>15</w:t>
      </w:r>
      <w:r>
        <w:fldChar w:fldCharType="end"/>
      </w:r>
      <w:r>
        <w:t xml:space="preserve"> does not apply unless the Contract Particulars state that it applies. </w:t>
      </w:r>
    </w:p>
    <w:p w:rsidR="00A149E7" w:rsidRDefault="00A149E7">
      <w:pPr>
        <w:pStyle w:val="DefenceHeading2"/>
      </w:pPr>
      <w:bookmarkStart w:id="1856" w:name="_Toc149312742"/>
      <w:r>
        <w:t>Sensitive and Classified Information, generally</w:t>
      </w:r>
      <w:bookmarkEnd w:id="1856"/>
    </w:p>
    <w:p w:rsidR="00A149E7" w:rsidRDefault="00A149E7">
      <w:pPr>
        <w:pStyle w:val="DefenceHeading3"/>
        <w:rPr>
          <w:szCs w:val="20"/>
        </w:rPr>
      </w:pPr>
      <w:r>
        <w:rPr>
          <w:szCs w:val="20"/>
        </w:rPr>
        <w:t xml:space="preserve">Nothing in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limits or otherwise affects clause </w:t>
      </w:r>
      <w:r>
        <w:rPr>
          <w:szCs w:val="20"/>
        </w:rPr>
        <w:fldChar w:fldCharType="begin"/>
      </w:r>
      <w:r>
        <w:rPr>
          <w:szCs w:val="20"/>
        </w:rPr>
        <w:instrText xml:space="preserve"> REF _Ref452385586 \r \h </w:instrText>
      </w:r>
      <w:r>
        <w:rPr>
          <w:szCs w:val="20"/>
        </w:rPr>
      </w:r>
      <w:r>
        <w:rPr>
          <w:szCs w:val="20"/>
        </w:rPr>
        <w:fldChar w:fldCharType="separate"/>
      </w:r>
      <w:r w:rsidR="004308C4">
        <w:rPr>
          <w:szCs w:val="20"/>
        </w:rPr>
        <w:t>14</w:t>
      </w:r>
      <w:r>
        <w:rPr>
          <w:szCs w:val="20"/>
        </w:rPr>
        <w:fldChar w:fldCharType="end"/>
      </w:r>
      <w:r>
        <w:rPr>
          <w:szCs w:val="20"/>
        </w:rPr>
        <w:t xml:space="preserve">. </w:t>
      </w:r>
    </w:p>
    <w:p w:rsidR="00A149E7" w:rsidRDefault="00A149E7">
      <w:pPr>
        <w:pStyle w:val="DefenceHeading3"/>
        <w:rPr>
          <w:szCs w:val="20"/>
        </w:rPr>
      </w:pPr>
      <w:r>
        <w:rPr>
          <w:szCs w:val="20"/>
        </w:rPr>
        <w:t xml:space="preserve">The Consultant acknowledges and agrees that part of the Confidential Information is Sensitive and Classified Information.   </w:t>
      </w:r>
    </w:p>
    <w:p w:rsidR="00A149E7" w:rsidRDefault="00A149E7">
      <w:pPr>
        <w:pStyle w:val="DefenceHeading2"/>
      </w:pPr>
      <w:bookmarkStart w:id="1857" w:name="_Ref453065556"/>
      <w:bookmarkStart w:id="1858" w:name="_Toc149312743"/>
      <w:r>
        <w:t>Consultant's warranties</w:t>
      </w:r>
      <w:bookmarkEnd w:id="1857"/>
      <w:bookmarkEnd w:id="1858"/>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_Ref8896851 \r \h </w:instrText>
      </w:r>
      <w:r>
        <w:fldChar w:fldCharType="separate"/>
      </w:r>
      <w:r w:rsidR="004308C4">
        <w:t>9.2</w:t>
      </w:r>
      <w:r>
        <w:fldChar w:fldCharType="end"/>
      </w:r>
      <w:r>
        <w:t xml:space="preserve"> or </w:t>
      </w:r>
      <w:r>
        <w:fldChar w:fldCharType="begin"/>
      </w:r>
      <w:r>
        <w:instrText xml:space="preserve"> REF S9A2 \h</w:instrText>
      </w:r>
      <w:r>
        <w:rPr>
          <w:szCs w:val="20"/>
        </w:rPr>
        <w:instrText xml:space="preserve"> \* charformat</w:instrText>
      </w:r>
      <w:r>
        <w:instrText xml:space="preserve"> </w:instrText>
      </w:r>
      <w:r>
        <w:fldChar w:fldCharType="separate"/>
      </w:r>
      <w:r w:rsidR="004308C4" w:rsidRPr="00D44063">
        <w:t>9A.2</w:t>
      </w:r>
      <w:r>
        <w:fldChar w:fldCharType="end"/>
      </w:r>
      <w:r>
        <w:t xml:space="preserve"> (as the case may be), it is not aware of any of any breach of this clause </w:t>
      </w:r>
      <w:r>
        <w:fldChar w:fldCharType="begin"/>
      </w:r>
      <w:r>
        <w:instrText xml:space="preserve"> REF _Ref452385622 \r \h </w:instrText>
      </w:r>
      <w:r>
        <w:fldChar w:fldCharType="separate"/>
      </w:r>
      <w:r w:rsidR="004308C4">
        <w:t>15</w:t>
      </w:r>
      <w:r>
        <w:fldChar w:fldCharType="end"/>
      </w:r>
      <w:r>
        <w:t xml:space="preserve"> by the Consultant or any Recipient. </w:t>
      </w:r>
    </w:p>
    <w:p w:rsidR="00A149E7" w:rsidRDefault="00A149E7">
      <w:pPr>
        <w:pStyle w:val="DefenceHeading3"/>
        <w:rPr>
          <w:szCs w:val="20"/>
        </w:rPr>
      </w:pPr>
      <w:bookmarkStart w:id="1859" w:name="_Ref453065558"/>
      <w:r>
        <w:rPr>
          <w:szCs w:val="20"/>
        </w:rPr>
        <w:t>The Consultant warrants that each Recipient of the Sensitive and Classified Information (or any part of it) involved in carrying out the Services, properly applied for, obtained and held a current security clearance at or above the level/s specified by the Commonwealth in the Contract Particulars:</w:t>
      </w:r>
      <w:bookmarkEnd w:id="1859"/>
      <w:r>
        <w:rPr>
          <w:szCs w:val="20"/>
        </w:rPr>
        <w:t xml:space="preserve"> </w:t>
      </w:r>
    </w:p>
    <w:p w:rsidR="00A149E7" w:rsidRDefault="00A149E7">
      <w:pPr>
        <w:pStyle w:val="DefenceHeading4"/>
      </w:pPr>
      <w:r>
        <w:t>before the Recipient was issued with the Sensitive and Classified Information; and</w:t>
      </w:r>
    </w:p>
    <w:p w:rsidR="00A149E7" w:rsidRDefault="00A149E7">
      <w:pPr>
        <w:pStyle w:val="DefenceHeading4"/>
      </w:pPr>
      <w:r>
        <w:t xml:space="preserve">at all times during the Recipient's access to the Sensitive and Classified Information. </w:t>
      </w:r>
    </w:p>
    <w:p w:rsidR="00A149E7" w:rsidRDefault="00A149E7">
      <w:pPr>
        <w:pStyle w:val="DefenceHeading2"/>
      </w:pPr>
      <w:bookmarkStart w:id="1860" w:name="_Toc149312744"/>
      <w:r>
        <w:t>Sensitive and Classified Information Requirements</w:t>
      </w:r>
      <w:bookmarkEnd w:id="1860"/>
      <w:r>
        <w:t xml:space="preserve"> </w:t>
      </w:r>
    </w:p>
    <w:p w:rsidR="00A149E7" w:rsidRDefault="00A149E7">
      <w:pPr>
        <w:pStyle w:val="DefenceHeading3"/>
        <w:rPr>
          <w:szCs w:val="20"/>
        </w:rPr>
      </w:pPr>
      <w:r>
        <w:rPr>
          <w:szCs w:val="20"/>
        </w:rP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3"/>
        <w:rPr>
          <w:szCs w:val="20"/>
        </w:rPr>
      </w:pPr>
      <w:bookmarkStart w:id="1861" w:name="_Ref9589117"/>
      <w:r>
        <w:rPr>
          <w:szCs w:val="20"/>
        </w:rPr>
        <w:t xml:space="preserve">Subject to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the Consultant must not:</w:t>
      </w:r>
      <w:bookmarkEnd w:id="1861"/>
      <w:r>
        <w:rPr>
          <w:szCs w:val="20"/>
        </w:rPr>
        <w:t xml:space="preserve"> </w:t>
      </w:r>
    </w:p>
    <w:p w:rsidR="00A149E7" w:rsidRDefault="00A149E7">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A149E7" w:rsidRDefault="00A149E7">
      <w:pPr>
        <w:pStyle w:val="DefenceHeading4"/>
      </w:pPr>
      <w:r>
        <w:t>disclose, use or deal with, the Sensitive and Classified Information (or any part of it) or otherwise cause, permit or allow the Sensitive and Classified Information (or any part of it) to be disclosed, used or dealt with,</w:t>
      </w:r>
    </w:p>
    <w:p w:rsidR="00A149E7" w:rsidRDefault="00A149E7">
      <w:pPr>
        <w:pStyle w:val="DefenceHeading4"/>
        <w:numPr>
          <w:ilvl w:val="0"/>
          <w:numId w:val="0"/>
        </w:numPr>
        <w:ind w:left="964"/>
      </w:pPr>
      <w:r>
        <w:t xml:space="preserve">for any purpose, including carrying out the Services. </w:t>
      </w:r>
      <w:r w:rsidR="0079191F">
        <w:t xml:space="preserve"> </w:t>
      </w:r>
      <w:r>
        <w:t>If the Consultant wishes to copy, reproduce, disclose, use or deal with the Sensitive and Classified Information for the purpose of carrying out the Services, it must notify the Commonwealth's Representative providing details of the proposed copying, reproduction, disclosure, use or dealing with the Sensitive and Classified Information (or any part of it) (including all names, addresses and current security clearances of proposed Recipients).</w:t>
      </w:r>
    </w:p>
    <w:p w:rsidR="00A149E7" w:rsidRDefault="00A149E7">
      <w:pPr>
        <w:pStyle w:val="DefenceHeading3"/>
        <w:rPr>
          <w:szCs w:val="20"/>
        </w:rPr>
      </w:pPr>
      <w:r>
        <w:rPr>
          <w:szCs w:val="20"/>
        </w:rPr>
        <w:t xml:space="preserve">Where a request for copying, reproduction, disclosure use or dealing is made under paragraph </w:t>
      </w:r>
      <w:r>
        <w:rPr>
          <w:szCs w:val="20"/>
        </w:rPr>
        <w:fldChar w:fldCharType="begin"/>
      </w:r>
      <w:r>
        <w:rPr>
          <w:szCs w:val="20"/>
        </w:rPr>
        <w:instrText xml:space="preserve"> REF _Ref9589117 \r \h </w:instrText>
      </w:r>
      <w:r>
        <w:rPr>
          <w:szCs w:val="20"/>
        </w:rPr>
      </w:r>
      <w:r>
        <w:rPr>
          <w:szCs w:val="20"/>
        </w:rPr>
        <w:fldChar w:fldCharType="separate"/>
      </w:r>
      <w:r w:rsidR="004308C4">
        <w:rPr>
          <w:szCs w:val="20"/>
        </w:rPr>
        <w:t>(b)</w:t>
      </w:r>
      <w:r>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p>
    <w:p w:rsidR="00A149E7" w:rsidRDefault="00A149E7">
      <w:pPr>
        <w:pStyle w:val="DefenceHeading4"/>
      </w:pPr>
      <w:bookmarkStart w:id="1862" w:name="_Ref452386220"/>
      <w:r>
        <w:t>grants permission, whether with or without such conditions as the Commonwealth thinks fit (including conditions requiring the Recipient of Sensitive and Classified Information (or any part of it) to properly apply for, obtain and hold a current security clearance level at or above the level/s specified in the Contract Particulars before the Recipient is issued with the Sensitive and Classified Information (or any part of it) and at all times during the Recipient's access to the Sensitive and Classified Information or to enter into a deed in a form approved by the Commonwealth); or</w:t>
      </w:r>
      <w:bookmarkEnd w:id="1862"/>
    </w:p>
    <w:p w:rsidR="00A149E7" w:rsidRDefault="00A149E7">
      <w:pPr>
        <w:pStyle w:val="DefenceHeading4"/>
      </w:pPr>
      <w:r>
        <w:t>refuses permission.</w:t>
      </w:r>
    </w:p>
    <w:p w:rsidR="00A149E7" w:rsidRDefault="00A149E7">
      <w:pPr>
        <w:pStyle w:val="DefenceHeading3"/>
        <w:rPr>
          <w:szCs w:val="20"/>
        </w:rPr>
      </w:pPr>
      <w:r>
        <w:rPr>
          <w:szCs w:val="20"/>
        </w:rPr>
        <w:t xml:space="preserve">If the Commonwealth grants permission under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the Consultant must strictly comply with any conditions under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w:t>
      </w:r>
    </w:p>
    <w:p w:rsidR="00A149E7" w:rsidRDefault="00A149E7">
      <w:pPr>
        <w:pStyle w:val="DefenceHeading3"/>
        <w:rPr>
          <w:szCs w:val="20"/>
        </w:rPr>
      </w:pPr>
      <w:r>
        <w:rPr>
          <w:szCs w:val="20"/>
        </w:rPr>
        <w:t xml:space="preserve">The Consultant must ensure that all Recipients of Sensitive and Classified Information: </w:t>
      </w:r>
    </w:p>
    <w:p w:rsidR="00A149E7" w:rsidRDefault="00A149E7">
      <w:pPr>
        <w:pStyle w:val="DefenceHeading4"/>
      </w:pPr>
      <w:r>
        <w:t xml:space="preserve">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all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xml:space="preserve">; or </w:t>
      </w:r>
    </w:p>
    <w:p w:rsidR="00A149E7" w:rsidRDefault="00A149E7">
      <w:pPr>
        <w:pStyle w:val="DefenceHeading5"/>
      </w:pPr>
      <w:r>
        <w:t>any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3"/>
        <w:rPr>
          <w:szCs w:val="20"/>
        </w:rPr>
      </w:pPr>
      <w:r>
        <w:rPr>
          <w:szCs w:val="20"/>
        </w:rPr>
        <w:t xml:space="preserve">The Consultant must: </w:t>
      </w:r>
    </w:p>
    <w:p w:rsidR="00A149E7" w:rsidRDefault="00A149E7">
      <w:pPr>
        <w:pStyle w:val="DefenceHeading4"/>
      </w:pPr>
      <w:r>
        <w:t>ensure:</w:t>
      </w:r>
    </w:p>
    <w:p w:rsidR="00A149E7" w:rsidRDefault="00A149E7">
      <w:pPr>
        <w:pStyle w:val="DefenceHeading5"/>
      </w:pPr>
      <w:r>
        <w:t>the Sensitive and Classified Information (or any part of it); and</w:t>
      </w:r>
    </w:p>
    <w:p w:rsidR="00A149E7" w:rsidRDefault="00A149E7">
      <w:pPr>
        <w:pStyle w:val="DefenceHeading5"/>
      </w:pPr>
      <w:r>
        <w:t>all documents, materials, media, information technology environments and all other things on or in which the Sensitive and Classified Information (or any part of it) may be or is recorded, contained, set out, referred to, stored, processed or communicated (including via electronic or similar means);</w:t>
      </w:r>
    </w:p>
    <w:p w:rsidR="00A149E7" w:rsidRDefault="00A149E7">
      <w:pPr>
        <w:pStyle w:val="DefenceHeading5"/>
        <w:numPr>
          <w:ilvl w:val="0"/>
          <w:numId w:val="0"/>
        </w:numPr>
        <w:ind w:left="1928"/>
      </w:pPr>
      <w:r>
        <w:t xml:space="preserve">are strictly kept: </w:t>
      </w:r>
    </w:p>
    <w:p w:rsidR="00A149E7" w:rsidRDefault="00A149E7">
      <w:pPr>
        <w:pStyle w:val="DefenceHeading5"/>
      </w:pPr>
      <w:r>
        <w:t xml:space="preserve">at locations in Australia only (unless the Consultant or a Recipient (as the case may be) is listed on the ASD Certified Cloud Services List or is otherwise approved in writing by the Commonwealth (in its absolute discretion));  </w:t>
      </w:r>
    </w:p>
    <w:p w:rsidR="00A149E7" w:rsidRDefault="00A149E7">
      <w:pPr>
        <w:pStyle w:val="DefenceHeading5"/>
      </w:pPr>
      <w:bookmarkStart w:id="1863" w:name="_Ref453065677"/>
      <w:r>
        <w:t>in information technology environments which are accredited or certified by the Commonwealth (in its absolute discretion) at or above the level/s specified in the Contract Particulars:</w:t>
      </w:r>
      <w:bookmarkEnd w:id="1863"/>
    </w:p>
    <w:p w:rsidR="00A149E7" w:rsidRDefault="00A149E7">
      <w:pPr>
        <w:pStyle w:val="DefenceHeading6"/>
      </w:pPr>
      <w:r>
        <w:t>before the Consultant (or Recipient) was issued with the Sensitive and Classified Information; and</w:t>
      </w:r>
    </w:p>
    <w:p w:rsidR="00A149E7" w:rsidRDefault="00A149E7">
      <w:pPr>
        <w:pStyle w:val="DefenceHeading6"/>
      </w:pPr>
      <w:r>
        <w:t>at all times during the Consultant's (or Recipient's) access to the Sensitive and Classified Information,</w:t>
      </w:r>
    </w:p>
    <w:p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rsidR="00A149E7" w:rsidRDefault="00A149E7">
      <w:pPr>
        <w:pStyle w:val="DefenceHeading5"/>
      </w:pPr>
      <w:bookmarkStart w:id="1864" w:name="_Ref453065684"/>
      <w:r>
        <w:t>for caveated or compartmented information (or any part of it) forming part of the Sensitive and Classified Information, in information technology environments which are specifically accredited or certified by the Commonwealth (in its absolute discretion) at or above the level/s specified in the Contract Particulars:</w:t>
      </w:r>
      <w:bookmarkEnd w:id="1864"/>
      <w:r>
        <w:t xml:space="preserve"> </w:t>
      </w:r>
    </w:p>
    <w:p w:rsidR="00A149E7" w:rsidRDefault="00A149E7">
      <w:pPr>
        <w:pStyle w:val="DefenceHeading6"/>
      </w:pPr>
      <w:r>
        <w:t xml:space="preserve">before the Consultant (or Recipient) was issued with such caveated or compartmented information (or any part of it); and </w:t>
      </w:r>
    </w:p>
    <w:p w:rsidR="00A149E7" w:rsidRDefault="00A149E7">
      <w:pPr>
        <w:pStyle w:val="DefenceHeading6"/>
      </w:pPr>
      <w:r>
        <w:t xml:space="preserve">at all times during the Consultant's (or Recipient's) access to such caveated or compartmented information (or any part of it), </w:t>
      </w:r>
    </w:p>
    <w:p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rsidR="00A149E7" w:rsidRDefault="00A149E7">
      <w:pPr>
        <w:pStyle w:val="DefenceHeading5"/>
      </w:pPr>
      <w:bookmarkStart w:id="1865" w:name="_Ref452386257"/>
      <w:r>
        <w:t>secure and protected at all times from all unauthorised use, access, configuration administration (or similar);</w:t>
      </w:r>
      <w:bookmarkEnd w:id="1865"/>
    </w:p>
    <w:p w:rsidR="00A149E7" w:rsidRDefault="00A149E7">
      <w:pPr>
        <w:pStyle w:val="DefenceHeading5"/>
      </w:pPr>
      <w:r>
        <w:t xml:space="preserve">without limiting subsubparagraph </w:t>
      </w:r>
      <w:r>
        <w:fldChar w:fldCharType="begin"/>
      </w:r>
      <w:r>
        <w:instrText xml:space="preserve"> REF _Ref452386257 \r \h </w:instrText>
      </w:r>
      <w:r>
        <w:fldChar w:fldCharType="separate"/>
      </w:r>
      <w:r w:rsidR="004308C4">
        <w:t>F</w:t>
      </w:r>
      <w:r>
        <w:fldChar w:fldCharType="end"/>
      </w:r>
      <w:r>
        <w:t xml:space="preserve">, secure and protected at all times from all use, access, configuration, administration (or similar) from any location outside of Australia; </w:t>
      </w:r>
    </w:p>
    <w:p w:rsidR="00A149E7" w:rsidRDefault="00A149E7">
      <w:pPr>
        <w:pStyle w:val="DefenceHeading5"/>
      </w:pPr>
      <w:r>
        <w:t xml:space="preserve">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rsidR="00A149E7" w:rsidRDefault="00A149E7">
      <w:pPr>
        <w:pStyle w:val="DefenceHeading5"/>
      </w:pPr>
      <w:r>
        <w:t>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to the maximum extent possible, detect all actual or potential Sensitive and Classified Information Incidents; </w:t>
      </w:r>
    </w:p>
    <w:p w:rsidR="00A149E7" w:rsidRDefault="00A149E7">
      <w:pPr>
        <w:pStyle w:val="DefenceHeading5"/>
      </w:pPr>
      <w:r>
        <w:t xml:space="preserve">notify the Commonwealth's Representative if it becomes aware of any actual or potential Sensitive and Classified Information Incident; </w:t>
      </w:r>
    </w:p>
    <w:p w:rsidR="00A149E7" w:rsidRDefault="00A149E7">
      <w:pPr>
        <w:pStyle w:val="DefenceHeading5"/>
      </w:pPr>
      <w:r>
        <w:t xml:space="preserve">take all steps necessary to prevent, end, avoid, mitigate, resolve or otherwise manage the adverse effect of any actual or potential Sensitive and Classified Information Incident; and </w:t>
      </w:r>
    </w:p>
    <w:p w:rsidR="00A149E7" w:rsidRDefault="00A149E7">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Sensitive and Classified Information Requirements</w:t>
      </w:r>
      <w:r>
        <w:t xml:space="preserve">). </w:t>
      </w:r>
    </w:p>
    <w:p w:rsidR="00A149E7" w:rsidRDefault="00A149E7">
      <w:pPr>
        <w:pStyle w:val="DefenceHeading2"/>
      </w:pPr>
      <w:bookmarkStart w:id="1866" w:name="_Ref468370214"/>
      <w:bookmarkStart w:id="1867" w:name="_Toc149312745"/>
      <w:r>
        <w:t>Return, destruction and erasure of Sensitive and Classified Information</w:t>
      </w:r>
      <w:bookmarkEnd w:id="1866"/>
      <w:bookmarkEnd w:id="1867"/>
    </w:p>
    <w:p w:rsidR="00A149E7" w:rsidRDefault="00A149E7">
      <w:pPr>
        <w:pStyle w:val="DefenceHeading3"/>
        <w:rPr>
          <w:szCs w:val="20"/>
        </w:rPr>
      </w:pPr>
      <w:r>
        <w:rPr>
          <w:szCs w:val="20"/>
        </w:rPr>
        <w:t xml:space="preserve">Within 7 days of receipt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_Ref452386019 \r \h </w:instrText>
      </w:r>
      <w:r>
        <w:fldChar w:fldCharType="separate"/>
      </w:r>
      <w:r w:rsidR="004308C4">
        <w:t>10</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 xml:space="preserve">the Consultant must: </w:t>
      </w:r>
    </w:p>
    <w:p w:rsidR="00A149E7" w:rsidRDefault="00A149E7">
      <w:pPr>
        <w:pStyle w:val="DefenceHeading4"/>
      </w:pPr>
      <w:r>
        <w:t xml:space="preserve">subject to paragraph </w:t>
      </w:r>
      <w:r>
        <w:fldChar w:fldCharType="begin"/>
      </w:r>
      <w:r>
        <w:instrText xml:space="preserve"> REF _Ref452386271 \r \h </w:instrText>
      </w:r>
      <w:r>
        <w:fldChar w:fldCharType="separate"/>
      </w:r>
      <w:r w:rsidR="004308C4">
        <w:t>(b)</w:t>
      </w:r>
      <w:r>
        <w:fldChar w:fldCharType="end"/>
      </w:r>
      <w:r>
        <w:t>, as directed by the Commonwealth's Representative or the Commonwealth in the request or notice (as the case may be) and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promptly:</w:t>
      </w:r>
    </w:p>
    <w:p w:rsidR="00A149E7" w:rsidRDefault="00A149E7">
      <w:pPr>
        <w:pStyle w:val="DefenceHeading5"/>
      </w:pPr>
      <w:r>
        <w:t>securely and appropriately return all copies of the Sensitive and Classified Information (in a tangible form) to the Commonwealth's Representative;</w:t>
      </w:r>
    </w:p>
    <w:p w:rsidR="00A149E7" w:rsidRDefault="00A149E7">
      <w:pPr>
        <w:pStyle w:val="DefenceHeading5"/>
      </w:pPr>
      <w:r>
        <w:t xml:space="preserve">securely and appropriately return, destroy and erase all copies of the Sensitive and Classified Information (whether in a tangible or intangible form); </w:t>
      </w:r>
    </w:p>
    <w:p w:rsidR="00A149E7" w:rsidRDefault="00A149E7">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A149E7" w:rsidRDefault="00A149E7">
      <w:pPr>
        <w:pStyle w:val="DefenceHeading5"/>
      </w:pPr>
      <w:r>
        <w:t>provide the Commonwealth's Representative with a statutory declaration in a form approved by the Commonwealth from an authorised officer whose identity and position is approved by Commonwealth (acting reasonably) confirming that the Sensitive and Classified Information (whether in a tangible form or intangible form) has been securely and appropriately returned, destroyed or erased by the Consultant and all Recipients; and</w:t>
      </w:r>
    </w:p>
    <w:p w:rsidR="00A149E7" w:rsidRDefault="00A149E7">
      <w:pPr>
        <w:pStyle w:val="DefenceHeading4"/>
      </w:pPr>
      <w:r>
        <w:t xml:space="preserve">promptly notify the Commonwealth's Representative of all Sensitive and Classified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or a Recipient's possession, power, custody or control, </w:t>
      </w:r>
    </w:p>
    <w:p w:rsidR="00A149E7" w:rsidRDefault="00A149E7">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A149E7" w:rsidRDefault="00A149E7">
      <w:pPr>
        <w:pStyle w:val="DefenceHeading3"/>
        <w:rPr>
          <w:szCs w:val="20"/>
        </w:rPr>
      </w:pPr>
      <w:bookmarkStart w:id="1868" w:name="_Ref452386271"/>
      <w:r>
        <w:rPr>
          <w:szCs w:val="20"/>
        </w:rPr>
        <w:t>Where required by law, the Consultant may keep one copy of the Sensitive and Classified Information for its records.</w:t>
      </w:r>
      <w:bookmarkEnd w:id="1868"/>
      <w:r>
        <w:rPr>
          <w:szCs w:val="20"/>
        </w:rPr>
        <w:t xml:space="preserve"> </w:t>
      </w:r>
    </w:p>
    <w:p w:rsidR="00A149E7" w:rsidRDefault="00A149E7">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w:t>
      </w:r>
    </w:p>
    <w:p w:rsidR="00A149E7" w:rsidRDefault="00A149E7">
      <w:pPr>
        <w:pStyle w:val="DefenceHeading2"/>
        <w:keepLines/>
      </w:pPr>
      <w:bookmarkStart w:id="1869" w:name="_Toc149312746"/>
      <w:r>
        <w:t xml:space="preserve">Compliance with </w:t>
      </w:r>
      <w:r>
        <w:rPr>
          <w:szCs w:val="22"/>
        </w:rPr>
        <w:t xml:space="preserve">clause </w:t>
      </w:r>
      <w:r>
        <w:rPr>
          <w:szCs w:val="22"/>
        </w:rPr>
        <w:fldChar w:fldCharType="begin"/>
      </w:r>
      <w:r>
        <w:rPr>
          <w:szCs w:val="22"/>
        </w:rPr>
        <w:instrText xml:space="preserve"> REF _Ref452385622 \r \h  \* MERGEFORMAT </w:instrText>
      </w:r>
      <w:r>
        <w:rPr>
          <w:szCs w:val="22"/>
        </w:rPr>
      </w:r>
      <w:r>
        <w:rPr>
          <w:szCs w:val="22"/>
        </w:rPr>
        <w:fldChar w:fldCharType="separate"/>
      </w:r>
      <w:r w:rsidR="004308C4">
        <w:rPr>
          <w:szCs w:val="22"/>
        </w:rPr>
        <w:t>15</w:t>
      </w:r>
      <w:bookmarkEnd w:id="1869"/>
      <w:r>
        <w:rPr>
          <w:szCs w:val="22"/>
        </w:rPr>
        <w:fldChar w:fldCharType="end"/>
      </w:r>
    </w:p>
    <w:p w:rsidR="00A149E7" w:rsidRDefault="00A149E7">
      <w:pPr>
        <w:pStyle w:val="DefenceNormal"/>
      </w:pPr>
      <w:r>
        <w:t xml:space="preserve">Within 12 hours (or such period notified by the Commonwealth's Representative in its request) of receipt of a request by the Commonwealth's Representative, at any time, the Consultant must: </w:t>
      </w:r>
    </w:p>
    <w:p w:rsidR="00A149E7" w:rsidRDefault="00A149E7">
      <w:pPr>
        <w:pStyle w:val="DefenceHeading3"/>
        <w:rPr>
          <w:szCs w:val="20"/>
        </w:rPr>
      </w:pPr>
      <w:r>
        <w:rPr>
          <w:szCs w:val="20"/>
        </w:rPr>
        <w:t xml:space="preserve">provide the </w:t>
      </w:r>
      <w:r>
        <w:t xml:space="preserve">Commonwealth's Representative </w:t>
      </w:r>
      <w:r>
        <w:rPr>
          <w:szCs w:val="20"/>
        </w:rPr>
        <w:t xml:space="preserve">with:  </w:t>
      </w:r>
    </w:p>
    <w:p w:rsidR="00A149E7" w:rsidRDefault="00A149E7">
      <w:pPr>
        <w:pStyle w:val="DefenceHeading4"/>
      </w:pPr>
      <w:r>
        <w:t xml:space="preserve">evidence of the Consultant's and all Recipients' compliance with clause </w:t>
      </w:r>
      <w:r>
        <w:fldChar w:fldCharType="begin"/>
      </w:r>
      <w:r>
        <w:instrText xml:space="preserve"> REF _Ref452385622 \r \h </w:instrText>
      </w:r>
      <w:r>
        <w:fldChar w:fldCharType="separate"/>
      </w:r>
      <w:r w:rsidR="004308C4">
        <w:t>15</w:t>
      </w:r>
      <w:r>
        <w:fldChar w:fldCharType="end"/>
      </w:r>
      <w:r>
        <w:t xml:space="preserve"> (including any Separation Arrangements and the Sensitive and Classified Information Requirements), including all arrangements that the Consultant and the Recipients have in place; and</w:t>
      </w:r>
    </w:p>
    <w:p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_Ref452385622 \r \h </w:instrText>
      </w:r>
      <w:r>
        <w:fldChar w:fldCharType="separate"/>
      </w:r>
      <w:r w:rsidR="004308C4">
        <w:t>15</w:t>
      </w:r>
      <w:r>
        <w:fldChar w:fldCharType="end"/>
      </w:r>
      <w:r>
        <w:t xml:space="preserve"> (including any Separation Arrangements and the Sensitive and Classified Information Requirements); and </w:t>
      </w:r>
    </w:p>
    <w:p w:rsidR="00A149E7" w:rsidRDefault="00A149E7">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(including any Separation Arrangements and Sensitive and Classified Information Requirements).</w:t>
      </w:r>
    </w:p>
    <w:p w:rsidR="00A149E7" w:rsidRDefault="00A149E7">
      <w:pPr>
        <w:pStyle w:val="DefenceHeading2"/>
      </w:pPr>
      <w:bookmarkStart w:id="1870" w:name="_Toc149312747"/>
      <w:r>
        <w:t>Acknowledgement, release and indemnity</w:t>
      </w:r>
      <w:bookmarkEnd w:id="1870"/>
      <w:r>
        <w:t xml:space="preserve"> </w:t>
      </w:r>
    </w:p>
    <w:p w:rsidR="00A149E7" w:rsidRDefault="00A149E7">
      <w:pPr>
        <w:pStyle w:val="DefenceNormal"/>
      </w:pPr>
      <w:r>
        <w:t>Without limiting any other provision of the Contract, the Consultant:</w:t>
      </w:r>
    </w:p>
    <w:p w:rsidR="00A149E7" w:rsidRDefault="00A149E7">
      <w:pPr>
        <w:pStyle w:val="DefenceHeading3"/>
        <w:rPr>
          <w:szCs w:val="20"/>
        </w:rPr>
      </w:pPr>
      <w:r>
        <w:rPr>
          <w:szCs w:val="20"/>
        </w:rPr>
        <w:t xml:space="preserve">acknowledges and agrees that: </w:t>
      </w:r>
    </w:p>
    <w:p w:rsidR="00A149E7" w:rsidRDefault="00A149E7">
      <w:pPr>
        <w:pStyle w:val="DefenceHeading4"/>
      </w:pPr>
      <w:r>
        <w:t xml:space="preserve">the Commonwealth has engaged the Consultant to carry out the Services strictly on the basis of, and in reliance upon, the warranties, obligations and releases set out in this clause </w:t>
      </w:r>
      <w:r>
        <w:fldChar w:fldCharType="begin"/>
      </w:r>
      <w:r>
        <w:instrText xml:space="preserve"> REF _Ref452385622 \r \h </w:instrText>
      </w:r>
      <w:r>
        <w:fldChar w:fldCharType="separate"/>
      </w:r>
      <w:r w:rsidR="004308C4">
        <w:t>15</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or</w:t>
      </w:r>
    </w:p>
    <w:p w:rsidR="00A149E7" w:rsidRDefault="00A149E7">
      <w:pPr>
        <w:pStyle w:val="DefenceHeading5"/>
      </w:pPr>
      <w:r>
        <w:t xml:space="preserve">any other Sensitive and Classified Information or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 xml:space="preserve">terminate the Contract under clause </w:t>
      </w:r>
      <w:r>
        <w:fldChar w:fldCharType="begin"/>
      </w:r>
      <w:r>
        <w:instrText xml:space="preserve"> REF _Ref452386179 \r \h </w:instrText>
      </w:r>
      <w:r>
        <w:fldChar w:fldCharType="separate"/>
      </w:r>
      <w:r w:rsidR="004308C4">
        <w:t>10</w:t>
      </w:r>
      <w:r>
        <w:fldChar w:fldCharType="end"/>
      </w:r>
      <w:r>
        <w:t xml:space="preserve"> or otherwise at law;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4308C4">
        <w:t>15</w:t>
      </w:r>
      <w:r>
        <w:fldChar w:fldCharType="end"/>
      </w:r>
      <w:r>
        <w:t xml:space="preserve"> is not capable of being the subject of a dispute or difference for the purposes of clause </w:t>
      </w:r>
      <w:r>
        <w:fldChar w:fldCharType="begin"/>
      </w:r>
      <w:r>
        <w:instrText xml:space="preserve"> REF _Ref452386191 \r \h </w:instrText>
      </w:r>
      <w:r>
        <w:fldChar w:fldCharType="separate"/>
      </w:r>
      <w:r w:rsidR="004308C4">
        <w:t>11</w:t>
      </w:r>
      <w:r>
        <w:fldChar w:fldCharType="end"/>
      </w:r>
      <w:r>
        <w:t xml:space="preserve"> or otherwise subject to review;</w:t>
      </w:r>
    </w:p>
    <w:p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and </w:t>
      </w:r>
    </w:p>
    <w:p w:rsidR="00A149E7" w:rsidRDefault="00A149E7">
      <w:pPr>
        <w:pStyle w:val="DefenceHeading3"/>
        <w:rPr>
          <w:szCs w:val="20"/>
        </w:rPr>
      </w:pPr>
      <w:r>
        <w:rPr>
          <w:szCs w:val="20"/>
        </w:rPr>
        <w:t>indemnifies the Commonwealth in respect of all Claims arising out of or in connection with:</w:t>
      </w:r>
    </w:p>
    <w:p w:rsidR="00A149E7" w:rsidRDefault="00A149E7">
      <w:pPr>
        <w:pStyle w:val="DefenceHeading4"/>
      </w:pPr>
      <w:r>
        <w:t xml:space="preserve">the Consultant being in breach of this clause </w:t>
      </w:r>
      <w:r>
        <w:fldChar w:fldCharType="begin"/>
      </w:r>
      <w:r>
        <w:instrText xml:space="preserve"> REF _Ref452385622 \r \h </w:instrText>
      </w:r>
      <w:r>
        <w:fldChar w:fldCharType="separate"/>
      </w:r>
      <w:r w:rsidR="004308C4">
        <w:t>15</w:t>
      </w:r>
      <w:r>
        <w:fldChar w:fldCharType="end"/>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4308C4">
        <w:t>15</w:t>
      </w:r>
      <w:r>
        <w:fldChar w:fldCharType="end"/>
      </w:r>
      <w:r>
        <w:t xml:space="preserve">. </w:t>
      </w:r>
    </w:p>
    <w:p w:rsidR="00FE3567" w:rsidRDefault="00A149E7" w:rsidP="00FE3567">
      <w:pPr>
        <w:pStyle w:val="DefenceHeading1"/>
      </w:pPr>
      <w:r>
        <w:br w:type="page"/>
      </w:r>
      <w:bookmarkStart w:id="1871" w:name="_Toc149312748"/>
      <w:r w:rsidR="00FE3567">
        <w:t>DEFENCE INDUSTRY SECURITY PROGRAM</w:t>
      </w:r>
      <w:bookmarkEnd w:id="1871"/>
    </w:p>
    <w:p w:rsidR="00A149E7" w:rsidRDefault="00A149E7" w:rsidP="00476D10">
      <w:pPr>
        <w:pStyle w:val="DefenceHeading3"/>
        <w:numPr>
          <w:ilvl w:val="0"/>
          <w:numId w:val="0"/>
        </w:numPr>
      </w:pPr>
      <w:r>
        <w:t xml:space="preserve">Without limiting clause </w:t>
      </w:r>
      <w:r>
        <w:fldChar w:fldCharType="begin"/>
      </w:r>
      <w:r>
        <w:instrText xml:space="preserve"> REF _Ref452385622 \r \h </w:instrText>
      </w:r>
      <w:r>
        <w:fldChar w:fldCharType="separate"/>
      </w:r>
      <w:r w:rsidR="004308C4">
        <w:t>15</w:t>
      </w:r>
      <w:r>
        <w:fldChar w:fldCharType="end"/>
      </w:r>
      <w:r>
        <w:t xml:space="preserve">, the Consultant must: </w:t>
      </w:r>
    </w:p>
    <w:p w:rsidR="00A149E7" w:rsidRDefault="00A149E7" w:rsidP="00476D10">
      <w:pPr>
        <w:pStyle w:val="DefenceHeading3"/>
      </w:pPr>
      <w:bookmarkStart w:id="1872" w:name="_Ref9585305"/>
      <w:r>
        <w:t>at its cost obtain and thereafter maintain for the term of the Engagement the level of DISP membership specified in the Contract Particulars; and</w:t>
      </w:r>
      <w:bookmarkEnd w:id="1872"/>
    </w:p>
    <w:p w:rsidR="00A149E7" w:rsidRDefault="00A149E7" w:rsidP="00476D10">
      <w:pPr>
        <w:pStyle w:val="DefenceHeading3"/>
      </w:pPr>
      <w:r>
        <w:t xml:space="preserve">comply with any other direction or requirement of the Commonwealth's Representative in relation to the DISP. </w:t>
      </w:r>
    </w:p>
    <w:p w:rsidR="00A149E7" w:rsidRDefault="00F31A50">
      <w:pPr>
        <w:pStyle w:val="DefenceHeading1"/>
        <w:pageBreakBefore/>
      </w:pPr>
      <w:bookmarkStart w:id="1873" w:name="_Toc9535441"/>
      <w:bookmarkStart w:id="1874" w:name="_Toc9583894"/>
      <w:bookmarkStart w:id="1875" w:name="_Toc9585596"/>
      <w:bookmarkStart w:id="1876" w:name="_Toc9591917"/>
      <w:bookmarkStart w:id="1877" w:name="_Toc9755705"/>
      <w:bookmarkStart w:id="1878" w:name="_Ref452399749"/>
      <w:bookmarkStart w:id="1879" w:name="_Toc149312749"/>
      <w:bookmarkEnd w:id="1873"/>
      <w:bookmarkEnd w:id="1874"/>
      <w:bookmarkEnd w:id="1875"/>
      <w:bookmarkEnd w:id="1876"/>
      <w:bookmarkEnd w:id="1877"/>
      <w:r>
        <w:t>Significant Events</w:t>
      </w:r>
      <w:bookmarkEnd w:id="1878"/>
      <w:bookmarkEnd w:id="1879"/>
    </w:p>
    <w:p w:rsidR="00A149E7" w:rsidRDefault="00A149E7">
      <w:pPr>
        <w:pStyle w:val="DefenceHeading2"/>
      </w:pPr>
      <w:bookmarkStart w:id="1880" w:name="_Ref452399642"/>
      <w:bookmarkStart w:id="1881" w:name="_Toc149312750"/>
      <w:r>
        <w:t xml:space="preserve">Consultant's </w:t>
      </w:r>
      <w:r w:rsidR="00F31A50">
        <w:t>W</w:t>
      </w:r>
      <w:r>
        <w:t>arranty</w:t>
      </w:r>
      <w:bookmarkEnd w:id="1880"/>
      <w:bookmarkEnd w:id="1881"/>
    </w:p>
    <w:p w:rsidR="00A149E7" w:rsidRDefault="00F31A50">
      <w:pPr>
        <w:pStyle w:val="DefenceNormal"/>
      </w:pPr>
      <w:r>
        <w:t xml:space="preserve">Subject to clause </w:t>
      </w:r>
      <w:r>
        <w:fldChar w:fldCharType="begin"/>
      </w:r>
      <w:r>
        <w:instrText xml:space="preserve"> REF _Ref452399581 \w \h </w:instrText>
      </w:r>
      <w:r>
        <w:fldChar w:fldCharType="separate"/>
      </w:r>
      <w:r>
        <w:t>17.2</w:t>
      </w:r>
      <w:r>
        <w:fldChar w:fldCharType="end"/>
      </w:r>
      <w:r>
        <w:t>, t</w:t>
      </w:r>
      <w:r w:rsidR="00A149E7">
        <w:t xml:space="preserve">he Consultant warrants that, on the Award Date and on the date of submitting each payment claim under clause </w:t>
      </w:r>
      <w:r w:rsidR="00A149E7">
        <w:fldChar w:fldCharType="begin"/>
      </w:r>
      <w:r w:rsidR="00A149E7">
        <w:instrText xml:space="preserve"> REF _Ref8896864 \r \h </w:instrText>
      </w:r>
      <w:r w:rsidR="00A149E7">
        <w:fldChar w:fldCharType="separate"/>
      </w:r>
      <w:r w:rsidR="004308C4">
        <w:t>9.2</w:t>
      </w:r>
      <w:r w:rsidR="00A149E7">
        <w:fldChar w:fldCharType="end"/>
      </w:r>
      <w:r w:rsidR="00A149E7">
        <w:t xml:space="preserve"> or </w:t>
      </w:r>
      <w:r w:rsidR="0027656C">
        <w:fldChar w:fldCharType="begin"/>
      </w:r>
      <w:r w:rsidR="0027656C">
        <w:instrText xml:space="preserve"> REF S9A2 \h \* charformat </w:instrText>
      </w:r>
      <w:r w:rsidR="0027656C">
        <w:fldChar w:fldCharType="separate"/>
      </w:r>
      <w:r w:rsidR="004308C4" w:rsidRPr="00D44063">
        <w:t>9A.2</w:t>
      </w:r>
      <w:r w:rsidR="0027656C">
        <w:fldChar w:fldCharType="end"/>
      </w:r>
      <w:r w:rsidR="0027656C">
        <w:t xml:space="preserve"> </w:t>
      </w:r>
      <w:r w:rsidR="00A149E7">
        <w:t>(as the case may be), it is not aware of any</w:t>
      </w:r>
      <w:r>
        <w:t xml:space="preserve"> Significant Event </w:t>
      </w:r>
      <w:r w:rsidR="00A149E7">
        <w:t>in relation to the Consultant.</w:t>
      </w:r>
    </w:p>
    <w:p w:rsidR="00A149E7" w:rsidRDefault="00F31A50">
      <w:pPr>
        <w:pStyle w:val="DefenceHeading2"/>
      </w:pPr>
      <w:bookmarkStart w:id="1882" w:name="_Ref452399581"/>
      <w:bookmarkStart w:id="1883" w:name="_Toc149312751"/>
      <w:r>
        <w:t>Notice of Significant Event</w:t>
      </w:r>
      <w:bookmarkEnd w:id="1882"/>
      <w:bookmarkEnd w:id="1883"/>
    </w:p>
    <w:p w:rsidR="00A149E7" w:rsidRDefault="00A149E7">
      <w:pPr>
        <w:pStyle w:val="DefenceNormal"/>
      </w:pPr>
      <w:r>
        <w:t>If, at any time, the Consultant becomes aware of any</w:t>
      </w:r>
      <w:r w:rsidR="00F31A50">
        <w:t xml:space="preserve"> Significant Event, </w:t>
      </w:r>
      <w:r>
        <w:t xml:space="preserve">the Consultant must immediately notify the Commonwealth's Representative, providing details of: </w:t>
      </w:r>
    </w:p>
    <w:p w:rsidR="00A149E7" w:rsidRDefault="00A149E7">
      <w:pPr>
        <w:pStyle w:val="DefenceHeading3"/>
        <w:rPr>
          <w:szCs w:val="20"/>
        </w:rPr>
      </w:pPr>
      <w:r>
        <w:rPr>
          <w:szCs w:val="20"/>
        </w:rPr>
        <w:t xml:space="preserve">the </w:t>
      </w:r>
      <w:r w:rsidR="00F31A50">
        <w:rPr>
          <w:szCs w:val="20"/>
        </w:rPr>
        <w:t>Significant Event, including:</w:t>
      </w:r>
    </w:p>
    <w:p w:rsidR="00F31A50" w:rsidRDefault="00F31A50" w:rsidP="00F31A50">
      <w:pPr>
        <w:pStyle w:val="DefenceHeading4"/>
      </w:pPr>
      <w:r>
        <w:t xml:space="preserve">whether the Consultant considers </w:t>
      </w:r>
      <w:r w:rsidRPr="007E5B66">
        <w:t xml:space="preserve">that it is a Material Change, Defence Strategic Interest Issue or circumstances otherwise set out in paragraph </w:t>
      </w:r>
      <w:r>
        <w:fldChar w:fldCharType="begin"/>
      </w:r>
      <w:r>
        <w:instrText xml:space="preserve"> REF _Ref144837809 \n \h </w:instrText>
      </w:r>
      <w:r>
        <w:fldChar w:fldCharType="separate"/>
      </w:r>
      <w:r>
        <w:t>(c)</w:t>
      </w:r>
      <w:r>
        <w:fldChar w:fldCharType="end"/>
      </w:r>
      <w:r>
        <w:t xml:space="preserve"> </w:t>
      </w:r>
      <w:r w:rsidRPr="007E5B66">
        <w:t xml:space="preserve">or </w:t>
      </w:r>
      <w:r>
        <w:fldChar w:fldCharType="begin"/>
      </w:r>
      <w:r>
        <w:instrText xml:space="preserve"> REF _Ref144837814 \n \h </w:instrText>
      </w:r>
      <w:r>
        <w:fldChar w:fldCharType="separate"/>
      </w:r>
      <w:r>
        <w:t>(d)</w:t>
      </w:r>
      <w:r>
        <w:fldChar w:fldCharType="end"/>
      </w:r>
      <w:r w:rsidRPr="007E5B66">
        <w:t xml:space="preserve"> of the defined term "Significant Event"</w:t>
      </w:r>
      <w:r>
        <w:t>;</w:t>
      </w:r>
    </w:p>
    <w:p w:rsidR="00F31A50" w:rsidRDefault="00F31A50" w:rsidP="00F31A50">
      <w:pPr>
        <w:pStyle w:val="DefenceHeading4"/>
      </w:pPr>
      <w:r>
        <w:t xml:space="preserve">the date or dates on or during which the Significant Event occurred; and </w:t>
      </w:r>
    </w:p>
    <w:p w:rsidR="00F31A50" w:rsidRDefault="00F31A50" w:rsidP="00375338">
      <w:pPr>
        <w:pStyle w:val="DefenceHeading4"/>
      </w:pPr>
      <w:r>
        <w:t>whether any of the Consultant's</w:t>
      </w:r>
      <w:r w:rsidRPr="00D1444B">
        <w:t xml:space="preserve"> key people or other personnel engaged in connection with the </w:t>
      </w:r>
      <w:r>
        <w:t>Services were involved)</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F31A50">
        <w:rPr>
          <w:szCs w:val="20"/>
        </w:rPr>
        <w:t>Significant Event</w:t>
      </w:r>
      <w:r>
        <w:rPr>
          <w:szCs w:val="20"/>
        </w:rPr>
        <w:t xml:space="preserve"> on the interests of the Commonwealth.</w:t>
      </w:r>
    </w:p>
    <w:p w:rsidR="00A149E7" w:rsidRDefault="00A149E7">
      <w:pPr>
        <w:pStyle w:val="DefenceHeading2"/>
      </w:pPr>
      <w:bookmarkStart w:id="1884" w:name="_Ref452399649"/>
      <w:bookmarkStart w:id="1885" w:name="_Toc149312752"/>
      <w:r>
        <w:t xml:space="preserve">Commonwealth </w:t>
      </w:r>
      <w:r w:rsidR="00F31A50">
        <w:t>Rights Upon Occurrence of Significant Event</w:t>
      </w:r>
      <w:bookmarkEnd w:id="1884"/>
      <w:bookmarkEnd w:id="1885"/>
    </w:p>
    <w:p w:rsidR="00A149E7" w:rsidRDefault="00A149E7">
      <w:pPr>
        <w:pStyle w:val="DefenceHeading3"/>
        <w:rPr>
          <w:szCs w:val="20"/>
        </w:rPr>
      </w:pPr>
      <w:r>
        <w:rPr>
          <w:szCs w:val="20"/>
        </w:rPr>
        <w:t xml:space="preserve">Without limiting any other </w:t>
      </w:r>
      <w:r w:rsidR="00F31A50">
        <w:t>right or remedy of the Commonwealth (under the Contract or otherwise at law or in equity)</w:t>
      </w:r>
      <w:r>
        <w:rPr>
          <w:szCs w:val="20"/>
        </w:rPr>
        <w:t xml:space="preserve">, if: </w:t>
      </w:r>
    </w:p>
    <w:p w:rsidR="00F31A50" w:rsidRDefault="00A149E7">
      <w:pPr>
        <w:pStyle w:val="DefenceHeading4"/>
      </w:pPr>
      <w:r>
        <w:t>the Consultant</w:t>
      </w:r>
      <w:r w:rsidR="00F31A50">
        <w:t>:</w:t>
      </w:r>
      <w:r>
        <w:t xml:space="preserve"> </w:t>
      </w:r>
    </w:p>
    <w:p w:rsidR="00A149E7" w:rsidRDefault="00A149E7" w:rsidP="00F31A50">
      <w:pPr>
        <w:pStyle w:val="DefenceHeading5"/>
      </w:pPr>
      <w:r>
        <w:t xml:space="preserve">notifies the Commonwealth's Representative under clause </w:t>
      </w:r>
      <w:r>
        <w:fldChar w:fldCharType="begin"/>
      </w:r>
      <w:r>
        <w:instrText xml:space="preserve"> REF _Ref452399581 \r \h </w:instrText>
      </w:r>
      <w:r>
        <w:fldChar w:fldCharType="separate"/>
      </w:r>
      <w:r w:rsidR="004308C4">
        <w:t>17.2</w:t>
      </w:r>
      <w:r>
        <w:fldChar w:fldCharType="end"/>
      </w:r>
      <w:r>
        <w:t xml:space="preserve">; or </w:t>
      </w:r>
    </w:p>
    <w:p w:rsidR="00F31A50" w:rsidRDefault="00F31A50" w:rsidP="00375338">
      <w:pPr>
        <w:pStyle w:val="DefenceHeading5"/>
      </w:pPr>
      <w:r>
        <w:t xml:space="preserve">has failed to strictly comply with clause </w:t>
      </w:r>
      <w:r>
        <w:fldChar w:fldCharType="begin"/>
      </w:r>
      <w:r>
        <w:instrText xml:space="preserve"> REF _Ref452399749 \n \h </w:instrText>
      </w:r>
      <w:r>
        <w:fldChar w:fldCharType="separate"/>
      </w:r>
      <w:r>
        <w:t>17</w:t>
      </w:r>
      <w:r>
        <w:fldChar w:fldCharType="end"/>
      </w:r>
      <w:r>
        <w:t>; or</w:t>
      </w:r>
    </w:p>
    <w:p w:rsidR="00A149E7" w:rsidRDefault="00A149E7">
      <w:pPr>
        <w:pStyle w:val="DefenceHeading4"/>
      </w:pPr>
      <w:r>
        <w:t xml:space="preserve">the Commonwealth otherwise considers (in its absolute discretion) that there exists (or is likely to exist) a </w:t>
      </w:r>
      <w:r w:rsidR="00F31A50">
        <w:t>Significant Event</w:t>
      </w:r>
      <w:r>
        <w:t xml:space="preserve"> in relation to the Consultant,</w:t>
      </w:r>
    </w:p>
    <w:p w:rsidR="00A149E7" w:rsidRDefault="00A149E7">
      <w:pPr>
        <w:pStyle w:val="DefenceHeading4"/>
        <w:numPr>
          <w:ilvl w:val="0"/>
          <w:numId w:val="0"/>
        </w:numPr>
        <w:ind w:left="964"/>
      </w:pPr>
      <w:r>
        <w:t>the Commonwealth may (in its absolute discretion) do any one or more of the following:</w:t>
      </w:r>
    </w:p>
    <w:p w:rsidR="00A149E7" w:rsidRDefault="00A149E7" w:rsidP="00375338">
      <w:pPr>
        <w:pStyle w:val="DefenceHeading4"/>
      </w:pPr>
      <w:bookmarkStart w:id="1886" w:name="_Ref9589140"/>
      <w:r>
        <w:t xml:space="preserve">notify the Consultant that </w:t>
      </w:r>
      <w:r w:rsidR="008901CE">
        <w:t xml:space="preserve">it is </w:t>
      </w:r>
      <w:r>
        <w:t>require</w:t>
      </w:r>
      <w:r w:rsidR="008901CE">
        <w:t>d</w:t>
      </w:r>
      <w:r>
        <w:t xml:space="preserve"> to</w:t>
      </w:r>
      <w:r w:rsidR="00B93F46">
        <w:t xml:space="preserve"> provide, or </w:t>
      </w:r>
      <w:bookmarkStart w:id="1887" w:name="_Ref145667149"/>
      <w:bookmarkEnd w:id="1886"/>
      <w:r>
        <w:t>meet with the Commonwealth to provide further information, documents or evidence in relation to, and otherwise clarify, the:</w:t>
      </w:r>
      <w:bookmarkEnd w:id="1887"/>
      <w:r>
        <w:t xml:space="preserve"> </w:t>
      </w:r>
    </w:p>
    <w:p w:rsidR="00A149E7" w:rsidRDefault="00A149E7" w:rsidP="00375338">
      <w:pPr>
        <w:pStyle w:val="DefenceHeading5"/>
      </w:pPr>
      <w:r>
        <w:t xml:space="preserve">nature and extent of the </w:t>
      </w:r>
      <w:r w:rsidR="008901CE">
        <w:t>Significant Event</w:t>
      </w:r>
      <w:r>
        <w:t xml:space="preserve">; and </w:t>
      </w:r>
    </w:p>
    <w:p w:rsidR="00A149E7" w:rsidRDefault="00A149E7" w:rsidP="00375338">
      <w:pPr>
        <w:pStyle w:val="DefenceHeading5"/>
      </w:pPr>
      <w:r>
        <w:t xml:space="preserve">steps which the Consultant has taken (or will take) to prevent, end, avoid, mitigate, resolve or otherwise manage the risk of any adverse effect of the </w:t>
      </w:r>
      <w:r w:rsidR="008901CE">
        <w:t>Significant Event</w:t>
      </w:r>
      <w:r>
        <w:t xml:space="preserve"> on the interests of the Commonwealth, </w:t>
      </w:r>
    </w:p>
    <w:p w:rsidR="00A149E7" w:rsidRDefault="00A149E7" w:rsidP="00375338">
      <w:pPr>
        <w:pStyle w:val="DefenceHeading6"/>
        <w:numPr>
          <w:ilvl w:val="0"/>
          <w:numId w:val="0"/>
        </w:numPr>
        <w:ind w:left="1928"/>
      </w:pPr>
      <w:r>
        <w:t xml:space="preserve">by the </w:t>
      </w:r>
      <w:r w:rsidR="008901CE">
        <w:t xml:space="preserve">time and </w:t>
      </w:r>
      <w:r>
        <w:t xml:space="preserve">date specified in the notice; </w:t>
      </w:r>
      <w:r w:rsidR="008901CE">
        <w:t>and</w:t>
      </w:r>
    </w:p>
    <w:p w:rsidR="00A149E7" w:rsidRDefault="00A149E7">
      <w:pPr>
        <w:pStyle w:val="DefenceHeading4"/>
      </w:pPr>
      <w:r>
        <w:t xml:space="preserve">regardless of whether or not the Commonwealth has notified the Consultant under subparagraph </w:t>
      </w:r>
      <w:r w:rsidR="00BE0311">
        <w:fldChar w:fldCharType="begin"/>
      </w:r>
      <w:r w:rsidR="00BE0311">
        <w:instrText xml:space="preserve"> REF _Ref145667149 \n \h </w:instrText>
      </w:r>
      <w:r w:rsidR="00BE0311">
        <w:fldChar w:fldCharType="separate"/>
      </w:r>
      <w:r w:rsidR="00BE0311">
        <w:t>(iii)</w:t>
      </w:r>
      <w:r w:rsidR="00BE0311">
        <w:fldChar w:fldCharType="end"/>
      </w:r>
      <w:r>
        <w:t>, notify the Consultant that:</w:t>
      </w:r>
    </w:p>
    <w:p w:rsidR="00A149E7" w:rsidRDefault="00A149E7">
      <w:pPr>
        <w:pStyle w:val="DefenceHeading5"/>
      </w:pPr>
      <w:r>
        <w:t xml:space="preserve">the Consultant may continue to perform the Services, whether with or without such conditions as the Commonwealth thinks fit (in its absolute discretion) including the Consultant: </w:t>
      </w:r>
    </w:p>
    <w:p w:rsidR="00A149E7" w:rsidRDefault="008901CE">
      <w:pPr>
        <w:pStyle w:val="DefenceHeading6"/>
      </w:pPr>
      <w:bookmarkStart w:id="1888" w:name="_Ref144838225"/>
      <w:r>
        <w:t xml:space="preserve">preparing and implementing a </w:t>
      </w:r>
      <w:r w:rsidRPr="00B14704">
        <w:t xml:space="preserve">Significant Event </w:t>
      </w:r>
      <w:r>
        <w:t xml:space="preserve">Remediation Plan in accordance with clause </w:t>
      </w:r>
      <w:r>
        <w:fldChar w:fldCharType="begin"/>
      </w:r>
      <w:r>
        <w:instrText xml:space="preserve"> REF _Ref144838327 \w \h </w:instrText>
      </w:r>
      <w:r>
        <w:fldChar w:fldCharType="separate"/>
      </w:r>
      <w:r>
        <w:t>17.4</w:t>
      </w:r>
      <w:r>
        <w:fldChar w:fldCharType="end"/>
      </w:r>
      <w:r w:rsidR="00A149E7">
        <w:t>; or</w:t>
      </w:r>
      <w:bookmarkEnd w:id="1888"/>
    </w:p>
    <w:p w:rsidR="00A149E7" w:rsidRDefault="00A149E7">
      <w:pPr>
        <w:pStyle w:val="DefenceHeading6"/>
      </w:pPr>
      <w:r>
        <w:t>completing, duly executing and returning to the Commonwealth's Representative a deed</w:t>
      </w:r>
      <w:r w:rsidR="008901CE">
        <w:t>,</w:t>
      </w:r>
      <w:r>
        <w:t xml:space="preserve"> </w:t>
      </w:r>
    </w:p>
    <w:p w:rsidR="00A149E7" w:rsidRDefault="00A149E7">
      <w:pPr>
        <w:pStyle w:val="DefenceHeading6"/>
        <w:numPr>
          <w:ilvl w:val="0"/>
          <w:numId w:val="0"/>
        </w:numPr>
        <w:ind w:left="2892"/>
      </w:pPr>
      <w:r>
        <w:t xml:space="preserve">by the </w:t>
      </w:r>
      <w:r w:rsidR="008901CE">
        <w:t xml:space="preserve">time and </w:t>
      </w:r>
      <w:r>
        <w:t>date specified in the notice</w:t>
      </w:r>
      <w:r w:rsidR="008901CE">
        <w:t xml:space="preserve">, in each case in a form and on terms acceptable to the Commonwealth </w:t>
      </w:r>
      <w:r w:rsidR="00B93F46">
        <w:t>in</w:t>
      </w:r>
      <w:r w:rsidR="008901CE">
        <w:t xml:space="preserve"> its absolute discretion</w:t>
      </w:r>
      <w:r>
        <w:t xml:space="preserve">; or  </w:t>
      </w:r>
    </w:p>
    <w:p w:rsidR="00A149E7" w:rsidRDefault="00A149E7">
      <w:pPr>
        <w:pStyle w:val="DefenceHeading5"/>
      </w:pPr>
      <w:r>
        <w:t xml:space="preserve">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4308C4">
        <w:t>10.4</w:t>
      </w:r>
      <w:r>
        <w:fldChar w:fldCharType="end"/>
      </w:r>
      <w:r>
        <w:t xml:space="preserve">. </w:t>
      </w:r>
    </w:p>
    <w:p w:rsidR="00A149E7" w:rsidRDefault="00A149E7" w:rsidP="008901CE">
      <w:pPr>
        <w:pStyle w:val="DefenceHeading3"/>
      </w:pPr>
      <w:r>
        <w:rPr>
          <w:szCs w:val="20"/>
        </w:rPr>
        <w:t>Without limiting any other provision of the Contract, if the Consultant</w:t>
      </w:r>
      <w:r w:rsidR="008901CE">
        <w:rPr>
          <w:szCs w:val="20"/>
        </w:rPr>
        <w:t xml:space="preserve"> is in breach of clause </w:t>
      </w:r>
      <w:r w:rsidR="00752DA3">
        <w:rPr>
          <w:szCs w:val="20"/>
        </w:rPr>
        <w:fldChar w:fldCharType="begin"/>
      </w:r>
      <w:r w:rsidR="00752DA3">
        <w:rPr>
          <w:szCs w:val="20"/>
        </w:rPr>
        <w:instrText xml:space="preserve"> REF _Ref452399749 \r \h </w:instrText>
      </w:r>
      <w:r w:rsidR="00752DA3">
        <w:rPr>
          <w:szCs w:val="20"/>
        </w:rPr>
      </w:r>
      <w:r w:rsidR="00752DA3">
        <w:rPr>
          <w:szCs w:val="20"/>
        </w:rPr>
        <w:fldChar w:fldCharType="separate"/>
      </w:r>
      <w:r w:rsidR="00752DA3">
        <w:rPr>
          <w:szCs w:val="20"/>
        </w:rPr>
        <w:t>17</w:t>
      </w:r>
      <w:r w:rsidR="00752DA3">
        <w:rPr>
          <w:szCs w:val="20"/>
        </w:rPr>
        <w:fldChar w:fldCharType="end"/>
      </w:r>
      <w:r w:rsidR="008901CE">
        <w:rPr>
          <w:szCs w:val="20"/>
        </w:rPr>
        <w:t>,</w:t>
      </w:r>
      <w:r>
        <w:rPr>
          <w:szCs w:val="20"/>
        </w:rPr>
        <w:t xml:space="preserve"> </w:t>
      </w:r>
      <w:r>
        <w:t xml:space="preserve">then the Commonwealth may (in its absolute discretion) notify the Consultant that 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4308C4">
        <w:t>10.4</w:t>
      </w:r>
      <w:r>
        <w:fldChar w:fldCharType="end"/>
      </w:r>
      <w:r>
        <w:t xml:space="preserve">. </w:t>
      </w:r>
    </w:p>
    <w:p w:rsidR="008901CE" w:rsidRDefault="008901CE" w:rsidP="008901CE">
      <w:pPr>
        <w:pStyle w:val="DefenceHeading2"/>
      </w:pPr>
      <w:bookmarkStart w:id="1889" w:name="_Ref144838327"/>
      <w:bookmarkStart w:id="1890" w:name="_Toc149312753"/>
      <w:r>
        <w:t>Significant Event Remediation Plan</w:t>
      </w:r>
      <w:bookmarkEnd w:id="1889"/>
      <w:bookmarkEnd w:id="1890"/>
      <w:r>
        <w:t xml:space="preserve"> </w:t>
      </w:r>
    </w:p>
    <w:p w:rsidR="008901CE" w:rsidRDefault="008901CE" w:rsidP="008901CE">
      <w:pPr>
        <w:pStyle w:val="DefenceHeading3"/>
      </w:pPr>
      <w:bookmarkStart w:id="1891" w:name="_Ref136598654"/>
      <w:r w:rsidRPr="003B0E64">
        <w:t xml:space="preserve">If notified by the Commonwealth under clause </w:t>
      </w:r>
      <w:r>
        <w:fldChar w:fldCharType="begin"/>
      </w:r>
      <w:r>
        <w:instrText xml:space="preserve"> REF _Ref144838225 \w \h </w:instrText>
      </w:r>
      <w:r>
        <w:fldChar w:fldCharType="separate"/>
      </w:r>
      <w:r>
        <w:t>17.3(a)(iv)A.1)</w:t>
      </w:r>
      <w:r>
        <w:fldChar w:fldCharType="end"/>
      </w:r>
      <w:r w:rsidRPr="003B0E64">
        <w:t>,</w:t>
      </w:r>
      <w:r>
        <w:t xml:space="preserve"> the Consultant must prepare </w:t>
      </w:r>
      <w:r w:rsidR="00B93F46">
        <w:t xml:space="preserve">and submit </w:t>
      </w:r>
      <w:r>
        <w:t xml:space="preserve">a draft </w:t>
      </w:r>
      <w:r w:rsidRPr="00B14704">
        <w:t xml:space="preserve">Significant Event </w:t>
      </w:r>
      <w:r>
        <w:t xml:space="preserve">Remediation Plan to </w:t>
      </w:r>
      <w:r w:rsidRPr="00B17807">
        <w:t xml:space="preserve">the </w:t>
      </w:r>
      <w:r>
        <w:t>Commonwealth's Representative</w:t>
      </w:r>
      <w:r w:rsidRPr="00B17807">
        <w:t xml:space="preserve"> for</w:t>
      </w:r>
      <w:r>
        <w:t xml:space="preserve"> approval within 10 business days of the Commonwealth's notice.</w:t>
      </w:r>
      <w:bookmarkEnd w:id="1891"/>
    </w:p>
    <w:p w:rsidR="008901CE" w:rsidRDefault="008901CE" w:rsidP="008901CE">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_Ref136598654 \r \h </w:instrText>
      </w:r>
      <w:r>
        <w:fldChar w:fldCharType="separate"/>
      </w:r>
      <w:r>
        <w:t>(a)</w:t>
      </w:r>
      <w:r>
        <w:fldChar w:fldCharType="end"/>
      </w:r>
      <w:r>
        <w:t xml:space="preserve"> must include the following information:</w:t>
      </w:r>
    </w:p>
    <w:p w:rsidR="008901CE" w:rsidRDefault="008901CE" w:rsidP="008901CE">
      <w:pPr>
        <w:pStyle w:val="DefenceHeading4"/>
      </w:pPr>
      <w:r>
        <w:t xml:space="preserve">how the Consultant will address the Significant Event in the context of the Services, including confirmation that the implementation of the </w:t>
      </w:r>
      <w:r w:rsidRPr="00B14704">
        <w:t xml:space="preserve">Significant Event </w:t>
      </w:r>
      <w:r>
        <w:t xml:space="preserve">Remediation Plan will not in any way impact on the performance of the Services or compliance by the Consultant with its other obligations under the Contract; </w:t>
      </w:r>
    </w:p>
    <w:p w:rsidR="008901CE" w:rsidRDefault="008901CE" w:rsidP="008901CE">
      <w:pPr>
        <w:pStyle w:val="DefenceHeading4"/>
      </w:pPr>
      <w:r>
        <w:t xml:space="preserve">how the Consultant will ensure events similar to the Significant Event do not occur again; </w:t>
      </w:r>
    </w:p>
    <w:p w:rsidR="008901CE" w:rsidRDefault="008901CE" w:rsidP="008901CE">
      <w:pPr>
        <w:pStyle w:val="DefenceHeading4"/>
      </w:pPr>
      <w:r w:rsidRPr="007E5B66">
        <w:t>if the Significant Event involves a Material Change, how the Material Change will impact the Consultant's original agreement with the Commonwealth</w:t>
      </w:r>
      <w:r>
        <w:t>;</w:t>
      </w:r>
      <w:r w:rsidRPr="007E5B66">
        <w:t xml:space="preserve"> </w:t>
      </w:r>
      <w:r>
        <w:t>and</w:t>
      </w:r>
    </w:p>
    <w:p w:rsidR="008901CE" w:rsidRPr="00B17807" w:rsidRDefault="008901CE" w:rsidP="008901CE">
      <w:pPr>
        <w:pStyle w:val="DefenceHeading4"/>
      </w:pPr>
      <w:r>
        <w:t xml:space="preserve">any other matter reasonably requested by the </w:t>
      </w:r>
      <w:r w:rsidRPr="003B0E64">
        <w:t>Commonwealth</w:t>
      </w:r>
      <w:r w:rsidR="00B93F46">
        <w:t>'s Representative</w:t>
      </w:r>
      <w:r>
        <w:t xml:space="preserve">. </w:t>
      </w:r>
    </w:p>
    <w:p w:rsidR="008901CE" w:rsidRDefault="008901CE" w:rsidP="008901CE">
      <w:pPr>
        <w:pStyle w:val="DefenceHeading3"/>
      </w:pPr>
      <w:bookmarkStart w:id="1892" w:name="_Ref144473913"/>
      <w:r>
        <w:t xml:space="preserve">The </w:t>
      </w:r>
      <w:r w:rsidR="00DF3033" w:rsidRPr="003B0E64">
        <w:t>Commonwealth</w:t>
      </w:r>
      <w:r w:rsidR="00DF3033">
        <w:t xml:space="preserve">'s Representative </w:t>
      </w:r>
      <w:r>
        <w:t xml:space="preserve">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t>'s Representative</w:t>
      </w:r>
      <w:r w:rsidRPr="00B17807">
        <w:t xml:space="preserve"> and resubmit the draft </w:t>
      </w:r>
      <w:r w:rsidRPr="00B14704">
        <w:t xml:space="preserve">Significant Event </w:t>
      </w:r>
      <w:r w:rsidRPr="00B17807">
        <w:t xml:space="preserve">Remediation Plan </w:t>
      </w:r>
      <w:r w:rsidRPr="003B0E64">
        <w:t>to the Commonwealth</w:t>
      </w:r>
      <w:r w:rsidR="007B13CC">
        <w:t>'s Representative</w:t>
      </w:r>
      <w:r w:rsidRPr="003B0E64">
        <w:t xml:space="preserve"> for approval</w:t>
      </w:r>
      <w:r>
        <w:t xml:space="preserve"> within 3 business days of the request unless a different timeframe is agreed in writing by the </w:t>
      </w:r>
      <w:r w:rsidR="00DF3033" w:rsidRPr="003B0E64">
        <w:t>Commonwealth</w:t>
      </w:r>
      <w:r w:rsidR="00DF3033">
        <w:t>'s Representative</w:t>
      </w:r>
      <w:r>
        <w:t xml:space="preserve">. This paragraph </w:t>
      </w:r>
      <w:r>
        <w:fldChar w:fldCharType="begin"/>
      </w:r>
      <w:r>
        <w:instrText xml:space="preserve"> REF _Ref144473913 \n \h </w:instrText>
      </w:r>
      <w:r>
        <w:fldChar w:fldCharType="separate"/>
      </w:r>
      <w:r>
        <w:t>(c)</w:t>
      </w:r>
      <w:r>
        <w:fldChar w:fldCharType="end"/>
      </w:r>
      <w:r>
        <w:t xml:space="preserve"> will apply to any resubmitted draft </w:t>
      </w:r>
      <w:r w:rsidRPr="00B14704">
        <w:t xml:space="preserve">Significant Event </w:t>
      </w:r>
      <w:r>
        <w:t>Remediation Plan.</w:t>
      </w:r>
      <w:bookmarkEnd w:id="1892"/>
    </w:p>
    <w:p w:rsidR="008901CE" w:rsidRPr="008901CE" w:rsidRDefault="008901CE" w:rsidP="00375338">
      <w:pPr>
        <w:pStyle w:val="DefenceHeading3"/>
      </w:pPr>
      <w:r>
        <w:t xml:space="preserve">Without limiting its other obligations under the Contract, the Consultant must comply with the </w:t>
      </w:r>
      <w:r w:rsidRPr="00B14704">
        <w:t xml:space="preserve">Significant Event </w:t>
      </w:r>
      <w:r>
        <w:t>Remediation P</w:t>
      </w:r>
      <w:r w:rsidRPr="00B17807">
        <w:t xml:space="preserve">lan </w:t>
      </w:r>
      <w:r w:rsidRPr="003B0E64">
        <w:t xml:space="preserve">as approved by the </w:t>
      </w:r>
      <w:r w:rsidR="00DF3033" w:rsidRPr="003B0E64">
        <w:t>Commonwealth</w:t>
      </w:r>
      <w:r w:rsidR="00DF3033">
        <w:t>'s Representative</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 xml:space="preserve">reasonably requested by the </w:t>
      </w:r>
      <w:r w:rsidR="00DF3033" w:rsidRPr="003B0E64">
        <w:t>Commonwealth</w:t>
      </w:r>
      <w:r w:rsidR="00DF3033">
        <w:t>'s Representative</w:t>
      </w:r>
      <w:r w:rsidRPr="00B17807">
        <w:t>.</w:t>
      </w:r>
    </w:p>
    <w:p w:rsidR="00A149E7" w:rsidRDefault="00A149E7">
      <w:pPr>
        <w:pStyle w:val="DefenceHeading2"/>
      </w:pPr>
      <w:bookmarkStart w:id="1893" w:name="_Toc149312754"/>
      <w:r>
        <w:t>Acknowledgement</w:t>
      </w:r>
      <w:r w:rsidR="008901CE">
        <w:t xml:space="preserve"> and</w:t>
      </w:r>
      <w:r>
        <w:t xml:space="preserve"> Release</w:t>
      </w:r>
      <w:bookmarkEnd w:id="1893"/>
    </w:p>
    <w:p w:rsidR="00A149E7" w:rsidRDefault="008901CE">
      <w:pPr>
        <w:pStyle w:val="DefenceNormal"/>
      </w:pPr>
      <w:r>
        <w:t>T</w:t>
      </w:r>
      <w:r w:rsidR="00A149E7">
        <w:t>he Consultant:</w:t>
      </w:r>
    </w:p>
    <w:p w:rsidR="00A149E7" w:rsidRDefault="00A149E7">
      <w:pPr>
        <w:pStyle w:val="DefenceHeading3"/>
        <w:rPr>
          <w:szCs w:val="20"/>
        </w:rPr>
      </w:pPr>
      <w:r>
        <w:rPr>
          <w:szCs w:val="20"/>
        </w:rPr>
        <w:t xml:space="preserve">acknowledges and agrees that the exercise of any of the Commonwealth's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4308C4">
        <w:rPr>
          <w:szCs w:val="20"/>
        </w:rPr>
        <w:t>17</w:t>
      </w:r>
      <w:r>
        <w:rPr>
          <w:szCs w:val="20"/>
        </w:rPr>
        <w:fldChar w:fldCharType="end"/>
      </w:r>
      <w:r>
        <w:rPr>
          <w:szCs w:val="20"/>
        </w:rPr>
        <w:t xml:space="preserve"> is not capable of being the subject of a dispute or difference for the purposes of clause </w:t>
      </w:r>
      <w:r>
        <w:rPr>
          <w:szCs w:val="20"/>
        </w:rPr>
        <w:fldChar w:fldCharType="begin"/>
      </w:r>
      <w:r>
        <w:rPr>
          <w:szCs w:val="20"/>
        </w:rPr>
        <w:instrText xml:space="preserve"> REF _Ref452399741 \r \h </w:instrText>
      </w:r>
      <w:r>
        <w:rPr>
          <w:szCs w:val="20"/>
        </w:rPr>
      </w:r>
      <w:r>
        <w:rPr>
          <w:szCs w:val="20"/>
        </w:rPr>
        <w:fldChar w:fldCharType="separate"/>
      </w:r>
      <w:r w:rsidR="004308C4">
        <w:rPr>
          <w:szCs w:val="20"/>
        </w:rPr>
        <w:t>11</w:t>
      </w:r>
      <w:r>
        <w:rPr>
          <w:szCs w:val="20"/>
        </w:rPr>
        <w:fldChar w:fldCharType="end"/>
      </w:r>
      <w:r>
        <w:rPr>
          <w:szCs w:val="20"/>
        </w:rPr>
        <w:t xml:space="preserve"> or otherwise subject to review;</w:t>
      </w:r>
      <w:r w:rsidR="008901CE">
        <w:rPr>
          <w:szCs w:val="20"/>
        </w:rPr>
        <w:t xml:space="preserve"> and</w:t>
      </w:r>
    </w:p>
    <w:p w:rsidR="005C4232" w:rsidRDefault="008901CE" w:rsidP="008901CE">
      <w:pPr>
        <w:pStyle w:val="DefenceHeading3"/>
        <w:rPr>
          <w:szCs w:val="20"/>
        </w:rPr>
      </w:pPr>
      <w:r>
        <w:rPr>
          <w:szCs w:val="20"/>
        </w:rPr>
        <w:t xml:space="preserve">must bear, and </w:t>
      </w:r>
      <w:r w:rsidR="00A149E7">
        <w:rPr>
          <w:szCs w:val="20"/>
        </w:rPr>
        <w:t>releases the Commonwealth from</w:t>
      </w:r>
      <w:r>
        <w:rPr>
          <w:szCs w:val="20"/>
        </w:rPr>
        <w:t>,</w:t>
      </w:r>
      <w:r w:rsidR="00A149E7">
        <w:rPr>
          <w:szCs w:val="20"/>
        </w:rPr>
        <w:t xml:space="preserve"> all Claims arising out of in connection with the exercise of any of the Commonwealth's absolute discretions under this clause </w:t>
      </w:r>
      <w:r w:rsidR="00A149E7">
        <w:rPr>
          <w:szCs w:val="20"/>
        </w:rPr>
        <w:fldChar w:fldCharType="begin"/>
      </w:r>
      <w:r w:rsidR="00A149E7">
        <w:rPr>
          <w:szCs w:val="20"/>
        </w:rPr>
        <w:instrText xml:space="preserve"> REF _Ref452399749 \r \h </w:instrText>
      </w:r>
      <w:r w:rsidR="00A149E7">
        <w:rPr>
          <w:szCs w:val="20"/>
        </w:rPr>
      </w:r>
      <w:r w:rsidR="00A149E7">
        <w:rPr>
          <w:szCs w:val="20"/>
        </w:rPr>
        <w:fldChar w:fldCharType="separate"/>
      </w:r>
      <w:r w:rsidR="004308C4">
        <w:rPr>
          <w:szCs w:val="20"/>
        </w:rPr>
        <w:t>17</w:t>
      </w:r>
      <w:r w:rsidR="00A149E7">
        <w:rPr>
          <w:szCs w:val="20"/>
        </w:rPr>
        <w:fldChar w:fldCharType="end"/>
      </w:r>
      <w:r w:rsidR="00A149E7">
        <w:rPr>
          <w:szCs w:val="20"/>
        </w:rPr>
        <w:t xml:space="preserve">.  </w:t>
      </w:r>
    </w:p>
    <w:p w:rsidR="005C4232" w:rsidRDefault="005C4232" w:rsidP="004373AD">
      <w:pPr>
        <w:pStyle w:val="DefenceHeading3"/>
        <w:numPr>
          <w:ilvl w:val="0"/>
          <w:numId w:val="0"/>
        </w:numPr>
        <w:rPr>
          <w:szCs w:val="20"/>
        </w:rPr>
      </w:pPr>
    </w:p>
    <w:p w:rsidR="00A149E7" w:rsidRDefault="00A149E7">
      <w:pPr>
        <w:pStyle w:val="DefenceHeading1"/>
        <w:pageBreakBefore/>
      </w:pPr>
      <w:bookmarkStart w:id="1894" w:name="_Ref452400112"/>
      <w:bookmarkStart w:id="1895" w:name="_Toc149312755"/>
      <w:r>
        <w:t>FINANCIAL VIABILITY</w:t>
      </w:r>
      <w:bookmarkEnd w:id="1894"/>
      <w:bookmarkEnd w:id="1895"/>
    </w:p>
    <w:p w:rsidR="00A149E7" w:rsidRDefault="00A149E7">
      <w:pPr>
        <w:pStyle w:val="DefenceHeading3"/>
        <w:rPr>
          <w:szCs w:val="20"/>
        </w:rPr>
      </w:pPr>
      <w:r>
        <w:rPr>
          <w:szCs w:val="20"/>
        </w:rPr>
        <w:t>The Consultant:</w:t>
      </w:r>
    </w:p>
    <w:p w:rsidR="00A149E7" w:rsidRDefault="00A149E7">
      <w:pPr>
        <w:pStyle w:val="DefenceHeading4"/>
      </w:pPr>
      <w:r>
        <w:t xml:space="preserve">warrants that, on the Award Date and on the date of submitting each payment claim under clause </w:t>
      </w:r>
      <w:r>
        <w:fldChar w:fldCharType="begin"/>
      </w:r>
      <w:r>
        <w:instrText xml:space="preserve"> REF _Ref8896878 \r \h </w:instrText>
      </w:r>
      <w:r>
        <w:fldChar w:fldCharType="separate"/>
      </w:r>
      <w:r w:rsidR="004308C4">
        <w:t>9.2</w:t>
      </w:r>
      <w:r>
        <w:fldChar w:fldCharType="end"/>
      </w:r>
      <w:r>
        <w:t xml:space="preserve"> or </w:t>
      </w:r>
      <w:r>
        <w:fldChar w:fldCharType="begin"/>
      </w:r>
      <w:r>
        <w:instrText xml:space="preserve"> REF S9A2 \h  \* charformat </w:instrText>
      </w:r>
      <w:r>
        <w:fldChar w:fldCharType="separate"/>
      </w:r>
      <w:r w:rsidR="004308C4" w:rsidRPr="00D44063">
        <w:t>9A.2</w:t>
      </w:r>
      <w:r>
        <w:fldChar w:fldCharType="end"/>
      </w:r>
      <w:r>
        <w:t xml:space="preserve"> (as the case may be):</w:t>
      </w:r>
    </w:p>
    <w:p w:rsidR="00A149E7" w:rsidRDefault="00A149E7">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_Ref452536512 \r \h </w:instrText>
      </w:r>
      <w:r>
        <w:fldChar w:fldCharType="separate"/>
      </w:r>
      <w:r w:rsidR="004308C4">
        <w:t>(b)</w:t>
      </w:r>
      <w:r>
        <w:fldChar w:fldCharType="end"/>
      </w:r>
      <w:r>
        <w:t>)</w:t>
      </w:r>
      <w:r w:rsidR="005D6DCA">
        <w:t>)</w:t>
      </w:r>
      <w:r>
        <w:t>; and</w:t>
      </w:r>
    </w:p>
    <w:p w:rsidR="00A149E7" w:rsidRDefault="00A149E7">
      <w:pPr>
        <w:pStyle w:val="DefenceHeading5"/>
      </w:pPr>
      <w:r>
        <w:t>each subconsultant engaged in the Services has the financial viability necessary to perform its activities in accordance with the relevant subcontract; and</w:t>
      </w:r>
    </w:p>
    <w:p w:rsidR="00A149E7" w:rsidRDefault="00A149E7">
      <w:pPr>
        <w:pStyle w:val="DefenceHeading4"/>
      </w:pPr>
      <w:r>
        <w:t xml:space="preserve">acknowledges and agrees that the Commonwealth has entered into this Contract and if applicable, has made payments to the Consultant under clause </w:t>
      </w:r>
      <w:r>
        <w:fldChar w:fldCharType="begin"/>
      </w:r>
      <w:r>
        <w:instrText xml:space="preserve"> REF _Ref8896898 \r \h </w:instrText>
      </w:r>
      <w:r>
        <w:fldChar w:fldCharType="separate"/>
      </w:r>
      <w:r w:rsidR="004308C4">
        <w:t>9.5</w:t>
      </w:r>
      <w:r>
        <w:fldChar w:fldCharType="end"/>
      </w:r>
      <w:r>
        <w:t xml:space="preserve"> or clause </w:t>
      </w:r>
      <w:r w:rsidR="00E427CD">
        <w:fldChar w:fldCharType="begin"/>
      </w:r>
      <w:r w:rsidR="00E427CD">
        <w:instrText xml:space="preserve"> REF S9A4 \h </w:instrText>
      </w:r>
      <w:r w:rsidR="00E427CD">
        <w:fldChar w:fldCharType="separate"/>
      </w:r>
      <w:r w:rsidR="004308C4" w:rsidRPr="00D44063">
        <w:t>9A.4</w:t>
      </w:r>
      <w:r w:rsidR="00E427CD">
        <w:fldChar w:fldCharType="end"/>
      </w:r>
      <w:r>
        <w:t xml:space="preserve"> (as the case may be), strictly on the basis of and in reliance upon the warranties set out in clause </w:t>
      </w:r>
      <w:r>
        <w:fldChar w:fldCharType="begin"/>
      </w:r>
      <w:r>
        <w:instrText xml:space="preserve"> REF _Ref452400112 \r \h </w:instrText>
      </w:r>
      <w:r>
        <w:fldChar w:fldCharType="separate"/>
      </w:r>
      <w:r w:rsidR="004308C4">
        <w:t>18</w:t>
      </w:r>
      <w:r>
        <w:fldChar w:fldCharType="end"/>
      </w:r>
      <w:r>
        <w:t>.</w:t>
      </w:r>
    </w:p>
    <w:p w:rsidR="00A149E7" w:rsidRDefault="00A149E7">
      <w:pPr>
        <w:pStyle w:val="DefenceHeading3"/>
      </w:pPr>
      <w:bookmarkStart w:id="1896" w:name="_Ref452536512"/>
      <w:bookmarkStart w:id="1897" w:name="_Ref9589157"/>
      <w:r>
        <w:rPr>
          <w:szCs w:val="20"/>
        </w:rPr>
        <w:t>The Consultant must</w:t>
      </w:r>
      <w:bookmarkEnd w:id="1896"/>
      <w:r>
        <w:t xml:space="preserve"> pay all subconsultants in accordance with the payment terms in all subcontracts.</w:t>
      </w:r>
      <w:bookmarkEnd w:id="1897"/>
    </w:p>
    <w:p w:rsidR="00A149E7" w:rsidRDefault="00A149E7">
      <w:pPr>
        <w:pStyle w:val="DefenceHeading3"/>
        <w:rPr>
          <w:szCs w:val="20"/>
        </w:rPr>
      </w:pPr>
      <w:r>
        <w:rPr>
          <w:szCs w:val="20"/>
        </w:rPr>
        <w:t>The Consultant must keep the Commonwealth's Representative fully and regularly informed as to all financial viability matters which could adversely affect:</w:t>
      </w:r>
    </w:p>
    <w:p w:rsidR="00A149E7" w:rsidRDefault="00A149E7">
      <w:pPr>
        <w:pStyle w:val="DefenceHeading4"/>
      </w:pPr>
      <w:r>
        <w:t>the Consultant's ability to perform the Services, achieve Completion or otherwise meet its obligations under the Contract; and</w:t>
      </w:r>
    </w:p>
    <w:p w:rsidR="00A149E7" w:rsidRDefault="00A149E7">
      <w:pPr>
        <w:pStyle w:val="DefenceHeading4"/>
      </w:pPr>
      <w:r>
        <w:t xml:space="preserve">a subconsultant's ability to perform its activities in accordance with the relevant subcontract, </w:t>
      </w:r>
    </w:p>
    <w:p w:rsidR="00A149E7" w:rsidRDefault="00A149E7">
      <w:pPr>
        <w:pStyle w:val="DefenceHeading4"/>
        <w:numPr>
          <w:ilvl w:val="0"/>
          <w:numId w:val="0"/>
        </w:numPr>
        <w:ind w:left="964"/>
      </w:pPr>
      <w:r>
        <w:t>including any potential or actual change in:</w:t>
      </w:r>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3"/>
      </w:pPr>
      <w:r>
        <w:rPr>
          <w:szCs w:val="20"/>
        </w:rPr>
        <w:t>The Commonwealth's Representative may (in its absolute discretion) at any time request the Consultant to:</w:t>
      </w:r>
    </w:p>
    <w:p w:rsidR="00A149E7" w:rsidRDefault="00A149E7">
      <w:pPr>
        <w:pStyle w:val="DefenceHeading4"/>
      </w:pPr>
      <w:r>
        <w:t>provide the Commonwealth's Representative with a solvency statement in the form required by the Commonwealth with respect to:</w:t>
      </w:r>
    </w:p>
    <w:p w:rsidR="00A149E7" w:rsidRDefault="00A149E7">
      <w:pPr>
        <w:pStyle w:val="DefenceHeading5"/>
      </w:pPr>
      <w:r>
        <w:t>the Consultant, properly completed and duly executed by the Consultant; or</w:t>
      </w:r>
    </w:p>
    <w:p w:rsidR="00A149E7" w:rsidRDefault="00A149E7">
      <w:pPr>
        <w:pStyle w:val="DefenceHeading5"/>
      </w:pPr>
      <w:r>
        <w:t>a subconsultant, properly completed and duly executed by the subconsultant;</w:t>
      </w:r>
    </w:p>
    <w:p w:rsidR="00A149E7" w:rsidRDefault="00A149E7">
      <w:pPr>
        <w:pStyle w:val="DefenceHeading4"/>
      </w:pPr>
      <w:r>
        <w:t>make:</w:t>
      </w:r>
    </w:p>
    <w:p w:rsidR="00A149E7" w:rsidRDefault="00A149E7">
      <w:pPr>
        <w:pStyle w:val="DefenceHeading5"/>
      </w:pPr>
      <w:r>
        <w:t xml:space="preserve">its Financial Representative available; and </w:t>
      </w:r>
    </w:p>
    <w:p w:rsidR="00A149E7" w:rsidRDefault="00A149E7">
      <w:pPr>
        <w:pStyle w:val="DefenceHeading5"/>
      </w:pPr>
      <w:r>
        <w:t>ensure a subconsultant makes its Financial Representative available,</w:t>
      </w:r>
    </w:p>
    <w:p w:rsidR="00A149E7" w:rsidRDefault="00A149E7">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rsidR="00A149E7" w:rsidRDefault="00A149E7">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_Ref9589157 \r \h </w:instrText>
      </w:r>
      <w:r>
        <w:fldChar w:fldCharType="separate"/>
      </w:r>
      <w:r w:rsidR="004308C4">
        <w:t>(b)</w:t>
      </w:r>
      <w:r>
        <w:fldChar w:fldCharType="end"/>
      </w:r>
      <w:r w:rsidR="005D6DCA">
        <w:t>)</w:t>
      </w:r>
      <w:r>
        <w:t>; or</w:t>
      </w:r>
    </w:p>
    <w:p w:rsidR="00A149E7" w:rsidRDefault="00A149E7">
      <w:pPr>
        <w:pStyle w:val="DefenceHeading5"/>
      </w:pPr>
      <w:r>
        <w:t>a subconsultant has the financial viability necessary to perform its activities in accordance with the relevant subcontract.</w:t>
      </w:r>
    </w:p>
    <w:p w:rsidR="00A149E7" w:rsidRDefault="00A149E7">
      <w:pPr>
        <w:pStyle w:val="DefenceHeading3"/>
        <w:rPr>
          <w:szCs w:val="20"/>
        </w:rPr>
      </w:pPr>
      <w:bookmarkStart w:id="1898" w:name="_Ref9589180"/>
      <w:r>
        <w:rPr>
          <w:szCs w:val="20"/>
        </w:rPr>
        <w:t>If the Commonwealth considers (in its absolute discretion) that there could be or has been a change in:</w:t>
      </w:r>
      <w:bookmarkEnd w:id="1898"/>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4"/>
        <w:numPr>
          <w:ilvl w:val="0"/>
          <w:numId w:val="0"/>
        </w:numPr>
        <w:ind w:left="964"/>
      </w:pPr>
      <w:r>
        <w:t>which could adversely affect:</w:t>
      </w:r>
    </w:p>
    <w:p w:rsidR="00A149E7" w:rsidRDefault="00A149E7">
      <w:pPr>
        <w:pStyle w:val="DefenceHeading4"/>
      </w:pPr>
      <w:r>
        <w:t xml:space="preserve">the Consultant's ability to perform the Services, achieve Completion or otherwise meet its obligations under the Contract; or </w:t>
      </w:r>
    </w:p>
    <w:p w:rsidR="00A149E7" w:rsidRDefault="00A149E7">
      <w:pPr>
        <w:pStyle w:val="DefenceHeading4"/>
      </w:pPr>
      <w:r>
        <w:t>a subconsultant's ability to perform its activities in accordance with the relevant subcontract,</w:t>
      </w:r>
    </w:p>
    <w:p w:rsidR="00A149E7" w:rsidRDefault="00A149E7">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A149E7" w:rsidRDefault="00A149E7">
      <w:pPr>
        <w:pStyle w:val="DefenceHeading3"/>
        <w:rPr>
          <w:szCs w:val="20"/>
        </w:rPr>
      </w:pPr>
      <w:r>
        <w:rPr>
          <w:szCs w:val="20"/>
        </w:rPr>
        <w:t xml:space="preserve">If the Commonwealth's Representative gives a direction under paragraph </w:t>
      </w:r>
      <w:r>
        <w:rPr>
          <w:szCs w:val="20"/>
        </w:rPr>
        <w:fldChar w:fldCharType="begin"/>
      </w:r>
      <w:r>
        <w:rPr>
          <w:szCs w:val="20"/>
        </w:rPr>
        <w:instrText xml:space="preserve"> REF _Ref9589180 \r \h </w:instrText>
      </w:r>
      <w:r>
        <w:rPr>
          <w:szCs w:val="20"/>
        </w:rPr>
      </w:r>
      <w:r>
        <w:rPr>
          <w:szCs w:val="20"/>
        </w:rPr>
        <w:fldChar w:fldCharType="separate"/>
      </w:r>
      <w:r w:rsidR="004308C4">
        <w:rPr>
          <w:szCs w:val="20"/>
        </w:rPr>
        <w:t>(e)</w:t>
      </w:r>
      <w:r>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A149E7" w:rsidRDefault="00A149E7">
      <w:pPr>
        <w:pStyle w:val="DefenceHeading3"/>
        <w:rPr>
          <w:szCs w:val="20"/>
        </w:rPr>
      </w:pPr>
      <w:r>
        <w:rPr>
          <w:szCs w:val="20"/>
        </w:rPr>
        <w:t>The Consultant acknowledges and agrees that:</w:t>
      </w:r>
    </w:p>
    <w:p w:rsidR="00A149E7" w:rsidRDefault="00A149E7">
      <w:pPr>
        <w:pStyle w:val="DefenceHeading4"/>
      </w:pPr>
      <w:r>
        <w:t xml:space="preserve">nothing in clause </w:t>
      </w:r>
      <w:r>
        <w:fldChar w:fldCharType="begin"/>
      </w:r>
      <w:r>
        <w:instrText xml:space="preserve"> REF _Ref452400112 \r \h </w:instrText>
      </w:r>
      <w:r>
        <w:fldChar w:fldCharType="separate"/>
      </w:r>
      <w:r w:rsidR="004308C4">
        <w:t>18</w:t>
      </w:r>
      <w:r>
        <w:fldChar w:fldCharType="end"/>
      </w:r>
      <w:r>
        <w:t xml:space="preserve"> will limit, reduce, or otherwise affect any of the rights of the Commonwealth under other provisions of the Contract or otherwise at law or in equity;</w:t>
      </w:r>
    </w:p>
    <w:p w:rsidR="00A149E7" w:rsidRDefault="00A149E7">
      <w:pPr>
        <w:pStyle w:val="DefenceHeading4"/>
      </w:pPr>
      <w:r>
        <w:t xml:space="preserve">neither the Commonwealth nor the Commonwealth's Representative is required to exercise any discretion under clause </w:t>
      </w:r>
      <w:r>
        <w:fldChar w:fldCharType="begin"/>
      </w:r>
      <w:r>
        <w:instrText xml:space="preserve"> REF _Ref452400112 \r \h </w:instrText>
      </w:r>
      <w:r>
        <w:fldChar w:fldCharType="separate"/>
      </w:r>
      <w:r w:rsidR="004308C4">
        <w:t>18</w:t>
      </w:r>
      <w:r>
        <w:fldChar w:fldCharType="end"/>
      </w:r>
      <w:r>
        <w:t xml:space="preserve"> for the benefit of the Consultant (or any subconsultant);</w:t>
      </w:r>
    </w:p>
    <w:p w:rsidR="00A149E7" w:rsidRDefault="00A149E7">
      <w:pPr>
        <w:pStyle w:val="DefenceHeading4"/>
      </w:pPr>
      <w:r>
        <w:t xml:space="preserve">clause </w:t>
      </w:r>
      <w:r>
        <w:fldChar w:fldCharType="begin"/>
      </w:r>
      <w:r>
        <w:instrText xml:space="preserve"> REF _Ref452400112 \r \h </w:instrText>
      </w:r>
      <w:r>
        <w:fldChar w:fldCharType="separate"/>
      </w:r>
      <w:r w:rsidR="004308C4">
        <w:t>18</w:t>
      </w:r>
      <w:r>
        <w:fldChar w:fldCharType="end"/>
      </w:r>
      <w:r>
        <w:t xml:space="preserve"> does not give the Consultant (or any subconsultant) any rights; and </w:t>
      </w:r>
    </w:p>
    <w:p w:rsidR="00A149E7" w:rsidRDefault="00A149E7">
      <w:pPr>
        <w:pStyle w:val="DefenceHeading4"/>
      </w:pPr>
      <w:r>
        <w:t xml:space="preserve">(the exercise or failure to exercise a discretion under clause </w:t>
      </w:r>
      <w:r>
        <w:fldChar w:fldCharType="begin"/>
      </w:r>
      <w:r>
        <w:instrText xml:space="preserve"> REF _Ref452400112 \r \h </w:instrText>
      </w:r>
      <w:r>
        <w:fldChar w:fldCharType="separate"/>
      </w:r>
      <w:r w:rsidR="004308C4">
        <w:t>18</w:t>
      </w:r>
      <w:r>
        <w:fldChar w:fldCharType="end"/>
      </w:r>
      <w:r>
        <w:t xml:space="preserve"> is not capable of being the subject of a dispute or difference for the purposes of clause </w:t>
      </w:r>
      <w:r>
        <w:fldChar w:fldCharType="begin"/>
      </w:r>
      <w:r>
        <w:instrText xml:space="preserve"> REF _Ref452400404 \r \h </w:instrText>
      </w:r>
      <w:r>
        <w:fldChar w:fldCharType="separate"/>
      </w:r>
      <w:r w:rsidR="004308C4">
        <w:t>11.1</w:t>
      </w:r>
      <w:r>
        <w:fldChar w:fldCharType="end"/>
      </w:r>
      <w:r>
        <w:t xml:space="preserve"> of the Contract or otherwise subject to review.</w:t>
      </w:r>
    </w:p>
    <w:p w:rsidR="005C4232" w:rsidRDefault="00A149E7" w:rsidP="00476D10">
      <w:pPr>
        <w:pStyle w:val="DefenceHeading3"/>
      </w:pPr>
      <w:r>
        <w:t xml:space="preserve">The </w:t>
      </w:r>
      <w:r w:rsidRPr="00476D10">
        <w:rPr>
          <w:szCs w:val="20"/>
        </w:rPr>
        <w:t>Consultant</w:t>
      </w:r>
      <w:r>
        <w:t xml:space="preserve"> must ensure that each subcontract includes provisions equivalent to the obligations of the Consultant in clause </w:t>
      </w:r>
      <w:r>
        <w:fldChar w:fldCharType="begin"/>
      </w:r>
      <w:r>
        <w:instrText xml:space="preserve"> REF _Ref452400112 \r \h </w:instrText>
      </w:r>
      <w:r>
        <w:fldChar w:fldCharType="separate"/>
      </w:r>
      <w:r w:rsidR="004308C4">
        <w:t>18</w:t>
      </w:r>
      <w:r>
        <w:fldChar w:fldCharType="end"/>
      </w:r>
      <w:r>
        <w:t>.</w:t>
      </w:r>
    </w:p>
    <w:p w:rsidR="005C4232" w:rsidRDefault="005C4232" w:rsidP="005C4232">
      <w:pPr>
        <w:pStyle w:val="DefenceHeading1"/>
      </w:pPr>
      <w:r>
        <w:br w:type="page"/>
      </w:r>
      <w:bookmarkStart w:id="1899" w:name="_Toc149312756"/>
      <w:r>
        <w:t>CHILD SAFETY</w:t>
      </w:r>
      <w:bookmarkEnd w:id="1899"/>
    </w:p>
    <w:p w:rsidR="005C4232" w:rsidRDefault="005C4232" w:rsidP="005C4232">
      <w:pPr>
        <w:pStyle w:val="DefenceHeading3"/>
      </w:pPr>
      <w:r>
        <w:t>If any part of the Services involves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rsidR="005C4232" w:rsidRDefault="005C4232" w:rsidP="005C4232">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rsidR="005C4232" w:rsidRDefault="005C4232" w:rsidP="005C4232">
      <w:pPr>
        <w:pStyle w:val="DefenceHeading4"/>
      </w:pPr>
      <w:r>
        <w:t>if requested, provide the Commonwealth at the Consultant's cost, a statement of compliance with this clause, in such form as may be specified by the Commonwealth.</w:t>
      </w:r>
    </w:p>
    <w:p w:rsidR="005C4232" w:rsidRDefault="005C4232" w:rsidP="005C4232">
      <w:pPr>
        <w:pStyle w:val="DefenceHeading3"/>
      </w:pPr>
      <w:r>
        <w:t xml:space="preserve">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w:t>
      </w:r>
      <w:r w:rsidR="0079191F">
        <w:t xml:space="preserve"> </w:t>
      </w:r>
      <w:r>
        <w:t>Each subcontract must also require the same obligations (where relevant) to be included by the subcontractor in any secondary subcontracts.</w:t>
      </w:r>
    </w:p>
    <w:p w:rsidR="00A149E7" w:rsidRDefault="00A149E7">
      <w:pPr>
        <w:pStyle w:val="DefenceHeading9"/>
        <w:pageBreakBefore/>
      </w:pPr>
      <w:bookmarkStart w:id="1900" w:name="_Toc149312757"/>
      <w:r>
        <w:t>Indicative CONTRACT PARTICULARS</w:t>
      </w:r>
      <w:bookmarkEnd w:id="1900"/>
    </w:p>
    <w:p w:rsidR="00A149E7" w:rsidRDefault="00A149E7">
      <w:pPr>
        <w:pStyle w:val="DefenceNormal"/>
      </w:pPr>
      <w:r>
        <w:rPr>
          <w:b/>
        </w:rPr>
        <w:t>[THESE CONTRACT PARTICULARS ARE INDICATIVE ONLY.   THE COMMONWEALTH RESERVES THE RIGHT TO AMEND THEM FOR THE PURPOSES OF A PARTICULAR ENGAGEMENT.]</w:t>
      </w:r>
      <w:r>
        <w:t xml:space="preserve"> </w:t>
      </w:r>
    </w:p>
    <w:tbl>
      <w:tblPr>
        <w:tblW w:w="9571" w:type="dxa"/>
        <w:tblLayout w:type="fixed"/>
        <w:tblLook w:val="0000" w:firstRow="0" w:lastRow="0" w:firstColumn="0" w:lastColumn="0" w:noHBand="0" w:noVBand="0"/>
      </w:tblPr>
      <w:tblGrid>
        <w:gridCol w:w="8"/>
        <w:gridCol w:w="3928"/>
        <w:gridCol w:w="48"/>
        <w:gridCol w:w="2793"/>
        <w:gridCol w:w="2794"/>
      </w:tblGrid>
      <w:tr w:rsidR="00A149E7">
        <w:trPr>
          <w:cantSplit/>
        </w:trPr>
        <w:tc>
          <w:tcPr>
            <w:tcW w:w="9571" w:type="dxa"/>
            <w:gridSpan w:val="5"/>
          </w:tcPr>
          <w:p w:rsidR="00A149E7" w:rsidRDefault="00A149E7">
            <w:pPr>
              <w:pStyle w:val="DefenceNormal"/>
              <w:rPr>
                <w:rFonts w:ascii="Arial" w:hAnsi="Arial" w:cs="Arial"/>
                <w:b/>
              </w:rPr>
            </w:pPr>
            <w:r>
              <w:rPr>
                <w:rFonts w:ascii="Arial" w:hAnsi="Arial" w:cs="Arial"/>
                <w:b/>
                <w:u w:val="single"/>
              </w:rPr>
              <w:t>CLAUSE 1 - GLOSSARY OF TERMS, INTERPRETATION AND MISCELLANEOUS</w:t>
            </w:r>
          </w:p>
        </w:tc>
      </w:tr>
      <w:tr w:rsidR="00A149E7">
        <w:trPr>
          <w:cantSplit/>
        </w:trPr>
        <w:tc>
          <w:tcPr>
            <w:tcW w:w="3984" w:type="dxa"/>
            <w:gridSpan w:val="3"/>
          </w:tcPr>
          <w:p w:rsidR="00A149E7" w:rsidRDefault="00A149E7">
            <w:pPr>
              <w:pStyle w:val="DefenceNormal"/>
            </w:pPr>
            <w:r>
              <w:rPr>
                <w:b/>
              </w:rPr>
              <w:t>Award Date: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rPr>
                <w:b/>
              </w:rPr>
              <w:t>[INSERT AWARD DATE]</w:t>
            </w:r>
          </w:p>
        </w:tc>
      </w:tr>
      <w:tr w:rsidR="00487044">
        <w:trPr>
          <w:cantSplit/>
        </w:trPr>
        <w:tc>
          <w:tcPr>
            <w:tcW w:w="3984" w:type="dxa"/>
            <w:gridSpan w:val="3"/>
          </w:tcPr>
          <w:p w:rsidR="00487044" w:rsidRPr="00476D10" w:rsidRDefault="00487044">
            <w:pPr>
              <w:pStyle w:val="DefenceNormal"/>
            </w:pPr>
            <w:r>
              <w:rPr>
                <w:b/>
              </w:rPr>
              <w:t>Brief:</w:t>
            </w:r>
            <w:r>
              <w:rPr>
                <w:b/>
              </w:rPr>
              <w:br/>
            </w:r>
            <w:r w:rsidRPr="00487044">
              <w:t xml:space="preserve">(Clause </w:t>
            </w:r>
            <w:r w:rsidRPr="00487044">
              <w:fldChar w:fldCharType="begin"/>
            </w:r>
            <w:r w:rsidRPr="00487044">
              <w:instrText xml:space="preserve"> REF _Ref9535449 \r \h </w:instrText>
            </w:r>
            <w:r>
              <w:instrText xml:space="preserve"> \* MERGEFORMAT </w:instrText>
            </w:r>
            <w:r w:rsidRPr="00487044">
              <w:fldChar w:fldCharType="separate"/>
            </w:r>
            <w:r w:rsidR="004308C4">
              <w:t>1.1</w:t>
            </w:r>
            <w:r w:rsidRPr="00487044">
              <w:fldChar w:fldCharType="end"/>
            </w:r>
            <w:r w:rsidRPr="00487044">
              <w:t>)</w:t>
            </w:r>
          </w:p>
        </w:tc>
        <w:tc>
          <w:tcPr>
            <w:tcW w:w="5587" w:type="dxa"/>
            <w:gridSpan w:val="2"/>
          </w:tcPr>
          <w:p w:rsidR="00487044" w:rsidRPr="00476D10" w:rsidRDefault="00487044" w:rsidP="007A7D1C">
            <w:pPr>
              <w:pStyle w:val="DefenceNormal"/>
              <w:rPr>
                <w:b/>
              </w:rPr>
            </w:pPr>
            <w:r w:rsidRPr="00476D10">
              <w:rPr>
                <w:b/>
              </w:rPr>
              <w:t>[INSERT</w:t>
            </w:r>
            <w:r w:rsidRPr="00F86D15">
              <w:rPr>
                <w:b/>
              </w:rPr>
              <w:t>]</w:t>
            </w:r>
          </w:p>
        </w:tc>
      </w:tr>
      <w:tr w:rsidR="00A149E7">
        <w:trPr>
          <w:cantSplit/>
        </w:trPr>
        <w:tc>
          <w:tcPr>
            <w:tcW w:w="3984" w:type="dxa"/>
            <w:gridSpan w:val="3"/>
          </w:tcPr>
          <w:p w:rsidR="00A149E7" w:rsidRDefault="00A149E7">
            <w:pPr>
              <w:pStyle w:val="DefenceNormal"/>
            </w:pPr>
            <w:r>
              <w:rPr>
                <w:b/>
              </w:rPr>
              <w:t>Commonwealth's Representative: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trPr>
          <w:cantSplit/>
        </w:trPr>
        <w:tc>
          <w:tcPr>
            <w:tcW w:w="3984" w:type="dxa"/>
            <w:gridSpan w:val="3"/>
          </w:tcPr>
          <w:p w:rsidR="00A149E7" w:rsidRDefault="00A149E7">
            <w:pPr>
              <w:pStyle w:val="DefenceNormal"/>
            </w:pPr>
            <w:r>
              <w:rPr>
                <w:b/>
              </w:rPr>
              <w:t>Consultant:</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rPr>
                <w:b/>
              </w:rPr>
              <w:t>[INSERT LEGAL NAME AND ABN]</w:t>
            </w:r>
          </w:p>
        </w:tc>
      </w:tr>
      <w:tr w:rsidR="00A149E7">
        <w:trPr>
          <w:cantSplit/>
        </w:trPr>
        <w:tc>
          <w:tcPr>
            <w:tcW w:w="3984" w:type="dxa"/>
            <w:gridSpan w:val="3"/>
          </w:tcPr>
          <w:p w:rsidR="00A149E7" w:rsidRDefault="00A149E7">
            <w:pPr>
              <w:pStyle w:val="DefenceNormal"/>
            </w:pPr>
            <w:r>
              <w:rPr>
                <w:b/>
              </w:rPr>
              <w:t>Consultant's Representative: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trPr>
          <w:cantSplit/>
        </w:trPr>
        <w:tc>
          <w:tcPr>
            <w:tcW w:w="3984" w:type="dxa"/>
            <w:gridSpan w:val="3"/>
          </w:tcPr>
          <w:p w:rsidR="00A149E7" w:rsidRDefault="00A149E7">
            <w:pPr>
              <w:pStyle w:val="DefenceNormal"/>
            </w:pPr>
            <w:r>
              <w:rPr>
                <w:b/>
              </w:rPr>
              <w:t>Contract:</w:t>
            </w:r>
            <w:r>
              <w:rPr>
                <w:b/>
              </w:rPr>
              <w:br/>
            </w:r>
            <w:r>
              <w:t xml:space="preserve">(Clause </w:t>
            </w:r>
            <w:r>
              <w:fldChar w:fldCharType="begin"/>
            </w:r>
            <w:r>
              <w:instrText xml:space="preserve"> REF _Ref9535449 \r \h </w:instrText>
            </w:r>
            <w:r>
              <w:fldChar w:fldCharType="separate"/>
            </w:r>
            <w:r w:rsidR="004308C4">
              <w:t>1.1</w:t>
            </w:r>
            <w:r>
              <w:fldChar w:fldCharType="end"/>
            </w:r>
            <w:r>
              <w:t xml:space="preserve"> and </w:t>
            </w:r>
            <w:r>
              <w:fldChar w:fldCharType="begin"/>
            </w:r>
            <w:r>
              <w:instrText xml:space="preserve"> REF _Ref72641600 \r \h </w:instrText>
            </w:r>
            <w:r>
              <w:fldChar w:fldCharType="separate"/>
            </w:r>
            <w:r w:rsidR="004308C4">
              <w:t>5.10</w:t>
            </w:r>
            <w:r>
              <w:fldChar w:fldCharType="end"/>
            </w:r>
            <w:r>
              <w:t>)</w:t>
            </w:r>
          </w:p>
        </w:tc>
        <w:tc>
          <w:tcPr>
            <w:tcW w:w="5587" w:type="dxa"/>
            <w:gridSpan w:val="2"/>
          </w:tcPr>
          <w:p w:rsidR="00A149E7" w:rsidRDefault="00A149E7">
            <w:pPr>
              <w:pStyle w:val="DefenceNormal"/>
              <w:spacing w:after="0"/>
              <w:ind w:left="-16"/>
            </w:pPr>
            <w:r>
              <w:t>The other documents forming part of the Contract are:</w:t>
            </w:r>
          </w:p>
          <w:p w:rsidR="00A149E7" w:rsidRDefault="00A149E7">
            <w:pPr>
              <w:pStyle w:val="DefenceNormal"/>
              <w:spacing w:after="0"/>
              <w:ind w:left="977" w:hanging="993"/>
              <w:rPr>
                <w:b/>
              </w:rPr>
            </w:pPr>
          </w:p>
          <w:p w:rsidR="00A149E7" w:rsidRDefault="00A149E7">
            <w:pPr>
              <w:pStyle w:val="DefenceNormal"/>
              <w:spacing w:after="0"/>
              <w:ind w:hanging="16"/>
              <w:rPr>
                <w:b/>
              </w:rPr>
            </w:pPr>
            <w:r>
              <w:rPr>
                <w:b/>
              </w:rPr>
              <w:t xml:space="preserve">[INSERT OTHER DOCUMENTS FORMING PART OF THE CONTRACT: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 other documents form part of the Contract]</w:t>
            </w:r>
          </w:p>
          <w:p w:rsidR="00A149E7" w:rsidRDefault="00A149E7">
            <w:pPr>
              <w:pStyle w:val="DefenceNormal"/>
              <w:spacing w:after="0"/>
            </w:pPr>
          </w:p>
        </w:tc>
      </w:tr>
      <w:tr w:rsidR="00A149E7">
        <w:trPr>
          <w:cantSplit/>
        </w:trPr>
        <w:tc>
          <w:tcPr>
            <w:tcW w:w="3984" w:type="dxa"/>
            <w:gridSpan w:val="3"/>
          </w:tcPr>
          <w:p w:rsidR="00A149E7" w:rsidRDefault="00A149E7">
            <w:pPr>
              <w:pStyle w:val="DefenceNormal"/>
              <w:rPr>
                <w:b/>
              </w:rPr>
            </w:pPr>
            <w:r>
              <w:rPr>
                <w:b/>
              </w:rPr>
              <w:t>Environmental Requirements: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spacing w:after="0"/>
              <w:ind w:hanging="16"/>
              <w:rPr>
                <w:b/>
              </w:rPr>
            </w:pPr>
            <w:r>
              <w:rPr>
                <w:b/>
              </w:rPr>
              <w:t xml:space="preserve">[INSERT ADDITIONAL ENVIRONMENTAL REQUIREMENTS;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trPr>
          <w:cantSplit/>
        </w:trPr>
        <w:tc>
          <w:tcPr>
            <w:tcW w:w="3984" w:type="dxa"/>
            <w:gridSpan w:val="3"/>
          </w:tcPr>
          <w:p w:rsidR="00A149E7" w:rsidRDefault="00A149E7">
            <w:pPr>
              <w:pStyle w:val="DefenceNormal"/>
              <w:rPr>
                <w:b/>
              </w:rPr>
            </w:pPr>
            <w:r>
              <w:rPr>
                <w:b/>
              </w:rPr>
              <w:t>ESD Principles: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spacing w:after="0"/>
              <w:ind w:hanging="16"/>
              <w:rPr>
                <w:b/>
              </w:rPr>
            </w:pPr>
            <w:r>
              <w:rPr>
                <w:b/>
              </w:rPr>
              <w:t xml:space="preserve">[INSERT ADDITIONAL ESD PRINCIPLES;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trPr>
          <w:cantSplit/>
        </w:trPr>
        <w:tc>
          <w:tcPr>
            <w:tcW w:w="3984" w:type="dxa"/>
            <w:gridSpan w:val="3"/>
          </w:tcPr>
          <w:p w:rsidR="00A149E7" w:rsidRDefault="00A149E7">
            <w:pPr>
              <w:pStyle w:val="DefenceNormal"/>
            </w:pPr>
            <w:r>
              <w:rPr>
                <w:b/>
              </w:rPr>
              <w:t>Executive Negotiators:</w:t>
            </w:r>
            <w:r>
              <w:b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shd w:val="clear" w:color="000000" w:fill="auto"/>
              </w:rPr>
            </w:pPr>
            <w:r>
              <w:rPr>
                <w:b/>
                <w:shd w:val="clear" w:color="000000" w:fill="auto"/>
              </w:rPr>
              <w:t>Commonwealth</w:t>
            </w:r>
            <w:r>
              <w:rPr>
                <w:shd w:val="clear" w:color="000000" w:fill="auto"/>
              </w:rPr>
              <w:t>:</w:t>
            </w:r>
          </w:p>
          <w:p w:rsidR="00A149E7" w:rsidRDefault="00A149E7">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A149E7" w:rsidRDefault="00A149E7">
            <w:pPr>
              <w:pStyle w:val="DefenceNormal"/>
              <w:rPr>
                <w:shd w:val="clear" w:color="000000" w:fill="auto"/>
              </w:rPr>
            </w:pPr>
            <w:r>
              <w:rPr>
                <w:b/>
                <w:shd w:val="clear" w:color="000000" w:fill="auto"/>
              </w:rPr>
              <w:t>Consultant</w:t>
            </w:r>
            <w:r>
              <w:rPr>
                <w:shd w:val="clear" w:color="000000" w:fill="auto"/>
              </w:rPr>
              <w:t>:</w:t>
            </w:r>
          </w:p>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487044">
        <w:trPr>
          <w:cantSplit/>
        </w:trPr>
        <w:tc>
          <w:tcPr>
            <w:tcW w:w="3984" w:type="dxa"/>
            <w:gridSpan w:val="3"/>
          </w:tcPr>
          <w:p w:rsidR="00487044" w:rsidRDefault="00487044">
            <w:pPr>
              <w:pStyle w:val="DefenceNormal"/>
              <w:rPr>
                <w:b/>
              </w:rPr>
            </w:pPr>
            <w:r>
              <w:rPr>
                <w:b/>
              </w:rPr>
              <w:t>Fee Schedule:</w:t>
            </w:r>
            <w:r>
              <w:rPr>
                <w:b/>
              </w:rPr>
              <w:br/>
            </w:r>
            <w:r w:rsidRPr="00476D10">
              <w:t xml:space="preserve">(Clause </w:t>
            </w:r>
            <w:r w:rsidRPr="00476D10">
              <w:fldChar w:fldCharType="begin"/>
            </w:r>
            <w:r w:rsidRPr="00476D10">
              <w:instrText xml:space="preserve"> REF _Ref9535449 \r \h </w:instrText>
            </w:r>
            <w:r>
              <w:instrText xml:space="preserve"> \* MERGEFORMAT </w:instrText>
            </w:r>
            <w:r w:rsidRPr="00476D10">
              <w:fldChar w:fldCharType="separate"/>
            </w:r>
            <w:r w:rsidR="004308C4">
              <w:t>1.1</w:t>
            </w:r>
            <w:r w:rsidRPr="00476D10">
              <w:fldChar w:fldCharType="end"/>
            </w:r>
            <w:r w:rsidRPr="00476D10">
              <w:t>)</w:t>
            </w:r>
          </w:p>
        </w:tc>
        <w:tc>
          <w:tcPr>
            <w:tcW w:w="5587" w:type="dxa"/>
            <w:gridSpan w:val="2"/>
          </w:tcPr>
          <w:p w:rsidR="00487044" w:rsidRDefault="00487044" w:rsidP="007A7D1C">
            <w:pPr>
              <w:pStyle w:val="DefenceNormal"/>
              <w:rPr>
                <w:b/>
                <w:shd w:val="clear" w:color="000000" w:fill="auto"/>
              </w:rPr>
            </w:pPr>
            <w:r>
              <w:rPr>
                <w:b/>
                <w:shd w:val="clear" w:color="000000" w:fill="auto"/>
              </w:rPr>
              <w:t>[INSERT]</w:t>
            </w:r>
          </w:p>
        </w:tc>
      </w:tr>
      <w:tr w:rsidR="00A149E7">
        <w:trPr>
          <w:cantSplit/>
        </w:trPr>
        <w:tc>
          <w:tcPr>
            <w:tcW w:w="3984" w:type="dxa"/>
            <w:gridSpan w:val="3"/>
          </w:tcPr>
          <w:p w:rsidR="00A149E7" w:rsidRDefault="00A149E7">
            <w:pPr>
              <w:pStyle w:val="DefenceNormal"/>
            </w:pPr>
            <w:r>
              <w:rPr>
                <w:b/>
              </w:rPr>
              <w:t>Project Contracts: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b/>
              </w:rPr>
            </w:pPr>
            <w:r>
              <w:rPr>
                <w:b/>
              </w:rPr>
              <w:t>[INSERT THE NAMES OF THE CONTRACTS THAT THE CONSULTANT WILL ADMINISTER OR MANAGE ON BEHALF OF COMMONWEALTH: OR</w:t>
            </w:r>
          </w:p>
          <w:p w:rsidR="00A149E7" w:rsidRDefault="00A149E7">
            <w:pPr>
              <w:pStyle w:val="DefenceNormal"/>
            </w:pPr>
            <w:r>
              <w:rPr>
                <w:b/>
              </w:rPr>
              <w:t>Not applicable]</w:t>
            </w:r>
          </w:p>
        </w:tc>
      </w:tr>
      <w:tr w:rsidR="00487044">
        <w:trPr>
          <w:cantSplit/>
        </w:trPr>
        <w:tc>
          <w:tcPr>
            <w:tcW w:w="3984" w:type="dxa"/>
            <w:gridSpan w:val="3"/>
          </w:tcPr>
          <w:p w:rsidR="00487044" w:rsidRDefault="00487044">
            <w:pPr>
              <w:pStyle w:val="DefenceNormal"/>
              <w:rPr>
                <w:b/>
              </w:rPr>
            </w:pPr>
            <w:r>
              <w:rPr>
                <w:b/>
              </w:rPr>
              <w:t>Project DCAP:</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487044" w:rsidRDefault="00487044" w:rsidP="007A7D1C">
            <w:pPr>
              <w:pStyle w:val="DefenceNormal"/>
              <w:rPr>
                <w:b/>
              </w:rPr>
            </w:pPr>
            <w:r>
              <w:rPr>
                <w:b/>
              </w:rPr>
              <w:t>[INSERT]</w:t>
            </w:r>
          </w:p>
        </w:tc>
      </w:tr>
      <w:tr w:rsidR="00A149E7">
        <w:trPr>
          <w:cantSplit/>
        </w:trPr>
        <w:tc>
          <w:tcPr>
            <w:tcW w:w="3984" w:type="dxa"/>
            <w:gridSpan w:val="3"/>
          </w:tcPr>
          <w:p w:rsidR="00A149E7" w:rsidRDefault="00A149E7">
            <w:pPr>
              <w:pStyle w:val="DefenceNormal"/>
              <w:rPr>
                <w:b/>
              </w:rPr>
            </w:pPr>
            <w:r>
              <w:rPr>
                <w:b/>
              </w:rPr>
              <w:t>Project Plans:</w:t>
            </w:r>
            <w:r>
              <w:rPr>
                <w:b/>
              </w:rPr>
              <w:br/>
            </w:r>
            <w:r>
              <w:t xml:space="preserve">(Clause </w:t>
            </w:r>
            <w:r>
              <w:fldChar w:fldCharType="begin"/>
            </w:r>
            <w:r>
              <w:instrText xml:space="preserve"> REF _Ref9535449 \r \h </w:instrText>
            </w:r>
            <w:r w:rsidR="00B93421">
              <w:instrText xml:space="preserve"> \* MERGEFORMAT </w:instrText>
            </w:r>
            <w:r>
              <w:fldChar w:fldCharType="separate"/>
            </w:r>
            <w:r w:rsidR="004308C4">
              <w:t>1.1</w:t>
            </w:r>
            <w:r>
              <w:fldChar w:fldCharType="end"/>
            </w:r>
            <w:r>
              <w:t xml:space="preserve"> and </w:t>
            </w:r>
            <w:r>
              <w:fldChar w:fldCharType="begin"/>
            </w:r>
            <w:r>
              <w:instrText xml:space="preserve"> REF _Ref458686844 \r \h </w:instrText>
            </w:r>
            <w:r w:rsidR="00B93421">
              <w:instrText xml:space="preserve"> \* MERGEFORMAT </w:instrText>
            </w:r>
            <w:r>
              <w:fldChar w:fldCharType="separate"/>
            </w:r>
            <w:r w:rsidR="004308C4">
              <w:t>5.14</w:t>
            </w:r>
            <w:r>
              <w:fldChar w:fldCharType="end"/>
            </w:r>
            <w:r>
              <w:t>)</w:t>
            </w:r>
          </w:p>
        </w:tc>
        <w:tc>
          <w:tcPr>
            <w:tcW w:w="5587" w:type="dxa"/>
            <w:gridSpan w:val="2"/>
          </w:tcPr>
          <w:p w:rsidR="00DA1E57" w:rsidRDefault="00A149E7">
            <w:pPr>
              <w:pStyle w:val="DefenceNormal"/>
              <w:rPr>
                <w:b/>
              </w:rPr>
            </w:pPr>
            <w:r>
              <w:rPr>
                <w:b/>
              </w:rPr>
              <w:t>[INSERT PROJECT PLANS REQUIRED E.G. ENVIRONMENTAL MANAGEMENT PLAN; METHOD OF WORK PLAN FOR AIRFIELD ACTIVITIES; WORK HEALTH AND SAFETY PLAN; AND/OR SITE MANAGEMENT PLAN</w:t>
            </w:r>
            <w:r w:rsidR="00247A39">
              <w:rPr>
                <w:b/>
              </w:rPr>
              <w:t>.</w:t>
            </w:r>
          </w:p>
          <w:p w:rsidR="00DA1E57" w:rsidRDefault="00DA1E57" w:rsidP="00DA1E57">
            <w:pPr>
              <w:pStyle w:val="DefenceNormal"/>
              <w:rPr>
                <w:b/>
              </w:rPr>
            </w:pPr>
            <w:r>
              <w:rPr>
                <w:b/>
              </w:rPr>
              <w:t xml:space="preserve">A METHOD OF WORK PLAN FOR AIRFIELD ACTIVITIES WILL BE REQUIRED IF THE WORKS ARE TO BE CARRIED OUT ON OR IN THE VICINITY OF AN AIRFIELD. </w:t>
            </w:r>
          </w:p>
          <w:p w:rsidR="00247A39" w:rsidRDefault="00247A39" w:rsidP="00247A39">
            <w:pPr>
              <w:pStyle w:val="DefenceNormal"/>
              <w:rPr>
                <w:b/>
              </w:rPr>
            </w:pPr>
            <w:r w:rsidRPr="00292671">
              <w:rPr>
                <w:b/>
              </w:rPr>
              <w:t xml:space="preserve">A </w:t>
            </w:r>
            <w:r w:rsidRPr="00E3374A">
              <w:rPr>
                <w:b/>
              </w:rPr>
              <w:t>WORK HEALTH AND SAFETY PLAN WILL BE REQUIRED</w:t>
            </w:r>
            <w:r w:rsidRPr="00875693">
              <w:rPr>
                <w:b/>
              </w:rPr>
              <w:t xml:space="preserve"> </w:t>
            </w:r>
            <w:r w:rsidRPr="001B043D">
              <w:rPr>
                <w:b/>
              </w:rPr>
              <w:t>IF THERE IS A RISK TO WORKERS AND OTHER PERSONS ARISING FROM THE CARRYING OUT OF THE SERVICES</w:t>
            </w:r>
            <w:r w:rsidRPr="00292671">
              <w:rPr>
                <w:b/>
              </w:rPr>
              <w:t>;</w:t>
            </w:r>
            <w:r>
              <w:rPr>
                <w:b/>
              </w:rPr>
              <w:t xml:space="preserve"> OR</w:t>
            </w:r>
          </w:p>
          <w:p w:rsidR="00A149E7" w:rsidRDefault="00A149E7">
            <w:pPr>
              <w:pStyle w:val="DefenceNormal"/>
              <w:rPr>
                <w:b/>
              </w:rPr>
            </w:pPr>
            <w:r>
              <w:rPr>
                <w:b/>
              </w:rPr>
              <w:t>None specified.]</w:t>
            </w:r>
          </w:p>
        </w:tc>
      </w:tr>
      <w:tr w:rsidR="00487044" w:rsidTr="00850B49">
        <w:trPr>
          <w:cantSplit/>
        </w:trPr>
        <w:tc>
          <w:tcPr>
            <w:tcW w:w="3984" w:type="dxa"/>
            <w:gridSpan w:val="3"/>
          </w:tcPr>
          <w:p w:rsidR="00487044" w:rsidRDefault="00487044" w:rsidP="00850B49">
            <w:pPr>
              <w:pStyle w:val="DefenceNormal"/>
            </w:pPr>
            <w:r>
              <w:rPr>
                <w:b/>
              </w:rPr>
              <w:t>Site: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487044" w:rsidRDefault="00487044" w:rsidP="00850B49">
            <w:pPr>
              <w:pStyle w:val="DefenceNormal"/>
            </w:pPr>
            <w:r>
              <w:rPr>
                <w:b/>
              </w:rPr>
              <w:t>[INSERT A DESCRIPTION OF THE LOCATION OF THE SITE OR REFER TO AN ATTACHMENT IF SITE MAP IS TO BE USED AS REFERENCE]</w:t>
            </w:r>
          </w:p>
        </w:tc>
      </w:tr>
      <w:tr w:rsidR="00A149E7">
        <w:trPr>
          <w:cantSplit/>
        </w:trPr>
        <w:tc>
          <w:tcPr>
            <w:tcW w:w="3984" w:type="dxa"/>
            <w:gridSpan w:val="3"/>
          </w:tcPr>
          <w:p w:rsidR="00A149E7" w:rsidRDefault="00A149E7">
            <w:pPr>
              <w:pStyle w:val="DefenceNormal"/>
              <w:rPr>
                <w:b/>
              </w:rPr>
            </w:pPr>
            <w:r>
              <w:rPr>
                <w:b/>
              </w:rPr>
              <w:t>Site Management Plan:</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b/>
              </w:rPr>
            </w:pPr>
            <w:r>
              <w:rPr>
                <w:b/>
              </w:rPr>
              <w:t>[INSERT ANY MATTERS REQUIRED TO BE ADDRESSED IN THE SITE MANAGEMENT PLAN;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rsidP="00476D10">
            <w:pPr>
              <w:pStyle w:val="DefenceNormal"/>
            </w:pPr>
            <w:r>
              <w:rPr>
                <w:b/>
              </w:rPr>
              <w:t>Governing Law:</w:t>
            </w:r>
            <w:r>
              <w:rPr>
                <w:b/>
              </w:rPr>
              <w:br/>
            </w:r>
            <w:r>
              <w:t xml:space="preserve">(Clause </w:t>
            </w:r>
            <w:r>
              <w:fldChar w:fldCharType="begin"/>
            </w:r>
            <w:r>
              <w:instrText xml:space="preserve"> REF _Ref47147992 \r \h </w:instrText>
            </w:r>
            <w:r>
              <w:fldChar w:fldCharType="separate"/>
            </w:r>
            <w:r w:rsidR="004308C4">
              <w:t>1.3(a)</w:t>
            </w:r>
            <w:r>
              <w:fldChar w:fldCharType="end"/>
            </w:r>
            <w:r>
              <w:t>)</w:t>
            </w:r>
          </w:p>
        </w:tc>
        <w:tc>
          <w:tcPr>
            <w:tcW w:w="5587" w:type="dxa"/>
            <w:gridSpan w:val="2"/>
          </w:tcPr>
          <w:p w:rsidR="00A149E7" w:rsidRDefault="00A149E7">
            <w:pPr>
              <w:pStyle w:val="DefenceNormal"/>
              <w:rPr>
                <w:b/>
              </w:rPr>
            </w:pPr>
            <w:r>
              <w:rPr>
                <w:b/>
              </w:rPr>
              <w:t xml:space="preserve">[INSERT STATE OR TERRITORY WITHIN AUSTRALIA - MOST LIKELY WHERE THE </w:t>
            </w:r>
            <w:r w:rsidR="00D46581">
              <w:rPr>
                <w:b/>
              </w:rPr>
              <w:t xml:space="preserve">SERVICES </w:t>
            </w:r>
            <w:r>
              <w:rPr>
                <w:b/>
              </w:rPr>
              <w:t xml:space="preserve">WILL BE </w:t>
            </w:r>
            <w:r w:rsidR="00D46581">
              <w:rPr>
                <w:b/>
              </w:rPr>
              <w:t xml:space="preserve">PERFORMED </w:t>
            </w:r>
            <w:r>
              <w:rPr>
                <w:b/>
              </w:rPr>
              <w:t xml:space="preserve">OR: </w:t>
            </w:r>
          </w:p>
          <w:p w:rsidR="00A149E7" w:rsidRDefault="00A149E7">
            <w:pPr>
              <w:pStyle w:val="DefenceNormal"/>
            </w:pPr>
            <w:r>
              <w:rPr>
                <w:b/>
              </w:rPr>
              <w:t>Australian Capital Territory]</w:t>
            </w:r>
          </w:p>
        </w:tc>
      </w:tr>
      <w:tr w:rsidR="00A149E7">
        <w:trPr>
          <w:cantSplit/>
        </w:trPr>
        <w:tc>
          <w:tcPr>
            <w:tcW w:w="9571" w:type="dxa"/>
            <w:gridSpan w:val="5"/>
          </w:tcPr>
          <w:p w:rsidR="00A149E7" w:rsidRDefault="00A149E7">
            <w:pPr>
              <w:pStyle w:val="DefenceNormal"/>
              <w:rPr>
                <w:rFonts w:ascii="Arial" w:hAnsi="Arial" w:cs="Arial"/>
                <w:b/>
              </w:rPr>
            </w:pPr>
            <w:r>
              <w:rPr>
                <w:rFonts w:ascii="Arial" w:hAnsi="Arial" w:cs="Arial"/>
                <w:b/>
                <w:u w:val="single"/>
              </w:rPr>
              <w:t>CLAUSE 2 - ROLE OF THE CONSULTANT</w:t>
            </w:r>
          </w:p>
        </w:tc>
      </w:tr>
      <w:tr w:rsidR="00A149E7">
        <w:trPr>
          <w:cantSplit/>
          <w:trHeight w:val="290"/>
        </w:trPr>
        <w:tc>
          <w:tcPr>
            <w:tcW w:w="3984" w:type="dxa"/>
            <w:gridSpan w:val="3"/>
            <w:vMerge w:val="restart"/>
          </w:tcPr>
          <w:p w:rsidR="00A149E7" w:rsidRDefault="00A149E7">
            <w:pPr>
              <w:pStyle w:val="DefenceNormal"/>
            </w:pPr>
            <w:r>
              <w:rPr>
                <w:b/>
              </w:rPr>
              <w:t>Subconsultants:</w:t>
            </w:r>
            <w:r>
              <w:rPr>
                <w:b/>
              </w:rPr>
              <w:br/>
            </w:r>
            <w:r>
              <w:t xml:space="preserve">(Clause </w:t>
            </w:r>
            <w:r>
              <w:fldChar w:fldCharType="begin"/>
            </w:r>
            <w:r>
              <w:instrText xml:space="preserve"> REF _Ref215380940 \r \h </w:instrText>
            </w:r>
            <w:r>
              <w:fldChar w:fldCharType="separate"/>
            </w:r>
            <w:r w:rsidR="004308C4">
              <w:t>2.9(a)</w:t>
            </w:r>
            <w:r>
              <w:fldChar w:fldCharType="end"/>
            </w:r>
            <w:r>
              <w:t>)</w:t>
            </w:r>
          </w:p>
        </w:tc>
        <w:tc>
          <w:tcPr>
            <w:tcW w:w="2793" w:type="dxa"/>
          </w:tcPr>
          <w:p w:rsidR="00A149E7" w:rsidRDefault="00A149E7">
            <w:pPr>
              <w:pStyle w:val="DefenceNormal"/>
            </w:pPr>
            <w:r>
              <w:rPr>
                <w:b/>
              </w:rPr>
              <w:t>Subconsultant</w:t>
            </w:r>
          </w:p>
        </w:tc>
        <w:tc>
          <w:tcPr>
            <w:tcW w:w="2794" w:type="dxa"/>
          </w:tcPr>
          <w:p w:rsidR="00A149E7" w:rsidRDefault="00A149E7">
            <w:pPr>
              <w:pStyle w:val="DefenceNormal"/>
            </w:pPr>
            <w:r>
              <w:rPr>
                <w:b/>
              </w:rPr>
              <w:t>Services</w:t>
            </w:r>
          </w:p>
        </w:tc>
      </w:tr>
      <w:tr w:rsidR="00A149E7">
        <w:trPr>
          <w:cantSplit/>
          <w:trHeight w:val="290"/>
        </w:trPr>
        <w:tc>
          <w:tcPr>
            <w:tcW w:w="3984" w:type="dxa"/>
            <w:gridSpan w:val="3"/>
            <w:vMerge/>
          </w:tcPr>
          <w:p w:rsidR="00A149E7" w:rsidRDefault="00A149E7">
            <w:pPr>
              <w:pStyle w:val="DefenceNormal"/>
              <w:rPr>
                <w:b/>
              </w:rPr>
            </w:pPr>
          </w:p>
        </w:tc>
        <w:tc>
          <w:tcPr>
            <w:tcW w:w="2793" w:type="dxa"/>
          </w:tcPr>
          <w:p w:rsidR="00A149E7" w:rsidRDefault="00A149E7">
            <w:pPr>
              <w:pStyle w:val="DefenceNormal"/>
              <w:rPr>
                <w:b/>
              </w:rPr>
            </w:pPr>
            <w:r>
              <w:rPr>
                <w:b/>
              </w:rPr>
              <w:t>[INSERT LEGAL NAME AND ABN/ACN]</w:t>
            </w:r>
          </w:p>
        </w:tc>
        <w:tc>
          <w:tcPr>
            <w:tcW w:w="2794" w:type="dxa"/>
          </w:tcPr>
          <w:p w:rsidR="00A149E7" w:rsidRDefault="00A149E7">
            <w:pPr>
              <w:pStyle w:val="DefenceNormal"/>
              <w:rPr>
                <w:b/>
              </w:rPr>
            </w:pPr>
            <w:r>
              <w:rPr>
                <w:b/>
              </w:rPr>
              <w:t>[INSERT DESCRIPTION OF RELEVANT SERVICES]</w:t>
            </w:r>
          </w:p>
        </w:tc>
      </w:tr>
      <w:tr w:rsidR="00A149E7">
        <w:trPr>
          <w:cantSplit/>
          <w:trHeight w:val="290"/>
        </w:trPr>
        <w:tc>
          <w:tcPr>
            <w:tcW w:w="3984" w:type="dxa"/>
            <w:gridSpan w:val="3"/>
            <w:vMerge/>
          </w:tcPr>
          <w:p w:rsidR="00A149E7" w:rsidRDefault="00A149E7">
            <w:pPr>
              <w:pStyle w:val="DefenceNormal"/>
              <w:rPr>
                <w:b/>
              </w:rPr>
            </w:pPr>
          </w:p>
        </w:tc>
        <w:tc>
          <w:tcPr>
            <w:tcW w:w="2793" w:type="dxa"/>
          </w:tcPr>
          <w:p w:rsidR="00A149E7" w:rsidRDefault="00A149E7">
            <w:pPr>
              <w:pStyle w:val="DefenceNormal"/>
              <w:rPr>
                <w:b/>
              </w:rPr>
            </w:pPr>
            <w:r>
              <w:rPr>
                <w:b/>
              </w:rPr>
              <w:t>[INSERT LEGAL NAME AND ABN/ACN]</w:t>
            </w:r>
          </w:p>
        </w:tc>
        <w:tc>
          <w:tcPr>
            <w:tcW w:w="2794" w:type="dxa"/>
          </w:tcPr>
          <w:p w:rsidR="00A149E7" w:rsidRDefault="00A149E7">
            <w:pPr>
              <w:pStyle w:val="DefenceNormal"/>
              <w:rPr>
                <w:b/>
              </w:rPr>
            </w:pPr>
            <w:r>
              <w:rPr>
                <w:b/>
              </w:rPr>
              <w:t>[INSERT DESCRIPTION OF RELEVANT SERVICES]</w:t>
            </w:r>
          </w:p>
        </w:tc>
      </w:tr>
      <w:tr w:rsidR="00A149E7">
        <w:trPr>
          <w:cantSplit/>
        </w:trPr>
        <w:tc>
          <w:tcPr>
            <w:tcW w:w="3984" w:type="dxa"/>
            <w:gridSpan w:val="3"/>
          </w:tcPr>
          <w:p w:rsidR="00A149E7" w:rsidRDefault="00A149E7">
            <w:pPr>
              <w:pStyle w:val="DefenceNormal"/>
              <w:rPr>
                <w:b/>
              </w:rPr>
            </w:pPr>
            <w:r>
              <w:rPr>
                <w:b/>
              </w:rPr>
              <w:t>Statutory Requirements</w:t>
            </w:r>
            <w:r>
              <w:rPr>
                <w:b/>
                <w:bCs/>
              </w:rPr>
              <w:t xml:space="preserve"> with which the </w:t>
            </w:r>
            <w:hyperlink w:anchor="Consultant" w:history="1">
              <w:r>
                <w:rPr>
                  <w:rStyle w:val="Hyperlink"/>
                  <w:b/>
                  <w:bCs/>
                  <w:color w:val="auto"/>
                </w:rPr>
                <w:t>Consultant</w:t>
              </w:r>
            </w:hyperlink>
            <w:r>
              <w:rPr>
                <w:b/>
                <w:bCs/>
              </w:rPr>
              <w:t xml:space="preserve"> does not need to comply:</w:t>
            </w:r>
            <w:r>
              <w:rPr>
                <w:b/>
                <w:bCs/>
              </w:rPr>
              <w:br/>
            </w:r>
            <w:r>
              <w:t xml:space="preserve">(Clause </w:t>
            </w:r>
            <w:r>
              <w:fldChar w:fldCharType="begin"/>
            </w:r>
            <w:r>
              <w:instrText xml:space="preserve"> REF _Ref9584611 \r \h </w:instrText>
            </w:r>
            <w:r>
              <w:fldChar w:fldCharType="separate"/>
            </w:r>
            <w:r w:rsidR="004308C4">
              <w:t>2.10(a)</w:t>
            </w:r>
            <w:r>
              <w:fldChar w:fldCharType="end"/>
            </w:r>
            <w:r>
              <w:t>)</w:t>
            </w:r>
          </w:p>
        </w:tc>
        <w:tc>
          <w:tcPr>
            <w:tcW w:w="5587" w:type="dxa"/>
            <w:gridSpan w:val="2"/>
          </w:tcPr>
          <w:p w:rsidR="00A149E7" w:rsidRDefault="00A149E7">
            <w:pPr>
              <w:pStyle w:val="DefenceNormal"/>
              <w:rPr>
                <w:b/>
              </w:rPr>
            </w:pPr>
            <w:r>
              <w:rPr>
                <w:b/>
              </w:rPr>
              <w:t>[INSERT DESCRIPTION</w:t>
            </w:r>
            <w:r w:rsidR="00CE75C9">
              <w:rPr>
                <w:b/>
              </w:rPr>
              <w:t>;</w:t>
            </w:r>
            <w:r>
              <w:rPr>
                <w:b/>
              </w:rPr>
              <w:t xml:space="preserve"> OR</w:t>
            </w:r>
          </w:p>
          <w:p w:rsidR="00A149E7" w:rsidRDefault="00A149E7">
            <w:pPr>
              <w:pStyle w:val="DefenceNormal"/>
            </w:pPr>
            <w:r>
              <w:rPr>
                <w:b/>
              </w:rPr>
              <w:t xml:space="preserve">The Consultant must comply with all Statutory Requirements] </w:t>
            </w:r>
          </w:p>
        </w:tc>
      </w:tr>
      <w:tr w:rsidR="00A149E7">
        <w:trPr>
          <w:cantSplit/>
        </w:trPr>
        <w:tc>
          <w:tcPr>
            <w:tcW w:w="3984" w:type="dxa"/>
            <w:gridSpan w:val="3"/>
          </w:tcPr>
          <w:p w:rsidR="00A149E7" w:rsidRDefault="00A149E7">
            <w:pPr>
              <w:pStyle w:val="DefenceNormal"/>
            </w:pPr>
            <w:r>
              <w:rPr>
                <w:b/>
              </w:rPr>
              <w:t>Approvals which the Consultant is to assist the Commonwealth to apply for and obtain:</w:t>
            </w:r>
            <w:r>
              <w:rPr>
                <w:b/>
              </w:rPr>
              <w:br/>
            </w:r>
            <w:r>
              <w:t xml:space="preserve">(Clause </w:t>
            </w:r>
            <w:r>
              <w:fldChar w:fldCharType="begin"/>
            </w:r>
            <w:r>
              <w:instrText xml:space="preserve"> REF _Ref9584623 \r \h </w:instrText>
            </w:r>
            <w:r>
              <w:fldChar w:fldCharType="separate"/>
            </w:r>
            <w:r w:rsidR="004308C4">
              <w:t>2.10(b)(i)</w:t>
            </w:r>
            <w:r>
              <w:fldChar w:fldCharType="end"/>
            </w:r>
            <w:r>
              <w:t>)</w:t>
            </w:r>
          </w:p>
        </w:tc>
        <w:tc>
          <w:tcPr>
            <w:tcW w:w="5587" w:type="dxa"/>
            <w:gridSpan w:val="2"/>
          </w:tcPr>
          <w:p w:rsidR="00A149E7" w:rsidRDefault="00A149E7">
            <w:pPr>
              <w:pStyle w:val="DefenceNormal"/>
              <w:rPr>
                <w:b/>
              </w:rPr>
            </w:pPr>
            <w:r>
              <w:rPr>
                <w:b/>
              </w:rPr>
              <w:t xml:space="preserve">[INSERT DESCRIPTION OF SPECIFIC APPROVALS: OR </w:t>
            </w:r>
          </w:p>
          <w:p w:rsidR="00A149E7" w:rsidRDefault="00A149E7">
            <w:pPr>
              <w:pStyle w:val="DefenceNormal"/>
            </w:pPr>
            <w:r>
              <w:rPr>
                <w:b/>
              </w:rPr>
              <w:t>The Consultant is to assist with applying for and obtaining all necessary Approvals]</w:t>
            </w:r>
          </w:p>
        </w:tc>
      </w:tr>
      <w:tr w:rsidR="00A149E7">
        <w:trPr>
          <w:cantSplit/>
        </w:trPr>
        <w:tc>
          <w:tcPr>
            <w:tcW w:w="3984" w:type="dxa"/>
            <w:gridSpan w:val="3"/>
          </w:tcPr>
          <w:p w:rsidR="00A149E7" w:rsidRDefault="00A149E7">
            <w:pPr>
              <w:pStyle w:val="DefenceNormal"/>
              <w:rPr>
                <w:b/>
              </w:rPr>
            </w:pPr>
            <w:r>
              <w:rPr>
                <w:b/>
              </w:rPr>
              <w:t>Co-ordination with other projects/programs</w:t>
            </w:r>
            <w:r w:rsidR="00F420A8">
              <w:rPr>
                <w:b/>
              </w:rPr>
              <w:t>:</w:t>
            </w:r>
            <w:r>
              <w:rPr>
                <w:b/>
              </w:rPr>
              <w:br/>
            </w:r>
            <w:r>
              <w:t xml:space="preserve">(Clause </w:t>
            </w:r>
            <w:r>
              <w:fldChar w:fldCharType="begin"/>
            </w:r>
            <w:r>
              <w:instrText xml:space="preserve"> REF _Ref9584633 \r \h </w:instrText>
            </w:r>
            <w:r>
              <w:fldChar w:fldCharType="separate"/>
            </w:r>
            <w:r w:rsidR="004308C4">
              <w:t>2.14</w:t>
            </w:r>
            <w:r>
              <w:fldChar w:fldCharType="end"/>
            </w:r>
            <w:r>
              <w:t>)</w:t>
            </w:r>
          </w:p>
        </w:tc>
        <w:tc>
          <w:tcPr>
            <w:tcW w:w="5587" w:type="dxa"/>
            <w:gridSpan w:val="2"/>
          </w:tcPr>
          <w:p w:rsidR="00487044" w:rsidRDefault="00487044">
            <w:pPr>
              <w:pStyle w:val="DefenceNormal"/>
            </w:pPr>
            <w:r w:rsidRPr="00476D10">
              <w:t>Clause</w:t>
            </w:r>
            <w:r>
              <w:rPr>
                <w:b/>
              </w:rPr>
              <w:t xml:space="preserve"> </w:t>
            </w:r>
            <w:r>
              <w:fldChar w:fldCharType="begin"/>
            </w:r>
            <w:r>
              <w:instrText xml:space="preserve"> REF _Ref9584633 \r \h </w:instrText>
            </w:r>
            <w:r>
              <w:fldChar w:fldCharType="separate"/>
            </w:r>
            <w:r w:rsidR="004308C4">
              <w:t>2.14</w:t>
            </w:r>
            <w:r>
              <w:fldChar w:fldCharType="end"/>
            </w:r>
            <w:r>
              <w:rPr>
                <w:b/>
              </w:rPr>
              <w:t xml:space="preserve"> [DOES/DOES NOT] </w:t>
            </w:r>
            <w:r w:rsidRPr="00476D10">
              <w:t>apply</w:t>
            </w:r>
          </w:p>
          <w:p w:rsidR="00487044" w:rsidRPr="00476D10" w:rsidRDefault="00487044">
            <w:pPr>
              <w:pStyle w:val="DefenceNormal"/>
              <w:rPr>
                <w:b/>
              </w:rPr>
            </w:pPr>
            <w:r>
              <w:rPr>
                <w:b/>
              </w:rPr>
              <w:t xml:space="preserve">Other </w:t>
            </w:r>
            <w:r w:rsidRPr="00476D10">
              <w:rPr>
                <w:b/>
              </w:rPr>
              <w:t>Project/Program:</w:t>
            </w:r>
          </w:p>
          <w:p w:rsidR="00A149E7" w:rsidRDefault="00A149E7">
            <w:pPr>
              <w:pStyle w:val="DefenceNormal"/>
              <w:rPr>
                <w:b/>
              </w:rPr>
            </w:pPr>
            <w:r>
              <w:rPr>
                <w:b/>
              </w:rPr>
              <w:t>[INSERT DESCRIPTION OF OTHER PROJECT/ PROGRAM; OR</w:t>
            </w:r>
          </w:p>
          <w:p w:rsidR="00A149E7" w:rsidRDefault="00487044">
            <w:pPr>
              <w:pStyle w:val="DefenceNormal"/>
              <w:rPr>
                <w:b/>
              </w:rPr>
            </w:pPr>
            <w:r>
              <w:rPr>
                <w:b/>
              </w:rPr>
              <w:t>Not Applicable</w:t>
            </w:r>
            <w:r w:rsidR="00A149E7">
              <w:rPr>
                <w:b/>
              </w:rPr>
              <w:t>]</w:t>
            </w:r>
          </w:p>
        </w:tc>
      </w:tr>
      <w:tr w:rsidR="00A149E7">
        <w:trPr>
          <w:cantSplit/>
        </w:trPr>
        <w:tc>
          <w:tcPr>
            <w:tcW w:w="3984" w:type="dxa"/>
            <w:gridSpan w:val="3"/>
          </w:tcPr>
          <w:p w:rsidR="00A149E7" w:rsidRDefault="00A149E7">
            <w:pPr>
              <w:pStyle w:val="DefenceNormal"/>
              <w:rPr>
                <w:b/>
              </w:rPr>
            </w:pPr>
            <w:r>
              <w:rPr>
                <w:b/>
              </w:rPr>
              <w:t>Environment:</w:t>
            </w:r>
            <w:r>
              <w:rPr>
                <w:b/>
              </w:rPr>
              <w:br/>
            </w:r>
            <w:r>
              <w:t xml:space="preserve">(Clause </w:t>
            </w:r>
            <w:r>
              <w:fldChar w:fldCharType="begin"/>
            </w:r>
            <w:r>
              <w:instrText xml:space="preserve"> REF _Ref458687201 \r \h </w:instrText>
            </w:r>
            <w:r>
              <w:fldChar w:fldCharType="separate"/>
            </w:r>
            <w:r w:rsidR="004308C4">
              <w:t>2.15</w:t>
            </w:r>
            <w:r>
              <w:fldChar w:fldCharType="end"/>
            </w:r>
            <w:r>
              <w:t>)</w:t>
            </w:r>
          </w:p>
        </w:tc>
        <w:tc>
          <w:tcPr>
            <w:tcW w:w="5587" w:type="dxa"/>
            <w:gridSpan w:val="2"/>
          </w:tcPr>
          <w:p w:rsidR="00A149E7" w:rsidRDefault="00A149E7">
            <w:pPr>
              <w:pStyle w:val="DefenceNormal"/>
              <w:rPr>
                <w:b/>
              </w:rPr>
            </w:pPr>
            <w:r>
              <w:t xml:space="preserve">Clause </w:t>
            </w:r>
            <w:r>
              <w:fldChar w:fldCharType="begin"/>
            </w:r>
            <w:r>
              <w:instrText xml:space="preserve"> REF _Ref458687201 \r \h </w:instrText>
            </w:r>
            <w:r>
              <w:fldChar w:fldCharType="separate"/>
            </w:r>
            <w:r w:rsidR="004308C4">
              <w:t>2.15</w:t>
            </w:r>
            <w:r>
              <w:fldChar w:fldCharType="end"/>
            </w:r>
            <w:r>
              <w:t xml:space="preserve"> </w:t>
            </w:r>
            <w:r>
              <w:rPr>
                <w:b/>
              </w:rPr>
              <w:t xml:space="preserve">[DOES/DOES NOT] </w:t>
            </w:r>
            <w:r>
              <w:t>apply</w:t>
            </w:r>
          </w:p>
        </w:tc>
      </w:tr>
      <w:tr w:rsidR="00A149E7">
        <w:trPr>
          <w:cantSplit/>
        </w:trPr>
        <w:tc>
          <w:tcPr>
            <w:tcW w:w="3984" w:type="dxa"/>
            <w:gridSpan w:val="3"/>
          </w:tcPr>
          <w:p w:rsidR="00A149E7" w:rsidRDefault="00A149E7">
            <w:pPr>
              <w:pStyle w:val="DefenceNormal"/>
              <w:rPr>
                <w:b/>
              </w:rPr>
            </w:pPr>
            <w:r>
              <w:rPr>
                <w:b/>
              </w:rPr>
              <w:t>Services Not Included:</w:t>
            </w:r>
            <w:r>
              <w:rPr>
                <w:b/>
              </w:rPr>
              <w:br/>
            </w:r>
            <w:r>
              <w:t xml:space="preserve">(Clause </w:t>
            </w:r>
            <w:r>
              <w:fldChar w:fldCharType="begin"/>
            </w:r>
            <w:r>
              <w:instrText xml:space="preserve"> REF _Ref9584649 \r \h </w:instrText>
            </w:r>
            <w:r>
              <w:fldChar w:fldCharType="separate"/>
            </w:r>
            <w:r w:rsidR="004308C4">
              <w:t>2.16</w:t>
            </w:r>
            <w:r>
              <w:fldChar w:fldCharType="end"/>
            </w:r>
            <w:r>
              <w:t>)</w:t>
            </w:r>
          </w:p>
        </w:tc>
        <w:tc>
          <w:tcPr>
            <w:tcW w:w="5587" w:type="dxa"/>
            <w:gridSpan w:val="2"/>
          </w:tcPr>
          <w:p w:rsidR="00A149E7" w:rsidRDefault="00A149E7">
            <w:pPr>
              <w:pStyle w:val="DefenceNormal"/>
              <w:rPr>
                <w:b/>
              </w:rPr>
            </w:pPr>
            <w:r>
              <w:rPr>
                <w:b/>
              </w:rPr>
              <w:t>[INSERT DESCRIPTION OF SERVICES NOT INCLUDED;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pPr>
              <w:pStyle w:val="DefenceNormal"/>
              <w:rPr>
                <w:b/>
              </w:rPr>
            </w:pPr>
            <w:r>
              <w:rPr>
                <w:b/>
              </w:rPr>
              <w:t>Site Restrictions:</w:t>
            </w:r>
            <w:r>
              <w:rPr>
                <w:b/>
              </w:rPr>
              <w:br/>
            </w:r>
            <w:r>
              <w:t xml:space="preserve">(Clause </w:t>
            </w:r>
            <w:r>
              <w:fldChar w:fldCharType="begin"/>
            </w:r>
            <w:r>
              <w:instrText xml:space="preserve"> REF _Ref9585012 \r \h </w:instrText>
            </w:r>
            <w:r>
              <w:fldChar w:fldCharType="separate"/>
            </w:r>
            <w:r w:rsidR="004308C4">
              <w:t>2.17</w:t>
            </w:r>
            <w:r>
              <w:fldChar w:fldCharType="end"/>
            </w:r>
            <w:r>
              <w:t>)</w:t>
            </w:r>
          </w:p>
        </w:tc>
        <w:tc>
          <w:tcPr>
            <w:tcW w:w="5587" w:type="dxa"/>
            <w:gridSpan w:val="2"/>
          </w:tcPr>
          <w:p w:rsidR="00A149E7" w:rsidRDefault="00A149E7">
            <w:pPr>
              <w:pStyle w:val="DefenceNormal"/>
              <w:rPr>
                <w:b/>
              </w:rPr>
            </w:pPr>
            <w:r>
              <w:rPr>
                <w:b/>
              </w:rPr>
              <w:t>[INSERT DESCRIPTION OF SITE RESTRICTIONS;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rsidP="00476D10">
            <w:pPr>
              <w:pStyle w:val="DefenceNormal"/>
              <w:rPr>
                <w:b/>
              </w:rPr>
            </w:pPr>
            <w:r>
              <w:rPr>
                <w:b/>
              </w:rPr>
              <w:t>Employers' Liability Insurance:</w:t>
            </w:r>
            <w:r>
              <w:rPr>
                <w:b/>
              </w:rPr>
              <w:br/>
            </w:r>
            <w:r>
              <w:t xml:space="preserve">(Clause </w:t>
            </w:r>
            <w:r>
              <w:fldChar w:fldCharType="begin"/>
            </w:r>
            <w:r>
              <w:instrText xml:space="preserve"> REF _Ref462083312 \r \h </w:instrText>
            </w:r>
            <w:r>
              <w:fldChar w:fldCharType="separate"/>
            </w:r>
            <w:r w:rsidR="004308C4">
              <w:t>2.18</w:t>
            </w:r>
            <w:r>
              <w:fldChar w:fldCharType="end"/>
            </w:r>
            <w:r>
              <w:t>)</w:t>
            </w:r>
          </w:p>
        </w:tc>
        <w:tc>
          <w:tcPr>
            <w:tcW w:w="5587" w:type="dxa"/>
            <w:gridSpan w:val="2"/>
          </w:tcPr>
          <w:p w:rsidR="00A149E7" w:rsidRDefault="00A149E7">
            <w:pPr>
              <w:spacing w:after="200"/>
              <w:rPr>
                <w:b/>
                <w:szCs w:val="20"/>
              </w:rPr>
            </w:pPr>
            <w:r>
              <w:rPr>
                <w:b/>
                <w:szCs w:val="20"/>
              </w:rPr>
              <w:t>Employers' Liability Insurance</w:t>
            </w:r>
          </w:p>
          <w:p w:rsidR="00A149E7" w:rsidRDefault="00A149E7">
            <w:pPr>
              <w:spacing w:after="200"/>
              <w:rPr>
                <w:szCs w:val="20"/>
              </w:rPr>
            </w:pPr>
            <w:r>
              <w:rPr>
                <w:szCs w:val="20"/>
              </w:rPr>
              <w:t>Amount of Cover: The amount that a prudent, competent and experienced contractor undertaking the Contractor's Activities would purchase which must not be less than $</w:t>
            </w:r>
            <w:r>
              <w:rPr>
                <w:b/>
                <w:szCs w:val="20"/>
              </w:rPr>
              <w:t>[INSERT]</w:t>
            </w:r>
            <w:r>
              <w:rPr>
                <w:szCs w:val="20"/>
              </w:rPr>
              <w:t xml:space="preserve">. </w:t>
            </w:r>
          </w:p>
          <w:p w:rsidR="00A149E7" w:rsidRDefault="00A149E7">
            <w:pPr>
              <w:spacing w:after="200"/>
              <w:rPr>
                <w:b/>
                <w:szCs w:val="20"/>
              </w:rPr>
            </w:pPr>
            <w:r>
              <w:rPr>
                <w:b/>
                <w:szCs w:val="20"/>
              </w:rPr>
              <w:t xml:space="preserve">[NOTE: THIS IS REQUIRED IF THE </w:t>
            </w:r>
            <w:r>
              <w:rPr>
                <w:b/>
                <w:szCs w:val="22"/>
              </w:rPr>
              <w:t xml:space="preserve">CONTRACTOR'S ACTIVITIES ARE PERFORMED OR THE CONTRACTOR'S EMPLOYEES PERFORM WORK, ARE EMPLOYED OR NORMALLY RESIDE IN WESTERN AUSTRALIA OR ANY JURISDICTION OUTSIDE AUSTRALIA.] </w:t>
            </w:r>
          </w:p>
        </w:tc>
      </w:tr>
      <w:tr w:rsidR="00A149E7">
        <w:trPr>
          <w:cantSplit/>
        </w:trPr>
        <w:tc>
          <w:tcPr>
            <w:tcW w:w="9571" w:type="dxa"/>
            <w:gridSpan w:val="5"/>
          </w:tcPr>
          <w:p w:rsidR="00A149E7" w:rsidRDefault="00A149E7">
            <w:pPr>
              <w:pStyle w:val="DefenceNormal"/>
              <w:rPr>
                <w:rFonts w:ascii="Arial" w:hAnsi="Arial" w:cs="Arial"/>
                <w:b/>
                <w:u w:val="single"/>
              </w:rPr>
            </w:pPr>
            <w:r>
              <w:rPr>
                <w:rFonts w:ascii="Arial" w:hAnsi="Arial" w:cs="Arial"/>
                <w:b/>
                <w:u w:val="single"/>
              </w:rPr>
              <w:t>CLAUSE 4 - PERSONNEL</w:t>
            </w:r>
          </w:p>
        </w:tc>
      </w:tr>
      <w:tr w:rsidR="00A149E7">
        <w:trPr>
          <w:cantSplit/>
          <w:trHeight w:val="300"/>
        </w:trPr>
        <w:tc>
          <w:tcPr>
            <w:tcW w:w="3984" w:type="dxa"/>
            <w:gridSpan w:val="3"/>
            <w:vMerge w:val="restart"/>
          </w:tcPr>
          <w:p w:rsidR="00A149E7" w:rsidRDefault="00A149E7">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_Ref9585033 \r \h </w:instrText>
            </w:r>
            <w:r>
              <w:rPr>
                <w:shd w:val="clear" w:color="000000" w:fill="auto"/>
              </w:rPr>
            </w:r>
            <w:r>
              <w:rPr>
                <w:shd w:val="clear" w:color="000000" w:fill="auto"/>
              </w:rPr>
              <w:fldChar w:fldCharType="separate"/>
            </w:r>
            <w:r w:rsidR="004308C4">
              <w:rPr>
                <w:shd w:val="clear" w:color="000000" w:fill="auto"/>
              </w:rPr>
              <w:t>4.4(b)</w:t>
            </w:r>
            <w:r>
              <w:rPr>
                <w:shd w:val="clear" w:color="000000" w:fill="auto"/>
              </w:rPr>
              <w:fldChar w:fldCharType="end"/>
            </w:r>
            <w:r>
              <w:rPr>
                <w:shd w:val="clear" w:color="000000" w:fill="auto"/>
              </w:rPr>
              <w:t>)</w:t>
            </w:r>
          </w:p>
        </w:tc>
        <w:tc>
          <w:tcPr>
            <w:tcW w:w="2793" w:type="dxa"/>
          </w:tcPr>
          <w:p w:rsidR="00A149E7" w:rsidRDefault="00A149E7">
            <w:pPr>
              <w:pStyle w:val="DefenceNormal"/>
            </w:pPr>
            <w:r>
              <w:rPr>
                <w:b/>
              </w:rPr>
              <w:t>Person</w:t>
            </w:r>
            <w:r>
              <w:tab/>
            </w:r>
            <w:r>
              <w:tab/>
            </w:r>
          </w:p>
        </w:tc>
        <w:tc>
          <w:tcPr>
            <w:tcW w:w="2794" w:type="dxa"/>
          </w:tcPr>
          <w:p w:rsidR="00A149E7" w:rsidRDefault="00A149E7">
            <w:pPr>
              <w:pStyle w:val="DefenceNormal"/>
            </w:pPr>
            <w:r>
              <w:rPr>
                <w:b/>
              </w:rPr>
              <w:t>Function</w:t>
            </w:r>
          </w:p>
        </w:tc>
      </w:tr>
      <w:tr w:rsidR="00A149E7">
        <w:trPr>
          <w:cantSplit/>
          <w:trHeight w:val="300"/>
        </w:trPr>
        <w:tc>
          <w:tcPr>
            <w:tcW w:w="3984" w:type="dxa"/>
            <w:gridSpan w:val="3"/>
            <w:vMerge/>
          </w:tcPr>
          <w:p w:rsidR="00A149E7" w:rsidRDefault="00A149E7">
            <w:pPr>
              <w:pStyle w:val="DefenceNormal"/>
              <w:rPr>
                <w:b/>
                <w:shd w:val="clear" w:color="000000" w:fill="auto"/>
              </w:rPr>
            </w:pPr>
          </w:p>
        </w:tc>
        <w:tc>
          <w:tcPr>
            <w:tcW w:w="2793" w:type="dxa"/>
          </w:tcPr>
          <w:p w:rsidR="00A149E7" w:rsidRDefault="00A149E7">
            <w:pPr>
              <w:pStyle w:val="DefenceNormal"/>
              <w:rPr>
                <w:b/>
              </w:rPr>
            </w:pPr>
            <w:r>
              <w:rPr>
                <w:b/>
              </w:rPr>
              <w:t>[INSERT NAME]</w:t>
            </w:r>
          </w:p>
        </w:tc>
        <w:tc>
          <w:tcPr>
            <w:tcW w:w="2794" w:type="dxa"/>
          </w:tcPr>
          <w:p w:rsidR="00A149E7" w:rsidRDefault="00A149E7">
            <w:pPr>
              <w:pStyle w:val="DefenceNormal"/>
              <w:rPr>
                <w:b/>
              </w:rPr>
            </w:pPr>
            <w:r>
              <w:rPr>
                <w:b/>
              </w:rPr>
              <w:t>[INSERT FUNCTIONS TO BE PERFORMED]</w:t>
            </w:r>
          </w:p>
        </w:tc>
      </w:tr>
      <w:tr w:rsidR="00A149E7">
        <w:trPr>
          <w:cantSplit/>
          <w:trHeight w:val="300"/>
        </w:trPr>
        <w:tc>
          <w:tcPr>
            <w:tcW w:w="3984" w:type="dxa"/>
            <w:gridSpan w:val="3"/>
            <w:vMerge/>
          </w:tcPr>
          <w:p w:rsidR="00A149E7" w:rsidRDefault="00A149E7">
            <w:pPr>
              <w:pStyle w:val="DefenceNormal"/>
              <w:rPr>
                <w:b/>
                <w:shd w:val="clear" w:color="000000" w:fill="auto"/>
              </w:rPr>
            </w:pPr>
          </w:p>
        </w:tc>
        <w:tc>
          <w:tcPr>
            <w:tcW w:w="2793" w:type="dxa"/>
          </w:tcPr>
          <w:p w:rsidR="00A149E7" w:rsidRDefault="00A149E7">
            <w:pPr>
              <w:pStyle w:val="DefenceNormal"/>
              <w:rPr>
                <w:b/>
              </w:rPr>
            </w:pPr>
            <w:r>
              <w:rPr>
                <w:b/>
              </w:rPr>
              <w:t>[INSERT NAME]</w:t>
            </w:r>
          </w:p>
        </w:tc>
        <w:tc>
          <w:tcPr>
            <w:tcW w:w="2794" w:type="dxa"/>
          </w:tcPr>
          <w:p w:rsidR="00A149E7" w:rsidRDefault="00A149E7">
            <w:pPr>
              <w:pStyle w:val="DefenceNormal"/>
              <w:rPr>
                <w:b/>
              </w:rPr>
            </w:pPr>
            <w:r>
              <w:rPr>
                <w:b/>
              </w:rPr>
              <w:t>[INSERT FUNCTIONS TO BE PERFORMED]</w:t>
            </w:r>
          </w:p>
        </w:tc>
      </w:tr>
      <w:tr w:rsidR="00A149E7">
        <w:trPr>
          <w:cantSplit/>
        </w:trPr>
        <w:tc>
          <w:tcPr>
            <w:tcW w:w="9571" w:type="dxa"/>
            <w:gridSpan w:val="5"/>
          </w:tcPr>
          <w:p w:rsidR="00A149E7" w:rsidRDefault="00A149E7">
            <w:pPr>
              <w:pStyle w:val="DefenceNormal"/>
              <w:rPr>
                <w:rFonts w:ascii="Arial" w:hAnsi="Arial" w:cs="Arial"/>
                <w:b/>
                <w:u w:val="single"/>
              </w:rPr>
            </w:pPr>
            <w:r>
              <w:rPr>
                <w:rFonts w:ascii="Arial" w:hAnsi="Arial" w:cs="Arial"/>
                <w:b/>
                <w:u w:val="single"/>
              </w:rPr>
              <w:t>CLAUSE 5 - DOCUMENTATION</w:t>
            </w:r>
          </w:p>
        </w:tc>
      </w:tr>
      <w:tr w:rsidR="006762A6" w:rsidTr="006762A6">
        <w:trPr>
          <w:cantSplit/>
          <w:trHeight w:val="266"/>
        </w:trPr>
        <w:tc>
          <w:tcPr>
            <w:tcW w:w="3984" w:type="dxa"/>
            <w:gridSpan w:val="3"/>
            <w:vMerge w:val="restart"/>
          </w:tcPr>
          <w:p w:rsidR="006762A6" w:rsidRDefault="006762A6" w:rsidP="00476D10">
            <w:pPr>
              <w:pStyle w:val="DefenceNormal"/>
              <w:rPr>
                <w:b/>
              </w:rPr>
            </w:pPr>
            <w:r>
              <w:rPr>
                <w:b/>
              </w:rPr>
              <w:t xml:space="preserve">Number of days for submission of Project Plans: </w:t>
            </w:r>
            <w:r>
              <w:rPr>
                <w:b/>
              </w:rPr>
              <w:br/>
            </w:r>
            <w:r>
              <w:t xml:space="preserve">(Clause </w:t>
            </w:r>
            <w:r>
              <w:fldChar w:fldCharType="begin"/>
            </w:r>
            <w:r>
              <w:instrText xml:space="preserve"> REF _Ref9588979 \r \h </w:instrText>
            </w:r>
            <w:r>
              <w:fldChar w:fldCharType="separate"/>
            </w:r>
            <w:r w:rsidR="004308C4">
              <w:t>5.14(a)(ii)A</w:t>
            </w:r>
            <w:r>
              <w:fldChar w:fldCharType="end"/>
            </w:r>
            <w:r>
              <w:t>)</w:t>
            </w:r>
          </w:p>
        </w:tc>
        <w:tc>
          <w:tcPr>
            <w:tcW w:w="2793" w:type="dxa"/>
          </w:tcPr>
          <w:p w:rsidR="006762A6" w:rsidRDefault="006762A6">
            <w:pPr>
              <w:pStyle w:val="DefenceNormal"/>
            </w:pPr>
            <w:r>
              <w:t>Environmental Management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Site Management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Work Health and Safety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 xml:space="preserve">Other: </w:t>
            </w:r>
            <w:r>
              <w:rPr>
                <w:b/>
              </w:rPr>
              <w:t>[SPECIFY]</w:t>
            </w:r>
          </w:p>
        </w:tc>
        <w:tc>
          <w:tcPr>
            <w:tcW w:w="2794" w:type="dxa"/>
          </w:tcPr>
          <w:p w:rsidR="006762A6" w:rsidRDefault="006762A6">
            <w:pPr>
              <w:pStyle w:val="DefenceNormal"/>
              <w:rPr>
                <w:b/>
              </w:rPr>
            </w:pPr>
            <w:r>
              <w:rPr>
                <w:b/>
              </w:rPr>
              <w:t>[INSERT (IF APPLICABLE)]</w:t>
            </w:r>
          </w:p>
        </w:tc>
      </w:tr>
      <w:tr w:rsidR="006762A6">
        <w:trPr>
          <w:cantSplit/>
          <w:trHeight w:val="527"/>
        </w:trPr>
        <w:tc>
          <w:tcPr>
            <w:tcW w:w="3984" w:type="dxa"/>
            <w:gridSpan w:val="3"/>
            <w:vMerge w:val="restart"/>
          </w:tcPr>
          <w:p w:rsidR="006762A6" w:rsidRDefault="006762A6" w:rsidP="00476D10">
            <w:pPr>
              <w:pStyle w:val="DefenceNormal"/>
              <w:rPr>
                <w:b/>
              </w:rPr>
            </w:pPr>
            <w:r>
              <w:rPr>
                <w:b/>
              </w:rPr>
              <w:t xml:space="preserve">Number of days for review of Project Plans: </w:t>
            </w:r>
            <w:r>
              <w:rPr>
                <w:b/>
              </w:rPr>
              <w:br/>
            </w:r>
            <w:r>
              <w:t xml:space="preserve">(Clause </w:t>
            </w:r>
            <w:r>
              <w:fldChar w:fldCharType="begin"/>
            </w:r>
            <w:r>
              <w:instrText xml:space="preserve"> REF _Ref9763864 \r \h </w:instrText>
            </w:r>
            <w:r>
              <w:fldChar w:fldCharType="separate"/>
            </w:r>
            <w:r w:rsidR="004308C4">
              <w:t>5.14(a)(ii)B</w:t>
            </w:r>
            <w:r>
              <w:fldChar w:fldCharType="end"/>
            </w:r>
            <w:r>
              <w:t>)</w:t>
            </w:r>
          </w:p>
        </w:tc>
        <w:tc>
          <w:tcPr>
            <w:tcW w:w="2793" w:type="dxa"/>
          </w:tcPr>
          <w:p w:rsidR="006762A6" w:rsidRDefault="006762A6">
            <w:pPr>
              <w:pStyle w:val="DefenceNormal"/>
            </w:pPr>
            <w:r>
              <w:t>Environmental Management Plan</w:t>
            </w:r>
          </w:p>
        </w:tc>
        <w:tc>
          <w:tcPr>
            <w:tcW w:w="2794" w:type="dxa"/>
          </w:tcPr>
          <w:p w:rsidR="006762A6" w:rsidRDefault="006762A6">
            <w:pPr>
              <w:pStyle w:val="DefenceNormal"/>
              <w:rPr>
                <w:b/>
              </w:rPr>
            </w:pPr>
            <w:r>
              <w:rPr>
                <w:b/>
              </w:rPr>
              <w:t>[INSERT (IF APPLICABLE)]</w:t>
            </w:r>
          </w:p>
        </w:tc>
      </w:tr>
      <w:tr w:rsidR="006762A6">
        <w:trPr>
          <w:cantSplit/>
          <w:trHeight w:val="410"/>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Site Management Plan</w:t>
            </w:r>
          </w:p>
        </w:tc>
        <w:tc>
          <w:tcPr>
            <w:tcW w:w="2794" w:type="dxa"/>
          </w:tcPr>
          <w:p w:rsidR="006762A6" w:rsidRDefault="006762A6">
            <w:pPr>
              <w:pStyle w:val="DefenceNormal"/>
              <w:rPr>
                <w:b/>
              </w:rPr>
            </w:pPr>
            <w:r>
              <w:rPr>
                <w:b/>
              </w:rPr>
              <w:t>[INSERT (IF APPLICABLE)]</w:t>
            </w:r>
          </w:p>
        </w:tc>
      </w:tr>
      <w:tr w:rsidR="006762A6">
        <w:trPr>
          <w:cantSplit/>
          <w:trHeight w:val="429"/>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Work Health and Safety Plan</w:t>
            </w:r>
          </w:p>
        </w:tc>
        <w:tc>
          <w:tcPr>
            <w:tcW w:w="2794" w:type="dxa"/>
          </w:tcPr>
          <w:p w:rsidR="006762A6" w:rsidRDefault="006762A6">
            <w:pPr>
              <w:pStyle w:val="DefenceNormal"/>
              <w:rPr>
                <w:b/>
              </w:rPr>
            </w:pPr>
            <w:r>
              <w:rPr>
                <w:b/>
              </w:rPr>
              <w:t>[INSERT (IF APPLICABLE)]</w:t>
            </w:r>
          </w:p>
        </w:tc>
      </w:tr>
      <w:tr w:rsidR="006762A6">
        <w:trPr>
          <w:cantSplit/>
          <w:trHeight w:val="421"/>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 xml:space="preserve">Other: </w:t>
            </w:r>
            <w:r>
              <w:rPr>
                <w:b/>
              </w:rPr>
              <w:t>[SPECIFY]</w:t>
            </w:r>
          </w:p>
        </w:tc>
        <w:tc>
          <w:tcPr>
            <w:tcW w:w="2794" w:type="dxa"/>
          </w:tcPr>
          <w:p w:rsidR="006762A6" w:rsidRDefault="006762A6">
            <w:pPr>
              <w:pStyle w:val="DefenceNormal"/>
              <w:rPr>
                <w:b/>
              </w:rPr>
            </w:pPr>
            <w:r>
              <w:rPr>
                <w:b/>
              </w:rPr>
              <w:t>[INSERT (IF APPLICABLE)]</w:t>
            </w:r>
          </w:p>
        </w:tc>
      </w:tr>
      <w:tr w:rsidR="006762A6">
        <w:trPr>
          <w:cantSplit/>
        </w:trPr>
        <w:tc>
          <w:tcPr>
            <w:tcW w:w="3984" w:type="dxa"/>
            <w:gridSpan w:val="3"/>
          </w:tcPr>
          <w:p w:rsidR="006762A6" w:rsidRDefault="006762A6">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\r \h </w:instrText>
            </w:r>
            <w:r>
              <w:fldChar w:fldCharType="separate"/>
            </w:r>
            <w:r w:rsidR="004308C4">
              <w:t>5.15</w:t>
            </w:r>
            <w:r>
              <w:fldChar w:fldCharType="end"/>
            </w:r>
            <w:r>
              <w:t xml:space="preserve">) </w:t>
            </w:r>
          </w:p>
        </w:tc>
        <w:tc>
          <w:tcPr>
            <w:tcW w:w="5587" w:type="dxa"/>
            <w:gridSpan w:val="2"/>
          </w:tcPr>
          <w:p w:rsidR="006762A6" w:rsidRDefault="006762A6">
            <w:pPr>
              <w:pStyle w:val="DefenceNormal"/>
              <w:spacing w:after="0"/>
              <w:ind w:left="978" w:hanging="993"/>
            </w:pPr>
            <w:r>
              <w:t xml:space="preserve">Clause </w:t>
            </w:r>
            <w:r>
              <w:fldChar w:fldCharType="begin"/>
            </w:r>
            <w:r>
              <w:instrText xml:space="preserve"> REF _Ref458688011 \r \h </w:instrText>
            </w:r>
            <w:r>
              <w:fldChar w:fldCharType="separate"/>
            </w:r>
            <w:r w:rsidR="004308C4">
              <w:t>5.15</w:t>
            </w:r>
            <w:r>
              <w:fldChar w:fldCharType="end"/>
            </w:r>
            <w:r>
              <w:t xml:space="preserve"> </w:t>
            </w:r>
            <w:r>
              <w:rPr>
                <w:b/>
              </w:rPr>
              <w:t xml:space="preserve">[DOES/DOES NOT] </w:t>
            </w:r>
            <w:r>
              <w:t>apply</w:t>
            </w:r>
          </w:p>
          <w:p w:rsidR="006762A6" w:rsidRDefault="006762A6">
            <w:pPr>
              <w:pStyle w:val="DefenceNormal"/>
              <w:rPr>
                <w:i/>
              </w:rPr>
            </w:pPr>
          </w:p>
        </w:tc>
      </w:tr>
      <w:tr w:rsidR="006762A6">
        <w:trPr>
          <w:cantSplit/>
        </w:trPr>
        <w:tc>
          <w:tcPr>
            <w:tcW w:w="9571" w:type="dxa"/>
            <w:gridSpan w:val="5"/>
          </w:tcPr>
          <w:p w:rsidR="006762A6" w:rsidRDefault="006762A6" w:rsidP="004373AD">
            <w:pPr>
              <w:pStyle w:val="DefenceNormal"/>
              <w:keepNext/>
              <w:rPr>
                <w:rFonts w:ascii="Arial" w:hAnsi="Arial" w:cs="Arial"/>
                <w:b/>
              </w:rPr>
            </w:pPr>
            <w:r>
              <w:rPr>
                <w:rFonts w:ascii="Arial" w:hAnsi="Arial" w:cs="Arial"/>
                <w:b/>
                <w:u w:val="single"/>
              </w:rPr>
              <w:t>CLAUSE 7 - TIME</w:t>
            </w:r>
          </w:p>
        </w:tc>
      </w:tr>
      <w:tr w:rsidR="006762A6">
        <w:trPr>
          <w:cantSplit/>
        </w:trPr>
        <w:tc>
          <w:tcPr>
            <w:tcW w:w="3984" w:type="dxa"/>
            <w:gridSpan w:val="3"/>
          </w:tcPr>
          <w:p w:rsidR="006762A6" w:rsidRDefault="006762A6">
            <w:pPr>
              <w:pStyle w:val="DefenceNormal"/>
            </w:pPr>
            <w:r>
              <w:rPr>
                <w:b/>
              </w:rPr>
              <w:t>Maximum intervals between</w:t>
            </w:r>
            <w:r>
              <w:rPr>
                <w:b/>
              </w:rPr>
              <w:br/>
              <w:t>program updates by Consultant:</w:t>
            </w:r>
            <w:r>
              <w:br/>
              <w:t xml:space="preserve">(Clause </w:t>
            </w:r>
            <w:r>
              <w:fldChar w:fldCharType="begin"/>
            </w:r>
            <w:r>
              <w:instrText xml:space="preserve"> REF _Ref47148270 \r \h </w:instrText>
            </w:r>
            <w:r>
              <w:fldChar w:fldCharType="separate"/>
            </w:r>
            <w:r w:rsidR="004308C4">
              <w:t>7.2(b)</w:t>
            </w:r>
            <w:r>
              <w:fldChar w:fldCharType="end"/>
            </w:r>
            <w:r>
              <w:t>)</w:t>
            </w:r>
          </w:p>
        </w:tc>
        <w:tc>
          <w:tcPr>
            <w:tcW w:w="5587" w:type="dxa"/>
            <w:gridSpan w:val="2"/>
          </w:tcPr>
          <w:p w:rsidR="006762A6" w:rsidRDefault="006762A6">
            <w:pPr>
              <w:pStyle w:val="DefenceNormal"/>
            </w:pPr>
            <w:r>
              <w:rPr>
                <w:b/>
              </w:rPr>
              <w:t xml:space="preserve">[INSERT A TIME PERIOD FOR PROGRAM UPDATES, </w:t>
            </w:r>
            <w:r>
              <w:rPr>
                <w:b/>
              </w:rPr>
              <w:br/>
            </w:r>
            <w:r>
              <w:rPr>
                <w:b/>
              </w:rPr>
              <w:br/>
              <w:t>eg Monthly]</w:t>
            </w:r>
          </w:p>
        </w:tc>
      </w:tr>
      <w:tr w:rsidR="006762A6">
        <w:trPr>
          <w:cantSplit/>
        </w:trPr>
        <w:tc>
          <w:tcPr>
            <w:tcW w:w="3984" w:type="dxa"/>
            <w:gridSpan w:val="3"/>
          </w:tcPr>
          <w:p w:rsidR="006762A6" w:rsidRDefault="006762A6">
            <w:pPr>
              <w:pStyle w:val="DefenceNormal"/>
            </w:pPr>
            <w:r>
              <w:rPr>
                <w:b/>
              </w:rPr>
              <w:t>Program software:</w:t>
            </w:r>
            <w:r>
              <w:rPr>
                <w:b/>
              </w:rPr>
              <w:br/>
            </w:r>
            <w:r>
              <w:t xml:space="preserve">(Clause </w:t>
            </w:r>
            <w:r>
              <w:fldChar w:fldCharType="begin"/>
            </w:r>
            <w:r>
              <w:instrText xml:space="preserve"> REF _Ref9585081 \r \h </w:instrText>
            </w:r>
            <w:r>
              <w:fldChar w:fldCharType="separate"/>
            </w:r>
            <w:r w:rsidR="004308C4">
              <w:t>7.2(d)</w:t>
            </w:r>
            <w:r>
              <w:fldChar w:fldCharType="end"/>
            </w:r>
            <w:r>
              <w:t>)</w:t>
            </w:r>
          </w:p>
        </w:tc>
        <w:tc>
          <w:tcPr>
            <w:tcW w:w="5587" w:type="dxa"/>
            <w:gridSpan w:val="2"/>
          </w:tcPr>
          <w:p w:rsidR="006762A6" w:rsidRDefault="006762A6">
            <w:pPr>
              <w:pStyle w:val="DefenceNormal"/>
              <w:rPr>
                <w:b/>
              </w:rPr>
            </w:pPr>
            <w:r>
              <w:rPr>
                <w:b/>
              </w:rPr>
              <w:t xml:space="preserve">[INSERT THE TYPE OF PROGRAM TO BE USED, ENSURING SPECIFICATION OF APPROVED EQUIVALENTS, </w:t>
            </w:r>
          </w:p>
          <w:p w:rsidR="006762A6" w:rsidRDefault="006762A6">
            <w:pPr>
              <w:pStyle w:val="DefenceNormal"/>
            </w:pPr>
            <w:r>
              <w:rPr>
                <w:b/>
              </w:rPr>
              <w:t>eg Microsoft Project or approved equivalent]</w:t>
            </w:r>
          </w:p>
        </w:tc>
      </w:tr>
      <w:tr w:rsidR="006762A6">
        <w:trPr>
          <w:cantSplit/>
        </w:trPr>
        <w:tc>
          <w:tcPr>
            <w:tcW w:w="9571" w:type="dxa"/>
            <w:gridSpan w:val="5"/>
          </w:tcPr>
          <w:p w:rsidR="006762A6" w:rsidRPr="00476D10" w:rsidRDefault="006762A6" w:rsidP="00476D10">
            <w:pPr>
              <w:pStyle w:val="DefenceNormal"/>
              <w:rPr>
                <w:b/>
                <w:i/>
                <w:highlight w:val="yellow"/>
              </w:rPr>
            </w:pPr>
            <w:r>
              <w:rPr>
                <w:rFonts w:ascii="Arial" w:hAnsi="Arial" w:cs="Arial"/>
                <w:b/>
                <w:u w:val="single"/>
              </w:rPr>
              <w:t>CLAUSE 9 - PAYMENT</w:t>
            </w:r>
            <w:r w:rsidR="00663FB8">
              <w:rPr>
                <w:rFonts w:ascii="Arial" w:hAnsi="Arial" w:cs="Arial"/>
                <w:b/>
                <w:u w:val="single"/>
              </w:rPr>
              <w:t xml:space="preserve"> </w:t>
            </w:r>
            <w:r w:rsidR="00D46581">
              <w:rPr>
                <w:rFonts w:ascii="Arial" w:hAnsi="Arial" w:cs="Arial"/>
                <w:b/>
                <w:u w:val="single"/>
              </w:rPr>
              <w:t xml:space="preserve"> (</w:t>
            </w:r>
            <w:r>
              <w:rPr>
                <w:rFonts w:ascii="Arial" w:hAnsi="Arial" w:cs="Arial"/>
                <w:b/>
                <w:u w:val="single"/>
              </w:rPr>
              <w:t>OPTION 1</w:t>
            </w:r>
            <w:r w:rsidR="00D46581">
              <w:rPr>
                <w:rFonts w:ascii="Arial" w:hAnsi="Arial" w:cs="Arial"/>
                <w:b/>
                <w:u w:val="single"/>
              </w:rPr>
              <w:t>)</w:t>
            </w:r>
            <w:r>
              <w:rPr>
                <w:rFonts w:ascii="Arial" w:hAnsi="Arial" w:cs="Arial"/>
                <w:b/>
                <w:u w:val="single"/>
              </w:rPr>
              <w:t xml:space="preserve">  </w:t>
            </w:r>
          </w:p>
        </w:tc>
      </w:tr>
      <w:tr w:rsidR="00663FB8">
        <w:trPr>
          <w:cantSplit/>
        </w:trPr>
        <w:tc>
          <w:tcPr>
            <w:tcW w:w="3984" w:type="dxa"/>
            <w:gridSpan w:val="3"/>
          </w:tcPr>
          <w:p w:rsidR="00663FB8" w:rsidRDefault="00D46581" w:rsidP="00476D10">
            <w:pPr>
              <w:pStyle w:val="DefenceNormal"/>
              <w:keepNext/>
              <w:rPr>
                <w:b/>
              </w:rPr>
            </w:pPr>
            <w:r>
              <w:rPr>
                <w:b/>
              </w:rPr>
              <w:t>Payment (</w:t>
            </w:r>
            <w:r w:rsidR="00663FB8">
              <w:rPr>
                <w:b/>
              </w:rPr>
              <w:t>Option 1</w:t>
            </w:r>
            <w:r>
              <w:rPr>
                <w:b/>
              </w:rPr>
              <w:t>)</w:t>
            </w:r>
            <w:r w:rsidR="00663FB8">
              <w:rPr>
                <w:b/>
              </w:rPr>
              <w:t>:</w:t>
            </w:r>
            <w:r w:rsidR="00663FB8">
              <w:rPr>
                <w:b/>
              </w:rPr>
              <w:br/>
            </w:r>
            <w:r w:rsidR="00663FB8" w:rsidRPr="00476D10">
              <w:t xml:space="preserve">(Clause </w:t>
            </w:r>
            <w:r w:rsidR="00663FB8" w:rsidRPr="00476D10">
              <w:fldChar w:fldCharType="begin"/>
            </w:r>
            <w:r w:rsidR="00663FB8" w:rsidRPr="00476D10">
              <w:instrText xml:space="preserve"> REF _Ref9764624 \r \h </w:instrText>
            </w:r>
            <w:r w:rsidR="00A64216">
              <w:instrText xml:space="preserve"> \* MERGEFORMAT </w:instrText>
            </w:r>
            <w:r w:rsidR="00663FB8" w:rsidRPr="00476D10">
              <w:fldChar w:fldCharType="separate"/>
            </w:r>
            <w:r w:rsidR="004308C4">
              <w:t>9</w:t>
            </w:r>
            <w:r w:rsidR="00663FB8" w:rsidRPr="00476D10">
              <w:fldChar w:fldCharType="end"/>
            </w:r>
            <w:r w:rsidR="00663FB8" w:rsidRPr="00476D10">
              <w:t>)</w:t>
            </w:r>
          </w:p>
        </w:tc>
        <w:tc>
          <w:tcPr>
            <w:tcW w:w="5587" w:type="dxa"/>
            <w:gridSpan w:val="2"/>
          </w:tcPr>
          <w:p w:rsidR="00663FB8" w:rsidRPr="00476D10" w:rsidRDefault="00663FB8" w:rsidP="00476D10">
            <w:pPr>
              <w:pStyle w:val="DefenceNormal"/>
            </w:pPr>
            <w:r>
              <w:t xml:space="preserve">Clause </w:t>
            </w:r>
            <w:r>
              <w:fldChar w:fldCharType="begin"/>
            </w:r>
            <w:r>
              <w:instrText xml:space="preserve"> REF _Ref9764656 \r \h </w:instrText>
            </w:r>
            <w:r>
              <w:fldChar w:fldCharType="separate"/>
            </w:r>
            <w:r w:rsidR="004308C4">
              <w:t>9</w:t>
            </w:r>
            <w:r>
              <w:fldChar w:fldCharType="end"/>
            </w:r>
            <w:r>
              <w:t xml:space="preserve"> </w:t>
            </w:r>
            <w:r>
              <w:rPr>
                <w:b/>
              </w:rPr>
              <w:t xml:space="preserve">[DOES/DOES NOT] </w:t>
            </w:r>
            <w:r>
              <w:t>apply</w:t>
            </w:r>
          </w:p>
        </w:tc>
      </w:tr>
      <w:tr w:rsidR="006762A6">
        <w:trPr>
          <w:cantSplit/>
        </w:trPr>
        <w:tc>
          <w:tcPr>
            <w:tcW w:w="3984" w:type="dxa"/>
            <w:gridSpan w:val="3"/>
          </w:tcPr>
          <w:p w:rsidR="006762A6" w:rsidRDefault="006762A6">
            <w:pPr>
              <w:pStyle w:val="DefenceNormal"/>
              <w:keepNext/>
            </w:pPr>
            <w:r>
              <w:rPr>
                <w:b/>
              </w:rPr>
              <w:t>Times for submission of payment claims by the Consultant to Commonwealth's Representative:</w:t>
            </w:r>
            <w:r>
              <w:br/>
              <w:t xml:space="preserve">(Clause </w:t>
            </w:r>
            <w:r>
              <w:fldChar w:fldCharType="begin"/>
            </w:r>
            <w:r>
              <w:instrText xml:space="preserve"> REF _Ref214929564 \r \h </w:instrText>
            </w:r>
            <w:r>
              <w:fldChar w:fldCharType="separate"/>
            </w:r>
            <w:r w:rsidR="004308C4">
              <w:t>9.2(a)</w:t>
            </w:r>
            <w:r>
              <w:fldChar w:fldCharType="end"/>
            </w:r>
            <w:r>
              <w:t>)</w:t>
            </w:r>
          </w:p>
        </w:tc>
        <w:tc>
          <w:tcPr>
            <w:tcW w:w="5587" w:type="dxa"/>
            <w:gridSpan w:val="2"/>
          </w:tcPr>
          <w:p w:rsidR="006762A6" w:rsidRDefault="006762A6">
            <w:pPr>
              <w:pStyle w:val="DefenceNormal"/>
              <w:keepNext/>
              <w:rPr>
                <w:rFonts w:ascii="Times New Roman Bold" w:hAnsi="Times New Roman Bold"/>
                <w:caps/>
              </w:rPr>
            </w:pPr>
            <w:r>
              <w:rPr>
                <w:rFonts w:ascii="Times New Roman Bold" w:hAnsi="Times New Roman Bold"/>
                <w:caps/>
              </w:rPr>
              <w:t>[</w:t>
            </w:r>
            <w:r w:rsidR="00663FB8">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00663FB8">
              <w:rPr>
                <w:rFonts w:ascii="Times New Roman Bold" w:hAnsi="Times New Roman Bold"/>
                <w:caps/>
              </w:rPr>
              <w:t xml:space="preserve"> APPLIES </w:t>
            </w:r>
            <w:r>
              <w:rPr>
                <w:rFonts w:ascii="Times New Roman Bold" w:hAnsi="Times New Roman Bold"/>
                <w:caps/>
              </w:rPr>
              <w:t>select applicable TIME FOR SUBMISSION OF PAYMENT CLAIMS AND DELETE REFERENCE TO TIME THAT IS NOT applicable]</w:t>
            </w:r>
          </w:p>
          <w:p w:rsidR="006762A6" w:rsidRDefault="006762A6">
            <w:pPr>
              <w:pStyle w:val="DefenceNormal"/>
              <w:keepNext/>
              <w:rPr>
                <w:rFonts w:ascii="Times New Roman Bold" w:hAnsi="Times New Roman Bold"/>
                <w:caps/>
              </w:rPr>
            </w:pPr>
            <w:r>
              <w:rPr>
                <w:rFonts w:ascii="Times New Roman Bold" w:hAnsi="Times New Roman Bold"/>
                <w:caps/>
              </w:rPr>
              <w:t>[monthly]</w:t>
            </w:r>
          </w:p>
          <w:p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rsidR="006762A6" w:rsidRDefault="006762A6">
            <w:pPr>
              <w:pStyle w:val="DefenceNormal"/>
              <w:keepNext/>
              <w:rPr>
                <w:b/>
              </w:rPr>
            </w:pPr>
            <w:r>
              <w:rPr>
                <w:b/>
              </w:rPr>
              <w:t>OR</w:t>
            </w:r>
            <w:r w:rsidR="00F96D64">
              <w:rPr>
                <w:b/>
              </w:rPr>
              <w:t>, IF THE SITE IS NOT IN NSW</w:t>
            </w:r>
          </w:p>
          <w:p w:rsidR="006762A6" w:rsidRDefault="006762A6">
            <w:pPr>
              <w:pStyle w:val="DefenceNormal"/>
              <w:rPr>
                <w:b/>
              </w:rPr>
            </w:pPr>
            <w:r>
              <w:rPr>
                <w:b/>
              </w:rPr>
              <w:t>[ON COMPLETION OF MILESTONES]</w:t>
            </w:r>
          </w:p>
          <w:p w:rsidR="00663FB8" w:rsidRDefault="006762A6" w:rsidP="00476D10">
            <w:pPr>
              <w:pStyle w:val="DefenceNormal"/>
              <w:keepNext/>
            </w:pPr>
            <w:r>
              <w:t>Upon Completion of Milestones in accordance with the Milestone Fee Payment Schedule set out in the Fee Schedule.</w:t>
            </w:r>
          </w:p>
          <w:p w:rsidR="00663FB8" w:rsidRPr="00476D10" w:rsidRDefault="00663FB8" w:rsidP="00663FB8">
            <w:pPr>
              <w:pStyle w:val="DefenceNormal"/>
              <w:rPr>
                <w:rFonts w:ascii="Times New Roman Bold" w:hAnsi="Times New Roman Bold"/>
                <w:caps/>
              </w:rPr>
            </w:pPr>
            <w:r w:rsidRPr="00476D10">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Pr="00476D10">
              <w:rPr>
                <w:rFonts w:ascii="Times New Roman Bold" w:hAnsi="Times New Roman Bold"/>
                <w:caps/>
              </w:rPr>
              <w:t xml:space="preserve"> DOES NOT APPLY INSERT,</w:t>
            </w:r>
          </w:p>
          <w:p w:rsidR="006762A6" w:rsidRPr="00476D10" w:rsidRDefault="00663FB8" w:rsidP="00476D10">
            <w:pPr>
              <w:pStyle w:val="DefenceNormal"/>
              <w:rPr>
                <w:rFonts w:ascii="Times New Roman Bold" w:hAnsi="Times New Roman Bold"/>
                <w:b/>
                <w:caps/>
              </w:rPr>
            </w:pPr>
            <w:r w:rsidRPr="00476D10">
              <w:rPr>
                <w:b/>
              </w:rPr>
              <w:t>Not applicable</w:t>
            </w:r>
            <w:r w:rsidR="00C32FD8">
              <w:rPr>
                <w:rFonts w:ascii="Times New Roman Bold" w:hAnsi="Times New Roman Bold"/>
                <w:caps/>
              </w:rPr>
              <w:t>]</w:t>
            </w:r>
          </w:p>
        </w:tc>
      </w:tr>
      <w:tr w:rsidR="006762A6">
        <w:trPr>
          <w:cantSplit/>
          <w:trHeight w:val="912"/>
        </w:trPr>
        <w:tc>
          <w:tcPr>
            <w:tcW w:w="3936" w:type="dxa"/>
            <w:gridSpan w:val="2"/>
          </w:tcPr>
          <w:p w:rsidR="006762A6" w:rsidRDefault="006762A6" w:rsidP="00476D10">
            <w:pPr>
              <w:pStyle w:val="DefenceNormal"/>
              <w:rPr>
                <w:b/>
              </w:rPr>
            </w:pPr>
            <w:r>
              <w:rPr>
                <w:b/>
              </w:rPr>
              <w:t>Payment of Workers and Subconsultants</w:t>
            </w:r>
            <w:r w:rsidR="00D46581">
              <w:rPr>
                <w:b/>
              </w:rPr>
              <w:t>:</w:t>
            </w:r>
            <w:r w:rsidR="000E43D0">
              <w:rPr>
                <w:b/>
              </w:rPr>
              <w:br/>
            </w:r>
            <w:r>
              <w:t xml:space="preserve">(Clause </w:t>
            </w:r>
            <w:r>
              <w:fldChar w:fldCharType="begin"/>
            </w:r>
            <w:r>
              <w:instrText xml:space="preserve"> REF _Ref452993336 \r \h </w:instrText>
            </w:r>
            <w:r>
              <w:fldChar w:fldCharType="separate"/>
            </w:r>
            <w:r w:rsidR="004308C4">
              <w:t>9.12</w:t>
            </w:r>
            <w:r>
              <w:fldChar w:fldCharType="end"/>
            </w:r>
            <w:r>
              <w:t>)</w:t>
            </w:r>
          </w:p>
        </w:tc>
        <w:tc>
          <w:tcPr>
            <w:tcW w:w="5635" w:type="dxa"/>
            <w:gridSpan w:val="3"/>
          </w:tcPr>
          <w:p w:rsidR="006762A6" w:rsidRPr="00476D10" w:rsidRDefault="00663FB8">
            <w:pPr>
              <w:pStyle w:val="DefenceNormal"/>
              <w:tabs>
                <w:tab w:val="left" w:pos="3216"/>
              </w:tabs>
              <w:rPr>
                <w:b/>
              </w:rPr>
            </w:pPr>
            <w:r>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Pr>
                <w:b/>
              </w:rPr>
              <w:t xml:space="preserve"> APPLIES, SELECT APPLICABLE OPTION. </w:t>
            </w:r>
            <w:r w:rsidR="0079191F">
              <w:rPr>
                <w:b/>
              </w:rPr>
              <w:t xml:space="preserve"> </w:t>
            </w:r>
            <w:r w:rsidR="006762A6" w:rsidRPr="00476D10">
              <w:rPr>
                <w:b/>
              </w:rPr>
              <w:t xml:space="preserve">OPTION 1 APPLIES IF THE SERVICES ARE BEING </w:t>
            </w:r>
            <w:r w:rsidR="00D46581">
              <w:rPr>
                <w:b/>
              </w:rPr>
              <w:t>PERFORMED</w:t>
            </w:r>
            <w:r w:rsidR="006762A6" w:rsidRPr="00476D10">
              <w:rPr>
                <w:b/>
              </w:rPr>
              <w:t xml:space="preserve"> IN NEW SOUTH WALES]</w:t>
            </w:r>
          </w:p>
          <w:p w:rsidR="006762A6" w:rsidRDefault="006762A6" w:rsidP="00476D10">
            <w:pPr>
              <w:pStyle w:val="DefenceNormal"/>
              <w:tabs>
                <w:tab w:val="left" w:pos="3216"/>
              </w:tabs>
            </w:pPr>
            <w:r>
              <w:rPr>
                <w:b/>
              </w:rPr>
              <w:t xml:space="preserve">[OPTION 1/ OPTION 2] </w:t>
            </w:r>
            <w:r>
              <w:t>applies.</w:t>
            </w:r>
            <w:r w:rsidR="00CE75C9">
              <w:br/>
            </w:r>
            <w:r>
              <w:t>(Option 2 applies unless otherwise stated)</w:t>
            </w:r>
          </w:p>
          <w:p w:rsidR="00663FB8" w:rsidRPr="00476D10" w:rsidRDefault="00663FB8" w:rsidP="00663FB8">
            <w:pPr>
              <w:pStyle w:val="DefenceNormal"/>
              <w:rPr>
                <w:b/>
              </w:rPr>
            </w:pPr>
            <w:r w:rsidRPr="00476D10">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Pr="00476D10">
              <w:rPr>
                <w:b/>
              </w:rPr>
              <w:t xml:space="preserve"> DOES NOT APPLY INSERT,</w:t>
            </w:r>
          </w:p>
          <w:p w:rsidR="00663FB8" w:rsidRDefault="00663FB8" w:rsidP="00663FB8">
            <w:pPr>
              <w:pStyle w:val="DefenceNormal"/>
              <w:rPr>
                <w:b/>
              </w:rPr>
            </w:pPr>
            <w:r w:rsidRPr="00476D10">
              <w:rPr>
                <w:b/>
              </w:rPr>
              <w:t>Not applicable]</w:t>
            </w:r>
          </w:p>
        </w:tc>
      </w:tr>
      <w:tr w:rsidR="006762A6">
        <w:trPr>
          <w:cantSplit/>
          <w:trHeight w:val="912"/>
        </w:trPr>
        <w:tc>
          <w:tcPr>
            <w:tcW w:w="3936" w:type="dxa"/>
            <w:gridSpan w:val="2"/>
          </w:tcPr>
          <w:p w:rsidR="006762A6" w:rsidRDefault="006622D6" w:rsidP="0041711D">
            <w:pPr>
              <w:pStyle w:val="DefenceNormal"/>
              <w:spacing w:after="0"/>
              <w:rPr>
                <w:b/>
              </w:rPr>
            </w:pPr>
            <w:r>
              <w:rPr>
                <w:b/>
                <w:bCs/>
                <w:shd w:val="clear" w:color="000000" w:fill="auto"/>
              </w:rPr>
              <w:t>Appointed Adjudicator/Prescribed Appointer/Authorised Nominating Authority:</w:t>
            </w:r>
            <w:r w:rsidDel="00016A0D">
              <w:rPr>
                <w:b/>
              </w:rPr>
              <w:t xml:space="preserve"> </w:t>
            </w:r>
            <w:r>
              <w:br/>
            </w:r>
            <w:r w:rsidR="006762A6">
              <w:t xml:space="preserve">(Clause </w:t>
            </w:r>
            <w:r w:rsidR="006762A6">
              <w:fldChar w:fldCharType="begin"/>
            </w:r>
            <w:r w:rsidR="006762A6">
              <w:instrText xml:space="preserve"> REF _Ref99940883 \r \h </w:instrText>
            </w:r>
            <w:r w:rsidR="006762A6">
              <w:fldChar w:fldCharType="separate"/>
            </w:r>
            <w:r w:rsidR="004308C4">
              <w:t>9.14(d)</w:t>
            </w:r>
            <w:r w:rsidR="006762A6">
              <w:fldChar w:fldCharType="end"/>
            </w:r>
            <w:r w:rsidR="006762A6">
              <w:t>)</w:t>
            </w:r>
          </w:p>
        </w:tc>
        <w:tc>
          <w:tcPr>
            <w:tcW w:w="5635" w:type="dxa"/>
            <w:gridSpan w:val="3"/>
          </w:tcPr>
          <w:p w:rsidR="006622D6" w:rsidRDefault="00663FB8" w:rsidP="00663FB8">
            <w:pPr>
              <w:pStyle w:val="DefenceNormal"/>
              <w:rPr>
                <w:b/>
              </w:rPr>
            </w:pPr>
            <w:r w:rsidRPr="00663FB8">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Pr="00663FB8">
              <w:rPr>
                <w:b/>
              </w:rPr>
              <w:t xml:space="preserve"> APPLIES INSERT </w:t>
            </w:r>
          </w:p>
          <w:p w:rsidR="006622D6" w:rsidRPr="004373AD" w:rsidRDefault="006622D6" w:rsidP="006622D6">
            <w:pPr>
              <w:pStyle w:val="DefenceNormal"/>
              <w:rPr>
                <w:b/>
                <w:shd w:val="clear" w:color="000000" w:fill="auto"/>
              </w:rPr>
            </w:pPr>
            <w:r w:rsidRPr="004373AD">
              <w:rPr>
                <w:b/>
                <w:shd w:val="clear" w:color="000000" w:fill="auto"/>
              </w:rPr>
              <w:t xml:space="preserve">To the extent that the relevant part of the </w:t>
            </w:r>
            <w:r w:rsidRPr="004373AD">
              <w:rPr>
                <w:b/>
              </w:rPr>
              <w:t>Services</w:t>
            </w:r>
            <w:r w:rsidRPr="004373AD">
              <w:rPr>
                <w:b/>
                <w:shd w:val="clear" w:color="000000" w:fill="auto"/>
              </w:rPr>
              <w:t xml:space="preserve"> is carried out in:</w:t>
            </w:r>
          </w:p>
          <w:p w:rsidR="006622D6" w:rsidRPr="004373AD" w:rsidRDefault="006622D6" w:rsidP="006622D6">
            <w:pPr>
              <w:pStyle w:val="DefenceNormal"/>
              <w:rPr>
                <w:b/>
                <w:shd w:val="clear" w:color="000000" w:fill="auto"/>
              </w:rPr>
            </w:pPr>
            <w:r w:rsidRPr="004373AD">
              <w:rPr>
                <w:b/>
                <w:shd w:val="clear" w:color="000000" w:fill="auto"/>
              </w:rPr>
              <w:t>1.</w:t>
            </w:r>
            <w:r w:rsidRPr="004373AD">
              <w:rPr>
                <w:b/>
                <w:shd w:val="clear" w:color="000000" w:fill="auto"/>
              </w:rPr>
              <w:tab/>
              <w:t>the Northern Territory or Western Australia:</w:t>
            </w:r>
          </w:p>
          <w:p w:rsidR="006622D6" w:rsidRPr="004373AD" w:rsidRDefault="006622D6" w:rsidP="006622D6">
            <w:pPr>
              <w:pStyle w:val="DefenceNormal"/>
              <w:ind w:left="1928" w:hanging="964"/>
              <w:rPr>
                <w:b/>
              </w:rPr>
            </w:pPr>
            <w:r w:rsidRPr="004373AD">
              <w:rPr>
                <w:b/>
              </w:rPr>
              <w:t>(a)</w:t>
            </w:r>
            <w:r w:rsidRPr="004373AD">
              <w:rPr>
                <w:b/>
              </w:rPr>
              <w:tab/>
              <w:t>the appointed adjudicator is              ; or</w:t>
            </w:r>
          </w:p>
          <w:p w:rsidR="006622D6" w:rsidRPr="004373AD" w:rsidRDefault="006622D6" w:rsidP="006622D6">
            <w:pPr>
              <w:pStyle w:val="DefenceNormal"/>
              <w:ind w:left="1928" w:hanging="964"/>
              <w:rPr>
                <w:b/>
              </w:rPr>
            </w:pPr>
            <w:r w:rsidRPr="004373AD">
              <w:rPr>
                <w:b/>
              </w:rPr>
              <w:t>(b)</w:t>
            </w:r>
            <w:r w:rsidRPr="004373AD">
              <w:rPr>
                <w:b/>
              </w:rPr>
              <w:tab/>
              <w:t>if no appointed adjudicator is appointed, the prescribed appointer is the Resolution Institute, Northern Territory Chapter or Western Australian Chapter (as the case may be); or</w:t>
            </w:r>
          </w:p>
          <w:p w:rsidR="006622D6" w:rsidRPr="004373AD" w:rsidRDefault="006622D6" w:rsidP="006622D6">
            <w:pPr>
              <w:pStyle w:val="DefenceNormal"/>
              <w:ind w:left="964" w:hanging="964"/>
              <w:rPr>
                <w:b/>
              </w:rPr>
            </w:pPr>
            <w:r w:rsidRPr="004373AD">
              <w:rPr>
                <w:b/>
              </w:rPr>
              <w:t>2.</w:t>
            </w:r>
            <w:r w:rsidRPr="004373AD">
              <w:rPr>
                <w:b/>
              </w:rPr>
              <w:tab/>
              <w:t>Victoria, any one of the following:</w:t>
            </w:r>
          </w:p>
          <w:p w:rsidR="006622D6" w:rsidRPr="004373AD" w:rsidRDefault="006622D6" w:rsidP="006622D6">
            <w:pPr>
              <w:pStyle w:val="DefenceNormal"/>
              <w:ind w:left="1928" w:hanging="964"/>
              <w:rPr>
                <w:b/>
              </w:rPr>
            </w:pPr>
            <w:r w:rsidRPr="004373AD">
              <w:rPr>
                <w:b/>
              </w:rPr>
              <w:t>(a)</w:t>
            </w:r>
            <w:r w:rsidRPr="004373AD">
              <w:rPr>
                <w:b/>
              </w:rPr>
              <w:tab/>
              <w:t>Resolution Institute, Victorian Chapter;</w:t>
            </w:r>
          </w:p>
          <w:p w:rsidR="006622D6" w:rsidRPr="004373AD" w:rsidRDefault="006622D6" w:rsidP="006622D6">
            <w:pPr>
              <w:pStyle w:val="DefenceNormal"/>
              <w:ind w:left="1928" w:hanging="964"/>
              <w:rPr>
                <w:b/>
              </w:rPr>
            </w:pPr>
            <w:r w:rsidRPr="004373AD">
              <w:rPr>
                <w:b/>
              </w:rPr>
              <w:t>(b)</w:t>
            </w:r>
            <w:r w:rsidRPr="004373AD">
              <w:rPr>
                <w:b/>
              </w:rPr>
              <w:tab/>
              <w:t>Building Adjudication Victoria Inc; or</w:t>
            </w:r>
          </w:p>
          <w:p w:rsidR="006622D6" w:rsidRPr="004373AD" w:rsidRDefault="006622D6" w:rsidP="006622D6">
            <w:pPr>
              <w:pStyle w:val="DefenceNormal"/>
              <w:ind w:left="1928" w:hanging="964"/>
              <w:rPr>
                <w:b/>
              </w:rPr>
            </w:pPr>
            <w:r w:rsidRPr="004373AD">
              <w:rPr>
                <w:b/>
              </w:rPr>
              <w:t>(c)</w:t>
            </w:r>
            <w:r w:rsidRPr="004373AD">
              <w:rPr>
                <w:b/>
              </w:rPr>
              <w:tab/>
              <w:t>Rialto Adjudications Pty Ltd; or</w:t>
            </w:r>
          </w:p>
          <w:p w:rsidR="006622D6" w:rsidRPr="004373AD" w:rsidRDefault="006622D6" w:rsidP="006622D6">
            <w:pPr>
              <w:pStyle w:val="DefenceNormal"/>
              <w:rPr>
                <w:b/>
              </w:rPr>
            </w:pPr>
            <w:r w:rsidRPr="004373AD">
              <w:rPr>
                <w:b/>
              </w:rPr>
              <w:t>3.</w:t>
            </w:r>
            <w:r w:rsidRPr="004373AD">
              <w:rPr>
                <w:b/>
              </w:rPr>
              <w:tab/>
              <w:t>any other State or Territory</w:t>
            </w:r>
            <w:r w:rsidR="0041711D">
              <w:rPr>
                <w:b/>
              </w:rPr>
              <w:t xml:space="preserve"> (save for Queensland)</w:t>
            </w:r>
            <w:r w:rsidRPr="004373AD">
              <w:rPr>
                <w:b/>
              </w:rPr>
              <w:t xml:space="preserve">, </w:t>
            </w:r>
            <w:r w:rsidR="0041711D" w:rsidRPr="00635254">
              <w:rPr>
                <w:b/>
              </w:rPr>
              <w:tab/>
            </w:r>
            <w:r w:rsidRPr="004373AD">
              <w:rPr>
                <w:b/>
              </w:rPr>
              <w:t xml:space="preserve">the Resolution Institute of the Chapter in that State </w:t>
            </w:r>
            <w:r w:rsidR="0041711D" w:rsidRPr="00635254">
              <w:rPr>
                <w:b/>
              </w:rPr>
              <w:tab/>
            </w:r>
            <w:r w:rsidRPr="004373AD">
              <w:rPr>
                <w:b/>
              </w:rPr>
              <w:t>or Territory.</w:t>
            </w:r>
          </w:p>
          <w:p w:rsidR="00663FB8" w:rsidRPr="00663FB8" w:rsidRDefault="00663FB8" w:rsidP="00663FB8">
            <w:pPr>
              <w:pStyle w:val="DefenceNormal"/>
              <w:rPr>
                <w:b/>
              </w:rPr>
            </w:pPr>
            <w:r w:rsidRPr="00663FB8">
              <w:rPr>
                <w:b/>
              </w:rPr>
              <w:t xml:space="preserve">OR 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Pr="00663FB8">
              <w:rPr>
                <w:b/>
              </w:rPr>
              <w:t xml:space="preserve"> DOES NOT APPLY INSERT,</w:t>
            </w:r>
          </w:p>
          <w:p w:rsidR="006762A6" w:rsidRDefault="00663FB8" w:rsidP="00663FB8">
            <w:pPr>
              <w:pStyle w:val="DefenceNormal"/>
            </w:pPr>
            <w:r w:rsidRPr="00663FB8">
              <w:rPr>
                <w:b/>
              </w:rPr>
              <w:t>Not applicable]</w:t>
            </w:r>
          </w:p>
        </w:tc>
      </w:tr>
      <w:tr w:rsidR="006762A6">
        <w:trPr>
          <w:cantSplit/>
          <w:trHeight w:val="699"/>
        </w:trPr>
        <w:tc>
          <w:tcPr>
            <w:tcW w:w="3936" w:type="dxa"/>
            <w:gridSpan w:val="2"/>
          </w:tcPr>
          <w:p w:rsidR="006762A6" w:rsidRDefault="006762A6">
            <w:pPr>
              <w:pStyle w:val="DefenceNormal"/>
              <w:spacing w:after="0"/>
              <w:rPr>
                <w:b/>
              </w:rPr>
            </w:pPr>
            <w:r>
              <w:rPr>
                <w:b/>
              </w:rPr>
              <w:t>Accounting records (additional):</w:t>
            </w:r>
            <w:r>
              <w:rPr>
                <w:b/>
              </w:rPr>
              <w:br/>
            </w:r>
            <w:r>
              <w:t xml:space="preserve">(Clause </w:t>
            </w:r>
            <w:r>
              <w:fldChar w:fldCharType="begin"/>
            </w:r>
            <w:r>
              <w:instrText xml:space="preserve"> REF _Ref114894784 \r \h </w:instrText>
            </w:r>
            <w:r>
              <w:fldChar w:fldCharType="separate"/>
            </w:r>
            <w:r w:rsidR="004308C4">
              <w:t>9.15</w:t>
            </w:r>
            <w:r>
              <w:fldChar w:fldCharType="end"/>
            </w:r>
            <w:r>
              <w:t>)</w:t>
            </w:r>
          </w:p>
        </w:tc>
        <w:tc>
          <w:tcPr>
            <w:tcW w:w="5635" w:type="dxa"/>
            <w:gridSpan w:val="3"/>
          </w:tcPr>
          <w:p w:rsidR="00C32FD8" w:rsidRDefault="006762A6">
            <w:pPr>
              <w:pStyle w:val="DefenceNormal"/>
              <w:rPr>
                <w:b/>
              </w:rPr>
            </w:pPr>
            <w:r>
              <w:rPr>
                <w:b/>
              </w:rPr>
              <w:t>[</w:t>
            </w:r>
            <w:r w:rsidR="00663FB8">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003B30E5">
              <w:t xml:space="preserve"> </w:t>
            </w:r>
            <w:r w:rsidR="00663FB8">
              <w:rPr>
                <w:b/>
              </w:rPr>
              <w:t xml:space="preserve">APPLIES, </w:t>
            </w:r>
            <w:r>
              <w:rPr>
                <w:b/>
              </w:rPr>
              <w:t>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_Ref9764656 \r \h </w:instrText>
            </w:r>
            <w:r w:rsidR="003B30E5">
              <w:rPr>
                <w:b/>
              </w:rPr>
              <w:instrText xml:space="preserve"> \* MERGEFORMAT </w:instrText>
            </w:r>
            <w:r w:rsidR="003B30E5" w:rsidRPr="005A403B">
              <w:rPr>
                <w:b/>
              </w:rPr>
            </w:r>
            <w:r w:rsidR="003B30E5" w:rsidRPr="005A403B">
              <w:rPr>
                <w:b/>
              </w:rPr>
              <w:fldChar w:fldCharType="separate"/>
            </w:r>
            <w:r w:rsidR="004308C4">
              <w:rPr>
                <w:b/>
              </w:rPr>
              <w:t>9</w:t>
            </w:r>
            <w:r w:rsidR="003B30E5" w:rsidRPr="005A403B">
              <w:rPr>
                <w:b/>
              </w:rPr>
              <w:fldChar w:fldCharType="end"/>
            </w:r>
            <w:r w:rsidR="00C32FD8">
              <w:rPr>
                <w:b/>
              </w:rPr>
              <w:t xml:space="preserve"> DOES NOT APPLY INSERT, </w:t>
            </w:r>
          </w:p>
          <w:p w:rsidR="006762A6" w:rsidRDefault="00C32FD8">
            <w:pPr>
              <w:pStyle w:val="DefenceNormal"/>
              <w:rPr>
                <w:b/>
              </w:rPr>
            </w:pPr>
            <w:r>
              <w:rPr>
                <w:b/>
              </w:rPr>
              <w:t>Not applicable</w:t>
            </w:r>
            <w:r w:rsidR="006762A6">
              <w:rPr>
                <w:b/>
              </w:rPr>
              <w:t>]</w:t>
            </w:r>
          </w:p>
        </w:tc>
      </w:tr>
      <w:tr w:rsidR="006762A6">
        <w:trPr>
          <w:cantSplit/>
          <w:trHeight w:val="699"/>
        </w:trPr>
        <w:tc>
          <w:tcPr>
            <w:tcW w:w="3936" w:type="dxa"/>
            <w:gridSpan w:val="2"/>
          </w:tcPr>
          <w:p w:rsidR="006762A6" w:rsidRDefault="006762A6">
            <w:pPr>
              <w:pStyle w:val="DefenceNormal"/>
              <w:spacing w:after="0"/>
              <w:rPr>
                <w:b/>
              </w:rPr>
            </w:pPr>
            <w:r>
              <w:rPr>
                <w:b/>
              </w:rPr>
              <w:t>Estate Information:</w:t>
            </w:r>
          </w:p>
          <w:p w:rsidR="006762A6" w:rsidRDefault="006762A6">
            <w:pPr>
              <w:pStyle w:val="DefenceNormal"/>
              <w:spacing w:after="0"/>
              <w:rPr>
                <w:b/>
              </w:rPr>
            </w:pPr>
            <w:r>
              <w:t xml:space="preserve">(Clause </w:t>
            </w:r>
            <w:r>
              <w:fldChar w:fldCharType="begin"/>
            </w:r>
            <w:r>
              <w:instrText xml:space="preserve"> REF _Ref468452314 \r \h </w:instrText>
            </w:r>
            <w:r>
              <w:fldChar w:fldCharType="separate"/>
            </w:r>
            <w:r w:rsidR="004308C4">
              <w:t>9.16</w:t>
            </w:r>
            <w:r>
              <w:fldChar w:fldCharType="end"/>
            </w:r>
            <w:r>
              <w:t>)</w:t>
            </w:r>
          </w:p>
        </w:tc>
        <w:tc>
          <w:tcPr>
            <w:tcW w:w="5635" w:type="dxa"/>
            <w:gridSpan w:val="3"/>
          </w:tcPr>
          <w:p w:rsidR="00663FB8" w:rsidRPr="00476D10" w:rsidRDefault="00663FB8">
            <w:pPr>
              <w:pStyle w:val="DefenceNormal"/>
              <w:rPr>
                <w:b/>
              </w:rPr>
            </w:pPr>
            <w:r w:rsidRPr="00476D10">
              <w:rPr>
                <w:b/>
              </w:rPr>
              <w:t xml:space="preserve">[IF CLAUSE </w:t>
            </w:r>
            <w:r w:rsidR="003B30E5" w:rsidRPr="005A403B">
              <w:rPr>
                <w:b/>
              </w:rPr>
              <w:fldChar w:fldCharType="begin"/>
            </w:r>
            <w:r w:rsidR="003B30E5" w:rsidRPr="005A403B">
              <w:rPr>
                <w:b/>
              </w:rPr>
              <w:instrText xml:space="preserve"> REF _Ref9764656 \r \h </w:instrText>
            </w:r>
            <w:r w:rsidR="003B30E5">
              <w:rPr>
                <w:b/>
              </w:rPr>
              <w:instrText xml:space="preserve"> \* MERGEFORMAT </w:instrText>
            </w:r>
            <w:r w:rsidR="003B30E5" w:rsidRPr="005A403B">
              <w:rPr>
                <w:b/>
              </w:rPr>
            </w:r>
            <w:r w:rsidR="003B30E5" w:rsidRPr="005A403B">
              <w:rPr>
                <w:b/>
              </w:rPr>
              <w:fldChar w:fldCharType="separate"/>
            </w:r>
            <w:r w:rsidR="004308C4">
              <w:rPr>
                <w:b/>
              </w:rPr>
              <w:t>9</w:t>
            </w:r>
            <w:r w:rsidR="003B30E5" w:rsidRPr="005A403B">
              <w:rPr>
                <w:b/>
              </w:rPr>
              <w:fldChar w:fldCharType="end"/>
            </w:r>
            <w:r w:rsidRPr="00476D10">
              <w:rPr>
                <w:b/>
              </w:rPr>
              <w:t xml:space="preserve"> APPLIES SELECT APPLICABLE OPTION]</w:t>
            </w:r>
          </w:p>
          <w:p w:rsidR="00CF3670" w:rsidRDefault="006762A6" w:rsidP="00663FB8">
            <w:pPr>
              <w:pStyle w:val="DefenceNormal"/>
              <w:rPr>
                <w:bCs/>
              </w:rPr>
            </w:pPr>
            <w:r>
              <w:t xml:space="preserve">Clause </w:t>
            </w:r>
            <w:r>
              <w:fldChar w:fldCharType="begin"/>
            </w:r>
            <w:r>
              <w:instrText xml:space="preserve"> REF _Ref468452314 \r \h </w:instrText>
            </w:r>
            <w:r>
              <w:fldChar w:fldCharType="separate"/>
            </w:r>
            <w:r w:rsidR="004308C4">
              <w:t>9.16</w:t>
            </w:r>
            <w:r>
              <w:fldChar w:fldCharType="end"/>
            </w:r>
            <w:r>
              <w:t xml:space="preserve"> </w:t>
            </w:r>
            <w:r>
              <w:rPr>
                <w:b/>
              </w:rPr>
              <w:t xml:space="preserve">[DOES/DOES NOT] </w:t>
            </w:r>
            <w:r>
              <w:t>apply</w:t>
            </w:r>
            <w:r w:rsidR="003B30E5">
              <w:rPr>
                <w:bCs/>
              </w:rPr>
              <w:br/>
            </w:r>
            <w:r>
              <w:rPr>
                <w:bCs/>
              </w:rPr>
              <w:t>(Clause</w:t>
            </w:r>
            <w:r>
              <w:t xml:space="preserve"> </w:t>
            </w:r>
            <w:r>
              <w:fldChar w:fldCharType="begin"/>
            </w:r>
            <w:r>
              <w:instrText xml:space="preserve"> REF _Ref468452314 \r \h </w:instrText>
            </w:r>
            <w:r>
              <w:fldChar w:fldCharType="separate"/>
            </w:r>
            <w:r w:rsidR="004308C4">
              <w:t>9.16</w:t>
            </w:r>
            <w:r>
              <w:fldChar w:fldCharType="end"/>
            </w:r>
            <w:r>
              <w:rPr>
                <w:bCs/>
              </w:rPr>
              <w:t xml:space="preserve"> applies unless otherwise stated)</w:t>
            </w:r>
          </w:p>
          <w:p w:rsidR="00663FB8" w:rsidRPr="00476D10" w:rsidRDefault="00663FB8" w:rsidP="00663FB8">
            <w:pPr>
              <w:pStyle w:val="DefenceNormal"/>
              <w:rPr>
                <w:bCs/>
              </w:rPr>
            </w:pPr>
            <w:r w:rsidRPr="005A403B">
              <w:rPr>
                <w:b/>
              </w:rPr>
              <w:t xml:space="preserve">[IF CLAUSE </w:t>
            </w:r>
            <w:r w:rsidR="000E43D0" w:rsidRPr="005A403B">
              <w:rPr>
                <w:b/>
              </w:rPr>
              <w:fldChar w:fldCharType="begin"/>
            </w:r>
            <w:r w:rsidR="000E43D0" w:rsidRPr="005A403B">
              <w:rPr>
                <w:b/>
              </w:rPr>
              <w:instrText xml:space="preserve"> REF _Ref9764656 \r \h </w:instrText>
            </w:r>
            <w:r w:rsidR="000E43D0">
              <w:rPr>
                <w:b/>
              </w:rPr>
              <w:instrText xml:space="preserve"> \* MERGEFORMAT </w:instrText>
            </w:r>
            <w:r w:rsidR="000E43D0" w:rsidRPr="005A403B">
              <w:rPr>
                <w:b/>
              </w:rPr>
            </w:r>
            <w:r w:rsidR="000E43D0" w:rsidRPr="005A403B">
              <w:rPr>
                <w:b/>
              </w:rPr>
              <w:fldChar w:fldCharType="separate"/>
            </w:r>
            <w:r w:rsidR="004308C4">
              <w:rPr>
                <w:b/>
              </w:rPr>
              <w:t>9</w:t>
            </w:r>
            <w:r w:rsidR="000E43D0" w:rsidRPr="005A403B">
              <w:rPr>
                <w:b/>
              </w:rPr>
              <w:fldChar w:fldCharType="end"/>
            </w:r>
            <w:r w:rsidRPr="005A403B">
              <w:rPr>
                <w:b/>
              </w:rPr>
              <w:t xml:space="preserve"> DOES NOT APPLY INSERT,</w:t>
            </w:r>
          </w:p>
          <w:p w:rsidR="00663FB8" w:rsidRDefault="00663FB8" w:rsidP="00663FB8">
            <w:pPr>
              <w:pStyle w:val="DefenceNormal"/>
              <w:rPr>
                <w:b/>
              </w:rPr>
            </w:pPr>
            <w:r w:rsidRPr="005A403B">
              <w:rPr>
                <w:b/>
              </w:rPr>
              <w:t>Not applicable]</w:t>
            </w:r>
          </w:p>
        </w:tc>
      </w:tr>
      <w:tr w:rsidR="006762A6" w:rsidTr="00476D10">
        <w:trPr>
          <w:cantSplit/>
          <w:trHeight w:val="438"/>
        </w:trPr>
        <w:tc>
          <w:tcPr>
            <w:tcW w:w="9571" w:type="dxa"/>
            <w:gridSpan w:val="5"/>
          </w:tcPr>
          <w:p w:rsidR="006762A6" w:rsidRPr="00476D10" w:rsidRDefault="006762A6" w:rsidP="00476D10">
            <w:pPr>
              <w:pStyle w:val="DefenceNormal"/>
              <w:rPr>
                <w:i/>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S9A \h \* charformat </w:instrText>
            </w:r>
            <w:r>
              <w:rPr>
                <w:rFonts w:ascii="Arial" w:hAnsi="Arial" w:cs="Arial"/>
                <w:b/>
                <w:u w:val="single"/>
              </w:rPr>
            </w:r>
            <w:r>
              <w:rPr>
                <w:rFonts w:ascii="Arial" w:hAnsi="Arial" w:cs="Arial"/>
                <w:b/>
                <w:u w:val="single"/>
              </w:rPr>
              <w:fldChar w:fldCharType="separate"/>
            </w:r>
            <w:r w:rsidR="004308C4" w:rsidRPr="004308C4">
              <w:rPr>
                <w:rFonts w:ascii="Arial" w:hAnsi="Arial" w:cs="Arial"/>
                <w:b/>
                <w:u w:val="single"/>
              </w:rPr>
              <w:t>9A</w:t>
            </w:r>
            <w:r>
              <w:rPr>
                <w:rFonts w:ascii="Arial" w:hAnsi="Arial" w:cs="Arial"/>
                <w:b/>
                <w:u w:val="single"/>
              </w:rPr>
              <w:fldChar w:fldCharType="end"/>
            </w:r>
            <w:r>
              <w:rPr>
                <w:rFonts w:ascii="Arial" w:hAnsi="Arial" w:cs="Arial"/>
                <w:b/>
                <w:u w:val="single"/>
              </w:rPr>
              <w:t xml:space="preserve"> - PAYMENT </w:t>
            </w:r>
            <w:r w:rsidR="00D46581">
              <w:rPr>
                <w:rFonts w:ascii="Arial" w:hAnsi="Arial" w:cs="Arial"/>
                <w:b/>
                <w:u w:val="single"/>
              </w:rPr>
              <w:t>(</w:t>
            </w:r>
            <w:r>
              <w:rPr>
                <w:rFonts w:ascii="Arial" w:hAnsi="Arial" w:cs="Arial"/>
                <w:b/>
                <w:u w:val="single"/>
              </w:rPr>
              <w:t>OPTION 2</w:t>
            </w:r>
            <w:r w:rsidR="00D46581">
              <w:rPr>
                <w:rFonts w:ascii="Arial" w:hAnsi="Arial" w:cs="Arial"/>
                <w:b/>
                <w:u w:val="single"/>
              </w:rPr>
              <w:t>)</w:t>
            </w:r>
            <w:r>
              <w:rPr>
                <w:rFonts w:ascii="Arial" w:hAnsi="Arial" w:cs="Arial"/>
                <w:b/>
                <w:u w:val="single"/>
              </w:rPr>
              <w:t xml:space="preserve"> </w:t>
            </w:r>
          </w:p>
        </w:tc>
      </w:tr>
      <w:tr w:rsidR="00663FB8">
        <w:trPr>
          <w:cantSplit/>
          <w:trHeight w:val="699"/>
        </w:trPr>
        <w:tc>
          <w:tcPr>
            <w:tcW w:w="3936" w:type="dxa"/>
            <w:gridSpan w:val="2"/>
          </w:tcPr>
          <w:p w:rsidR="00663FB8" w:rsidRDefault="00663FB8" w:rsidP="00476D10">
            <w:pPr>
              <w:pStyle w:val="DefenceNormal"/>
              <w:spacing w:after="0"/>
              <w:rPr>
                <w:b/>
              </w:rPr>
            </w:pPr>
            <w:r>
              <w:rPr>
                <w:b/>
              </w:rPr>
              <w:t xml:space="preserve">Payment </w:t>
            </w:r>
            <w:r w:rsidR="00D46581">
              <w:rPr>
                <w:b/>
              </w:rPr>
              <w:t>(</w:t>
            </w:r>
            <w:r>
              <w:rPr>
                <w:b/>
              </w:rPr>
              <w:t>Option 2</w:t>
            </w:r>
            <w:r w:rsidR="00D46581">
              <w:rPr>
                <w:b/>
              </w:rPr>
              <w:t>)</w:t>
            </w:r>
            <w:r>
              <w:rPr>
                <w:b/>
              </w:rPr>
              <w:t>:</w:t>
            </w:r>
            <w:r>
              <w:rPr>
                <w:b/>
              </w:rPr>
              <w:br/>
            </w:r>
            <w:r w:rsidRPr="00476D10">
              <w:t xml:space="preserve">(Clause </w:t>
            </w:r>
            <w:r w:rsidR="00A64216" w:rsidRPr="00476D10">
              <w:fldChar w:fldCharType="begin"/>
            </w:r>
            <w:r w:rsidR="00A64216" w:rsidRPr="00476D10">
              <w:instrText xml:space="preserve"> REF S9A \h \* charformat  \* MERGEFORMAT </w:instrText>
            </w:r>
            <w:r w:rsidR="00A64216" w:rsidRPr="00476D10">
              <w:fldChar w:fldCharType="separate"/>
            </w:r>
            <w:r w:rsidR="004308C4">
              <w:t>9A</w:t>
            </w:r>
            <w:r w:rsidR="00A64216" w:rsidRPr="00476D10">
              <w:fldChar w:fldCharType="end"/>
            </w:r>
            <w:r w:rsidRPr="00476D10">
              <w:t>)</w:t>
            </w:r>
          </w:p>
        </w:tc>
        <w:tc>
          <w:tcPr>
            <w:tcW w:w="5635" w:type="dxa"/>
            <w:gridSpan w:val="3"/>
          </w:tcPr>
          <w:p w:rsidR="00663FB8" w:rsidRPr="00476D10" w:rsidRDefault="00663FB8" w:rsidP="00476D10">
            <w:pPr>
              <w:pStyle w:val="DefenceNormal"/>
            </w:pPr>
            <w:r>
              <w:t xml:space="preserve">Clause </w:t>
            </w:r>
            <w:r w:rsidR="00A64216" w:rsidRPr="005A403B">
              <w:fldChar w:fldCharType="begin"/>
            </w:r>
            <w:r w:rsidR="00A64216" w:rsidRPr="005A403B">
              <w:instrText xml:space="preserve"> REF S9A \h \* charformat </w:instrText>
            </w:r>
            <w:r w:rsidR="00A64216">
              <w:instrText xml:space="preserve"> \* MERGEFORMAT </w:instrText>
            </w:r>
            <w:r w:rsidR="00A64216" w:rsidRPr="005A403B">
              <w:fldChar w:fldCharType="separate"/>
            </w:r>
            <w:r w:rsidR="004308C4">
              <w:t>9A</w:t>
            </w:r>
            <w:r w:rsidR="00A64216" w:rsidRPr="005A403B">
              <w:fldChar w:fldCharType="end"/>
            </w:r>
            <w:r>
              <w:t xml:space="preserve"> </w:t>
            </w:r>
            <w:r>
              <w:rPr>
                <w:b/>
              </w:rPr>
              <w:t xml:space="preserve">[DOES/DOES NOT] </w:t>
            </w:r>
            <w:r>
              <w:t>apply</w:t>
            </w:r>
          </w:p>
        </w:tc>
      </w:tr>
      <w:tr w:rsidR="006762A6">
        <w:trPr>
          <w:cantSplit/>
          <w:trHeight w:val="699"/>
        </w:trPr>
        <w:tc>
          <w:tcPr>
            <w:tcW w:w="3936" w:type="dxa"/>
            <w:gridSpan w:val="2"/>
          </w:tcPr>
          <w:p w:rsidR="006762A6" w:rsidRDefault="006762A6" w:rsidP="00476D10">
            <w:pPr>
              <w:pStyle w:val="DefenceNormal"/>
              <w:spacing w:after="0"/>
              <w:rPr>
                <w:b/>
              </w:rPr>
            </w:pPr>
            <w:r>
              <w:rPr>
                <w:b/>
              </w:rPr>
              <w:t>Times for submission of payment claims by the Consultant:</w:t>
            </w:r>
            <w:r>
              <w:br/>
              <w:t xml:space="preserve">(Clause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_Ref9584188 \r \h </w:instrText>
            </w:r>
            <w:r>
              <w:fldChar w:fldCharType="separate"/>
            </w:r>
            <w:r w:rsidR="004308C4">
              <w:t>(a)</w:t>
            </w:r>
            <w:r>
              <w:fldChar w:fldCharType="end"/>
            </w:r>
            <w:r>
              <w:t>)</w:t>
            </w:r>
          </w:p>
        </w:tc>
        <w:tc>
          <w:tcPr>
            <w:tcW w:w="5635" w:type="dxa"/>
            <w:gridSpan w:val="3"/>
          </w:tcPr>
          <w:p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4308C4" w:rsidRPr="004308C4">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APPLIES select applicable TIME FOR SUBMISSION OF PAYMENT CLAIMS AND DELETE REFERENCE TO TIME THAT IS NOT applicable]</w:t>
            </w:r>
          </w:p>
          <w:p w:rsidR="006762A6" w:rsidRDefault="006762A6">
            <w:pPr>
              <w:pStyle w:val="DefenceNormal"/>
              <w:keepNext/>
              <w:rPr>
                <w:rFonts w:ascii="Times New Roman Bold" w:hAnsi="Times New Roman Bold"/>
                <w:caps/>
              </w:rPr>
            </w:pPr>
            <w:r>
              <w:rPr>
                <w:rFonts w:ascii="Times New Roman Bold" w:hAnsi="Times New Roman Bold"/>
                <w:caps/>
              </w:rPr>
              <w:t>[monthly]</w:t>
            </w:r>
          </w:p>
          <w:p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rsidR="006762A6" w:rsidRDefault="006762A6">
            <w:pPr>
              <w:pStyle w:val="DefenceNormal"/>
              <w:keepNext/>
              <w:rPr>
                <w:b/>
              </w:rPr>
            </w:pPr>
            <w:r>
              <w:rPr>
                <w:b/>
              </w:rPr>
              <w:t>OR</w:t>
            </w:r>
            <w:r w:rsidR="00F35247">
              <w:rPr>
                <w:b/>
              </w:rPr>
              <w:t>, IF THE SITE IS NOT IN NSW</w:t>
            </w:r>
          </w:p>
          <w:p w:rsidR="006762A6" w:rsidRDefault="006762A6">
            <w:pPr>
              <w:pStyle w:val="DefenceNormal"/>
              <w:rPr>
                <w:b/>
              </w:rPr>
            </w:pPr>
            <w:r>
              <w:rPr>
                <w:b/>
              </w:rPr>
              <w:t>[ON COMPLETION OF MILESTONES]</w:t>
            </w:r>
          </w:p>
          <w:p w:rsidR="006762A6" w:rsidRDefault="006762A6">
            <w:pPr>
              <w:pStyle w:val="DefenceNormal"/>
              <w:keepNext/>
            </w:pPr>
            <w:r>
              <w:t>Upon Completion of Milestones in accordance with the Milestone Fee Payment Schedule set out in the Fee Schedule.</w:t>
            </w:r>
          </w:p>
          <w:p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4308C4" w:rsidRPr="004308C4">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DOES NOT APPLY INSERT,</w:t>
            </w:r>
          </w:p>
          <w:p w:rsidR="006762A6" w:rsidRPr="00476D10" w:rsidRDefault="006762A6" w:rsidP="00476D10">
            <w:pPr>
              <w:pStyle w:val="DefenceNormal"/>
              <w:keepNext/>
              <w:rPr>
                <w:rFonts w:ascii="Times New Roman Bold" w:hAnsi="Times New Roman Bold"/>
                <w:b/>
                <w:caps/>
              </w:rPr>
            </w:pPr>
            <w:r>
              <w:rPr>
                <w:b/>
              </w:rPr>
              <w:t>Not applicable</w:t>
            </w:r>
            <w:r>
              <w:rPr>
                <w:rFonts w:ascii="Times New Roman Bold" w:hAnsi="Times New Roman Bold"/>
                <w:caps/>
              </w:rPr>
              <w:t>]</w:t>
            </w:r>
            <w:r>
              <w:rPr>
                <w:rFonts w:ascii="Times New Roman Bold" w:hAnsi="Times New Roman Bold"/>
                <w:b/>
                <w:caps/>
              </w:rPr>
              <w:t xml:space="preserve"> </w:t>
            </w:r>
          </w:p>
        </w:tc>
      </w:tr>
      <w:tr w:rsidR="006762A6">
        <w:trPr>
          <w:cantSplit/>
          <w:trHeight w:val="699"/>
        </w:trPr>
        <w:tc>
          <w:tcPr>
            <w:tcW w:w="3936" w:type="dxa"/>
            <w:gridSpan w:val="2"/>
          </w:tcPr>
          <w:p w:rsidR="006762A6" w:rsidRDefault="006762A6">
            <w:pPr>
              <w:pStyle w:val="DefenceNormal"/>
              <w:spacing w:after="0"/>
              <w:rPr>
                <w:b/>
              </w:rPr>
            </w:pPr>
            <w:r>
              <w:rPr>
                <w:b/>
              </w:rPr>
              <w:t>Number of days for payment:</w:t>
            </w:r>
            <w:r>
              <w:rPr>
                <w:b/>
              </w:rPr>
              <w:br/>
            </w:r>
            <w:r>
              <w:t xml:space="preserve">(Clause </w:t>
            </w:r>
            <w:r>
              <w:fldChar w:fldCharType="begin"/>
            </w:r>
            <w:r>
              <w:instrText xml:space="preserve"> REF S9A4 \h \* charformat </w:instrText>
            </w:r>
            <w:r>
              <w:fldChar w:fldCharType="separate"/>
            </w:r>
            <w:r w:rsidR="004308C4" w:rsidRPr="00D44063">
              <w:t>9A.4</w:t>
            </w:r>
            <w:r>
              <w:fldChar w:fldCharType="end"/>
            </w:r>
            <w:r>
              <w:t>)</w:t>
            </w:r>
          </w:p>
        </w:tc>
        <w:tc>
          <w:tcPr>
            <w:tcW w:w="5635" w:type="dxa"/>
            <w:gridSpan w:val="3"/>
          </w:tcPr>
          <w:p w:rsidR="00CF3670" w:rsidRDefault="006762A6" w:rsidP="00476D10">
            <w:pPr>
              <w:pStyle w:val="DefenceNormal"/>
              <w:rPr>
                <w:b/>
              </w:rPr>
            </w:pPr>
            <w:r>
              <w:rPr>
                <w:b/>
              </w:rPr>
              <w:t>[</w:t>
            </w:r>
            <w:r w:rsidR="00C32FD8">
              <w:rPr>
                <w:b/>
              </w:rPr>
              <w:t xml:space="preserve">IF CLAUSE </w:t>
            </w:r>
            <w:r w:rsidR="00C32FD8" w:rsidRPr="00476D10">
              <w:rPr>
                <w:b/>
              </w:rPr>
              <w:fldChar w:fldCharType="begin"/>
            </w:r>
            <w:r w:rsidR="00C32FD8" w:rsidRPr="00476D10">
              <w:rPr>
                <w:b/>
              </w:rPr>
              <w:instrText xml:space="preserve"> REF S9A \h \* charformat  \* MERGEFORMAT </w:instrText>
            </w:r>
            <w:r w:rsidR="00C32FD8" w:rsidRPr="00476D10">
              <w:rPr>
                <w:b/>
              </w:rPr>
            </w:r>
            <w:r w:rsidR="00C32FD8" w:rsidRPr="00476D10">
              <w:rPr>
                <w:b/>
              </w:rPr>
              <w:fldChar w:fldCharType="separate"/>
            </w:r>
            <w:r w:rsidR="004308C4" w:rsidRPr="004308C4">
              <w:rPr>
                <w:b/>
              </w:rPr>
              <w:t>9A</w:t>
            </w:r>
            <w:r w:rsidR="00C32FD8" w:rsidRPr="00476D10">
              <w:rPr>
                <w:b/>
              </w:rPr>
              <w:fldChar w:fldCharType="end"/>
            </w:r>
            <w:r w:rsidR="00C32FD8" w:rsidRPr="00476D10">
              <w:rPr>
                <w:b/>
              </w:rPr>
              <w:t xml:space="preserve"> APPLIES</w:t>
            </w:r>
            <w:r w:rsidR="00C32FD8">
              <w:rPr>
                <w:b/>
              </w:rPr>
              <w:t xml:space="preserve"> INSERT</w:t>
            </w:r>
            <w:r w:rsidR="00CF3670">
              <w:rPr>
                <w:b/>
              </w:rPr>
              <w:t xml:space="preserve"> NUMBER OF DAYS FOR PAYMENT</w:t>
            </w:r>
            <w:r w:rsidR="00C32FD8">
              <w:rPr>
                <w:b/>
              </w:rPr>
              <w:t>]</w:t>
            </w:r>
            <w:r w:rsidRPr="00476D10">
              <w:rPr>
                <w:b/>
              </w:rPr>
              <w:t xml:space="preserve"> </w:t>
            </w:r>
          </w:p>
          <w:p w:rsidR="006762A6" w:rsidRDefault="00CF3670" w:rsidP="00476D10">
            <w:pPr>
              <w:pStyle w:val="DefenceNormal"/>
            </w:pPr>
            <w:r w:rsidRPr="00476D10">
              <w:rPr>
                <w:b/>
              </w:rPr>
              <w:t>[INSERT]</w:t>
            </w:r>
            <w:r>
              <w:t xml:space="preserve"> </w:t>
            </w:r>
            <w:r w:rsidR="006762A6">
              <w:t>days</w:t>
            </w:r>
            <w:r w:rsidR="006762A6">
              <w:rPr>
                <w:b/>
              </w:rPr>
              <w:br/>
            </w:r>
            <w:r w:rsidR="006762A6">
              <w:t>(30 days unless otherwise specified)</w:t>
            </w:r>
          </w:p>
          <w:p w:rsidR="00C32FD8" w:rsidRPr="00476D10" w:rsidRDefault="00C32FD8" w:rsidP="00476D10">
            <w:pPr>
              <w:pStyle w:val="DefenceNormal"/>
              <w:rPr>
                <w:b/>
              </w:rPr>
            </w:pPr>
            <w:r w:rsidRPr="00476D10">
              <w:rPr>
                <w:b/>
              </w:rPr>
              <w:t xml:space="preserve">[IF CLAUSE </w:t>
            </w:r>
            <w:r w:rsidR="003B30E5" w:rsidRPr="005A403B">
              <w:rPr>
                <w:b/>
              </w:rPr>
              <w:fldChar w:fldCharType="begin"/>
            </w:r>
            <w:r w:rsidR="003B30E5" w:rsidRPr="005A403B">
              <w:rPr>
                <w:b/>
              </w:rPr>
              <w:instrText xml:space="preserve"> REF S9A \h \* charformat  \* MERGEFORMAT </w:instrText>
            </w:r>
            <w:r w:rsidR="003B30E5" w:rsidRPr="005A403B">
              <w:rPr>
                <w:b/>
              </w:rPr>
            </w:r>
            <w:r w:rsidR="003B30E5" w:rsidRPr="005A403B">
              <w:rPr>
                <w:b/>
              </w:rPr>
              <w:fldChar w:fldCharType="separate"/>
            </w:r>
            <w:r w:rsidR="004308C4" w:rsidRPr="004308C4">
              <w:rPr>
                <w:b/>
              </w:rPr>
              <w:t>9A</w:t>
            </w:r>
            <w:r w:rsidR="003B30E5" w:rsidRPr="005A403B">
              <w:rPr>
                <w:b/>
              </w:rPr>
              <w:fldChar w:fldCharType="end"/>
            </w:r>
            <w:r w:rsidRPr="00476D10">
              <w:rPr>
                <w:b/>
              </w:rPr>
              <w:t xml:space="preserve"> DOES NOT APPLY INSERT, </w:t>
            </w:r>
          </w:p>
          <w:p w:rsidR="00C32FD8" w:rsidRDefault="00C32FD8" w:rsidP="00476D10">
            <w:pPr>
              <w:pStyle w:val="DefenceNormal"/>
            </w:pPr>
            <w:r w:rsidRPr="00476D10">
              <w:rPr>
                <w:b/>
              </w:rPr>
              <w:t>Not applicable]</w:t>
            </w:r>
          </w:p>
        </w:tc>
      </w:tr>
      <w:tr w:rsidR="006762A6">
        <w:trPr>
          <w:cantSplit/>
          <w:trHeight w:val="699"/>
        </w:trPr>
        <w:tc>
          <w:tcPr>
            <w:tcW w:w="3936" w:type="dxa"/>
            <w:gridSpan w:val="2"/>
          </w:tcPr>
          <w:p w:rsidR="006762A6" w:rsidRDefault="006762A6" w:rsidP="00476D10">
            <w:pPr>
              <w:pStyle w:val="DefenceNormal"/>
              <w:spacing w:after="0"/>
              <w:rPr>
                <w:b/>
              </w:rPr>
            </w:pPr>
            <w:r>
              <w:rPr>
                <w:b/>
              </w:rPr>
              <w:t>Accounting records (additional):</w:t>
            </w:r>
            <w:r>
              <w:rPr>
                <w:b/>
              </w:rPr>
              <w:br/>
            </w:r>
            <w:r>
              <w:t>(Clause</w:t>
            </w:r>
            <w:r w:rsidR="00D46581">
              <w:t xml:space="preserve"> </w:t>
            </w:r>
            <w:r w:rsidR="00D46581">
              <w:fldChar w:fldCharType="begin"/>
            </w:r>
            <w:r w:rsidR="00D46581">
              <w:instrText xml:space="preserve"> REF S9A10 \h \* MERGEFORMAT </w:instrText>
            </w:r>
            <w:r w:rsidR="00D46581">
              <w:fldChar w:fldCharType="separate"/>
            </w:r>
            <w:r w:rsidR="004308C4" w:rsidRPr="00D44063">
              <w:t>9A.10</w:t>
            </w:r>
            <w:r w:rsidR="00D46581">
              <w:fldChar w:fldCharType="end"/>
            </w:r>
            <w:r>
              <w:t>)</w:t>
            </w:r>
          </w:p>
        </w:tc>
        <w:tc>
          <w:tcPr>
            <w:tcW w:w="5635" w:type="dxa"/>
            <w:gridSpan w:val="3"/>
          </w:tcPr>
          <w:p w:rsidR="00C32FD8" w:rsidRDefault="006762A6" w:rsidP="00C32FD8">
            <w:pPr>
              <w:pStyle w:val="DefenceNormal"/>
              <w:rPr>
                <w:b/>
              </w:rPr>
            </w:pPr>
            <w:r>
              <w:rPr>
                <w:b/>
              </w:rPr>
              <w:t xml:space="preserve">[IF CLAUSE </w:t>
            </w:r>
            <w:r w:rsidR="003B30E5" w:rsidRPr="005A403B">
              <w:rPr>
                <w:b/>
              </w:rPr>
              <w:fldChar w:fldCharType="begin"/>
            </w:r>
            <w:r w:rsidR="003B30E5" w:rsidRPr="005A403B">
              <w:rPr>
                <w:b/>
              </w:rPr>
              <w:instrText xml:space="preserve"> REF S9A \h \* charformat  \* MERGEFORMAT </w:instrText>
            </w:r>
            <w:r w:rsidR="003B30E5" w:rsidRPr="005A403B">
              <w:rPr>
                <w:b/>
              </w:rPr>
            </w:r>
            <w:r w:rsidR="003B30E5" w:rsidRPr="005A403B">
              <w:rPr>
                <w:b/>
              </w:rPr>
              <w:fldChar w:fldCharType="separate"/>
            </w:r>
            <w:r w:rsidR="004308C4" w:rsidRPr="004308C4">
              <w:rPr>
                <w:b/>
              </w:rPr>
              <w:t>9A</w:t>
            </w:r>
            <w:r w:rsidR="003B30E5" w:rsidRPr="005A403B">
              <w:rPr>
                <w:b/>
              </w:rPr>
              <w:fldChar w:fldCharType="end"/>
            </w:r>
            <w:r>
              <w:rPr>
                <w:b/>
              </w:rPr>
              <w:t xml:space="preserve"> APPLIES, 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S9A \h \* charformat  \* MERGEFORMAT </w:instrText>
            </w:r>
            <w:r w:rsidR="003B30E5" w:rsidRPr="005A403B">
              <w:rPr>
                <w:b/>
              </w:rPr>
            </w:r>
            <w:r w:rsidR="003B30E5" w:rsidRPr="005A403B">
              <w:rPr>
                <w:b/>
              </w:rPr>
              <w:fldChar w:fldCharType="separate"/>
            </w:r>
            <w:r w:rsidR="004308C4" w:rsidRPr="004308C4">
              <w:rPr>
                <w:b/>
              </w:rPr>
              <w:t>9A</w:t>
            </w:r>
            <w:r w:rsidR="003B30E5" w:rsidRPr="005A403B">
              <w:rPr>
                <w:b/>
              </w:rPr>
              <w:fldChar w:fldCharType="end"/>
            </w:r>
            <w:r w:rsidR="00C32FD8">
              <w:rPr>
                <w:b/>
              </w:rPr>
              <w:t xml:space="preserve"> DOES NOT APPLY INSERT, </w:t>
            </w:r>
          </w:p>
          <w:p w:rsidR="006762A6" w:rsidRDefault="00C32FD8" w:rsidP="00C32FD8">
            <w:pPr>
              <w:pStyle w:val="DefenceNormal"/>
            </w:pPr>
            <w:r>
              <w:rPr>
                <w:b/>
              </w:rPr>
              <w:t>Not applicable]</w:t>
            </w:r>
          </w:p>
        </w:tc>
      </w:tr>
      <w:tr w:rsidR="00CF3670">
        <w:trPr>
          <w:cantSplit/>
          <w:trHeight w:val="699"/>
        </w:trPr>
        <w:tc>
          <w:tcPr>
            <w:tcW w:w="3936" w:type="dxa"/>
            <w:gridSpan w:val="2"/>
          </w:tcPr>
          <w:p w:rsidR="00CF3670" w:rsidRDefault="00CF3670" w:rsidP="00850B49">
            <w:pPr>
              <w:pStyle w:val="DefenceNormal"/>
              <w:spacing w:after="0"/>
              <w:rPr>
                <w:b/>
              </w:rPr>
            </w:pPr>
            <w:r>
              <w:rPr>
                <w:b/>
              </w:rPr>
              <w:t>Estate Information:</w:t>
            </w:r>
          </w:p>
          <w:p w:rsidR="00CF3670" w:rsidRDefault="00CF3670" w:rsidP="00476D10">
            <w:pPr>
              <w:pStyle w:val="DefenceNormal"/>
              <w:spacing w:after="0"/>
              <w:rPr>
                <w:b/>
              </w:rPr>
            </w:pPr>
            <w:r>
              <w:t xml:space="preserve">(Clause </w:t>
            </w:r>
            <w:r w:rsidR="00D46581">
              <w:fldChar w:fldCharType="begin"/>
            </w:r>
            <w:r w:rsidR="00D46581">
              <w:instrText xml:space="preserve"> REF S9A11 \h \* charformat  \* MERGEFORMAT </w:instrText>
            </w:r>
            <w:r w:rsidR="00D46581">
              <w:fldChar w:fldCharType="separate"/>
            </w:r>
            <w:r w:rsidR="004308C4" w:rsidRPr="00D44063">
              <w:t>9A.11</w:t>
            </w:r>
            <w:r w:rsidR="00D46581">
              <w:fldChar w:fldCharType="end"/>
            </w:r>
            <w:r>
              <w:t>)</w:t>
            </w:r>
          </w:p>
        </w:tc>
        <w:tc>
          <w:tcPr>
            <w:tcW w:w="5635" w:type="dxa"/>
            <w:gridSpan w:val="3"/>
          </w:tcPr>
          <w:p w:rsidR="00CF3670" w:rsidRPr="005A403B" w:rsidRDefault="00CF3670" w:rsidP="00850B49">
            <w:pPr>
              <w:pStyle w:val="DefenceNormal"/>
              <w:rPr>
                <w:b/>
              </w:rPr>
            </w:pPr>
            <w:r w:rsidRPr="005A403B">
              <w:rPr>
                <w:b/>
              </w:rPr>
              <w:t xml:space="preserve">[IF CLAUSE </w:t>
            </w:r>
            <w:r w:rsidR="000E43D0" w:rsidRPr="00476D10">
              <w:rPr>
                <w:b/>
              </w:rPr>
              <w:fldChar w:fldCharType="begin"/>
            </w:r>
            <w:r w:rsidR="000E43D0" w:rsidRPr="00476D10">
              <w:rPr>
                <w:b/>
              </w:rPr>
              <w:instrText xml:space="preserve"> REF S9A \h \* charformat  \* MERGEFORMAT </w:instrText>
            </w:r>
            <w:r w:rsidR="000E43D0" w:rsidRPr="00476D10">
              <w:rPr>
                <w:b/>
              </w:rPr>
            </w:r>
            <w:r w:rsidR="000E43D0" w:rsidRPr="00476D10">
              <w:rPr>
                <w:b/>
              </w:rPr>
              <w:fldChar w:fldCharType="separate"/>
            </w:r>
            <w:r w:rsidR="004308C4" w:rsidRPr="004308C4">
              <w:rPr>
                <w:b/>
              </w:rPr>
              <w:t>9A</w:t>
            </w:r>
            <w:r w:rsidR="000E43D0" w:rsidRPr="00476D10">
              <w:rPr>
                <w:b/>
              </w:rPr>
              <w:fldChar w:fldCharType="end"/>
            </w:r>
            <w:r w:rsidRPr="005A403B">
              <w:rPr>
                <w:b/>
              </w:rPr>
              <w:t xml:space="preserve"> APPLIES SELECT APPLICABLE OPTION]</w:t>
            </w:r>
          </w:p>
          <w:p w:rsidR="00CF3670" w:rsidRDefault="00CF3670" w:rsidP="00850B49">
            <w:pPr>
              <w:pStyle w:val="DefenceNormal"/>
              <w:rPr>
                <w:bCs/>
              </w:rPr>
            </w:pPr>
            <w:r>
              <w:t xml:space="preserve">Clause </w:t>
            </w:r>
            <w:r w:rsidR="00010E6E">
              <w:fldChar w:fldCharType="begin"/>
            </w:r>
            <w:r w:rsidR="00010E6E">
              <w:instrText xml:space="preserve"> REF S9A11 \h \* charformat  \* MERGEFORMAT </w:instrText>
            </w:r>
            <w:r w:rsidR="00010E6E">
              <w:fldChar w:fldCharType="separate"/>
            </w:r>
            <w:r w:rsidR="004308C4" w:rsidRPr="00D44063">
              <w:t>9A.11</w:t>
            </w:r>
            <w:r w:rsidR="00010E6E">
              <w:fldChar w:fldCharType="end"/>
            </w:r>
            <w:r w:rsidR="00010E6E">
              <w:rPr>
                <w:b/>
              </w:rPr>
              <w:t xml:space="preserve"> </w:t>
            </w:r>
            <w:r>
              <w:rPr>
                <w:b/>
              </w:rPr>
              <w:t>[DOES/DOES NOT</w:t>
            </w:r>
            <w:r w:rsidRPr="00476D10">
              <w:rPr>
                <w:b/>
              </w:rPr>
              <w:t>]</w:t>
            </w:r>
            <w:r>
              <w:rPr>
                <w:b/>
              </w:rPr>
              <w:t xml:space="preserve"> </w:t>
            </w:r>
            <w:r>
              <w:t>apply</w:t>
            </w:r>
            <w:r>
              <w:rPr>
                <w:bCs/>
              </w:rPr>
              <w:br/>
              <w:t>(Clause</w:t>
            </w:r>
            <w:r>
              <w:t xml:space="preserve"> </w:t>
            </w:r>
            <w:r w:rsidR="00010E6E">
              <w:fldChar w:fldCharType="begin"/>
            </w:r>
            <w:r w:rsidR="00010E6E">
              <w:instrText xml:space="preserve"> REF S9A11 \h \* charformat  \* MERGEFORMAT </w:instrText>
            </w:r>
            <w:r w:rsidR="00010E6E">
              <w:fldChar w:fldCharType="separate"/>
            </w:r>
            <w:r w:rsidR="004308C4" w:rsidRPr="00D44063">
              <w:t>9A.11</w:t>
            </w:r>
            <w:r w:rsidR="00010E6E">
              <w:fldChar w:fldCharType="end"/>
            </w:r>
            <w:r w:rsidR="00010E6E">
              <w:t xml:space="preserve"> </w:t>
            </w:r>
            <w:r>
              <w:rPr>
                <w:bCs/>
              </w:rPr>
              <w:t>applies unless otherwise stated)</w:t>
            </w:r>
          </w:p>
          <w:p w:rsidR="00CF3670" w:rsidRPr="005A403B" w:rsidRDefault="00CF3670" w:rsidP="00850B49">
            <w:pPr>
              <w:pStyle w:val="DefenceNormal"/>
              <w:rPr>
                <w:bCs/>
              </w:rPr>
            </w:pPr>
            <w:r w:rsidRPr="005A403B">
              <w:rPr>
                <w:b/>
              </w:rPr>
              <w:t xml:space="preserve">[IF CLAUSE </w:t>
            </w:r>
            <w:r w:rsidR="000E43D0" w:rsidRPr="00476D10">
              <w:rPr>
                <w:b/>
              </w:rPr>
              <w:fldChar w:fldCharType="begin"/>
            </w:r>
            <w:r w:rsidR="000E43D0" w:rsidRPr="00476D10">
              <w:rPr>
                <w:b/>
              </w:rPr>
              <w:instrText xml:space="preserve"> REF S9A \h \* charformat  \* MERGEFORMAT </w:instrText>
            </w:r>
            <w:r w:rsidR="000E43D0" w:rsidRPr="00476D10">
              <w:rPr>
                <w:b/>
              </w:rPr>
            </w:r>
            <w:r w:rsidR="000E43D0" w:rsidRPr="00476D10">
              <w:rPr>
                <w:b/>
              </w:rPr>
              <w:fldChar w:fldCharType="separate"/>
            </w:r>
            <w:r w:rsidR="004308C4" w:rsidRPr="004308C4">
              <w:rPr>
                <w:b/>
              </w:rPr>
              <w:t>9A</w:t>
            </w:r>
            <w:r w:rsidR="000E43D0" w:rsidRPr="00476D10">
              <w:rPr>
                <w:b/>
              </w:rPr>
              <w:fldChar w:fldCharType="end"/>
            </w:r>
            <w:r w:rsidRPr="005A403B">
              <w:rPr>
                <w:b/>
              </w:rPr>
              <w:t xml:space="preserve"> DOES NOT APPLY INSERT,</w:t>
            </w:r>
          </w:p>
          <w:p w:rsidR="00CF3670" w:rsidRDefault="00CF3670" w:rsidP="00C32FD8">
            <w:pPr>
              <w:pStyle w:val="DefenceNormal"/>
              <w:rPr>
                <w:b/>
              </w:rPr>
            </w:pPr>
            <w:r w:rsidRPr="005A403B">
              <w:rPr>
                <w:b/>
              </w:rPr>
              <w:t>Not applicable]</w:t>
            </w:r>
          </w:p>
        </w:tc>
      </w:tr>
      <w:tr w:rsidR="00CF3670">
        <w:tblPrEx>
          <w:jc w:val="center"/>
        </w:tblPrEx>
        <w:trPr>
          <w:gridBefore w:val="1"/>
          <w:wBefore w:w="8" w:type="dxa"/>
          <w:cantSplit/>
          <w:jc w:val="center"/>
        </w:trPr>
        <w:tc>
          <w:tcPr>
            <w:tcW w:w="9563" w:type="dxa"/>
            <w:gridSpan w:val="4"/>
            <w:tcMar>
              <w:bottom w:w="113" w:type="dxa"/>
            </w:tcMar>
          </w:tcPr>
          <w:p w:rsidR="00CF3670" w:rsidRDefault="00CF3670">
            <w:pPr>
              <w:pStyle w:val="DefenceNormal"/>
              <w:rPr>
                <w:rFonts w:ascii="Arial" w:hAnsi="Arial" w:cs="Arial"/>
                <w:b/>
                <w:u w:val="single"/>
              </w:rPr>
            </w:pPr>
            <w:r>
              <w:rPr>
                <w:rFonts w:ascii="Arial" w:hAnsi="Arial" w:cs="Arial"/>
                <w:b/>
                <w:u w:val="single"/>
              </w:rPr>
              <w:t>CLAUSE 10 - TERMINATION</w:t>
            </w:r>
          </w:p>
        </w:tc>
      </w:tr>
      <w:tr w:rsidR="00CF3670">
        <w:tblPrEx>
          <w:jc w:val="center"/>
        </w:tblPrEx>
        <w:trPr>
          <w:gridBefore w:val="1"/>
          <w:wBefore w:w="8" w:type="dxa"/>
          <w:cantSplit/>
          <w:jc w:val="center"/>
        </w:trPr>
        <w:tc>
          <w:tcPr>
            <w:tcW w:w="3976" w:type="dxa"/>
            <w:gridSpan w:val="2"/>
            <w:tcMar>
              <w:bottom w:w="113" w:type="dxa"/>
            </w:tcMar>
          </w:tcPr>
          <w:p w:rsidR="00CF3670" w:rsidRDefault="00CF3670">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_Ref9536362 \r \h </w:instrText>
            </w:r>
            <w:r>
              <w:rPr>
                <w:bCs/>
              </w:rPr>
            </w:r>
            <w:r>
              <w:rPr>
                <w:bCs/>
              </w:rPr>
              <w:fldChar w:fldCharType="separate"/>
            </w:r>
            <w:r w:rsidR="004308C4">
              <w:rPr>
                <w:bCs/>
              </w:rPr>
              <w:t>10.3(c)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4308C4">
              <w:rPr>
                <w:bCs/>
              </w:rPr>
              <w:t>10.4(b)</w:t>
            </w:r>
            <w:r>
              <w:rPr>
                <w:bCs/>
              </w:rPr>
              <w:fldChar w:fldCharType="end"/>
            </w:r>
            <w:r>
              <w:rPr>
                <w:bCs/>
              </w:rPr>
              <w:t>)</w:t>
            </w:r>
          </w:p>
        </w:tc>
        <w:tc>
          <w:tcPr>
            <w:tcW w:w="5587" w:type="dxa"/>
            <w:gridSpan w:val="2"/>
            <w:tcMar>
              <w:bottom w:w="113" w:type="dxa"/>
            </w:tcMar>
            <w:vAlign w:val="center"/>
          </w:tcPr>
          <w:p w:rsidR="00CF3670" w:rsidRDefault="00CF3670">
            <w:pPr>
              <w:pStyle w:val="DefenceNormal"/>
              <w:tabs>
                <w:tab w:val="left" w:leader="dot" w:pos="5103"/>
              </w:tabs>
              <w:rPr>
                <w:b/>
              </w:rPr>
            </w:pPr>
            <w:r>
              <w:rPr>
                <w:b/>
              </w:rPr>
              <w:t xml:space="preserve">[INSERT] </w:t>
            </w:r>
            <w:r>
              <w:t>days</w:t>
            </w:r>
          </w:p>
        </w:tc>
      </w:tr>
      <w:tr w:rsidR="00CF3670">
        <w:tblPrEx>
          <w:jc w:val="center"/>
        </w:tblPrEx>
        <w:trPr>
          <w:gridBefore w:val="1"/>
          <w:wBefore w:w="8" w:type="dxa"/>
          <w:cantSplit/>
          <w:jc w:val="center"/>
        </w:trPr>
        <w:tc>
          <w:tcPr>
            <w:tcW w:w="9563" w:type="dxa"/>
            <w:gridSpan w:val="4"/>
            <w:tcMar>
              <w:bottom w:w="113" w:type="dxa"/>
            </w:tcMar>
          </w:tcPr>
          <w:p w:rsidR="00CF3670" w:rsidRDefault="00CF3670">
            <w:pPr>
              <w:pStyle w:val="DefenceNormal"/>
              <w:rPr>
                <w:rFonts w:ascii="Arial" w:hAnsi="Arial" w:cs="Arial"/>
                <w:b/>
              </w:rPr>
            </w:pPr>
            <w:r>
              <w:rPr>
                <w:rFonts w:ascii="Arial" w:hAnsi="Arial" w:cs="Arial"/>
                <w:b/>
                <w:u w:val="single"/>
              </w:rPr>
              <w:t>CLAUSE 11 - DISPUTE RESOLUTION</w:t>
            </w:r>
          </w:p>
        </w:tc>
      </w:tr>
      <w:tr w:rsidR="00CF3670">
        <w:tblPrEx>
          <w:jc w:val="center"/>
        </w:tblPrEx>
        <w:trPr>
          <w:gridBefore w:val="1"/>
          <w:wBefore w:w="8" w:type="dxa"/>
          <w:cantSplit/>
          <w:trHeight w:val="1033"/>
          <w:jc w:val="center"/>
        </w:trPr>
        <w:tc>
          <w:tcPr>
            <w:tcW w:w="3976" w:type="dxa"/>
            <w:gridSpan w:val="2"/>
            <w:tcMar>
              <w:bottom w:w="113" w:type="dxa"/>
            </w:tcMar>
          </w:tcPr>
          <w:p w:rsidR="00CF3670" w:rsidRDefault="00CF3670">
            <w:pPr>
              <w:pStyle w:val="DefenceNormal"/>
              <w:spacing w:after="0"/>
            </w:pPr>
            <w:r>
              <w:rPr>
                <w:b/>
                <w:bCs/>
              </w:rPr>
              <w:t>Industry expert who will conduct expert determinations:</w:t>
            </w:r>
          </w:p>
          <w:p w:rsidR="00CF3670" w:rsidRDefault="00CF3670">
            <w:pPr>
              <w:pStyle w:val="DefenceNormal"/>
            </w:pPr>
            <w:r>
              <w:t xml:space="preserve">(Clause </w:t>
            </w:r>
            <w:r>
              <w:fldChar w:fldCharType="begin"/>
            </w:r>
            <w:r>
              <w:instrText xml:space="preserve"> REF _Ref47148435 \r \h </w:instrText>
            </w:r>
            <w:r>
              <w:fldChar w:fldCharType="separate"/>
            </w:r>
            <w:r w:rsidR="004308C4">
              <w:t>11.3(a)(i)</w:t>
            </w:r>
            <w:r>
              <w:fldChar w:fldCharType="end"/>
            </w:r>
            <w:r>
              <w:t>)</w:t>
            </w:r>
          </w:p>
        </w:tc>
        <w:tc>
          <w:tcPr>
            <w:tcW w:w="5587" w:type="dxa"/>
            <w:gridSpan w:val="2"/>
            <w:tcMar>
              <w:bottom w:w="113" w:type="dxa"/>
            </w:tcMar>
            <w:vAlign w:val="center"/>
          </w:tcPr>
          <w:p w:rsidR="00CF3670" w:rsidRDefault="00CF3670">
            <w:pPr>
              <w:pStyle w:val="DefenceNormal"/>
              <w:tabs>
                <w:tab w:val="left" w:leader="dot" w:pos="5103"/>
              </w:tabs>
              <w:rPr>
                <w:b/>
              </w:rPr>
            </w:pPr>
            <w:r>
              <w:rPr>
                <w:b/>
              </w:rPr>
              <w:t>[INSERT NAME, COMPANY (IF APPLICABLE) AND ABN OF SPECIFIC EXPERT; OR</w:t>
            </w:r>
          </w:p>
          <w:p w:rsidR="00CF3670" w:rsidRDefault="00CF3670">
            <w:pPr>
              <w:pStyle w:val="DefenceNormal"/>
              <w:tabs>
                <w:tab w:val="left" w:leader="dot" w:pos="5103"/>
              </w:tabs>
              <w:rPr>
                <w:b/>
              </w:rPr>
            </w:pPr>
            <w:r>
              <w:rPr>
                <w:b/>
              </w:rPr>
              <w:t>None specified]</w:t>
            </w:r>
          </w:p>
        </w:tc>
      </w:tr>
      <w:tr w:rsidR="00CF3670">
        <w:tblPrEx>
          <w:jc w:val="center"/>
        </w:tblPrEx>
        <w:trPr>
          <w:gridBefore w:val="1"/>
          <w:wBefore w:w="8" w:type="dxa"/>
          <w:cantSplit/>
          <w:jc w:val="center"/>
        </w:trPr>
        <w:tc>
          <w:tcPr>
            <w:tcW w:w="3976" w:type="dxa"/>
            <w:gridSpan w:val="2"/>
            <w:tcMar>
              <w:bottom w:w="113" w:type="dxa"/>
            </w:tcMar>
          </w:tcPr>
          <w:p w:rsidR="00CF3670" w:rsidRDefault="00CF3670">
            <w:pPr>
              <w:pStyle w:val="DefenceNormal"/>
              <w:spacing w:after="0"/>
            </w:pPr>
            <w:r>
              <w:rPr>
                <w:b/>
                <w:bCs/>
              </w:rPr>
              <w:t>Nominating authority for expert:</w:t>
            </w:r>
          </w:p>
          <w:p w:rsidR="00CF3670" w:rsidRDefault="00CF3670">
            <w:pPr>
              <w:pStyle w:val="DefenceNormal"/>
            </w:pPr>
            <w:r>
              <w:t xml:space="preserve">(Clause </w:t>
            </w:r>
            <w:r>
              <w:fldChar w:fldCharType="begin"/>
            </w:r>
            <w:r>
              <w:instrText xml:space="preserve"> REF _Ref9585204 \r \h </w:instrText>
            </w:r>
            <w:r>
              <w:fldChar w:fldCharType="separate"/>
            </w:r>
            <w:r w:rsidR="004308C4">
              <w:t>11.3(a)(ii)</w:t>
            </w:r>
            <w:r>
              <w:fldChar w:fldCharType="end"/>
            </w:r>
            <w:r>
              <w:t>)</w:t>
            </w:r>
          </w:p>
        </w:tc>
        <w:tc>
          <w:tcPr>
            <w:tcW w:w="5587" w:type="dxa"/>
            <w:gridSpan w:val="2"/>
            <w:tcMar>
              <w:bottom w:w="113" w:type="dxa"/>
            </w:tcMar>
            <w:vAlign w:val="center"/>
          </w:tcPr>
          <w:p w:rsidR="00CF3670" w:rsidRDefault="00CF3670">
            <w:pPr>
              <w:pStyle w:val="DefenceNormal"/>
              <w:tabs>
                <w:tab w:val="left" w:leader="dot" w:pos="5103"/>
              </w:tabs>
              <w:rPr>
                <w:b/>
              </w:rPr>
            </w:pPr>
            <w:r>
              <w:rPr>
                <w:b/>
              </w:rPr>
              <w:t>[INSERT NAME, COMPANY (IF APPLICABLE) AND ABN OF SPECIFIC NOMINATING AUTHORITY; OR</w:t>
            </w:r>
          </w:p>
          <w:p w:rsidR="00CF3670" w:rsidRDefault="00CF3670">
            <w:pPr>
              <w:pStyle w:val="DefenceNormal"/>
            </w:pPr>
            <w:r>
              <w:rPr>
                <w:b/>
              </w:rPr>
              <w:t>The President for the time being of the Resolution Institute unless otherwise specified]</w:t>
            </w:r>
          </w:p>
        </w:tc>
      </w:tr>
      <w:tr w:rsidR="00CF3670">
        <w:tc>
          <w:tcPr>
            <w:tcW w:w="9571" w:type="dxa"/>
            <w:gridSpan w:val="5"/>
          </w:tcPr>
          <w:p w:rsidR="00CF3670" w:rsidRDefault="00CF3670">
            <w:pPr>
              <w:pStyle w:val="DefenceNormal"/>
              <w:keepNext/>
              <w:keepLines/>
              <w:rPr>
                <w:rFonts w:ascii="Arial" w:hAnsi="Arial" w:cs="Arial"/>
                <w:b/>
              </w:rPr>
            </w:pPr>
            <w:r>
              <w:rPr>
                <w:rFonts w:ascii="Arial" w:hAnsi="Arial" w:cs="Arial"/>
                <w:b/>
                <w:u w:val="single"/>
              </w:rPr>
              <w:t>CLAUSE 12 - NOTICES</w:t>
            </w:r>
          </w:p>
        </w:tc>
      </w:tr>
      <w:tr w:rsidR="00CF3670">
        <w:trPr>
          <w:cantSplit/>
        </w:trPr>
        <w:tc>
          <w:tcPr>
            <w:tcW w:w="3984" w:type="dxa"/>
            <w:gridSpan w:val="3"/>
          </w:tcPr>
          <w:p w:rsidR="00CF3670" w:rsidRDefault="00CF3670">
            <w:pPr>
              <w:pStyle w:val="DefenceNormal"/>
            </w:pPr>
            <w:r>
              <w:rPr>
                <w:b/>
              </w:rPr>
              <w:t>Address and email address, for the giving or serving of notices, upon:</w:t>
            </w:r>
            <w:r>
              <w:rPr>
                <w:b/>
              </w:rPr>
              <w:br/>
            </w:r>
            <w:r>
              <w:t xml:space="preserve">(Clause </w:t>
            </w:r>
            <w:r>
              <w:fldChar w:fldCharType="begin"/>
            </w:r>
            <w:r>
              <w:instrText xml:space="preserve"> REF _Ref41822463 \r \h </w:instrText>
            </w:r>
            <w:r>
              <w:fldChar w:fldCharType="separate"/>
            </w:r>
            <w:r w:rsidR="004308C4">
              <w:t>12.7</w:t>
            </w:r>
            <w:r>
              <w:fldChar w:fldCharType="end"/>
            </w:r>
            <w:r>
              <w:t>)</w:t>
            </w:r>
          </w:p>
        </w:tc>
        <w:tc>
          <w:tcPr>
            <w:tcW w:w="5587" w:type="dxa"/>
            <w:gridSpan w:val="2"/>
          </w:tcPr>
          <w:p w:rsidR="00CF3670" w:rsidRDefault="00CF3670">
            <w:pPr>
              <w:pStyle w:val="DefenceNormal"/>
              <w:rPr>
                <w:b/>
              </w:rPr>
            </w:pPr>
            <w:r>
              <w:rPr>
                <w:b/>
              </w:rPr>
              <w:t>Commonwealth:</w:t>
            </w:r>
          </w:p>
          <w:p w:rsidR="00CF3670" w:rsidRDefault="00CF3670">
            <w:pPr>
              <w:pStyle w:val="DefenceNormal"/>
            </w:pPr>
            <w:r>
              <w:rPr>
                <w:b/>
              </w:rPr>
              <w:t>Attn:</w:t>
            </w:r>
            <w:r>
              <w:t xml:space="preserve"> </w:t>
            </w:r>
            <w:r>
              <w:rPr>
                <w:b/>
              </w:rPr>
              <w:t>[INSERT NAME/POSITION]</w:t>
            </w:r>
          </w:p>
          <w:p w:rsidR="00CF3670" w:rsidRDefault="00CF3670">
            <w:pPr>
              <w:pStyle w:val="DefenceNormal"/>
              <w:rPr>
                <w:b/>
              </w:rPr>
            </w:pPr>
            <w:r>
              <w:rPr>
                <w:b/>
              </w:rPr>
              <w:t>[INSERT STREET ADDRESS (DO NOT USE PO BOX)]</w:t>
            </w:r>
          </w:p>
          <w:p w:rsidR="00CF3670" w:rsidRDefault="00CF3670">
            <w:pPr>
              <w:pStyle w:val="DefenceNormal"/>
            </w:pPr>
            <w:r>
              <w:rPr>
                <w:b/>
              </w:rPr>
              <w:t>[INSERT SUBURB, STATE, POSTCODE]</w:t>
            </w:r>
          </w:p>
          <w:p w:rsidR="00AE57AA" w:rsidRDefault="00CF3670">
            <w:pPr>
              <w:pStyle w:val="DefenceNormal"/>
              <w:rPr>
                <w:b/>
              </w:rPr>
            </w:pPr>
            <w:r>
              <w:rPr>
                <w:b/>
              </w:rPr>
              <w:t>Email:</w:t>
            </w:r>
            <w:r>
              <w:t xml:space="preserve"> </w:t>
            </w:r>
            <w:r>
              <w:rPr>
                <w:b/>
              </w:rPr>
              <w:t xml:space="preserve">[INSERT NUMBER] </w:t>
            </w:r>
          </w:p>
          <w:p w:rsidR="00CF3670" w:rsidRDefault="00CF3670">
            <w:pPr>
              <w:pStyle w:val="DefenceNormal"/>
              <w:rPr>
                <w:b/>
              </w:rPr>
            </w:pPr>
            <w:r>
              <w:rPr>
                <w:b/>
              </w:rPr>
              <w:t>Consultant:</w:t>
            </w:r>
          </w:p>
          <w:p w:rsidR="00CF3670" w:rsidRDefault="00CF3670">
            <w:pPr>
              <w:pStyle w:val="DefenceNormal"/>
            </w:pPr>
            <w:r>
              <w:rPr>
                <w:b/>
              </w:rPr>
              <w:t>Attn:</w:t>
            </w:r>
            <w:r>
              <w:t xml:space="preserve"> </w:t>
            </w:r>
            <w:r>
              <w:rPr>
                <w:b/>
              </w:rPr>
              <w:t>[INSERT NAME/POSITION]</w:t>
            </w:r>
          </w:p>
          <w:p w:rsidR="00CF3670" w:rsidRDefault="00CF3670">
            <w:pPr>
              <w:pStyle w:val="DefenceNormal"/>
              <w:rPr>
                <w:b/>
              </w:rPr>
            </w:pPr>
            <w:r>
              <w:rPr>
                <w:b/>
              </w:rPr>
              <w:t>[INSERT STREET ADDRESS (DO NOT USE PO BOX)]</w:t>
            </w:r>
          </w:p>
          <w:p w:rsidR="00CF3670" w:rsidRDefault="00CF3670">
            <w:pPr>
              <w:pStyle w:val="DefenceNormal"/>
            </w:pPr>
            <w:r>
              <w:rPr>
                <w:b/>
              </w:rPr>
              <w:t>[INSERT SUBURB, STATE, POSTCODE]</w:t>
            </w:r>
          </w:p>
          <w:p w:rsidR="00CF3670" w:rsidRDefault="00CF3670">
            <w:pPr>
              <w:pStyle w:val="DefenceNormal"/>
            </w:pPr>
            <w:r>
              <w:rPr>
                <w:b/>
              </w:rPr>
              <w:t>Email:</w:t>
            </w:r>
            <w:r>
              <w:t xml:space="preserve"> </w:t>
            </w:r>
            <w:r>
              <w:rPr>
                <w:b/>
              </w:rPr>
              <w:t xml:space="preserve">[INSERT NUMBER] </w:t>
            </w:r>
          </w:p>
        </w:tc>
      </w:tr>
      <w:tr w:rsidR="00CF3670">
        <w:trPr>
          <w:cantSplit/>
        </w:trPr>
        <w:tc>
          <w:tcPr>
            <w:tcW w:w="9571" w:type="dxa"/>
            <w:gridSpan w:val="5"/>
          </w:tcPr>
          <w:p w:rsidR="00CF3670" w:rsidRDefault="00CF3670">
            <w:pPr>
              <w:pStyle w:val="DefenceNormal"/>
              <w:keepNext/>
              <w:keepLines/>
              <w:rPr>
                <w:b/>
              </w:rPr>
            </w:pPr>
            <w:r>
              <w:rPr>
                <w:rFonts w:ascii="Arial" w:hAnsi="Arial" w:cs="Arial"/>
                <w:b/>
                <w:u w:val="single"/>
              </w:rPr>
              <w:t>CLAUSE 13 - INDIGENOUS PROCUREMENT POLICY</w:t>
            </w:r>
          </w:p>
        </w:tc>
      </w:tr>
      <w:tr w:rsidR="00CF3670">
        <w:trPr>
          <w:cantSplit/>
        </w:trPr>
        <w:tc>
          <w:tcPr>
            <w:tcW w:w="3984" w:type="dxa"/>
            <w:gridSpan w:val="3"/>
          </w:tcPr>
          <w:p w:rsidR="00CF3670" w:rsidRDefault="00CF3670" w:rsidP="00476D10">
            <w:pPr>
              <w:pStyle w:val="DefenceNormal"/>
              <w:rPr>
                <w:b/>
              </w:rPr>
            </w:pPr>
            <w:r>
              <w:rPr>
                <w:b/>
              </w:rPr>
              <w:t>Option for Indigenous Procurement Policy</w:t>
            </w:r>
            <w:r w:rsidR="00F420A8">
              <w:rPr>
                <w:b/>
              </w:rPr>
              <w:t>:</w:t>
            </w:r>
            <w:r w:rsidR="00F420A8">
              <w:br/>
            </w:r>
            <w:r>
              <w:t xml:space="preserve">(Clause </w:t>
            </w:r>
            <w:r>
              <w:fldChar w:fldCharType="begin"/>
            </w:r>
            <w:r>
              <w:instrText xml:space="preserve"> REF _Ref9765590 \r \h </w:instrText>
            </w:r>
            <w:r>
              <w:fldChar w:fldCharType="separate"/>
            </w:r>
            <w:r w:rsidR="004308C4">
              <w:t>10.2(g)</w:t>
            </w:r>
            <w:r>
              <w:fldChar w:fldCharType="end"/>
            </w:r>
            <w:r>
              <w:t xml:space="preserve">, </w:t>
            </w:r>
            <w:r>
              <w:fldChar w:fldCharType="begin"/>
            </w:r>
            <w:r>
              <w:instrText xml:space="preserve"> REF _Ref452536147 \r \h </w:instrText>
            </w:r>
            <w:r>
              <w:fldChar w:fldCharType="separate"/>
            </w:r>
            <w:r w:rsidR="004308C4">
              <w:t>13.1</w:t>
            </w:r>
            <w:r>
              <w:fldChar w:fldCharType="end"/>
            </w:r>
            <w:r>
              <w:t xml:space="preserve"> and </w:t>
            </w:r>
            <w:r>
              <w:fldChar w:fldCharType="begin"/>
            </w:r>
            <w:r>
              <w:instrText xml:space="preserve"> REF _Ref453752400 \r \h </w:instrText>
            </w:r>
            <w:r>
              <w:fldChar w:fldCharType="separate"/>
            </w:r>
            <w:r w:rsidR="004308C4">
              <w:t>13.2</w:t>
            </w:r>
            <w:r>
              <w:fldChar w:fldCharType="end"/>
            </w:r>
            <w:r>
              <w:t>)</w:t>
            </w:r>
          </w:p>
        </w:tc>
        <w:tc>
          <w:tcPr>
            <w:tcW w:w="5587" w:type="dxa"/>
            <w:gridSpan w:val="2"/>
          </w:tcPr>
          <w:p w:rsidR="00CF3670" w:rsidRDefault="00CF3670">
            <w:pPr>
              <w:pStyle w:val="DefenceNormal"/>
              <w:tabs>
                <w:tab w:val="left" w:pos="3216"/>
              </w:tabs>
            </w:pPr>
            <w:r>
              <w:rPr>
                <w:b/>
              </w:rPr>
              <w:t xml:space="preserve">[OPTION 1/ OPTION 2] </w:t>
            </w:r>
            <w:r>
              <w:t>applies.</w:t>
            </w:r>
            <w:r>
              <w:tab/>
            </w:r>
          </w:p>
          <w:p w:rsidR="00CF3670" w:rsidRDefault="00CF3670">
            <w:pPr>
              <w:pStyle w:val="DefenceNormal"/>
              <w:rPr>
                <w:b/>
              </w:rPr>
            </w:pPr>
            <w:r>
              <w:t>(Option 1 applies unless otherwise stated)</w:t>
            </w:r>
          </w:p>
        </w:tc>
      </w:tr>
      <w:tr w:rsidR="00CF3670">
        <w:trPr>
          <w:cantSplit/>
        </w:trPr>
        <w:tc>
          <w:tcPr>
            <w:tcW w:w="9571" w:type="dxa"/>
            <w:gridSpan w:val="5"/>
          </w:tcPr>
          <w:p w:rsidR="00CF3670" w:rsidRDefault="00CF3670">
            <w:pPr>
              <w:pStyle w:val="DefenceNormal"/>
              <w:rPr>
                <w:b/>
                <w:bCs/>
              </w:rPr>
            </w:pPr>
            <w:r>
              <w:rPr>
                <w:rFonts w:ascii="Arial" w:hAnsi="Arial" w:cs="Arial"/>
                <w:b/>
                <w:u w:val="single"/>
              </w:rPr>
              <w:t>CLAUSE 15 INFORMATION SECURITY - SENSITIVE AND CLASSIFIED INFORMATION</w:t>
            </w:r>
          </w:p>
        </w:tc>
      </w:tr>
      <w:tr w:rsidR="00CF3670">
        <w:trPr>
          <w:cantSplit/>
        </w:trPr>
        <w:tc>
          <w:tcPr>
            <w:tcW w:w="3984" w:type="dxa"/>
            <w:gridSpan w:val="3"/>
          </w:tcPr>
          <w:p w:rsidR="00CF3670" w:rsidRDefault="00CF3670">
            <w:pPr>
              <w:pStyle w:val="DefenceNormal"/>
            </w:pPr>
            <w:r>
              <w:rPr>
                <w:b/>
              </w:rPr>
              <w:t>Sensitive and Classified Information:</w:t>
            </w:r>
            <w:r>
              <w:br/>
              <w:t xml:space="preserve">(Clause </w:t>
            </w:r>
            <w:r>
              <w:fldChar w:fldCharType="begin"/>
            </w:r>
            <w:r>
              <w:instrText xml:space="preserve"> REF _Ref452385622 \r \h </w:instrText>
            </w:r>
            <w:r>
              <w:fldChar w:fldCharType="separate"/>
            </w:r>
            <w:r w:rsidR="004308C4">
              <w:t>15</w:t>
            </w:r>
            <w:r>
              <w:fldChar w:fldCharType="end"/>
            </w:r>
            <w:r>
              <w:t>)</w:t>
            </w:r>
          </w:p>
        </w:tc>
        <w:tc>
          <w:tcPr>
            <w:tcW w:w="5587" w:type="dxa"/>
            <w:gridSpan w:val="2"/>
          </w:tcPr>
          <w:p w:rsidR="00CF3670" w:rsidRDefault="00CF3670">
            <w:pPr>
              <w:pStyle w:val="DefenceNormal"/>
              <w:rPr>
                <w:b/>
                <w:bCs/>
              </w:rPr>
            </w:pPr>
            <w:r>
              <w:rPr>
                <w:bCs/>
              </w:rPr>
              <w:t xml:space="preserve">Clause </w:t>
            </w:r>
            <w:r>
              <w:fldChar w:fldCharType="begin"/>
            </w:r>
            <w:r>
              <w:instrText xml:space="preserve"> REF _Ref452385622 \r \h </w:instrText>
            </w:r>
            <w:r>
              <w:fldChar w:fldCharType="separate"/>
            </w:r>
            <w:r w:rsidR="004308C4">
              <w:t>15</w:t>
            </w:r>
            <w:r>
              <w:fldChar w:fldCharType="end"/>
            </w:r>
            <w:r>
              <w:rPr>
                <w:bCs/>
              </w:rPr>
              <w:t xml:space="preserve"> </w:t>
            </w:r>
            <w:r>
              <w:rPr>
                <w:b/>
                <w:bCs/>
              </w:rPr>
              <w:t>[DOES/DOES NOT]</w:t>
            </w:r>
            <w:r>
              <w:rPr>
                <w:bCs/>
              </w:rPr>
              <w:t xml:space="preserve"> apply.</w:t>
            </w:r>
            <w:r>
              <w:rPr>
                <w:bCs/>
              </w:rPr>
              <w:br/>
              <w:t>(Clause</w:t>
            </w:r>
            <w:r>
              <w:t xml:space="preserve"> </w:t>
            </w:r>
            <w:r>
              <w:fldChar w:fldCharType="begin"/>
            </w:r>
            <w:r>
              <w:instrText xml:space="preserve"> REF _Ref452385622 \r \h </w:instrText>
            </w:r>
            <w:r>
              <w:fldChar w:fldCharType="separate"/>
            </w:r>
            <w:r w:rsidR="004308C4">
              <w:t>15</w:t>
            </w:r>
            <w:r>
              <w:fldChar w:fldCharType="end"/>
            </w:r>
            <w:r>
              <w:rPr>
                <w:bCs/>
              </w:rPr>
              <w:t xml:space="preserve"> does not apply unless otherwise stated)</w:t>
            </w:r>
          </w:p>
        </w:tc>
      </w:tr>
      <w:tr w:rsidR="00CF3670">
        <w:trPr>
          <w:cantSplit/>
        </w:trPr>
        <w:tc>
          <w:tcPr>
            <w:tcW w:w="3984" w:type="dxa"/>
            <w:gridSpan w:val="3"/>
          </w:tcPr>
          <w:p w:rsidR="00CF3670" w:rsidRDefault="00CF3670">
            <w:pPr>
              <w:pStyle w:val="DefenceNormal"/>
              <w:rPr>
                <w:b/>
              </w:rPr>
            </w:pPr>
            <w:r>
              <w:rPr>
                <w:b/>
              </w:rPr>
              <w:t>Current security clearance level/s:</w:t>
            </w:r>
            <w:r>
              <w:rPr>
                <w:b/>
              </w:rPr>
              <w:br/>
            </w:r>
            <w:r>
              <w:t xml:space="preserve">(Clause </w:t>
            </w:r>
            <w:r>
              <w:fldChar w:fldCharType="begin"/>
            </w:r>
            <w:r>
              <w:instrText xml:space="preserve"> REF _Ref453065558 \r \h </w:instrText>
            </w:r>
            <w:r>
              <w:fldChar w:fldCharType="separate"/>
            </w:r>
            <w:r w:rsidR="004308C4">
              <w:t>15.2(b)</w:t>
            </w:r>
            <w:r>
              <w:fldChar w:fldCharType="end"/>
            </w:r>
            <w:r>
              <w:t xml:space="preserve"> and </w:t>
            </w:r>
            <w:r>
              <w:fldChar w:fldCharType="begin"/>
            </w:r>
            <w:r>
              <w:instrText xml:space="preserve"> REF _Ref452386220 \r \h </w:instrText>
            </w:r>
            <w:r>
              <w:fldChar w:fldCharType="separate"/>
            </w:r>
            <w:r w:rsidR="004308C4">
              <w:t>15.3(c)(i)</w:t>
            </w:r>
            <w:r>
              <w:fldChar w:fldCharType="end"/>
            </w:r>
            <w:r>
              <w:t>)</w:t>
            </w:r>
          </w:p>
        </w:tc>
        <w:tc>
          <w:tcPr>
            <w:tcW w:w="5587" w:type="dxa"/>
            <w:gridSpan w:val="2"/>
          </w:tcPr>
          <w:p w:rsidR="00CF3670" w:rsidRDefault="00F86D15">
            <w:pPr>
              <w:pStyle w:val="DefenceNormal"/>
              <w:rPr>
                <w:b/>
                <w:bCs/>
              </w:rPr>
            </w:pPr>
            <w:r>
              <w:rPr>
                <w:b/>
                <w:bCs/>
              </w:rPr>
              <w:t>[INSERT (</w:t>
            </w:r>
            <w:r w:rsidR="00CF3670">
              <w:rPr>
                <w:b/>
                <w:bCs/>
              </w:rPr>
              <w:t>IF APPLICABLE</w:t>
            </w:r>
            <w:r>
              <w:rPr>
                <w:b/>
                <w:bCs/>
              </w:rPr>
              <w:t>)</w:t>
            </w:r>
            <w:r w:rsidR="00CF3670">
              <w:rPr>
                <w:b/>
                <w:bCs/>
              </w:rPr>
              <w:t xml:space="preserve">] </w:t>
            </w:r>
          </w:p>
        </w:tc>
      </w:tr>
      <w:tr w:rsidR="00F86D15">
        <w:trPr>
          <w:cantSplit/>
        </w:trPr>
        <w:tc>
          <w:tcPr>
            <w:tcW w:w="3984" w:type="dxa"/>
            <w:gridSpan w:val="3"/>
          </w:tcPr>
          <w:p w:rsidR="00F86D15" w:rsidRDefault="00F86D15">
            <w:pPr>
              <w:pStyle w:val="DefenceNormal"/>
            </w:pPr>
            <w:r>
              <w:rPr>
                <w:b/>
              </w:rPr>
              <w:t>Information technology environment accreditation or certification level/s:</w:t>
            </w:r>
            <w:r>
              <w:br/>
              <w:t xml:space="preserve">(Clause </w:t>
            </w:r>
            <w:r>
              <w:fldChar w:fldCharType="begin"/>
            </w:r>
            <w:r>
              <w:instrText xml:space="preserve"> REF _Ref453065677 \r \h </w:instrText>
            </w:r>
            <w:r>
              <w:fldChar w:fldCharType="separate"/>
            </w:r>
            <w:r w:rsidR="004308C4">
              <w:t>15.3(f)(i)D</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tr w:rsidR="00F86D15">
        <w:trPr>
          <w:cantSplit/>
        </w:trPr>
        <w:tc>
          <w:tcPr>
            <w:tcW w:w="3984" w:type="dxa"/>
            <w:gridSpan w:val="3"/>
          </w:tcPr>
          <w:p w:rsidR="00F86D15" w:rsidRDefault="00F86D15">
            <w:pPr>
              <w:pStyle w:val="DefenceNormal"/>
            </w:pPr>
            <w:r>
              <w:rPr>
                <w:b/>
              </w:rPr>
              <w:t>Information technology environment accreditation or certification level/s (caveated or compartmented information):</w:t>
            </w:r>
            <w:r>
              <w:rPr>
                <w:b/>
              </w:rPr>
              <w:br/>
            </w:r>
            <w:r>
              <w:t xml:space="preserve">(Clause </w:t>
            </w:r>
            <w:r>
              <w:fldChar w:fldCharType="begin"/>
            </w:r>
            <w:r>
              <w:instrText xml:space="preserve"> REF _Ref453065684 \r \h </w:instrText>
            </w:r>
            <w:r>
              <w:fldChar w:fldCharType="separate"/>
            </w:r>
            <w:r w:rsidR="004308C4">
              <w:t>15.3(f)(i)E</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tr w:rsidR="00CF3670">
        <w:trPr>
          <w:cantSplit/>
        </w:trPr>
        <w:tc>
          <w:tcPr>
            <w:tcW w:w="9571" w:type="dxa"/>
            <w:gridSpan w:val="5"/>
          </w:tcPr>
          <w:p w:rsidR="00CF3670" w:rsidRDefault="00CF3670" w:rsidP="00476D10">
            <w:pPr>
              <w:pStyle w:val="DefenceNormal"/>
              <w:rPr>
                <w:b/>
                <w:bCs/>
              </w:rPr>
            </w:pPr>
            <w:r>
              <w:rPr>
                <w:rFonts w:ascii="Arial" w:hAnsi="Arial" w:cs="Arial"/>
                <w:b/>
                <w:u w:val="single"/>
              </w:rPr>
              <w:t>CLAUSE 16 DEFENCE INDUSTRY SECURITY PROGRAM</w:t>
            </w:r>
          </w:p>
        </w:tc>
      </w:tr>
      <w:tr w:rsidR="00F86D15">
        <w:trPr>
          <w:cantSplit/>
        </w:trPr>
        <w:tc>
          <w:tcPr>
            <w:tcW w:w="3984" w:type="dxa"/>
            <w:gridSpan w:val="3"/>
          </w:tcPr>
          <w:p w:rsidR="00F86D15" w:rsidRPr="00476D10" w:rsidRDefault="00F86D15">
            <w:pPr>
              <w:pStyle w:val="DefenceNormal"/>
            </w:pPr>
            <w:r>
              <w:rPr>
                <w:b/>
              </w:rPr>
              <w:t>Level of DISP Membership</w:t>
            </w:r>
            <w:r w:rsidR="00F420A8">
              <w:rPr>
                <w:b/>
              </w:rPr>
              <w:t>:</w:t>
            </w:r>
            <w:r w:rsidR="00F420A8">
              <w:br/>
            </w:r>
            <w:r>
              <w:t xml:space="preserve">(Clause </w:t>
            </w:r>
            <w:r>
              <w:fldChar w:fldCharType="begin"/>
            </w:r>
            <w:r>
              <w:instrText xml:space="preserve"> REF _Ref9585305 \r \h </w:instrText>
            </w:r>
            <w:r>
              <w:fldChar w:fldCharType="separate"/>
            </w:r>
            <w:r w:rsidR="004308C4">
              <w:t>16(a)</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bookmarkEnd w:id="455"/>
    </w:tbl>
    <w:p w:rsidR="00A149E7" w:rsidRDefault="00A149E7">
      <w:pPr>
        <w:pStyle w:val="DefenceNormal"/>
        <w:rPr>
          <w:u w:val="single"/>
        </w:rPr>
        <w:sectPr w:rsidR="00A149E7">
          <w:endnotePr>
            <w:numFmt w:val="decimal"/>
          </w:endnotePr>
          <w:pgSz w:w="11906" w:h="16838" w:code="9"/>
          <w:pgMar w:top="1134" w:right="1134" w:bottom="1134" w:left="1418" w:header="567" w:footer="283" w:gutter="0"/>
          <w:cols w:space="708"/>
          <w:docGrid w:linePitch="360"/>
        </w:sectPr>
      </w:pPr>
    </w:p>
    <w:p w:rsidR="00A149E7" w:rsidRDefault="00985B96">
      <w:pPr>
        <w:pStyle w:val="DefenceNormal"/>
        <w:jc w:val="center"/>
      </w:pPr>
      <w:r>
        <w:rPr>
          <w:noProof/>
          <w:lang w:eastAsia="en-AU"/>
        </w:rPr>
        <w:drawing>
          <wp:inline distT="0" distB="0" distL="0" distR="0">
            <wp:extent cx="2200910" cy="733425"/>
            <wp:effectExtent l="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1901" w:name="_Toc149312587"/>
      <w:r>
        <w:t>Section 4b Terms OF ENGAGEMENT</w:t>
      </w:r>
      <w:bookmarkEnd w:id="1901"/>
    </w:p>
    <w:p w:rsidR="00A149E7" w:rsidRDefault="00A149E7">
      <w:pPr>
        <w:pStyle w:val="DefenceTitle"/>
      </w:pPr>
      <w:bookmarkStart w:id="1902" w:name="_Toc149312588"/>
      <w:r>
        <w:t>contamination remediation works and unexploded ordnance remediation</w:t>
      </w:r>
      <w:bookmarkEnd w:id="1902"/>
      <w:r>
        <w:t xml:space="preserve"> </w:t>
      </w:r>
    </w:p>
    <w:p w:rsidR="00E51525" w:rsidRDefault="001A7C3C" w:rsidP="00E51525">
      <w:pPr>
        <w:pStyle w:val="DefenceNormal"/>
      </w:pPr>
      <w:r>
        <w:rPr>
          <w:b/>
          <w:i/>
          <w:lang w:val="en-US"/>
        </w:rPr>
        <w:br w:type="page"/>
      </w:r>
    </w:p>
    <w:p w:rsidR="00E51525" w:rsidRDefault="00E51525" w:rsidP="00E51525">
      <w:pPr>
        <w:pStyle w:val="DefenceNormal"/>
      </w:pPr>
    </w:p>
    <w:p w:rsidR="00E51525" w:rsidRDefault="00E51525" w:rsidP="00E51525">
      <w:pPr>
        <w:pStyle w:val="DefenceNormal"/>
      </w:pPr>
    </w:p>
    <w:p w:rsidR="00E51525" w:rsidRPr="00BD0AF7" w:rsidRDefault="00E51525" w:rsidP="00E51525">
      <w:pPr>
        <w:pStyle w:val="DefenceNormal"/>
        <w:rPr>
          <w:rFonts w:ascii="csg" w:hAnsi="csg"/>
          <w:lang w:val="en-US"/>
        </w:rPr>
      </w:pPr>
      <w:bookmarkStart w:id="1903" w:name="_Ref100387147"/>
      <w:bookmarkEnd w:id="1903"/>
    </w:p>
    <w:p w:rsidR="00E51525" w:rsidRDefault="00E51525" w:rsidP="00E51525">
      <w:pPr>
        <w:pStyle w:val="DefenceNormal"/>
        <w:rPr>
          <w:lang w:val="en-US"/>
        </w:rPr>
      </w:pPr>
    </w:p>
    <w:p w:rsidR="00E51525" w:rsidRDefault="00985B96" w:rsidP="00E51525">
      <w:pPr>
        <w:pStyle w:val="DefenceNormal"/>
        <w:jc w:val="center"/>
        <w:rPr>
          <w:lang w:val="en-US"/>
        </w:rPr>
      </w:pPr>
      <w:r w:rsidRPr="003B1B4D">
        <w:rPr>
          <w:noProof/>
          <w:lang w:eastAsia="en-AU"/>
        </w:rPr>
        <w:drawing>
          <wp:inline distT="0" distB="0" distL="0" distR="0">
            <wp:extent cx="2200910" cy="733425"/>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E51525" w:rsidRPr="005D2C6B" w:rsidRDefault="00E51525" w:rsidP="00E51525">
      <w:pPr>
        <w:pStyle w:val="DefenceNormal"/>
        <w:jc w:val="center"/>
      </w:pPr>
    </w:p>
    <w:p w:rsidR="00E51525" w:rsidRPr="005D2C6B" w:rsidRDefault="00E51525" w:rsidP="00E51525">
      <w:pPr>
        <w:pStyle w:val="DefenceNormal"/>
      </w:pPr>
    </w:p>
    <w:p w:rsidR="00E51525" w:rsidRPr="005D2C6B" w:rsidRDefault="00E51525" w:rsidP="00E51525">
      <w:pPr>
        <w:pStyle w:val="DefenceNormal"/>
      </w:pPr>
    </w:p>
    <w:p w:rsidR="00E51525" w:rsidRPr="005D2C6B" w:rsidRDefault="00E51525" w:rsidP="00E51525">
      <w:pPr>
        <w:pStyle w:val="DefenceNormal"/>
      </w:pPr>
    </w:p>
    <w:p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GENERAL REMEDIATION CONTRACT</w:t>
      </w:r>
    </w:p>
    <w:p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(GRC-1 2013)</w:t>
      </w:r>
    </w:p>
    <w:p w:rsidR="00E51525" w:rsidRPr="005D2C6B" w:rsidRDefault="00E51525" w:rsidP="00E51525">
      <w:pPr>
        <w:pStyle w:val="DefenceNormal"/>
      </w:pPr>
    </w:p>
    <w:p w:rsidR="00E51525" w:rsidRPr="005D2C6B"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5D2C6B" w:rsidRDefault="00E51525" w:rsidP="00E51525">
      <w:pPr>
        <w:pStyle w:val="DefenceNormal"/>
        <w:sectPr w:rsidR="00E51525" w:rsidRPr="005D2C6B" w:rsidSect="00EE712B">
          <w:headerReference w:type="even" r:id="rId63"/>
          <w:headerReference w:type="default" r:id="rId64"/>
          <w:footerReference w:type="even" r:id="rId65"/>
          <w:headerReference w:type="first" r:id="rId66"/>
          <w:footerReference w:type="first" r:id="rId67"/>
          <w:endnotePr>
            <w:numFmt w:val="decimal"/>
          </w:endnotePr>
          <w:pgSz w:w="11906" w:h="16838" w:code="9"/>
          <w:pgMar w:top="1418" w:right="1418" w:bottom="1418" w:left="1418" w:header="1077" w:footer="567" w:gutter="0"/>
          <w:cols w:space="708"/>
          <w:docGrid w:linePitch="360"/>
        </w:sectPr>
      </w:pPr>
    </w:p>
    <w:p w:rsidR="00E51525" w:rsidRPr="005D2C6B" w:rsidRDefault="00E51525" w:rsidP="00E51525">
      <w:pPr>
        <w:pStyle w:val="TOCHeader"/>
      </w:pPr>
      <w:r w:rsidRPr="005D2C6B">
        <w:t>Table of Contents</w:t>
      </w:r>
    </w:p>
    <w:p w:rsidR="009C30C4" w:rsidRPr="004A450D" w:rsidRDefault="00E51525">
      <w:pPr>
        <w:pStyle w:val="TOC1"/>
        <w:rPr>
          <w:rFonts w:ascii="Calibri" w:hAnsi="Calibri"/>
          <w:b w:val="0"/>
          <w:caps w:val="0"/>
          <w:noProof/>
          <w:sz w:val="22"/>
          <w:lang w:eastAsia="en-AU"/>
        </w:rPr>
      </w:pPr>
      <w:r w:rsidRPr="005D2C6B">
        <w:fldChar w:fldCharType="begin"/>
      </w:r>
      <w:r w:rsidRPr="005D2C6B">
        <w:instrText xml:space="preserve"> TOC </w:instrText>
      </w:r>
      <w:r>
        <w:instrText xml:space="preserve">\b "GRC" </w:instrText>
      </w:r>
      <w:r w:rsidRPr="005D2C6B">
        <w:instrText xml:space="preserve">\h \z \t "DefenceHeading 1,1,DefenceHeading 2,2,DefenceHeading 9,1" </w:instrText>
      </w:r>
      <w:r w:rsidRPr="005D2C6B">
        <w:fldChar w:fldCharType="separate"/>
      </w:r>
      <w:hyperlink w:anchor="_Toc149312762" w:history="1">
        <w:r w:rsidR="009C30C4" w:rsidRPr="00C02292">
          <w:rPr>
            <w:rStyle w:val="Hyperlink"/>
            <w:noProof/>
          </w:rPr>
          <w:t>CONDITIONS OF CONTRACT</w:t>
        </w:r>
        <w:r w:rsidR="009C30C4">
          <w:rPr>
            <w:noProof/>
            <w:webHidden/>
          </w:rPr>
          <w:tab/>
        </w:r>
        <w:r w:rsidR="009C30C4">
          <w:rPr>
            <w:noProof/>
            <w:webHidden/>
          </w:rPr>
          <w:fldChar w:fldCharType="begin"/>
        </w:r>
        <w:r w:rsidR="009C30C4">
          <w:rPr>
            <w:noProof/>
            <w:webHidden/>
          </w:rPr>
          <w:instrText xml:space="preserve"> PAGEREF _Toc149312762 \h </w:instrText>
        </w:r>
        <w:r w:rsidR="009C30C4">
          <w:rPr>
            <w:noProof/>
            <w:webHidden/>
          </w:rPr>
        </w:r>
        <w:r w:rsidR="009C30C4">
          <w:rPr>
            <w:noProof/>
            <w:webHidden/>
          </w:rPr>
          <w:fldChar w:fldCharType="separate"/>
        </w:r>
        <w:r w:rsidR="009C30C4">
          <w:rPr>
            <w:noProof/>
            <w:webHidden/>
          </w:rPr>
          <w:t>151</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63" w:history="1">
        <w:r w:rsidR="009C30C4" w:rsidRPr="00C02292">
          <w:rPr>
            <w:rStyle w:val="Hyperlink"/>
            <w:noProof/>
          </w:rPr>
          <w:t>1.</w:t>
        </w:r>
        <w:r w:rsidR="009C30C4" w:rsidRPr="004A450D">
          <w:rPr>
            <w:rFonts w:ascii="Calibri" w:hAnsi="Calibri"/>
            <w:b w:val="0"/>
            <w:caps w:val="0"/>
            <w:noProof/>
            <w:sz w:val="22"/>
            <w:lang w:eastAsia="en-AU"/>
          </w:rPr>
          <w:tab/>
        </w:r>
        <w:r w:rsidR="009C30C4" w:rsidRPr="00C02292">
          <w:rPr>
            <w:rStyle w:val="Hyperlink"/>
            <w:noProof/>
          </w:rPr>
          <w:t>GLOSSARY OF TERMS, INTERPRETATION AND MISCELLANEOUS</w:t>
        </w:r>
        <w:r w:rsidR="009C30C4">
          <w:rPr>
            <w:noProof/>
            <w:webHidden/>
          </w:rPr>
          <w:tab/>
        </w:r>
        <w:r w:rsidR="009C30C4">
          <w:rPr>
            <w:noProof/>
            <w:webHidden/>
          </w:rPr>
          <w:fldChar w:fldCharType="begin"/>
        </w:r>
        <w:r w:rsidR="009C30C4">
          <w:rPr>
            <w:noProof/>
            <w:webHidden/>
          </w:rPr>
          <w:instrText xml:space="preserve"> PAGEREF _Toc149312763 \h </w:instrText>
        </w:r>
        <w:r w:rsidR="009C30C4">
          <w:rPr>
            <w:noProof/>
            <w:webHidden/>
          </w:rPr>
        </w:r>
        <w:r w:rsidR="009C30C4">
          <w:rPr>
            <w:noProof/>
            <w:webHidden/>
          </w:rPr>
          <w:fldChar w:fldCharType="separate"/>
        </w:r>
        <w:r w:rsidR="009C30C4">
          <w:rPr>
            <w:noProof/>
            <w:webHidden/>
          </w:rPr>
          <w:t>151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64" w:history="1">
        <w:r w:rsidR="009C30C4" w:rsidRPr="00C02292">
          <w:rPr>
            <w:rStyle w:val="Hyperlink"/>
            <w:rFonts w:ascii="Arial Bold" w:hAnsi="Arial Bold"/>
            <w:noProof/>
          </w:rPr>
          <w:t>1.1</w:t>
        </w:r>
        <w:r w:rsidR="009C30C4" w:rsidRPr="004A450D">
          <w:rPr>
            <w:rFonts w:ascii="Calibri" w:hAnsi="Calibri"/>
            <w:noProof/>
            <w:sz w:val="22"/>
            <w:szCs w:val="22"/>
            <w:lang w:eastAsia="en-AU"/>
          </w:rPr>
          <w:tab/>
        </w:r>
        <w:r w:rsidR="009C30C4" w:rsidRPr="00C02292">
          <w:rPr>
            <w:rStyle w:val="Hyperlink"/>
            <w:noProof/>
          </w:rPr>
          <w:t>Glossary of Terms</w:t>
        </w:r>
        <w:r w:rsidR="009C30C4">
          <w:rPr>
            <w:noProof/>
            <w:webHidden/>
          </w:rPr>
          <w:tab/>
        </w:r>
        <w:r w:rsidR="009C30C4">
          <w:rPr>
            <w:noProof/>
            <w:webHidden/>
          </w:rPr>
          <w:fldChar w:fldCharType="begin"/>
        </w:r>
        <w:r w:rsidR="009C30C4">
          <w:rPr>
            <w:noProof/>
            <w:webHidden/>
          </w:rPr>
          <w:instrText xml:space="preserve"> PAGEREF _Toc149312764 \h </w:instrText>
        </w:r>
        <w:r w:rsidR="009C30C4">
          <w:rPr>
            <w:noProof/>
            <w:webHidden/>
          </w:rPr>
        </w:r>
        <w:r w:rsidR="009C30C4">
          <w:rPr>
            <w:noProof/>
            <w:webHidden/>
          </w:rPr>
          <w:fldChar w:fldCharType="separate"/>
        </w:r>
        <w:r w:rsidR="009C30C4">
          <w:rPr>
            <w:noProof/>
            <w:webHidden/>
          </w:rPr>
          <w:t>151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65" w:history="1">
        <w:r w:rsidR="009C30C4" w:rsidRPr="00C02292">
          <w:rPr>
            <w:rStyle w:val="Hyperlink"/>
            <w:rFonts w:ascii="Arial Bold" w:hAnsi="Arial Bold"/>
            <w:noProof/>
          </w:rPr>
          <w:t>1.2</w:t>
        </w:r>
        <w:r w:rsidR="009C30C4" w:rsidRPr="004A450D">
          <w:rPr>
            <w:rFonts w:ascii="Calibri" w:hAnsi="Calibri"/>
            <w:noProof/>
            <w:sz w:val="22"/>
            <w:szCs w:val="22"/>
            <w:lang w:eastAsia="en-AU"/>
          </w:rPr>
          <w:tab/>
        </w:r>
        <w:r w:rsidR="009C30C4" w:rsidRPr="00C02292">
          <w:rPr>
            <w:rStyle w:val="Hyperlink"/>
            <w:noProof/>
          </w:rPr>
          <w:t>Interpretation</w:t>
        </w:r>
        <w:r w:rsidR="009C30C4">
          <w:rPr>
            <w:noProof/>
            <w:webHidden/>
          </w:rPr>
          <w:tab/>
        </w:r>
        <w:r w:rsidR="009C30C4">
          <w:rPr>
            <w:noProof/>
            <w:webHidden/>
          </w:rPr>
          <w:fldChar w:fldCharType="begin"/>
        </w:r>
        <w:r w:rsidR="009C30C4">
          <w:rPr>
            <w:noProof/>
            <w:webHidden/>
          </w:rPr>
          <w:instrText xml:space="preserve"> PAGEREF _Toc149312765 \h </w:instrText>
        </w:r>
        <w:r w:rsidR="009C30C4">
          <w:rPr>
            <w:noProof/>
            <w:webHidden/>
          </w:rPr>
        </w:r>
        <w:r w:rsidR="009C30C4">
          <w:rPr>
            <w:noProof/>
            <w:webHidden/>
          </w:rPr>
          <w:fldChar w:fldCharType="separate"/>
        </w:r>
        <w:r w:rsidR="009C30C4">
          <w:rPr>
            <w:noProof/>
            <w:webHidden/>
          </w:rPr>
          <w:t>178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66" w:history="1">
        <w:r w:rsidR="009C30C4" w:rsidRPr="00C02292">
          <w:rPr>
            <w:rStyle w:val="Hyperlink"/>
            <w:rFonts w:ascii="Arial Bold" w:hAnsi="Arial Bold"/>
            <w:noProof/>
          </w:rPr>
          <w:t>1.3</w:t>
        </w:r>
        <w:r w:rsidR="009C30C4" w:rsidRPr="004A450D">
          <w:rPr>
            <w:rFonts w:ascii="Calibri" w:hAnsi="Calibri"/>
            <w:noProof/>
            <w:sz w:val="22"/>
            <w:szCs w:val="22"/>
            <w:lang w:eastAsia="en-AU"/>
          </w:rPr>
          <w:tab/>
        </w:r>
        <w:r w:rsidR="009C30C4" w:rsidRPr="00C02292">
          <w:rPr>
            <w:rStyle w:val="Hyperlink"/>
            <w:noProof/>
          </w:rPr>
          <w:t>Miscellaneous</w:t>
        </w:r>
        <w:r w:rsidR="009C30C4">
          <w:rPr>
            <w:noProof/>
            <w:webHidden/>
          </w:rPr>
          <w:tab/>
        </w:r>
        <w:r w:rsidR="009C30C4">
          <w:rPr>
            <w:noProof/>
            <w:webHidden/>
          </w:rPr>
          <w:fldChar w:fldCharType="begin"/>
        </w:r>
        <w:r w:rsidR="009C30C4">
          <w:rPr>
            <w:noProof/>
            <w:webHidden/>
          </w:rPr>
          <w:instrText xml:space="preserve"> PAGEREF _Toc149312766 \h </w:instrText>
        </w:r>
        <w:r w:rsidR="009C30C4">
          <w:rPr>
            <w:noProof/>
            <w:webHidden/>
          </w:rPr>
        </w:r>
        <w:r w:rsidR="009C30C4">
          <w:rPr>
            <w:noProof/>
            <w:webHidden/>
          </w:rPr>
          <w:fldChar w:fldCharType="separate"/>
        </w:r>
        <w:r w:rsidR="009C30C4">
          <w:rPr>
            <w:noProof/>
            <w:webHidden/>
          </w:rPr>
          <w:t>179</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67" w:history="1">
        <w:r w:rsidR="009C30C4" w:rsidRPr="00C02292">
          <w:rPr>
            <w:rStyle w:val="Hyperlink"/>
            <w:noProof/>
          </w:rPr>
          <w:t>2.</w:t>
        </w:r>
        <w:r w:rsidR="009C30C4" w:rsidRPr="004A450D">
          <w:rPr>
            <w:rFonts w:ascii="Calibri" w:hAnsi="Calibri"/>
            <w:b w:val="0"/>
            <w:caps w:val="0"/>
            <w:noProof/>
            <w:sz w:val="22"/>
            <w:lang w:eastAsia="en-AU"/>
          </w:rPr>
          <w:tab/>
        </w:r>
        <w:r w:rsidR="009C30C4" w:rsidRPr="00C02292">
          <w:rPr>
            <w:rStyle w:val="Hyperlink"/>
            <w:noProof/>
          </w:rPr>
          <w:t>COMMENCEMENT</w:t>
        </w:r>
        <w:r w:rsidR="009C30C4">
          <w:rPr>
            <w:noProof/>
            <w:webHidden/>
          </w:rPr>
          <w:tab/>
        </w:r>
        <w:r w:rsidR="009C30C4">
          <w:rPr>
            <w:noProof/>
            <w:webHidden/>
          </w:rPr>
          <w:fldChar w:fldCharType="begin"/>
        </w:r>
        <w:r w:rsidR="009C30C4">
          <w:rPr>
            <w:noProof/>
            <w:webHidden/>
          </w:rPr>
          <w:instrText xml:space="preserve"> PAGEREF _Toc149312767 \h </w:instrText>
        </w:r>
        <w:r w:rsidR="009C30C4">
          <w:rPr>
            <w:noProof/>
            <w:webHidden/>
          </w:rPr>
        </w:r>
        <w:r w:rsidR="009C30C4">
          <w:rPr>
            <w:noProof/>
            <w:webHidden/>
          </w:rPr>
          <w:fldChar w:fldCharType="separate"/>
        </w:r>
        <w:r w:rsidR="009C30C4">
          <w:rPr>
            <w:noProof/>
            <w:webHidden/>
          </w:rPr>
          <w:t>181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68" w:history="1">
        <w:r w:rsidR="009C30C4" w:rsidRPr="00C02292">
          <w:rPr>
            <w:rStyle w:val="Hyperlink"/>
            <w:rFonts w:ascii="Arial Bold" w:hAnsi="Arial Bold"/>
            <w:noProof/>
          </w:rPr>
          <w:t>2.1</w:t>
        </w:r>
        <w:r w:rsidR="009C30C4" w:rsidRPr="004A450D">
          <w:rPr>
            <w:rFonts w:ascii="Calibri" w:hAnsi="Calibri"/>
            <w:noProof/>
            <w:sz w:val="22"/>
            <w:szCs w:val="22"/>
            <w:lang w:eastAsia="en-AU"/>
          </w:rPr>
          <w:tab/>
        </w:r>
        <w:r w:rsidR="009C30C4" w:rsidRPr="00C02292">
          <w:rPr>
            <w:rStyle w:val="Hyperlink"/>
            <w:noProof/>
          </w:rPr>
          <w:t>Contractor's Obligations</w:t>
        </w:r>
        <w:r w:rsidR="009C30C4">
          <w:rPr>
            <w:noProof/>
            <w:webHidden/>
          </w:rPr>
          <w:tab/>
        </w:r>
        <w:r w:rsidR="009C30C4">
          <w:rPr>
            <w:noProof/>
            <w:webHidden/>
          </w:rPr>
          <w:fldChar w:fldCharType="begin"/>
        </w:r>
        <w:r w:rsidR="009C30C4">
          <w:rPr>
            <w:noProof/>
            <w:webHidden/>
          </w:rPr>
          <w:instrText xml:space="preserve"> PAGEREF _Toc149312768 \h </w:instrText>
        </w:r>
        <w:r w:rsidR="009C30C4">
          <w:rPr>
            <w:noProof/>
            <w:webHidden/>
          </w:rPr>
        </w:r>
        <w:r w:rsidR="009C30C4">
          <w:rPr>
            <w:noProof/>
            <w:webHidden/>
          </w:rPr>
          <w:fldChar w:fldCharType="separate"/>
        </w:r>
        <w:r w:rsidR="009C30C4">
          <w:rPr>
            <w:noProof/>
            <w:webHidden/>
          </w:rPr>
          <w:t>181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69" w:history="1">
        <w:r w:rsidR="009C30C4" w:rsidRPr="00C02292">
          <w:rPr>
            <w:rStyle w:val="Hyperlink"/>
            <w:rFonts w:ascii="Arial Bold" w:hAnsi="Arial Bold"/>
            <w:noProof/>
          </w:rPr>
          <w:t>2.2</w:t>
        </w:r>
        <w:r w:rsidR="009C30C4" w:rsidRPr="004A450D">
          <w:rPr>
            <w:rFonts w:ascii="Calibri" w:hAnsi="Calibri"/>
            <w:noProof/>
            <w:sz w:val="22"/>
            <w:szCs w:val="22"/>
            <w:lang w:eastAsia="en-AU"/>
          </w:rPr>
          <w:tab/>
        </w:r>
        <w:r w:rsidR="009C30C4" w:rsidRPr="00C02292">
          <w:rPr>
            <w:rStyle w:val="Hyperlink"/>
            <w:noProof/>
          </w:rPr>
          <w:t>Commonwealth's Obligations</w:t>
        </w:r>
        <w:r w:rsidR="009C30C4">
          <w:rPr>
            <w:noProof/>
            <w:webHidden/>
          </w:rPr>
          <w:tab/>
        </w:r>
        <w:r w:rsidR="009C30C4">
          <w:rPr>
            <w:noProof/>
            <w:webHidden/>
          </w:rPr>
          <w:fldChar w:fldCharType="begin"/>
        </w:r>
        <w:r w:rsidR="009C30C4">
          <w:rPr>
            <w:noProof/>
            <w:webHidden/>
          </w:rPr>
          <w:instrText xml:space="preserve"> PAGEREF _Toc149312769 \h </w:instrText>
        </w:r>
        <w:r w:rsidR="009C30C4">
          <w:rPr>
            <w:noProof/>
            <w:webHidden/>
          </w:rPr>
        </w:r>
        <w:r w:rsidR="009C30C4">
          <w:rPr>
            <w:noProof/>
            <w:webHidden/>
          </w:rPr>
          <w:fldChar w:fldCharType="separate"/>
        </w:r>
        <w:r w:rsidR="009C30C4">
          <w:rPr>
            <w:noProof/>
            <w:webHidden/>
          </w:rPr>
          <w:t>181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70" w:history="1">
        <w:r w:rsidR="009C30C4" w:rsidRPr="00C02292">
          <w:rPr>
            <w:rStyle w:val="Hyperlink"/>
            <w:rFonts w:ascii="Arial Bold" w:hAnsi="Arial Bold"/>
            <w:noProof/>
          </w:rPr>
          <w:t>2.3</w:t>
        </w:r>
        <w:r w:rsidR="009C30C4" w:rsidRPr="004A450D">
          <w:rPr>
            <w:rFonts w:ascii="Calibri" w:hAnsi="Calibri"/>
            <w:noProof/>
            <w:sz w:val="22"/>
            <w:szCs w:val="22"/>
            <w:lang w:eastAsia="en-AU"/>
          </w:rPr>
          <w:tab/>
        </w:r>
        <w:r w:rsidR="009C30C4" w:rsidRPr="00C02292">
          <w:rPr>
            <w:rStyle w:val="Hyperlink"/>
            <w:noProof/>
          </w:rPr>
          <w:t>Delayed Access</w:t>
        </w:r>
        <w:r w:rsidR="009C30C4">
          <w:rPr>
            <w:noProof/>
            <w:webHidden/>
          </w:rPr>
          <w:tab/>
        </w:r>
        <w:r w:rsidR="009C30C4">
          <w:rPr>
            <w:noProof/>
            <w:webHidden/>
          </w:rPr>
          <w:fldChar w:fldCharType="begin"/>
        </w:r>
        <w:r w:rsidR="009C30C4">
          <w:rPr>
            <w:noProof/>
            <w:webHidden/>
          </w:rPr>
          <w:instrText xml:space="preserve"> PAGEREF _Toc149312770 \h </w:instrText>
        </w:r>
        <w:r w:rsidR="009C30C4">
          <w:rPr>
            <w:noProof/>
            <w:webHidden/>
          </w:rPr>
        </w:r>
        <w:r w:rsidR="009C30C4">
          <w:rPr>
            <w:noProof/>
            <w:webHidden/>
          </w:rPr>
          <w:fldChar w:fldCharType="separate"/>
        </w:r>
        <w:r w:rsidR="009C30C4">
          <w:rPr>
            <w:noProof/>
            <w:webHidden/>
          </w:rPr>
          <w:t>181</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71" w:history="1">
        <w:r w:rsidR="009C30C4" w:rsidRPr="00C02292">
          <w:rPr>
            <w:rStyle w:val="Hyperlink"/>
            <w:noProof/>
          </w:rPr>
          <w:t>3.</w:t>
        </w:r>
        <w:r w:rsidR="009C30C4" w:rsidRPr="004A450D">
          <w:rPr>
            <w:rFonts w:ascii="Calibri" w:hAnsi="Calibri"/>
            <w:b w:val="0"/>
            <w:caps w:val="0"/>
            <w:noProof/>
            <w:sz w:val="22"/>
            <w:lang w:eastAsia="en-AU"/>
          </w:rPr>
          <w:tab/>
        </w:r>
        <w:r w:rsidR="009C30C4" w:rsidRPr="00C02292">
          <w:rPr>
            <w:rStyle w:val="Hyperlink"/>
            <w:noProof/>
          </w:rPr>
          <w:t>PERSONNEL</w:t>
        </w:r>
        <w:r w:rsidR="009C30C4">
          <w:rPr>
            <w:noProof/>
            <w:webHidden/>
          </w:rPr>
          <w:tab/>
        </w:r>
        <w:r w:rsidR="009C30C4">
          <w:rPr>
            <w:noProof/>
            <w:webHidden/>
          </w:rPr>
          <w:fldChar w:fldCharType="begin"/>
        </w:r>
        <w:r w:rsidR="009C30C4">
          <w:rPr>
            <w:noProof/>
            <w:webHidden/>
          </w:rPr>
          <w:instrText xml:space="preserve"> PAGEREF _Toc149312771 \h </w:instrText>
        </w:r>
        <w:r w:rsidR="009C30C4">
          <w:rPr>
            <w:noProof/>
            <w:webHidden/>
          </w:rPr>
        </w:r>
        <w:r w:rsidR="009C30C4">
          <w:rPr>
            <w:noProof/>
            <w:webHidden/>
          </w:rPr>
          <w:fldChar w:fldCharType="separate"/>
        </w:r>
        <w:r w:rsidR="009C30C4">
          <w:rPr>
            <w:noProof/>
            <w:webHidden/>
          </w:rPr>
          <w:t>182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72" w:history="1">
        <w:r w:rsidR="009C30C4" w:rsidRPr="00C02292">
          <w:rPr>
            <w:rStyle w:val="Hyperlink"/>
            <w:rFonts w:ascii="Arial Bold" w:hAnsi="Arial Bold"/>
            <w:noProof/>
          </w:rPr>
          <w:t>3.1</w:t>
        </w:r>
        <w:r w:rsidR="009C30C4" w:rsidRPr="004A450D">
          <w:rPr>
            <w:rFonts w:ascii="Calibri" w:hAnsi="Calibri"/>
            <w:noProof/>
            <w:sz w:val="22"/>
            <w:szCs w:val="22"/>
            <w:lang w:eastAsia="en-AU"/>
          </w:rPr>
          <w:tab/>
        </w:r>
        <w:r w:rsidR="009C30C4" w:rsidRPr="00C02292">
          <w:rPr>
            <w:rStyle w:val="Hyperlink"/>
            <w:noProof/>
          </w:rPr>
          <w:t>Contract Administrator</w:t>
        </w:r>
        <w:r w:rsidR="009C30C4">
          <w:rPr>
            <w:noProof/>
            <w:webHidden/>
          </w:rPr>
          <w:tab/>
        </w:r>
        <w:r w:rsidR="009C30C4">
          <w:rPr>
            <w:noProof/>
            <w:webHidden/>
          </w:rPr>
          <w:fldChar w:fldCharType="begin"/>
        </w:r>
        <w:r w:rsidR="009C30C4">
          <w:rPr>
            <w:noProof/>
            <w:webHidden/>
          </w:rPr>
          <w:instrText xml:space="preserve"> PAGEREF _Toc149312772 \h </w:instrText>
        </w:r>
        <w:r w:rsidR="009C30C4">
          <w:rPr>
            <w:noProof/>
            <w:webHidden/>
          </w:rPr>
        </w:r>
        <w:r w:rsidR="009C30C4">
          <w:rPr>
            <w:noProof/>
            <w:webHidden/>
          </w:rPr>
          <w:fldChar w:fldCharType="separate"/>
        </w:r>
        <w:r w:rsidR="009C30C4">
          <w:rPr>
            <w:noProof/>
            <w:webHidden/>
          </w:rPr>
          <w:t>182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73" w:history="1">
        <w:r w:rsidR="009C30C4" w:rsidRPr="00C02292">
          <w:rPr>
            <w:rStyle w:val="Hyperlink"/>
            <w:rFonts w:ascii="Arial Bold" w:hAnsi="Arial Bold"/>
            <w:noProof/>
          </w:rPr>
          <w:t>3.2</w:t>
        </w:r>
        <w:r w:rsidR="009C30C4" w:rsidRPr="004A450D">
          <w:rPr>
            <w:rFonts w:ascii="Calibri" w:hAnsi="Calibri"/>
            <w:noProof/>
            <w:sz w:val="22"/>
            <w:szCs w:val="22"/>
            <w:lang w:eastAsia="en-AU"/>
          </w:rPr>
          <w:tab/>
        </w:r>
        <w:r w:rsidR="009C30C4" w:rsidRPr="00C02292">
          <w:rPr>
            <w:rStyle w:val="Hyperlink"/>
            <w:noProof/>
          </w:rPr>
          <w:t>Replacement of Contract Administrator</w:t>
        </w:r>
        <w:r w:rsidR="009C30C4">
          <w:rPr>
            <w:noProof/>
            <w:webHidden/>
          </w:rPr>
          <w:tab/>
        </w:r>
        <w:r w:rsidR="009C30C4">
          <w:rPr>
            <w:noProof/>
            <w:webHidden/>
          </w:rPr>
          <w:fldChar w:fldCharType="begin"/>
        </w:r>
        <w:r w:rsidR="009C30C4">
          <w:rPr>
            <w:noProof/>
            <w:webHidden/>
          </w:rPr>
          <w:instrText xml:space="preserve"> PAGEREF _Toc149312773 \h </w:instrText>
        </w:r>
        <w:r w:rsidR="009C30C4">
          <w:rPr>
            <w:noProof/>
            <w:webHidden/>
          </w:rPr>
        </w:r>
        <w:r w:rsidR="009C30C4">
          <w:rPr>
            <w:noProof/>
            <w:webHidden/>
          </w:rPr>
          <w:fldChar w:fldCharType="separate"/>
        </w:r>
        <w:r w:rsidR="009C30C4">
          <w:rPr>
            <w:noProof/>
            <w:webHidden/>
          </w:rPr>
          <w:t>182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74" w:history="1">
        <w:r w:rsidR="009C30C4" w:rsidRPr="00C02292">
          <w:rPr>
            <w:rStyle w:val="Hyperlink"/>
            <w:rFonts w:ascii="Arial Bold" w:hAnsi="Arial Bold"/>
            <w:noProof/>
          </w:rPr>
          <w:t>3.3</w:t>
        </w:r>
        <w:r w:rsidR="009C30C4" w:rsidRPr="004A450D">
          <w:rPr>
            <w:rFonts w:ascii="Calibri" w:hAnsi="Calibri"/>
            <w:noProof/>
            <w:sz w:val="22"/>
            <w:szCs w:val="22"/>
            <w:lang w:eastAsia="en-AU"/>
          </w:rPr>
          <w:tab/>
        </w:r>
        <w:r w:rsidR="009C30C4" w:rsidRPr="00C02292">
          <w:rPr>
            <w:rStyle w:val="Hyperlink"/>
            <w:noProof/>
          </w:rPr>
          <w:t>Parties' Conduct</w:t>
        </w:r>
        <w:r w:rsidR="009C30C4">
          <w:rPr>
            <w:noProof/>
            <w:webHidden/>
          </w:rPr>
          <w:tab/>
        </w:r>
        <w:r w:rsidR="009C30C4">
          <w:rPr>
            <w:noProof/>
            <w:webHidden/>
          </w:rPr>
          <w:fldChar w:fldCharType="begin"/>
        </w:r>
        <w:r w:rsidR="009C30C4">
          <w:rPr>
            <w:noProof/>
            <w:webHidden/>
          </w:rPr>
          <w:instrText xml:space="preserve"> PAGEREF _Toc149312774 \h </w:instrText>
        </w:r>
        <w:r w:rsidR="009C30C4">
          <w:rPr>
            <w:noProof/>
            <w:webHidden/>
          </w:rPr>
        </w:r>
        <w:r w:rsidR="009C30C4">
          <w:rPr>
            <w:noProof/>
            <w:webHidden/>
          </w:rPr>
          <w:fldChar w:fldCharType="separate"/>
        </w:r>
        <w:r w:rsidR="009C30C4">
          <w:rPr>
            <w:noProof/>
            <w:webHidden/>
          </w:rPr>
          <w:t>182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75" w:history="1">
        <w:r w:rsidR="009C30C4" w:rsidRPr="00C02292">
          <w:rPr>
            <w:rStyle w:val="Hyperlink"/>
            <w:rFonts w:ascii="Arial Bold" w:hAnsi="Arial Bold"/>
            <w:noProof/>
          </w:rPr>
          <w:t>3.4</w:t>
        </w:r>
        <w:r w:rsidR="009C30C4" w:rsidRPr="004A450D">
          <w:rPr>
            <w:rFonts w:ascii="Calibri" w:hAnsi="Calibri"/>
            <w:noProof/>
            <w:sz w:val="22"/>
            <w:szCs w:val="22"/>
            <w:lang w:eastAsia="en-AU"/>
          </w:rPr>
          <w:tab/>
        </w:r>
        <w:r w:rsidR="009C30C4" w:rsidRPr="00C02292">
          <w:rPr>
            <w:rStyle w:val="Hyperlink"/>
            <w:noProof/>
          </w:rPr>
          <w:t>Contract Administrator's Representative</w:t>
        </w:r>
        <w:r w:rsidR="009C30C4">
          <w:rPr>
            <w:noProof/>
            <w:webHidden/>
          </w:rPr>
          <w:tab/>
        </w:r>
        <w:r w:rsidR="009C30C4">
          <w:rPr>
            <w:noProof/>
            <w:webHidden/>
          </w:rPr>
          <w:fldChar w:fldCharType="begin"/>
        </w:r>
        <w:r w:rsidR="009C30C4">
          <w:rPr>
            <w:noProof/>
            <w:webHidden/>
          </w:rPr>
          <w:instrText xml:space="preserve"> PAGEREF _Toc149312775 \h </w:instrText>
        </w:r>
        <w:r w:rsidR="009C30C4">
          <w:rPr>
            <w:noProof/>
            <w:webHidden/>
          </w:rPr>
        </w:r>
        <w:r w:rsidR="009C30C4">
          <w:rPr>
            <w:noProof/>
            <w:webHidden/>
          </w:rPr>
          <w:fldChar w:fldCharType="separate"/>
        </w:r>
        <w:r w:rsidR="009C30C4">
          <w:rPr>
            <w:noProof/>
            <w:webHidden/>
          </w:rPr>
          <w:t>182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76" w:history="1">
        <w:r w:rsidR="009C30C4" w:rsidRPr="00C02292">
          <w:rPr>
            <w:rStyle w:val="Hyperlink"/>
            <w:rFonts w:ascii="Arial Bold" w:hAnsi="Arial Bold"/>
            <w:noProof/>
          </w:rPr>
          <w:t>3.5</w:t>
        </w:r>
        <w:r w:rsidR="009C30C4" w:rsidRPr="004A450D">
          <w:rPr>
            <w:rFonts w:ascii="Calibri" w:hAnsi="Calibri"/>
            <w:noProof/>
            <w:sz w:val="22"/>
            <w:szCs w:val="22"/>
            <w:lang w:eastAsia="en-AU"/>
          </w:rPr>
          <w:tab/>
        </w:r>
        <w:r w:rsidR="009C30C4" w:rsidRPr="00C02292">
          <w:rPr>
            <w:rStyle w:val="Hyperlink"/>
            <w:noProof/>
          </w:rPr>
          <w:t>Contractor's Representative</w:t>
        </w:r>
        <w:r w:rsidR="009C30C4">
          <w:rPr>
            <w:noProof/>
            <w:webHidden/>
          </w:rPr>
          <w:tab/>
        </w:r>
        <w:r w:rsidR="009C30C4">
          <w:rPr>
            <w:noProof/>
            <w:webHidden/>
          </w:rPr>
          <w:fldChar w:fldCharType="begin"/>
        </w:r>
        <w:r w:rsidR="009C30C4">
          <w:rPr>
            <w:noProof/>
            <w:webHidden/>
          </w:rPr>
          <w:instrText xml:space="preserve"> PAGEREF _Toc149312776 \h </w:instrText>
        </w:r>
        <w:r w:rsidR="009C30C4">
          <w:rPr>
            <w:noProof/>
            <w:webHidden/>
          </w:rPr>
        </w:r>
        <w:r w:rsidR="009C30C4">
          <w:rPr>
            <w:noProof/>
            <w:webHidden/>
          </w:rPr>
          <w:fldChar w:fldCharType="separate"/>
        </w:r>
        <w:r w:rsidR="009C30C4">
          <w:rPr>
            <w:noProof/>
            <w:webHidden/>
          </w:rPr>
          <w:t>182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77" w:history="1">
        <w:r w:rsidR="009C30C4" w:rsidRPr="00C02292">
          <w:rPr>
            <w:rStyle w:val="Hyperlink"/>
            <w:rFonts w:ascii="Arial Bold" w:hAnsi="Arial Bold"/>
            <w:noProof/>
          </w:rPr>
          <w:t>3.6</w:t>
        </w:r>
        <w:r w:rsidR="009C30C4" w:rsidRPr="004A450D">
          <w:rPr>
            <w:rFonts w:ascii="Calibri" w:hAnsi="Calibri"/>
            <w:noProof/>
            <w:sz w:val="22"/>
            <w:szCs w:val="22"/>
            <w:lang w:eastAsia="en-AU"/>
          </w:rPr>
          <w:tab/>
        </w:r>
        <w:r w:rsidR="009C30C4" w:rsidRPr="00C02292">
          <w:rPr>
            <w:rStyle w:val="Hyperlink"/>
            <w:noProof/>
          </w:rPr>
          <w:t>Key People for the Contractor's Activities</w:t>
        </w:r>
        <w:r w:rsidR="009C30C4">
          <w:rPr>
            <w:noProof/>
            <w:webHidden/>
          </w:rPr>
          <w:tab/>
        </w:r>
        <w:r w:rsidR="009C30C4">
          <w:rPr>
            <w:noProof/>
            <w:webHidden/>
          </w:rPr>
          <w:fldChar w:fldCharType="begin"/>
        </w:r>
        <w:r w:rsidR="009C30C4">
          <w:rPr>
            <w:noProof/>
            <w:webHidden/>
          </w:rPr>
          <w:instrText xml:space="preserve"> PAGEREF _Toc149312777 \h </w:instrText>
        </w:r>
        <w:r w:rsidR="009C30C4">
          <w:rPr>
            <w:noProof/>
            <w:webHidden/>
          </w:rPr>
        </w:r>
        <w:r w:rsidR="009C30C4">
          <w:rPr>
            <w:noProof/>
            <w:webHidden/>
          </w:rPr>
          <w:fldChar w:fldCharType="separate"/>
        </w:r>
        <w:r w:rsidR="009C30C4">
          <w:rPr>
            <w:noProof/>
            <w:webHidden/>
          </w:rPr>
          <w:t>182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78" w:history="1">
        <w:r w:rsidR="009C30C4" w:rsidRPr="00C02292">
          <w:rPr>
            <w:rStyle w:val="Hyperlink"/>
            <w:rFonts w:ascii="Arial Bold" w:hAnsi="Arial Bold"/>
            <w:noProof/>
          </w:rPr>
          <w:t>3.7</w:t>
        </w:r>
        <w:r w:rsidR="009C30C4" w:rsidRPr="004A450D">
          <w:rPr>
            <w:rFonts w:ascii="Calibri" w:hAnsi="Calibri"/>
            <w:noProof/>
            <w:sz w:val="22"/>
            <w:szCs w:val="22"/>
            <w:lang w:eastAsia="en-AU"/>
          </w:rPr>
          <w:tab/>
        </w:r>
        <w:r w:rsidR="009C30C4" w:rsidRPr="00C02292">
          <w:rPr>
            <w:rStyle w:val="Hyperlink"/>
            <w:noProof/>
          </w:rPr>
          <w:t>Removal of Persons</w:t>
        </w:r>
        <w:r w:rsidR="009C30C4">
          <w:rPr>
            <w:noProof/>
            <w:webHidden/>
          </w:rPr>
          <w:tab/>
        </w:r>
        <w:r w:rsidR="009C30C4">
          <w:rPr>
            <w:noProof/>
            <w:webHidden/>
          </w:rPr>
          <w:fldChar w:fldCharType="begin"/>
        </w:r>
        <w:r w:rsidR="009C30C4">
          <w:rPr>
            <w:noProof/>
            <w:webHidden/>
          </w:rPr>
          <w:instrText xml:space="preserve"> PAGEREF _Toc149312778 \h </w:instrText>
        </w:r>
        <w:r w:rsidR="009C30C4">
          <w:rPr>
            <w:noProof/>
            <w:webHidden/>
          </w:rPr>
        </w:r>
        <w:r w:rsidR="009C30C4">
          <w:rPr>
            <w:noProof/>
            <w:webHidden/>
          </w:rPr>
          <w:fldChar w:fldCharType="separate"/>
        </w:r>
        <w:r w:rsidR="009C30C4">
          <w:rPr>
            <w:noProof/>
            <w:webHidden/>
          </w:rPr>
          <w:t>183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79" w:history="1">
        <w:r w:rsidR="009C30C4" w:rsidRPr="00C02292">
          <w:rPr>
            <w:rStyle w:val="Hyperlink"/>
            <w:rFonts w:ascii="Arial Bold" w:hAnsi="Arial Bold"/>
            <w:noProof/>
          </w:rPr>
          <w:t>3.8</w:t>
        </w:r>
        <w:r w:rsidR="009C30C4" w:rsidRPr="004A450D">
          <w:rPr>
            <w:rFonts w:ascii="Calibri" w:hAnsi="Calibri"/>
            <w:noProof/>
            <w:sz w:val="22"/>
            <w:szCs w:val="22"/>
            <w:lang w:eastAsia="en-AU"/>
          </w:rPr>
          <w:tab/>
        </w:r>
        <w:r w:rsidR="009C30C4" w:rsidRPr="00C02292">
          <w:rPr>
            <w:rStyle w:val="Hyperlink"/>
            <w:noProof/>
          </w:rPr>
          <w:t>Environmental Consultant</w:t>
        </w:r>
        <w:r w:rsidR="009C30C4">
          <w:rPr>
            <w:noProof/>
            <w:webHidden/>
          </w:rPr>
          <w:tab/>
        </w:r>
        <w:r w:rsidR="009C30C4">
          <w:rPr>
            <w:noProof/>
            <w:webHidden/>
          </w:rPr>
          <w:fldChar w:fldCharType="begin"/>
        </w:r>
        <w:r w:rsidR="009C30C4">
          <w:rPr>
            <w:noProof/>
            <w:webHidden/>
          </w:rPr>
          <w:instrText xml:space="preserve"> PAGEREF _Toc149312779 \h </w:instrText>
        </w:r>
        <w:r w:rsidR="009C30C4">
          <w:rPr>
            <w:noProof/>
            <w:webHidden/>
          </w:rPr>
        </w:r>
        <w:r w:rsidR="009C30C4">
          <w:rPr>
            <w:noProof/>
            <w:webHidden/>
          </w:rPr>
          <w:fldChar w:fldCharType="separate"/>
        </w:r>
        <w:r w:rsidR="009C30C4">
          <w:rPr>
            <w:noProof/>
            <w:webHidden/>
          </w:rPr>
          <w:t>183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80" w:history="1">
        <w:r w:rsidR="009C30C4" w:rsidRPr="00C02292">
          <w:rPr>
            <w:rStyle w:val="Hyperlink"/>
            <w:rFonts w:ascii="Arial Bold" w:hAnsi="Arial Bold"/>
            <w:noProof/>
          </w:rPr>
          <w:t>3.9</w:t>
        </w:r>
        <w:r w:rsidR="009C30C4" w:rsidRPr="004A450D">
          <w:rPr>
            <w:rFonts w:ascii="Calibri" w:hAnsi="Calibri"/>
            <w:noProof/>
            <w:sz w:val="22"/>
            <w:szCs w:val="22"/>
            <w:lang w:eastAsia="en-AU"/>
          </w:rPr>
          <w:tab/>
        </w:r>
        <w:r w:rsidR="009C30C4" w:rsidRPr="00C02292">
          <w:rPr>
            <w:rStyle w:val="Hyperlink"/>
            <w:noProof/>
          </w:rPr>
          <w:t>Accredited Environmental Site Auditor</w:t>
        </w:r>
        <w:r w:rsidR="009C30C4">
          <w:rPr>
            <w:noProof/>
            <w:webHidden/>
          </w:rPr>
          <w:tab/>
        </w:r>
        <w:r w:rsidR="009C30C4">
          <w:rPr>
            <w:noProof/>
            <w:webHidden/>
          </w:rPr>
          <w:fldChar w:fldCharType="begin"/>
        </w:r>
        <w:r w:rsidR="009C30C4">
          <w:rPr>
            <w:noProof/>
            <w:webHidden/>
          </w:rPr>
          <w:instrText xml:space="preserve"> PAGEREF _Toc149312780 \h </w:instrText>
        </w:r>
        <w:r w:rsidR="009C30C4">
          <w:rPr>
            <w:noProof/>
            <w:webHidden/>
          </w:rPr>
        </w:r>
        <w:r w:rsidR="009C30C4">
          <w:rPr>
            <w:noProof/>
            <w:webHidden/>
          </w:rPr>
          <w:fldChar w:fldCharType="separate"/>
        </w:r>
        <w:r w:rsidR="009C30C4">
          <w:rPr>
            <w:noProof/>
            <w:webHidden/>
          </w:rPr>
          <w:t>184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81" w:history="1">
        <w:r w:rsidR="009C30C4" w:rsidRPr="00C02292">
          <w:rPr>
            <w:rStyle w:val="Hyperlink"/>
            <w:rFonts w:ascii="Arial Bold" w:hAnsi="Arial Bold"/>
            <w:noProof/>
          </w:rPr>
          <w:t>3.10</w:t>
        </w:r>
        <w:r w:rsidR="009C30C4" w:rsidRPr="004A450D">
          <w:rPr>
            <w:rFonts w:ascii="Calibri" w:hAnsi="Calibri"/>
            <w:noProof/>
            <w:sz w:val="22"/>
            <w:szCs w:val="22"/>
            <w:lang w:eastAsia="en-AU"/>
          </w:rPr>
          <w:tab/>
        </w:r>
        <w:r w:rsidR="009C30C4" w:rsidRPr="00C02292">
          <w:rPr>
            <w:rStyle w:val="Hyperlink"/>
            <w:noProof/>
          </w:rPr>
          <w:t>Technical Advisor</w:t>
        </w:r>
        <w:r w:rsidR="009C30C4">
          <w:rPr>
            <w:noProof/>
            <w:webHidden/>
          </w:rPr>
          <w:tab/>
        </w:r>
        <w:r w:rsidR="009C30C4">
          <w:rPr>
            <w:noProof/>
            <w:webHidden/>
          </w:rPr>
          <w:fldChar w:fldCharType="begin"/>
        </w:r>
        <w:r w:rsidR="009C30C4">
          <w:rPr>
            <w:noProof/>
            <w:webHidden/>
          </w:rPr>
          <w:instrText xml:space="preserve"> PAGEREF _Toc149312781 \h </w:instrText>
        </w:r>
        <w:r w:rsidR="009C30C4">
          <w:rPr>
            <w:noProof/>
            <w:webHidden/>
          </w:rPr>
        </w:r>
        <w:r w:rsidR="009C30C4">
          <w:rPr>
            <w:noProof/>
            <w:webHidden/>
          </w:rPr>
          <w:fldChar w:fldCharType="separate"/>
        </w:r>
        <w:r w:rsidR="009C30C4">
          <w:rPr>
            <w:noProof/>
            <w:webHidden/>
          </w:rPr>
          <w:t>186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82" w:history="1">
        <w:r w:rsidR="009C30C4" w:rsidRPr="00C02292">
          <w:rPr>
            <w:rStyle w:val="Hyperlink"/>
            <w:rFonts w:ascii="Arial Bold" w:hAnsi="Arial Bold"/>
            <w:noProof/>
          </w:rPr>
          <w:t>3.11</w:t>
        </w:r>
        <w:r w:rsidR="009C30C4" w:rsidRPr="004A450D">
          <w:rPr>
            <w:rFonts w:ascii="Calibri" w:hAnsi="Calibri"/>
            <w:noProof/>
            <w:sz w:val="22"/>
            <w:szCs w:val="22"/>
            <w:lang w:eastAsia="en-AU"/>
          </w:rPr>
          <w:tab/>
        </w:r>
        <w:r w:rsidR="009C30C4" w:rsidRPr="00C02292">
          <w:rPr>
            <w:rStyle w:val="Hyperlink"/>
            <w:noProof/>
          </w:rPr>
          <w:t>Industrial Relations</w:t>
        </w:r>
        <w:r w:rsidR="009C30C4">
          <w:rPr>
            <w:noProof/>
            <w:webHidden/>
          </w:rPr>
          <w:tab/>
        </w:r>
        <w:r w:rsidR="009C30C4">
          <w:rPr>
            <w:noProof/>
            <w:webHidden/>
          </w:rPr>
          <w:fldChar w:fldCharType="begin"/>
        </w:r>
        <w:r w:rsidR="009C30C4">
          <w:rPr>
            <w:noProof/>
            <w:webHidden/>
          </w:rPr>
          <w:instrText xml:space="preserve"> PAGEREF _Toc149312782 \h </w:instrText>
        </w:r>
        <w:r w:rsidR="009C30C4">
          <w:rPr>
            <w:noProof/>
            <w:webHidden/>
          </w:rPr>
        </w:r>
        <w:r w:rsidR="009C30C4">
          <w:rPr>
            <w:noProof/>
            <w:webHidden/>
          </w:rPr>
          <w:fldChar w:fldCharType="separate"/>
        </w:r>
        <w:r w:rsidR="009C30C4">
          <w:rPr>
            <w:noProof/>
            <w:webHidden/>
          </w:rPr>
          <w:t>187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83" w:history="1">
        <w:r w:rsidR="009C30C4" w:rsidRPr="00C02292">
          <w:rPr>
            <w:rStyle w:val="Hyperlink"/>
            <w:rFonts w:ascii="Arial Bold" w:hAnsi="Arial Bold"/>
            <w:noProof/>
          </w:rPr>
          <w:t>3.12</w:t>
        </w:r>
        <w:r w:rsidR="009C30C4" w:rsidRPr="004A450D">
          <w:rPr>
            <w:rFonts w:ascii="Calibri" w:hAnsi="Calibri"/>
            <w:noProof/>
            <w:sz w:val="22"/>
            <w:szCs w:val="22"/>
            <w:lang w:eastAsia="en-AU"/>
          </w:rPr>
          <w:tab/>
        </w:r>
        <w:r w:rsidR="009C30C4" w:rsidRPr="00C02292">
          <w:rPr>
            <w:rStyle w:val="Hyperlink"/>
            <w:noProof/>
          </w:rPr>
          <w:t>Monthly Meeting</w:t>
        </w:r>
        <w:r w:rsidR="009C30C4">
          <w:rPr>
            <w:noProof/>
            <w:webHidden/>
          </w:rPr>
          <w:tab/>
        </w:r>
        <w:r w:rsidR="009C30C4">
          <w:rPr>
            <w:noProof/>
            <w:webHidden/>
          </w:rPr>
          <w:fldChar w:fldCharType="begin"/>
        </w:r>
        <w:r w:rsidR="009C30C4">
          <w:rPr>
            <w:noProof/>
            <w:webHidden/>
          </w:rPr>
          <w:instrText xml:space="preserve"> PAGEREF _Toc149312783 \h </w:instrText>
        </w:r>
        <w:r w:rsidR="009C30C4">
          <w:rPr>
            <w:noProof/>
            <w:webHidden/>
          </w:rPr>
        </w:r>
        <w:r w:rsidR="009C30C4">
          <w:rPr>
            <w:noProof/>
            <w:webHidden/>
          </w:rPr>
          <w:fldChar w:fldCharType="separate"/>
        </w:r>
        <w:r w:rsidR="009C30C4">
          <w:rPr>
            <w:noProof/>
            <w:webHidden/>
          </w:rPr>
          <w:t>187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84" w:history="1">
        <w:r w:rsidR="009C30C4" w:rsidRPr="00C02292">
          <w:rPr>
            <w:rStyle w:val="Hyperlink"/>
            <w:rFonts w:ascii="Arial Bold" w:hAnsi="Arial Bold"/>
            <w:noProof/>
          </w:rPr>
          <w:t>3.13</w:t>
        </w:r>
        <w:r w:rsidR="009C30C4" w:rsidRPr="004A450D">
          <w:rPr>
            <w:rFonts w:ascii="Calibri" w:hAnsi="Calibri"/>
            <w:noProof/>
            <w:sz w:val="22"/>
            <w:szCs w:val="22"/>
            <w:lang w:eastAsia="en-AU"/>
          </w:rPr>
          <w:tab/>
        </w:r>
        <w:r w:rsidR="009C30C4" w:rsidRPr="00C02292">
          <w:rPr>
            <w:rStyle w:val="Hyperlink"/>
            <w:noProof/>
          </w:rPr>
          <w:t>Contractor's Monthly Report</w:t>
        </w:r>
        <w:r w:rsidR="009C30C4">
          <w:rPr>
            <w:noProof/>
            <w:webHidden/>
          </w:rPr>
          <w:tab/>
        </w:r>
        <w:r w:rsidR="009C30C4">
          <w:rPr>
            <w:noProof/>
            <w:webHidden/>
          </w:rPr>
          <w:fldChar w:fldCharType="begin"/>
        </w:r>
        <w:r w:rsidR="009C30C4">
          <w:rPr>
            <w:noProof/>
            <w:webHidden/>
          </w:rPr>
          <w:instrText xml:space="preserve"> PAGEREF _Toc149312784 \h </w:instrText>
        </w:r>
        <w:r w:rsidR="009C30C4">
          <w:rPr>
            <w:noProof/>
            <w:webHidden/>
          </w:rPr>
        </w:r>
        <w:r w:rsidR="009C30C4">
          <w:rPr>
            <w:noProof/>
            <w:webHidden/>
          </w:rPr>
          <w:fldChar w:fldCharType="separate"/>
        </w:r>
        <w:r w:rsidR="009C30C4">
          <w:rPr>
            <w:noProof/>
            <w:webHidden/>
          </w:rPr>
          <w:t>188</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85" w:history="1">
        <w:r w:rsidR="009C30C4" w:rsidRPr="00C02292">
          <w:rPr>
            <w:rStyle w:val="Hyperlink"/>
            <w:noProof/>
          </w:rPr>
          <w:t>4.</w:t>
        </w:r>
        <w:r w:rsidR="009C30C4" w:rsidRPr="004A450D">
          <w:rPr>
            <w:rFonts w:ascii="Calibri" w:hAnsi="Calibri"/>
            <w:b w:val="0"/>
            <w:caps w:val="0"/>
            <w:noProof/>
            <w:sz w:val="22"/>
            <w:lang w:eastAsia="en-AU"/>
          </w:rPr>
          <w:tab/>
        </w:r>
        <w:r w:rsidR="009C30C4" w:rsidRPr="00C02292">
          <w:rPr>
            <w:rStyle w:val="Hyperlink"/>
            <w:noProof/>
          </w:rPr>
          <w:t>SECURITY</w:t>
        </w:r>
        <w:r w:rsidR="009C30C4">
          <w:rPr>
            <w:noProof/>
            <w:webHidden/>
          </w:rPr>
          <w:tab/>
        </w:r>
        <w:r w:rsidR="009C30C4">
          <w:rPr>
            <w:noProof/>
            <w:webHidden/>
          </w:rPr>
          <w:fldChar w:fldCharType="begin"/>
        </w:r>
        <w:r w:rsidR="009C30C4">
          <w:rPr>
            <w:noProof/>
            <w:webHidden/>
          </w:rPr>
          <w:instrText xml:space="preserve"> PAGEREF _Toc149312785 \h </w:instrText>
        </w:r>
        <w:r w:rsidR="009C30C4">
          <w:rPr>
            <w:noProof/>
            <w:webHidden/>
          </w:rPr>
        </w:r>
        <w:r w:rsidR="009C30C4">
          <w:rPr>
            <w:noProof/>
            <w:webHidden/>
          </w:rPr>
          <w:fldChar w:fldCharType="separate"/>
        </w:r>
        <w:r w:rsidR="009C30C4">
          <w:rPr>
            <w:noProof/>
            <w:webHidden/>
          </w:rPr>
          <w:t>190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86" w:history="1">
        <w:r w:rsidR="009C30C4" w:rsidRPr="00C02292">
          <w:rPr>
            <w:rStyle w:val="Hyperlink"/>
            <w:rFonts w:ascii="Arial Bold" w:hAnsi="Arial Bold"/>
            <w:noProof/>
          </w:rPr>
          <w:t>4.1</w:t>
        </w:r>
        <w:r w:rsidR="009C30C4" w:rsidRPr="004A450D">
          <w:rPr>
            <w:rFonts w:ascii="Calibri" w:hAnsi="Calibri"/>
            <w:noProof/>
            <w:sz w:val="22"/>
            <w:szCs w:val="22"/>
            <w:lang w:eastAsia="en-AU"/>
          </w:rPr>
          <w:tab/>
        </w:r>
        <w:r w:rsidR="009C30C4" w:rsidRPr="00C02292">
          <w:rPr>
            <w:rStyle w:val="Hyperlink"/>
            <w:noProof/>
          </w:rPr>
          <w:t>Form</w:t>
        </w:r>
        <w:r w:rsidR="009C30C4">
          <w:rPr>
            <w:noProof/>
            <w:webHidden/>
          </w:rPr>
          <w:tab/>
        </w:r>
        <w:r w:rsidR="009C30C4">
          <w:rPr>
            <w:noProof/>
            <w:webHidden/>
          </w:rPr>
          <w:fldChar w:fldCharType="begin"/>
        </w:r>
        <w:r w:rsidR="009C30C4">
          <w:rPr>
            <w:noProof/>
            <w:webHidden/>
          </w:rPr>
          <w:instrText xml:space="preserve"> PAGEREF _Toc149312786 \h </w:instrText>
        </w:r>
        <w:r w:rsidR="009C30C4">
          <w:rPr>
            <w:noProof/>
            <w:webHidden/>
          </w:rPr>
        </w:r>
        <w:r w:rsidR="009C30C4">
          <w:rPr>
            <w:noProof/>
            <w:webHidden/>
          </w:rPr>
          <w:fldChar w:fldCharType="separate"/>
        </w:r>
        <w:r w:rsidR="009C30C4">
          <w:rPr>
            <w:noProof/>
            <w:webHidden/>
          </w:rPr>
          <w:t>190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87" w:history="1">
        <w:r w:rsidR="009C30C4" w:rsidRPr="00C02292">
          <w:rPr>
            <w:rStyle w:val="Hyperlink"/>
            <w:rFonts w:ascii="Arial Bold" w:hAnsi="Arial Bold"/>
            <w:noProof/>
          </w:rPr>
          <w:t>4.2</w:t>
        </w:r>
        <w:r w:rsidR="009C30C4" w:rsidRPr="004A450D">
          <w:rPr>
            <w:rFonts w:ascii="Calibri" w:hAnsi="Calibri"/>
            <w:noProof/>
            <w:sz w:val="22"/>
            <w:szCs w:val="22"/>
            <w:lang w:eastAsia="en-AU"/>
          </w:rPr>
          <w:tab/>
        </w:r>
        <w:r w:rsidR="009C30C4" w:rsidRPr="00C02292">
          <w:rPr>
            <w:rStyle w:val="Hyperlink"/>
            <w:noProof/>
          </w:rPr>
          <w:t>Release of Security</w:t>
        </w:r>
        <w:r w:rsidR="009C30C4">
          <w:rPr>
            <w:noProof/>
            <w:webHidden/>
          </w:rPr>
          <w:tab/>
        </w:r>
        <w:r w:rsidR="009C30C4">
          <w:rPr>
            <w:noProof/>
            <w:webHidden/>
          </w:rPr>
          <w:fldChar w:fldCharType="begin"/>
        </w:r>
        <w:r w:rsidR="009C30C4">
          <w:rPr>
            <w:noProof/>
            <w:webHidden/>
          </w:rPr>
          <w:instrText xml:space="preserve"> PAGEREF _Toc149312787 \h </w:instrText>
        </w:r>
        <w:r w:rsidR="009C30C4">
          <w:rPr>
            <w:noProof/>
            <w:webHidden/>
          </w:rPr>
        </w:r>
        <w:r w:rsidR="009C30C4">
          <w:rPr>
            <w:noProof/>
            <w:webHidden/>
          </w:rPr>
          <w:fldChar w:fldCharType="separate"/>
        </w:r>
        <w:r w:rsidR="009C30C4">
          <w:rPr>
            <w:noProof/>
            <w:webHidden/>
          </w:rPr>
          <w:t>190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88" w:history="1">
        <w:r w:rsidR="009C30C4" w:rsidRPr="00C02292">
          <w:rPr>
            <w:rStyle w:val="Hyperlink"/>
            <w:rFonts w:ascii="Arial Bold" w:hAnsi="Arial Bold"/>
            <w:noProof/>
          </w:rPr>
          <w:t>4.3</w:t>
        </w:r>
        <w:r w:rsidR="009C30C4" w:rsidRPr="004A450D">
          <w:rPr>
            <w:rFonts w:ascii="Calibri" w:hAnsi="Calibri"/>
            <w:noProof/>
            <w:sz w:val="22"/>
            <w:szCs w:val="22"/>
            <w:lang w:eastAsia="en-AU"/>
          </w:rPr>
          <w:tab/>
        </w:r>
        <w:r w:rsidR="009C30C4" w:rsidRPr="00C02292">
          <w:rPr>
            <w:rStyle w:val="Hyperlink"/>
            <w:noProof/>
          </w:rPr>
          <w:t>Interest</w:t>
        </w:r>
        <w:r w:rsidR="009C30C4">
          <w:rPr>
            <w:noProof/>
            <w:webHidden/>
          </w:rPr>
          <w:tab/>
        </w:r>
        <w:r w:rsidR="009C30C4">
          <w:rPr>
            <w:noProof/>
            <w:webHidden/>
          </w:rPr>
          <w:fldChar w:fldCharType="begin"/>
        </w:r>
        <w:r w:rsidR="009C30C4">
          <w:rPr>
            <w:noProof/>
            <w:webHidden/>
          </w:rPr>
          <w:instrText xml:space="preserve"> PAGEREF _Toc149312788 \h </w:instrText>
        </w:r>
        <w:r w:rsidR="009C30C4">
          <w:rPr>
            <w:noProof/>
            <w:webHidden/>
          </w:rPr>
        </w:r>
        <w:r w:rsidR="009C30C4">
          <w:rPr>
            <w:noProof/>
            <w:webHidden/>
          </w:rPr>
          <w:fldChar w:fldCharType="separate"/>
        </w:r>
        <w:r w:rsidR="009C30C4">
          <w:rPr>
            <w:noProof/>
            <w:webHidden/>
          </w:rPr>
          <w:t>190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89" w:history="1">
        <w:r w:rsidR="009C30C4" w:rsidRPr="00C02292">
          <w:rPr>
            <w:rStyle w:val="Hyperlink"/>
            <w:rFonts w:ascii="Arial Bold" w:hAnsi="Arial Bold"/>
            <w:noProof/>
          </w:rPr>
          <w:t>4.4</w:t>
        </w:r>
        <w:r w:rsidR="009C30C4" w:rsidRPr="004A450D">
          <w:rPr>
            <w:rFonts w:ascii="Calibri" w:hAnsi="Calibri"/>
            <w:noProof/>
            <w:sz w:val="22"/>
            <w:szCs w:val="22"/>
            <w:lang w:eastAsia="en-AU"/>
          </w:rPr>
          <w:tab/>
        </w:r>
        <w:r w:rsidR="009C30C4" w:rsidRPr="00C02292">
          <w:rPr>
            <w:rStyle w:val="Hyperlink"/>
            <w:noProof/>
          </w:rPr>
          <w:t>Deed of Guarantee, Undertaking and Substitution</w:t>
        </w:r>
        <w:r w:rsidR="009C30C4">
          <w:rPr>
            <w:noProof/>
            <w:webHidden/>
          </w:rPr>
          <w:tab/>
        </w:r>
        <w:r w:rsidR="009C30C4">
          <w:rPr>
            <w:noProof/>
            <w:webHidden/>
          </w:rPr>
          <w:fldChar w:fldCharType="begin"/>
        </w:r>
        <w:r w:rsidR="009C30C4">
          <w:rPr>
            <w:noProof/>
            <w:webHidden/>
          </w:rPr>
          <w:instrText xml:space="preserve"> PAGEREF _Toc149312789 \h </w:instrText>
        </w:r>
        <w:r w:rsidR="009C30C4">
          <w:rPr>
            <w:noProof/>
            <w:webHidden/>
          </w:rPr>
        </w:r>
        <w:r w:rsidR="009C30C4">
          <w:rPr>
            <w:noProof/>
            <w:webHidden/>
          </w:rPr>
          <w:fldChar w:fldCharType="separate"/>
        </w:r>
        <w:r w:rsidR="009C30C4">
          <w:rPr>
            <w:noProof/>
            <w:webHidden/>
          </w:rPr>
          <w:t>190</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790" w:history="1">
        <w:r w:rsidR="009C30C4" w:rsidRPr="00C02292">
          <w:rPr>
            <w:rStyle w:val="Hyperlink"/>
            <w:noProof/>
          </w:rPr>
          <w:t>5.</w:t>
        </w:r>
        <w:r w:rsidR="009C30C4" w:rsidRPr="004A450D">
          <w:rPr>
            <w:rFonts w:ascii="Calibri" w:hAnsi="Calibri"/>
            <w:b w:val="0"/>
            <w:caps w:val="0"/>
            <w:noProof/>
            <w:sz w:val="22"/>
            <w:lang w:eastAsia="en-AU"/>
          </w:rPr>
          <w:tab/>
        </w:r>
        <w:r w:rsidR="009C30C4" w:rsidRPr="00C02292">
          <w:rPr>
            <w:rStyle w:val="Hyperlink"/>
            <w:noProof/>
          </w:rPr>
          <w:t>RISKS AND INSURANCE</w:t>
        </w:r>
        <w:r w:rsidR="009C30C4">
          <w:rPr>
            <w:noProof/>
            <w:webHidden/>
          </w:rPr>
          <w:tab/>
        </w:r>
        <w:r w:rsidR="009C30C4">
          <w:rPr>
            <w:noProof/>
            <w:webHidden/>
          </w:rPr>
          <w:fldChar w:fldCharType="begin"/>
        </w:r>
        <w:r w:rsidR="009C30C4">
          <w:rPr>
            <w:noProof/>
            <w:webHidden/>
          </w:rPr>
          <w:instrText xml:space="preserve"> PAGEREF _Toc149312790 \h </w:instrText>
        </w:r>
        <w:r w:rsidR="009C30C4">
          <w:rPr>
            <w:noProof/>
            <w:webHidden/>
          </w:rPr>
        </w:r>
        <w:r w:rsidR="009C30C4">
          <w:rPr>
            <w:noProof/>
            <w:webHidden/>
          </w:rPr>
          <w:fldChar w:fldCharType="separate"/>
        </w:r>
        <w:r w:rsidR="009C30C4">
          <w:rPr>
            <w:noProof/>
            <w:webHidden/>
          </w:rPr>
          <w:t>191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91" w:history="1">
        <w:r w:rsidR="009C30C4" w:rsidRPr="00C02292">
          <w:rPr>
            <w:rStyle w:val="Hyperlink"/>
            <w:rFonts w:ascii="Arial Bold" w:hAnsi="Arial Bold"/>
            <w:noProof/>
          </w:rPr>
          <w:t>5.1</w:t>
        </w:r>
        <w:r w:rsidR="009C30C4" w:rsidRPr="004A450D">
          <w:rPr>
            <w:rFonts w:ascii="Calibri" w:hAnsi="Calibri"/>
            <w:noProof/>
            <w:sz w:val="22"/>
            <w:szCs w:val="22"/>
            <w:lang w:eastAsia="en-AU"/>
          </w:rPr>
          <w:tab/>
        </w:r>
        <w:r w:rsidR="009C30C4" w:rsidRPr="00C02292">
          <w:rPr>
            <w:rStyle w:val="Hyperlink"/>
            <w:noProof/>
          </w:rPr>
          <w:t>Risk of Remediation Works</w:t>
        </w:r>
        <w:r w:rsidR="009C30C4">
          <w:rPr>
            <w:noProof/>
            <w:webHidden/>
          </w:rPr>
          <w:tab/>
        </w:r>
        <w:r w:rsidR="009C30C4">
          <w:rPr>
            <w:noProof/>
            <w:webHidden/>
          </w:rPr>
          <w:fldChar w:fldCharType="begin"/>
        </w:r>
        <w:r w:rsidR="009C30C4">
          <w:rPr>
            <w:noProof/>
            <w:webHidden/>
          </w:rPr>
          <w:instrText xml:space="preserve"> PAGEREF _Toc149312791 \h </w:instrText>
        </w:r>
        <w:r w:rsidR="009C30C4">
          <w:rPr>
            <w:noProof/>
            <w:webHidden/>
          </w:rPr>
        </w:r>
        <w:r w:rsidR="009C30C4">
          <w:rPr>
            <w:noProof/>
            <w:webHidden/>
          </w:rPr>
          <w:fldChar w:fldCharType="separate"/>
        </w:r>
        <w:r w:rsidR="009C30C4">
          <w:rPr>
            <w:noProof/>
            <w:webHidden/>
          </w:rPr>
          <w:t>191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92" w:history="1">
        <w:r w:rsidR="009C30C4" w:rsidRPr="00C02292">
          <w:rPr>
            <w:rStyle w:val="Hyperlink"/>
            <w:rFonts w:ascii="Arial Bold" w:hAnsi="Arial Bold"/>
            <w:noProof/>
          </w:rPr>
          <w:t>5.2</w:t>
        </w:r>
        <w:r w:rsidR="009C30C4" w:rsidRPr="004A450D">
          <w:rPr>
            <w:rFonts w:ascii="Calibri" w:hAnsi="Calibri"/>
            <w:noProof/>
            <w:sz w:val="22"/>
            <w:szCs w:val="22"/>
            <w:lang w:eastAsia="en-AU"/>
          </w:rPr>
          <w:tab/>
        </w:r>
        <w:r w:rsidR="009C30C4" w:rsidRPr="00C02292">
          <w:rPr>
            <w:rStyle w:val="Hyperlink"/>
            <w:noProof/>
          </w:rPr>
          <w:t>Other Risks</w:t>
        </w:r>
        <w:r w:rsidR="009C30C4">
          <w:rPr>
            <w:noProof/>
            <w:webHidden/>
          </w:rPr>
          <w:tab/>
        </w:r>
        <w:r w:rsidR="009C30C4">
          <w:rPr>
            <w:noProof/>
            <w:webHidden/>
          </w:rPr>
          <w:fldChar w:fldCharType="begin"/>
        </w:r>
        <w:r w:rsidR="009C30C4">
          <w:rPr>
            <w:noProof/>
            <w:webHidden/>
          </w:rPr>
          <w:instrText xml:space="preserve"> PAGEREF _Toc149312792 \h </w:instrText>
        </w:r>
        <w:r w:rsidR="009C30C4">
          <w:rPr>
            <w:noProof/>
            <w:webHidden/>
          </w:rPr>
        </w:r>
        <w:r w:rsidR="009C30C4">
          <w:rPr>
            <w:noProof/>
            <w:webHidden/>
          </w:rPr>
          <w:fldChar w:fldCharType="separate"/>
        </w:r>
        <w:r w:rsidR="009C30C4">
          <w:rPr>
            <w:noProof/>
            <w:webHidden/>
          </w:rPr>
          <w:t>191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93" w:history="1">
        <w:r w:rsidR="009C30C4" w:rsidRPr="00C02292">
          <w:rPr>
            <w:rStyle w:val="Hyperlink"/>
            <w:rFonts w:ascii="Arial Bold" w:hAnsi="Arial Bold"/>
            <w:noProof/>
          </w:rPr>
          <w:t>5.3</w:t>
        </w:r>
        <w:r w:rsidR="009C30C4" w:rsidRPr="004A450D">
          <w:rPr>
            <w:rFonts w:ascii="Calibri" w:hAnsi="Calibri"/>
            <w:noProof/>
            <w:sz w:val="22"/>
            <w:szCs w:val="22"/>
            <w:lang w:eastAsia="en-AU"/>
          </w:rPr>
          <w:tab/>
        </w:r>
        <w:r w:rsidR="009C30C4" w:rsidRPr="00C02292">
          <w:rPr>
            <w:rStyle w:val="Hyperlink"/>
            <w:noProof/>
          </w:rPr>
          <w:t>Reinstatement</w:t>
        </w:r>
        <w:r w:rsidR="009C30C4">
          <w:rPr>
            <w:noProof/>
            <w:webHidden/>
          </w:rPr>
          <w:tab/>
        </w:r>
        <w:r w:rsidR="009C30C4">
          <w:rPr>
            <w:noProof/>
            <w:webHidden/>
          </w:rPr>
          <w:fldChar w:fldCharType="begin"/>
        </w:r>
        <w:r w:rsidR="009C30C4">
          <w:rPr>
            <w:noProof/>
            <w:webHidden/>
          </w:rPr>
          <w:instrText xml:space="preserve"> PAGEREF _Toc149312793 \h </w:instrText>
        </w:r>
        <w:r w:rsidR="009C30C4">
          <w:rPr>
            <w:noProof/>
            <w:webHidden/>
          </w:rPr>
        </w:r>
        <w:r w:rsidR="009C30C4">
          <w:rPr>
            <w:noProof/>
            <w:webHidden/>
          </w:rPr>
          <w:fldChar w:fldCharType="separate"/>
        </w:r>
        <w:r w:rsidR="009C30C4">
          <w:rPr>
            <w:noProof/>
            <w:webHidden/>
          </w:rPr>
          <w:t>191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94" w:history="1">
        <w:r w:rsidR="009C30C4" w:rsidRPr="00C02292">
          <w:rPr>
            <w:rStyle w:val="Hyperlink"/>
            <w:rFonts w:ascii="Arial Bold" w:hAnsi="Arial Bold"/>
            <w:noProof/>
          </w:rPr>
          <w:t>5.4</w:t>
        </w:r>
        <w:r w:rsidR="009C30C4" w:rsidRPr="004A450D">
          <w:rPr>
            <w:rFonts w:ascii="Calibri" w:hAnsi="Calibri"/>
            <w:noProof/>
            <w:sz w:val="22"/>
            <w:szCs w:val="22"/>
            <w:lang w:eastAsia="en-AU"/>
          </w:rPr>
          <w:tab/>
        </w:r>
        <w:r w:rsidR="009C30C4" w:rsidRPr="00C02292">
          <w:rPr>
            <w:rStyle w:val="Hyperlink"/>
            <w:noProof/>
          </w:rPr>
          <w:t>Contractor Insurance Obligations</w:t>
        </w:r>
        <w:r w:rsidR="009C30C4">
          <w:rPr>
            <w:noProof/>
            <w:webHidden/>
          </w:rPr>
          <w:tab/>
        </w:r>
        <w:r w:rsidR="009C30C4">
          <w:rPr>
            <w:noProof/>
            <w:webHidden/>
          </w:rPr>
          <w:fldChar w:fldCharType="begin"/>
        </w:r>
        <w:r w:rsidR="009C30C4">
          <w:rPr>
            <w:noProof/>
            <w:webHidden/>
          </w:rPr>
          <w:instrText xml:space="preserve"> PAGEREF _Toc149312794 \h </w:instrText>
        </w:r>
        <w:r w:rsidR="009C30C4">
          <w:rPr>
            <w:noProof/>
            <w:webHidden/>
          </w:rPr>
        </w:r>
        <w:r w:rsidR="009C30C4">
          <w:rPr>
            <w:noProof/>
            <w:webHidden/>
          </w:rPr>
          <w:fldChar w:fldCharType="separate"/>
        </w:r>
        <w:r w:rsidR="009C30C4">
          <w:rPr>
            <w:noProof/>
            <w:webHidden/>
          </w:rPr>
          <w:t>192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95" w:history="1">
        <w:r w:rsidR="009C30C4" w:rsidRPr="00C02292">
          <w:rPr>
            <w:rStyle w:val="Hyperlink"/>
            <w:rFonts w:ascii="Arial Bold" w:hAnsi="Arial Bold"/>
            <w:noProof/>
          </w:rPr>
          <w:t>5.5</w:t>
        </w:r>
        <w:r w:rsidR="009C30C4" w:rsidRPr="004A450D">
          <w:rPr>
            <w:rFonts w:ascii="Calibri" w:hAnsi="Calibri"/>
            <w:noProof/>
            <w:sz w:val="22"/>
            <w:szCs w:val="22"/>
            <w:lang w:eastAsia="en-AU"/>
          </w:rPr>
          <w:tab/>
        </w:r>
        <w:r w:rsidR="009C30C4" w:rsidRPr="00C02292">
          <w:rPr>
            <w:rStyle w:val="Hyperlink"/>
            <w:noProof/>
          </w:rPr>
          <w:t>Failure to Insure</w:t>
        </w:r>
        <w:r w:rsidR="009C30C4">
          <w:rPr>
            <w:noProof/>
            <w:webHidden/>
          </w:rPr>
          <w:tab/>
        </w:r>
        <w:r w:rsidR="009C30C4">
          <w:rPr>
            <w:noProof/>
            <w:webHidden/>
          </w:rPr>
          <w:fldChar w:fldCharType="begin"/>
        </w:r>
        <w:r w:rsidR="009C30C4">
          <w:rPr>
            <w:noProof/>
            <w:webHidden/>
          </w:rPr>
          <w:instrText xml:space="preserve"> PAGEREF _Toc149312795 \h </w:instrText>
        </w:r>
        <w:r w:rsidR="009C30C4">
          <w:rPr>
            <w:noProof/>
            <w:webHidden/>
          </w:rPr>
        </w:r>
        <w:r w:rsidR="009C30C4">
          <w:rPr>
            <w:noProof/>
            <w:webHidden/>
          </w:rPr>
          <w:fldChar w:fldCharType="separate"/>
        </w:r>
        <w:r w:rsidR="009C30C4">
          <w:rPr>
            <w:noProof/>
            <w:webHidden/>
          </w:rPr>
          <w:t>193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96" w:history="1">
        <w:r w:rsidR="009C30C4" w:rsidRPr="00C02292">
          <w:rPr>
            <w:rStyle w:val="Hyperlink"/>
            <w:rFonts w:ascii="Arial Bold" w:hAnsi="Arial Bold"/>
            <w:noProof/>
          </w:rPr>
          <w:t>5.6</w:t>
        </w:r>
        <w:r w:rsidR="009C30C4" w:rsidRPr="004A450D">
          <w:rPr>
            <w:rFonts w:ascii="Calibri" w:hAnsi="Calibri"/>
            <w:noProof/>
            <w:sz w:val="22"/>
            <w:szCs w:val="22"/>
            <w:lang w:eastAsia="en-AU"/>
          </w:rPr>
          <w:tab/>
        </w:r>
        <w:r w:rsidR="009C30C4" w:rsidRPr="00C02292">
          <w:rPr>
            <w:rStyle w:val="Hyperlink"/>
            <w:noProof/>
          </w:rPr>
          <w:t>Period of Insurance</w:t>
        </w:r>
        <w:r w:rsidR="009C30C4">
          <w:rPr>
            <w:noProof/>
            <w:webHidden/>
          </w:rPr>
          <w:tab/>
        </w:r>
        <w:r w:rsidR="009C30C4">
          <w:rPr>
            <w:noProof/>
            <w:webHidden/>
          </w:rPr>
          <w:fldChar w:fldCharType="begin"/>
        </w:r>
        <w:r w:rsidR="009C30C4">
          <w:rPr>
            <w:noProof/>
            <w:webHidden/>
          </w:rPr>
          <w:instrText xml:space="preserve"> PAGEREF _Toc149312796 \h </w:instrText>
        </w:r>
        <w:r w:rsidR="009C30C4">
          <w:rPr>
            <w:noProof/>
            <w:webHidden/>
          </w:rPr>
        </w:r>
        <w:r w:rsidR="009C30C4">
          <w:rPr>
            <w:noProof/>
            <w:webHidden/>
          </w:rPr>
          <w:fldChar w:fldCharType="separate"/>
        </w:r>
        <w:r w:rsidR="009C30C4">
          <w:rPr>
            <w:noProof/>
            <w:webHidden/>
          </w:rPr>
          <w:t>193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97" w:history="1">
        <w:r w:rsidR="009C30C4" w:rsidRPr="00C02292">
          <w:rPr>
            <w:rStyle w:val="Hyperlink"/>
            <w:rFonts w:ascii="Arial Bold" w:hAnsi="Arial Bold"/>
            <w:noProof/>
          </w:rPr>
          <w:t>5.7</w:t>
        </w:r>
        <w:r w:rsidR="009C30C4" w:rsidRPr="004A450D">
          <w:rPr>
            <w:rFonts w:ascii="Calibri" w:hAnsi="Calibri"/>
            <w:noProof/>
            <w:sz w:val="22"/>
            <w:szCs w:val="22"/>
            <w:lang w:eastAsia="en-AU"/>
          </w:rPr>
          <w:tab/>
        </w:r>
        <w:r w:rsidR="009C30C4" w:rsidRPr="00C02292">
          <w:rPr>
            <w:rStyle w:val="Hyperlink"/>
            <w:noProof/>
          </w:rPr>
          <w:t>Notice of Potential Claim</w:t>
        </w:r>
        <w:r w:rsidR="009C30C4">
          <w:rPr>
            <w:noProof/>
            <w:webHidden/>
          </w:rPr>
          <w:tab/>
        </w:r>
        <w:r w:rsidR="009C30C4">
          <w:rPr>
            <w:noProof/>
            <w:webHidden/>
          </w:rPr>
          <w:fldChar w:fldCharType="begin"/>
        </w:r>
        <w:r w:rsidR="009C30C4">
          <w:rPr>
            <w:noProof/>
            <w:webHidden/>
          </w:rPr>
          <w:instrText xml:space="preserve"> PAGEREF _Toc149312797 \h </w:instrText>
        </w:r>
        <w:r w:rsidR="009C30C4">
          <w:rPr>
            <w:noProof/>
            <w:webHidden/>
          </w:rPr>
        </w:r>
        <w:r w:rsidR="009C30C4">
          <w:rPr>
            <w:noProof/>
            <w:webHidden/>
          </w:rPr>
          <w:fldChar w:fldCharType="separate"/>
        </w:r>
        <w:r w:rsidR="009C30C4">
          <w:rPr>
            <w:noProof/>
            <w:webHidden/>
          </w:rPr>
          <w:t>194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98" w:history="1">
        <w:r w:rsidR="009C30C4" w:rsidRPr="00C02292">
          <w:rPr>
            <w:rStyle w:val="Hyperlink"/>
            <w:rFonts w:ascii="Arial Bold" w:hAnsi="Arial Bold"/>
            <w:noProof/>
          </w:rPr>
          <w:t>5.8</w:t>
        </w:r>
        <w:r w:rsidR="009C30C4" w:rsidRPr="004A450D">
          <w:rPr>
            <w:rFonts w:ascii="Calibri" w:hAnsi="Calibri"/>
            <w:noProof/>
            <w:sz w:val="22"/>
            <w:szCs w:val="22"/>
            <w:lang w:eastAsia="en-AU"/>
          </w:rPr>
          <w:tab/>
        </w:r>
        <w:r w:rsidR="009C30C4" w:rsidRPr="00C02292">
          <w:rPr>
            <w:rStyle w:val="Hyperlink"/>
            <w:noProof/>
          </w:rPr>
          <w:t>Procedure upon Loss or Damage</w:t>
        </w:r>
        <w:r w:rsidR="009C30C4">
          <w:rPr>
            <w:noProof/>
            <w:webHidden/>
          </w:rPr>
          <w:tab/>
        </w:r>
        <w:r w:rsidR="009C30C4">
          <w:rPr>
            <w:noProof/>
            <w:webHidden/>
          </w:rPr>
          <w:fldChar w:fldCharType="begin"/>
        </w:r>
        <w:r w:rsidR="009C30C4">
          <w:rPr>
            <w:noProof/>
            <w:webHidden/>
          </w:rPr>
          <w:instrText xml:space="preserve"> PAGEREF _Toc149312798 \h </w:instrText>
        </w:r>
        <w:r w:rsidR="009C30C4">
          <w:rPr>
            <w:noProof/>
            <w:webHidden/>
          </w:rPr>
        </w:r>
        <w:r w:rsidR="009C30C4">
          <w:rPr>
            <w:noProof/>
            <w:webHidden/>
          </w:rPr>
          <w:fldChar w:fldCharType="separate"/>
        </w:r>
        <w:r w:rsidR="009C30C4">
          <w:rPr>
            <w:noProof/>
            <w:webHidden/>
          </w:rPr>
          <w:t>195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799" w:history="1">
        <w:r w:rsidR="009C30C4" w:rsidRPr="00C02292">
          <w:rPr>
            <w:rStyle w:val="Hyperlink"/>
            <w:rFonts w:ascii="Arial Bold" w:hAnsi="Arial Bold"/>
            <w:noProof/>
          </w:rPr>
          <w:t>5.9</w:t>
        </w:r>
        <w:r w:rsidR="009C30C4" w:rsidRPr="004A450D">
          <w:rPr>
            <w:rFonts w:ascii="Calibri" w:hAnsi="Calibri"/>
            <w:noProof/>
            <w:sz w:val="22"/>
            <w:szCs w:val="22"/>
            <w:lang w:eastAsia="en-AU"/>
          </w:rPr>
          <w:tab/>
        </w:r>
        <w:r w:rsidR="009C30C4" w:rsidRPr="00C02292">
          <w:rPr>
            <w:rStyle w:val="Hyperlink"/>
            <w:noProof/>
          </w:rPr>
          <w:t>Cross Liability</w:t>
        </w:r>
        <w:r w:rsidR="009C30C4">
          <w:rPr>
            <w:noProof/>
            <w:webHidden/>
          </w:rPr>
          <w:tab/>
        </w:r>
        <w:r w:rsidR="009C30C4">
          <w:rPr>
            <w:noProof/>
            <w:webHidden/>
          </w:rPr>
          <w:fldChar w:fldCharType="begin"/>
        </w:r>
        <w:r w:rsidR="009C30C4">
          <w:rPr>
            <w:noProof/>
            <w:webHidden/>
          </w:rPr>
          <w:instrText xml:space="preserve"> PAGEREF _Toc149312799 \h </w:instrText>
        </w:r>
        <w:r w:rsidR="009C30C4">
          <w:rPr>
            <w:noProof/>
            <w:webHidden/>
          </w:rPr>
        </w:r>
        <w:r w:rsidR="009C30C4">
          <w:rPr>
            <w:noProof/>
            <w:webHidden/>
          </w:rPr>
          <w:fldChar w:fldCharType="separate"/>
        </w:r>
        <w:r w:rsidR="009C30C4">
          <w:rPr>
            <w:noProof/>
            <w:webHidden/>
          </w:rPr>
          <w:t>195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00" w:history="1">
        <w:r w:rsidR="009C30C4" w:rsidRPr="00C02292">
          <w:rPr>
            <w:rStyle w:val="Hyperlink"/>
            <w:rFonts w:ascii="Arial Bold" w:hAnsi="Arial Bold"/>
            <w:noProof/>
          </w:rPr>
          <w:t>5.10</w:t>
        </w:r>
        <w:r w:rsidR="009C30C4" w:rsidRPr="004A450D">
          <w:rPr>
            <w:rFonts w:ascii="Calibri" w:hAnsi="Calibri"/>
            <w:noProof/>
            <w:sz w:val="22"/>
            <w:szCs w:val="22"/>
            <w:lang w:eastAsia="en-AU"/>
          </w:rPr>
          <w:tab/>
        </w:r>
        <w:r w:rsidR="009C30C4" w:rsidRPr="00C02292">
          <w:rPr>
            <w:rStyle w:val="Hyperlink"/>
            <w:noProof/>
          </w:rPr>
          <w:t>Insurance Amendments if the Contractor is Self-Insured or a Non-Commonwealth Licensee</w:t>
        </w:r>
        <w:r w:rsidR="009C30C4">
          <w:rPr>
            <w:noProof/>
            <w:webHidden/>
          </w:rPr>
          <w:tab/>
        </w:r>
        <w:r w:rsidR="009C30C4">
          <w:rPr>
            <w:noProof/>
            <w:webHidden/>
          </w:rPr>
          <w:fldChar w:fldCharType="begin"/>
        </w:r>
        <w:r w:rsidR="009C30C4">
          <w:rPr>
            <w:noProof/>
            <w:webHidden/>
          </w:rPr>
          <w:instrText xml:space="preserve"> PAGEREF _Toc149312800 \h </w:instrText>
        </w:r>
        <w:r w:rsidR="009C30C4">
          <w:rPr>
            <w:noProof/>
            <w:webHidden/>
          </w:rPr>
        </w:r>
        <w:r w:rsidR="009C30C4">
          <w:rPr>
            <w:noProof/>
            <w:webHidden/>
          </w:rPr>
          <w:fldChar w:fldCharType="separate"/>
        </w:r>
        <w:r w:rsidR="009C30C4">
          <w:rPr>
            <w:noProof/>
            <w:webHidden/>
          </w:rPr>
          <w:t>195</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801" w:history="1">
        <w:r w:rsidR="009C30C4" w:rsidRPr="00C02292">
          <w:rPr>
            <w:rStyle w:val="Hyperlink"/>
            <w:noProof/>
          </w:rPr>
          <w:t>6.</w:t>
        </w:r>
        <w:r w:rsidR="009C30C4" w:rsidRPr="004A450D">
          <w:rPr>
            <w:rFonts w:ascii="Calibri" w:hAnsi="Calibri"/>
            <w:b w:val="0"/>
            <w:caps w:val="0"/>
            <w:noProof/>
            <w:sz w:val="22"/>
            <w:lang w:eastAsia="en-AU"/>
          </w:rPr>
          <w:tab/>
        </w:r>
        <w:r w:rsidR="009C30C4" w:rsidRPr="00C02292">
          <w:rPr>
            <w:rStyle w:val="Hyperlink"/>
            <w:noProof/>
          </w:rPr>
          <w:t>SITE ACCESS AND CONDITIONS</w:t>
        </w:r>
        <w:r w:rsidR="009C30C4">
          <w:rPr>
            <w:noProof/>
            <w:webHidden/>
          </w:rPr>
          <w:tab/>
        </w:r>
        <w:r w:rsidR="009C30C4">
          <w:rPr>
            <w:noProof/>
            <w:webHidden/>
          </w:rPr>
          <w:fldChar w:fldCharType="begin"/>
        </w:r>
        <w:r w:rsidR="009C30C4">
          <w:rPr>
            <w:noProof/>
            <w:webHidden/>
          </w:rPr>
          <w:instrText xml:space="preserve"> PAGEREF _Toc149312801 \h </w:instrText>
        </w:r>
        <w:r w:rsidR="009C30C4">
          <w:rPr>
            <w:noProof/>
            <w:webHidden/>
          </w:rPr>
        </w:r>
        <w:r w:rsidR="009C30C4">
          <w:rPr>
            <w:noProof/>
            <w:webHidden/>
          </w:rPr>
          <w:fldChar w:fldCharType="separate"/>
        </w:r>
        <w:r w:rsidR="009C30C4">
          <w:rPr>
            <w:noProof/>
            <w:webHidden/>
          </w:rPr>
          <w:t>196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02" w:history="1">
        <w:r w:rsidR="009C30C4" w:rsidRPr="00C02292">
          <w:rPr>
            <w:rStyle w:val="Hyperlink"/>
            <w:rFonts w:ascii="Arial Bold" w:hAnsi="Arial Bold"/>
            <w:noProof/>
          </w:rPr>
          <w:t>6.1</w:t>
        </w:r>
        <w:r w:rsidR="009C30C4" w:rsidRPr="004A450D">
          <w:rPr>
            <w:rFonts w:ascii="Calibri" w:hAnsi="Calibri"/>
            <w:noProof/>
            <w:sz w:val="22"/>
            <w:szCs w:val="22"/>
            <w:lang w:eastAsia="en-AU"/>
          </w:rPr>
          <w:tab/>
        </w:r>
        <w:r w:rsidR="009C30C4" w:rsidRPr="00C02292">
          <w:rPr>
            <w:rStyle w:val="Hyperlink"/>
            <w:noProof/>
          </w:rPr>
          <w:t>Contractor to Inform Itself</w:t>
        </w:r>
        <w:r w:rsidR="009C30C4">
          <w:rPr>
            <w:noProof/>
            <w:webHidden/>
          </w:rPr>
          <w:tab/>
        </w:r>
        <w:r w:rsidR="009C30C4">
          <w:rPr>
            <w:noProof/>
            <w:webHidden/>
          </w:rPr>
          <w:fldChar w:fldCharType="begin"/>
        </w:r>
        <w:r w:rsidR="009C30C4">
          <w:rPr>
            <w:noProof/>
            <w:webHidden/>
          </w:rPr>
          <w:instrText xml:space="preserve"> PAGEREF _Toc149312802 \h </w:instrText>
        </w:r>
        <w:r w:rsidR="009C30C4">
          <w:rPr>
            <w:noProof/>
            <w:webHidden/>
          </w:rPr>
        </w:r>
        <w:r w:rsidR="009C30C4">
          <w:rPr>
            <w:noProof/>
            <w:webHidden/>
          </w:rPr>
          <w:fldChar w:fldCharType="separate"/>
        </w:r>
        <w:r w:rsidR="009C30C4">
          <w:rPr>
            <w:noProof/>
            <w:webHidden/>
          </w:rPr>
          <w:t>196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03" w:history="1">
        <w:r w:rsidR="009C30C4" w:rsidRPr="00C02292">
          <w:rPr>
            <w:rStyle w:val="Hyperlink"/>
            <w:rFonts w:ascii="Arial Bold" w:hAnsi="Arial Bold"/>
            <w:noProof/>
          </w:rPr>
          <w:t>6.2</w:t>
        </w:r>
        <w:r w:rsidR="009C30C4" w:rsidRPr="004A450D">
          <w:rPr>
            <w:rFonts w:ascii="Calibri" w:hAnsi="Calibri"/>
            <w:noProof/>
            <w:sz w:val="22"/>
            <w:szCs w:val="22"/>
            <w:lang w:eastAsia="en-AU"/>
          </w:rPr>
          <w:tab/>
        </w:r>
        <w:r w:rsidR="009C30C4" w:rsidRPr="00C02292">
          <w:rPr>
            <w:rStyle w:val="Hyperlink"/>
            <w:noProof/>
          </w:rPr>
          <w:t>Site Information</w:t>
        </w:r>
        <w:r w:rsidR="009C30C4">
          <w:rPr>
            <w:noProof/>
            <w:webHidden/>
          </w:rPr>
          <w:tab/>
        </w:r>
        <w:r w:rsidR="009C30C4">
          <w:rPr>
            <w:noProof/>
            <w:webHidden/>
          </w:rPr>
          <w:fldChar w:fldCharType="begin"/>
        </w:r>
        <w:r w:rsidR="009C30C4">
          <w:rPr>
            <w:noProof/>
            <w:webHidden/>
          </w:rPr>
          <w:instrText xml:space="preserve"> PAGEREF _Toc149312803 \h </w:instrText>
        </w:r>
        <w:r w:rsidR="009C30C4">
          <w:rPr>
            <w:noProof/>
            <w:webHidden/>
          </w:rPr>
        </w:r>
        <w:r w:rsidR="009C30C4">
          <w:rPr>
            <w:noProof/>
            <w:webHidden/>
          </w:rPr>
          <w:fldChar w:fldCharType="separate"/>
        </w:r>
        <w:r w:rsidR="009C30C4">
          <w:rPr>
            <w:noProof/>
            <w:webHidden/>
          </w:rPr>
          <w:t>196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04" w:history="1">
        <w:r w:rsidR="009C30C4" w:rsidRPr="00C02292">
          <w:rPr>
            <w:rStyle w:val="Hyperlink"/>
            <w:rFonts w:ascii="Arial Bold" w:hAnsi="Arial Bold"/>
            <w:noProof/>
          </w:rPr>
          <w:t>6.3</w:t>
        </w:r>
        <w:r w:rsidR="009C30C4" w:rsidRPr="004A450D">
          <w:rPr>
            <w:rFonts w:ascii="Calibri" w:hAnsi="Calibri"/>
            <w:noProof/>
            <w:sz w:val="22"/>
            <w:szCs w:val="22"/>
            <w:lang w:eastAsia="en-AU"/>
          </w:rPr>
          <w:tab/>
        </w:r>
        <w:r w:rsidR="009C30C4" w:rsidRPr="00C02292">
          <w:rPr>
            <w:rStyle w:val="Hyperlink"/>
            <w:noProof/>
          </w:rPr>
          <w:t>Site Access</w:t>
        </w:r>
        <w:r w:rsidR="009C30C4">
          <w:rPr>
            <w:noProof/>
            <w:webHidden/>
          </w:rPr>
          <w:tab/>
        </w:r>
        <w:r w:rsidR="009C30C4">
          <w:rPr>
            <w:noProof/>
            <w:webHidden/>
          </w:rPr>
          <w:fldChar w:fldCharType="begin"/>
        </w:r>
        <w:r w:rsidR="009C30C4">
          <w:rPr>
            <w:noProof/>
            <w:webHidden/>
          </w:rPr>
          <w:instrText xml:space="preserve"> PAGEREF _Toc149312804 \h </w:instrText>
        </w:r>
        <w:r w:rsidR="009C30C4">
          <w:rPr>
            <w:noProof/>
            <w:webHidden/>
          </w:rPr>
        </w:r>
        <w:r w:rsidR="009C30C4">
          <w:rPr>
            <w:noProof/>
            <w:webHidden/>
          </w:rPr>
          <w:fldChar w:fldCharType="separate"/>
        </w:r>
        <w:r w:rsidR="009C30C4">
          <w:rPr>
            <w:noProof/>
            <w:webHidden/>
          </w:rPr>
          <w:t>196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05" w:history="1">
        <w:r w:rsidR="009C30C4" w:rsidRPr="00C02292">
          <w:rPr>
            <w:rStyle w:val="Hyperlink"/>
            <w:rFonts w:ascii="Arial Bold" w:hAnsi="Arial Bold"/>
            <w:noProof/>
          </w:rPr>
          <w:t>6.4</w:t>
        </w:r>
        <w:r w:rsidR="009C30C4" w:rsidRPr="004A450D">
          <w:rPr>
            <w:rFonts w:ascii="Calibri" w:hAnsi="Calibri"/>
            <w:noProof/>
            <w:sz w:val="22"/>
            <w:szCs w:val="22"/>
            <w:lang w:eastAsia="en-AU"/>
          </w:rPr>
          <w:tab/>
        </w:r>
        <w:r w:rsidR="009C30C4" w:rsidRPr="00C02292">
          <w:rPr>
            <w:rStyle w:val="Hyperlink"/>
            <w:noProof/>
          </w:rPr>
          <w:t>Contractor's Obligation to Provide Access</w:t>
        </w:r>
        <w:r w:rsidR="009C30C4">
          <w:rPr>
            <w:noProof/>
            <w:webHidden/>
          </w:rPr>
          <w:tab/>
        </w:r>
        <w:r w:rsidR="009C30C4">
          <w:rPr>
            <w:noProof/>
            <w:webHidden/>
          </w:rPr>
          <w:fldChar w:fldCharType="begin"/>
        </w:r>
        <w:r w:rsidR="009C30C4">
          <w:rPr>
            <w:noProof/>
            <w:webHidden/>
          </w:rPr>
          <w:instrText xml:space="preserve"> PAGEREF _Toc149312805 \h </w:instrText>
        </w:r>
        <w:r w:rsidR="009C30C4">
          <w:rPr>
            <w:noProof/>
            <w:webHidden/>
          </w:rPr>
        </w:r>
        <w:r w:rsidR="009C30C4">
          <w:rPr>
            <w:noProof/>
            <w:webHidden/>
          </w:rPr>
          <w:fldChar w:fldCharType="separate"/>
        </w:r>
        <w:r w:rsidR="009C30C4">
          <w:rPr>
            <w:noProof/>
            <w:webHidden/>
          </w:rPr>
          <w:t>196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06" w:history="1">
        <w:r w:rsidR="009C30C4" w:rsidRPr="00C02292">
          <w:rPr>
            <w:rStyle w:val="Hyperlink"/>
            <w:rFonts w:ascii="Arial Bold" w:hAnsi="Arial Bold"/>
            <w:noProof/>
          </w:rPr>
          <w:t>6.5</w:t>
        </w:r>
        <w:r w:rsidR="009C30C4" w:rsidRPr="004A450D">
          <w:rPr>
            <w:rFonts w:ascii="Calibri" w:hAnsi="Calibri"/>
            <w:noProof/>
            <w:sz w:val="22"/>
            <w:szCs w:val="22"/>
            <w:lang w:eastAsia="en-AU"/>
          </w:rPr>
          <w:tab/>
        </w:r>
        <w:r w:rsidR="009C30C4" w:rsidRPr="00C02292">
          <w:rPr>
            <w:rStyle w:val="Hyperlink"/>
            <w:noProof/>
          </w:rPr>
          <w:t>Non-Reliance</w:t>
        </w:r>
        <w:r w:rsidR="009C30C4">
          <w:rPr>
            <w:noProof/>
            <w:webHidden/>
          </w:rPr>
          <w:tab/>
        </w:r>
        <w:r w:rsidR="009C30C4">
          <w:rPr>
            <w:noProof/>
            <w:webHidden/>
          </w:rPr>
          <w:fldChar w:fldCharType="begin"/>
        </w:r>
        <w:r w:rsidR="009C30C4">
          <w:rPr>
            <w:noProof/>
            <w:webHidden/>
          </w:rPr>
          <w:instrText xml:space="preserve"> PAGEREF _Toc149312806 \h </w:instrText>
        </w:r>
        <w:r w:rsidR="009C30C4">
          <w:rPr>
            <w:noProof/>
            <w:webHidden/>
          </w:rPr>
        </w:r>
        <w:r w:rsidR="009C30C4">
          <w:rPr>
            <w:noProof/>
            <w:webHidden/>
          </w:rPr>
          <w:fldChar w:fldCharType="separate"/>
        </w:r>
        <w:r w:rsidR="009C30C4">
          <w:rPr>
            <w:noProof/>
            <w:webHidden/>
          </w:rPr>
          <w:t>197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07" w:history="1">
        <w:r w:rsidR="009C30C4" w:rsidRPr="00C02292">
          <w:rPr>
            <w:rStyle w:val="Hyperlink"/>
            <w:rFonts w:ascii="Arial Bold" w:hAnsi="Arial Bold"/>
            <w:noProof/>
          </w:rPr>
          <w:t>6.6</w:t>
        </w:r>
        <w:r w:rsidR="009C30C4" w:rsidRPr="004A450D">
          <w:rPr>
            <w:rFonts w:ascii="Calibri" w:hAnsi="Calibri"/>
            <w:noProof/>
            <w:sz w:val="22"/>
            <w:szCs w:val="22"/>
            <w:lang w:eastAsia="en-AU"/>
          </w:rPr>
          <w:tab/>
        </w:r>
        <w:r w:rsidR="009C30C4" w:rsidRPr="00C02292">
          <w:rPr>
            <w:rStyle w:val="Hyperlink"/>
            <w:noProof/>
          </w:rPr>
          <w:t>Unexploded Ordnance</w:t>
        </w:r>
        <w:r w:rsidR="009C30C4">
          <w:rPr>
            <w:noProof/>
            <w:webHidden/>
          </w:rPr>
          <w:tab/>
        </w:r>
        <w:r w:rsidR="009C30C4">
          <w:rPr>
            <w:noProof/>
            <w:webHidden/>
          </w:rPr>
          <w:fldChar w:fldCharType="begin"/>
        </w:r>
        <w:r w:rsidR="009C30C4">
          <w:rPr>
            <w:noProof/>
            <w:webHidden/>
          </w:rPr>
          <w:instrText xml:space="preserve"> PAGEREF _Toc149312807 \h </w:instrText>
        </w:r>
        <w:r w:rsidR="009C30C4">
          <w:rPr>
            <w:noProof/>
            <w:webHidden/>
          </w:rPr>
        </w:r>
        <w:r w:rsidR="009C30C4">
          <w:rPr>
            <w:noProof/>
            <w:webHidden/>
          </w:rPr>
          <w:fldChar w:fldCharType="separate"/>
        </w:r>
        <w:r w:rsidR="009C30C4">
          <w:rPr>
            <w:noProof/>
            <w:webHidden/>
          </w:rPr>
          <w:t>197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08" w:history="1">
        <w:r w:rsidR="009C30C4" w:rsidRPr="00C02292">
          <w:rPr>
            <w:rStyle w:val="Hyperlink"/>
            <w:rFonts w:ascii="Arial Bold" w:hAnsi="Arial Bold"/>
            <w:noProof/>
          </w:rPr>
          <w:t>6.7</w:t>
        </w:r>
        <w:r w:rsidR="009C30C4" w:rsidRPr="004A450D">
          <w:rPr>
            <w:rFonts w:ascii="Calibri" w:hAnsi="Calibri"/>
            <w:noProof/>
            <w:sz w:val="22"/>
            <w:szCs w:val="22"/>
            <w:lang w:eastAsia="en-AU"/>
          </w:rPr>
          <w:tab/>
        </w:r>
        <w:r w:rsidR="009C30C4" w:rsidRPr="00C02292">
          <w:rPr>
            <w:rStyle w:val="Hyperlink"/>
            <w:noProof/>
          </w:rPr>
          <w:t>Extra Land Required</w:t>
        </w:r>
        <w:r w:rsidR="009C30C4">
          <w:rPr>
            <w:noProof/>
            <w:webHidden/>
          </w:rPr>
          <w:tab/>
        </w:r>
        <w:r w:rsidR="009C30C4">
          <w:rPr>
            <w:noProof/>
            <w:webHidden/>
          </w:rPr>
          <w:fldChar w:fldCharType="begin"/>
        </w:r>
        <w:r w:rsidR="009C30C4">
          <w:rPr>
            <w:noProof/>
            <w:webHidden/>
          </w:rPr>
          <w:instrText xml:space="preserve"> PAGEREF _Toc149312808 \h </w:instrText>
        </w:r>
        <w:r w:rsidR="009C30C4">
          <w:rPr>
            <w:noProof/>
            <w:webHidden/>
          </w:rPr>
        </w:r>
        <w:r w:rsidR="009C30C4">
          <w:rPr>
            <w:noProof/>
            <w:webHidden/>
          </w:rPr>
          <w:fldChar w:fldCharType="separate"/>
        </w:r>
        <w:r w:rsidR="009C30C4">
          <w:rPr>
            <w:noProof/>
            <w:webHidden/>
          </w:rPr>
          <w:t>198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09" w:history="1">
        <w:r w:rsidR="009C30C4" w:rsidRPr="00C02292">
          <w:rPr>
            <w:rStyle w:val="Hyperlink"/>
            <w:rFonts w:ascii="Arial Bold" w:hAnsi="Arial Bold"/>
            <w:noProof/>
          </w:rPr>
          <w:t>6.8</w:t>
        </w:r>
        <w:r w:rsidR="009C30C4" w:rsidRPr="004A450D">
          <w:rPr>
            <w:rFonts w:ascii="Calibri" w:hAnsi="Calibri"/>
            <w:noProof/>
            <w:sz w:val="22"/>
            <w:szCs w:val="22"/>
            <w:lang w:eastAsia="en-AU"/>
          </w:rPr>
          <w:tab/>
        </w:r>
        <w:r w:rsidR="009C30C4" w:rsidRPr="00C02292">
          <w:rPr>
            <w:rStyle w:val="Hyperlink"/>
            <w:noProof/>
          </w:rPr>
          <w:t>Operating Airfield</w:t>
        </w:r>
        <w:r w:rsidR="009C30C4">
          <w:rPr>
            <w:noProof/>
            <w:webHidden/>
          </w:rPr>
          <w:tab/>
        </w:r>
        <w:r w:rsidR="009C30C4">
          <w:rPr>
            <w:noProof/>
            <w:webHidden/>
          </w:rPr>
          <w:fldChar w:fldCharType="begin"/>
        </w:r>
        <w:r w:rsidR="009C30C4">
          <w:rPr>
            <w:noProof/>
            <w:webHidden/>
          </w:rPr>
          <w:instrText xml:space="preserve"> PAGEREF _Toc149312809 \h </w:instrText>
        </w:r>
        <w:r w:rsidR="009C30C4">
          <w:rPr>
            <w:noProof/>
            <w:webHidden/>
          </w:rPr>
        </w:r>
        <w:r w:rsidR="009C30C4">
          <w:rPr>
            <w:noProof/>
            <w:webHidden/>
          </w:rPr>
          <w:fldChar w:fldCharType="separate"/>
        </w:r>
        <w:r w:rsidR="009C30C4">
          <w:rPr>
            <w:noProof/>
            <w:webHidden/>
          </w:rPr>
          <w:t>198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10" w:history="1">
        <w:r w:rsidR="009C30C4" w:rsidRPr="00C02292">
          <w:rPr>
            <w:rStyle w:val="Hyperlink"/>
            <w:rFonts w:ascii="Arial Bold" w:hAnsi="Arial Bold"/>
            <w:noProof/>
            <w:lang w:val="en-US"/>
          </w:rPr>
          <w:t>6.9</w:t>
        </w:r>
        <w:r w:rsidR="009C30C4" w:rsidRPr="004A450D">
          <w:rPr>
            <w:rFonts w:ascii="Calibri" w:hAnsi="Calibri"/>
            <w:noProof/>
            <w:sz w:val="22"/>
            <w:szCs w:val="22"/>
            <w:lang w:eastAsia="en-AU"/>
          </w:rPr>
          <w:tab/>
        </w:r>
        <w:r w:rsidR="009C30C4" w:rsidRPr="00C02292">
          <w:rPr>
            <w:rStyle w:val="Hyperlink"/>
            <w:noProof/>
            <w:lang w:val="en-US"/>
          </w:rPr>
          <w:t>National Heritage Place</w:t>
        </w:r>
        <w:r w:rsidR="009C30C4">
          <w:rPr>
            <w:noProof/>
            <w:webHidden/>
          </w:rPr>
          <w:tab/>
        </w:r>
        <w:r w:rsidR="009C30C4">
          <w:rPr>
            <w:noProof/>
            <w:webHidden/>
          </w:rPr>
          <w:fldChar w:fldCharType="begin"/>
        </w:r>
        <w:r w:rsidR="009C30C4">
          <w:rPr>
            <w:noProof/>
            <w:webHidden/>
          </w:rPr>
          <w:instrText xml:space="preserve"> PAGEREF _Toc149312810 \h </w:instrText>
        </w:r>
        <w:r w:rsidR="009C30C4">
          <w:rPr>
            <w:noProof/>
            <w:webHidden/>
          </w:rPr>
        </w:r>
        <w:r w:rsidR="009C30C4">
          <w:rPr>
            <w:noProof/>
            <w:webHidden/>
          </w:rPr>
          <w:fldChar w:fldCharType="separate"/>
        </w:r>
        <w:r w:rsidR="009C30C4">
          <w:rPr>
            <w:noProof/>
            <w:webHidden/>
          </w:rPr>
          <w:t>198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11" w:history="1">
        <w:r w:rsidR="009C30C4" w:rsidRPr="00C02292">
          <w:rPr>
            <w:rStyle w:val="Hyperlink"/>
            <w:rFonts w:ascii="Arial Bold" w:hAnsi="Arial Bold"/>
            <w:noProof/>
            <w:lang w:val="en-US"/>
          </w:rPr>
          <w:t>6.10</w:t>
        </w:r>
        <w:r w:rsidR="009C30C4" w:rsidRPr="004A450D">
          <w:rPr>
            <w:rFonts w:ascii="Calibri" w:hAnsi="Calibri"/>
            <w:noProof/>
            <w:sz w:val="22"/>
            <w:szCs w:val="22"/>
            <w:lang w:eastAsia="en-AU"/>
          </w:rPr>
          <w:tab/>
        </w:r>
        <w:r w:rsidR="009C30C4" w:rsidRPr="00C02292">
          <w:rPr>
            <w:rStyle w:val="Hyperlink"/>
            <w:noProof/>
            <w:lang w:val="en-US"/>
          </w:rPr>
          <w:t>Commonwealth Heritage Place</w:t>
        </w:r>
        <w:r w:rsidR="009C30C4">
          <w:rPr>
            <w:noProof/>
            <w:webHidden/>
          </w:rPr>
          <w:tab/>
        </w:r>
        <w:r w:rsidR="009C30C4">
          <w:rPr>
            <w:noProof/>
            <w:webHidden/>
          </w:rPr>
          <w:fldChar w:fldCharType="begin"/>
        </w:r>
        <w:r w:rsidR="009C30C4">
          <w:rPr>
            <w:noProof/>
            <w:webHidden/>
          </w:rPr>
          <w:instrText xml:space="preserve"> PAGEREF _Toc149312811 \h </w:instrText>
        </w:r>
        <w:r w:rsidR="009C30C4">
          <w:rPr>
            <w:noProof/>
            <w:webHidden/>
          </w:rPr>
        </w:r>
        <w:r w:rsidR="009C30C4">
          <w:rPr>
            <w:noProof/>
            <w:webHidden/>
          </w:rPr>
          <w:fldChar w:fldCharType="separate"/>
        </w:r>
        <w:r w:rsidR="009C30C4">
          <w:rPr>
            <w:noProof/>
            <w:webHidden/>
          </w:rPr>
          <w:t>199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12" w:history="1">
        <w:r w:rsidR="009C30C4" w:rsidRPr="00C02292">
          <w:rPr>
            <w:rStyle w:val="Hyperlink"/>
            <w:rFonts w:ascii="Arial Bold" w:hAnsi="Arial Bold"/>
            <w:noProof/>
          </w:rPr>
          <w:t>6.11</w:t>
        </w:r>
        <w:r w:rsidR="009C30C4" w:rsidRPr="004A450D">
          <w:rPr>
            <w:rFonts w:ascii="Calibri" w:hAnsi="Calibri"/>
            <w:noProof/>
            <w:sz w:val="22"/>
            <w:szCs w:val="22"/>
            <w:lang w:eastAsia="en-AU"/>
          </w:rPr>
          <w:tab/>
        </w:r>
        <w:r w:rsidR="009C30C4" w:rsidRPr="00C02292">
          <w:rPr>
            <w:rStyle w:val="Hyperlink"/>
            <w:noProof/>
          </w:rPr>
          <w:t>Heritage Act Requirements (Victoria)</w:t>
        </w:r>
        <w:r w:rsidR="009C30C4">
          <w:rPr>
            <w:noProof/>
            <w:webHidden/>
          </w:rPr>
          <w:tab/>
        </w:r>
        <w:r w:rsidR="009C30C4">
          <w:rPr>
            <w:noProof/>
            <w:webHidden/>
          </w:rPr>
          <w:fldChar w:fldCharType="begin"/>
        </w:r>
        <w:r w:rsidR="009C30C4">
          <w:rPr>
            <w:noProof/>
            <w:webHidden/>
          </w:rPr>
          <w:instrText xml:space="preserve"> PAGEREF _Toc149312812 \h </w:instrText>
        </w:r>
        <w:r w:rsidR="009C30C4">
          <w:rPr>
            <w:noProof/>
            <w:webHidden/>
          </w:rPr>
        </w:r>
        <w:r w:rsidR="009C30C4">
          <w:rPr>
            <w:noProof/>
            <w:webHidden/>
          </w:rPr>
          <w:fldChar w:fldCharType="separate"/>
        </w:r>
        <w:r w:rsidR="009C30C4">
          <w:rPr>
            <w:noProof/>
            <w:webHidden/>
          </w:rPr>
          <w:t>199</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813" w:history="1">
        <w:r w:rsidR="009C30C4" w:rsidRPr="00C02292">
          <w:rPr>
            <w:rStyle w:val="Hyperlink"/>
            <w:noProof/>
          </w:rPr>
          <w:t>7.</w:t>
        </w:r>
        <w:r w:rsidR="009C30C4" w:rsidRPr="004A450D">
          <w:rPr>
            <w:rFonts w:ascii="Calibri" w:hAnsi="Calibri"/>
            <w:b w:val="0"/>
            <w:caps w:val="0"/>
            <w:noProof/>
            <w:sz w:val="22"/>
            <w:lang w:eastAsia="en-AU"/>
          </w:rPr>
          <w:tab/>
        </w:r>
        <w:r w:rsidR="009C30C4" w:rsidRPr="00C02292">
          <w:rPr>
            <w:rStyle w:val="Hyperlink"/>
            <w:noProof/>
          </w:rPr>
          <w:t>PLANS AND DOCUMENTATION</w:t>
        </w:r>
        <w:r w:rsidR="009C30C4">
          <w:rPr>
            <w:noProof/>
            <w:webHidden/>
          </w:rPr>
          <w:tab/>
        </w:r>
        <w:r w:rsidR="009C30C4">
          <w:rPr>
            <w:noProof/>
            <w:webHidden/>
          </w:rPr>
          <w:fldChar w:fldCharType="begin"/>
        </w:r>
        <w:r w:rsidR="009C30C4">
          <w:rPr>
            <w:noProof/>
            <w:webHidden/>
          </w:rPr>
          <w:instrText xml:space="preserve"> PAGEREF _Toc149312813 \h </w:instrText>
        </w:r>
        <w:r w:rsidR="009C30C4">
          <w:rPr>
            <w:noProof/>
            <w:webHidden/>
          </w:rPr>
        </w:r>
        <w:r w:rsidR="009C30C4">
          <w:rPr>
            <w:noProof/>
            <w:webHidden/>
          </w:rPr>
          <w:fldChar w:fldCharType="separate"/>
        </w:r>
        <w:r w:rsidR="009C30C4">
          <w:rPr>
            <w:noProof/>
            <w:webHidden/>
          </w:rPr>
          <w:t>201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14" w:history="1">
        <w:r w:rsidR="009C30C4" w:rsidRPr="00C02292">
          <w:rPr>
            <w:rStyle w:val="Hyperlink"/>
            <w:rFonts w:ascii="Arial Bold" w:hAnsi="Arial Bold"/>
            <w:noProof/>
          </w:rPr>
          <w:t>7.1</w:t>
        </w:r>
        <w:r w:rsidR="009C30C4" w:rsidRPr="004A450D">
          <w:rPr>
            <w:rFonts w:ascii="Calibri" w:hAnsi="Calibri"/>
            <w:noProof/>
            <w:sz w:val="22"/>
            <w:szCs w:val="22"/>
            <w:lang w:eastAsia="en-AU"/>
          </w:rPr>
          <w:tab/>
        </w:r>
        <w:r w:rsidR="009C30C4" w:rsidRPr="00C02292">
          <w:rPr>
            <w:rStyle w:val="Hyperlink"/>
            <w:noProof/>
          </w:rPr>
          <w:t>Commonwealth's Documents</w:t>
        </w:r>
        <w:r w:rsidR="009C30C4">
          <w:rPr>
            <w:noProof/>
            <w:webHidden/>
          </w:rPr>
          <w:tab/>
        </w:r>
        <w:r w:rsidR="009C30C4">
          <w:rPr>
            <w:noProof/>
            <w:webHidden/>
          </w:rPr>
          <w:fldChar w:fldCharType="begin"/>
        </w:r>
        <w:r w:rsidR="009C30C4">
          <w:rPr>
            <w:noProof/>
            <w:webHidden/>
          </w:rPr>
          <w:instrText xml:space="preserve"> PAGEREF _Toc149312814 \h </w:instrText>
        </w:r>
        <w:r w:rsidR="009C30C4">
          <w:rPr>
            <w:noProof/>
            <w:webHidden/>
          </w:rPr>
        </w:r>
        <w:r w:rsidR="009C30C4">
          <w:rPr>
            <w:noProof/>
            <w:webHidden/>
          </w:rPr>
          <w:fldChar w:fldCharType="separate"/>
        </w:r>
        <w:r w:rsidR="009C30C4">
          <w:rPr>
            <w:noProof/>
            <w:webHidden/>
          </w:rPr>
          <w:t>201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15" w:history="1">
        <w:r w:rsidR="009C30C4" w:rsidRPr="00C02292">
          <w:rPr>
            <w:rStyle w:val="Hyperlink"/>
            <w:rFonts w:ascii="Arial Bold" w:hAnsi="Arial Bold"/>
            <w:noProof/>
          </w:rPr>
          <w:t>7.2</w:t>
        </w:r>
        <w:r w:rsidR="009C30C4" w:rsidRPr="004A450D">
          <w:rPr>
            <w:rFonts w:ascii="Calibri" w:hAnsi="Calibri"/>
            <w:noProof/>
            <w:sz w:val="22"/>
            <w:szCs w:val="22"/>
            <w:lang w:eastAsia="en-AU"/>
          </w:rPr>
          <w:tab/>
        </w:r>
        <w:r w:rsidR="009C30C4" w:rsidRPr="00C02292">
          <w:rPr>
            <w:rStyle w:val="Hyperlink"/>
            <w:noProof/>
          </w:rPr>
          <w:t>Contractor's Design</w:t>
        </w:r>
        <w:r w:rsidR="009C30C4">
          <w:rPr>
            <w:noProof/>
            <w:webHidden/>
          </w:rPr>
          <w:tab/>
        </w:r>
        <w:r w:rsidR="009C30C4">
          <w:rPr>
            <w:noProof/>
            <w:webHidden/>
          </w:rPr>
          <w:fldChar w:fldCharType="begin"/>
        </w:r>
        <w:r w:rsidR="009C30C4">
          <w:rPr>
            <w:noProof/>
            <w:webHidden/>
          </w:rPr>
          <w:instrText xml:space="preserve"> PAGEREF _Toc149312815 \h </w:instrText>
        </w:r>
        <w:r w:rsidR="009C30C4">
          <w:rPr>
            <w:noProof/>
            <w:webHidden/>
          </w:rPr>
        </w:r>
        <w:r w:rsidR="009C30C4">
          <w:rPr>
            <w:noProof/>
            <w:webHidden/>
          </w:rPr>
          <w:fldChar w:fldCharType="separate"/>
        </w:r>
        <w:r w:rsidR="009C30C4">
          <w:rPr>
            <w:noProof/>
            <w:webHidden/>
          </w:rPr>
          <w:t>201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16" w:history="1">
        <w:r w:rsidR="009C30C4" w:rsidRPr="00C02292">
          <w:rPr>
            <w:rStyle w:val="Hyperlink"/>
            <w:rFonts w:ascii="Arial Bold" w:hAnsi="Arial Bold"/>
            <w:noProof/>
          </w:rPr>
          <w:t>7.3</w:t>
        </w:r>
        <w:r w:rsidR="009C30C4" w:rsidRPr="004A450D">
          <w:rPr>
            <w:rFonts w:ascii="Calibri" w:hAnsi="Calibri"/>
            <w:noProof/>
            <w:sz w:val="22"/>
            <w:szCs w:val="22"/>
            <w:lang w:eastAsia="en-AU"/>
          </w:rPr>
          <w:tab/>
        </w:r>
        <w:r w:rsidR="009C30C4" w:rsidRPr="00C02292">
          <w:rPr>
            <w:rStyle w:val="Hyperlink"/>
            <w:noProof/>
          </w:rPr>
          <w:t>Contract Administrator may Review Remediation Design Documentation</w:t>
        </w:r>
        <w:r w:rsidR="009C30C4">
          <w:rPr>
            <w:noProof/>
            <w:webHidden/>
          </w:rPr>
          <w:tab/>
        </w:r>
        <w:r w:rsidR="009C30C4">
          <w:rPr>
            <w:noProof/>
            <w:webHidden/>
          </w:rPr>
          <w:fldChar w:fldCharType="begin"/>
        </w:r>
        <w:r w:rsidR="009C30C4">
          <w:rPr>
            <w:noProof/>
            <w:webHidden/>
          </w:rPr>
          <w:instrText xml:space="preserve"> PAGEREF _Toc149312816 \h </w:instrText>
        </w:r>
        <w:r w:rsidR="009C30C4">
          <w:rPr>
            <w:noProof/>
            <w:webHidden/>
          </w:rPr>
        </w:r>
        <w:r w:rsidR="009C30C4">
          <w:rPr>
            <w:noProof/>
            <w:webHidden/>
          </w:rPr>
          <w:fldChar w:fldCharType="separate"/>
        </w:r>
        <w:r w:rsidR="009C30C4">
          <w:rPr>
            <w:noProof/>
            <w:webHidden/>
          </w:rPr>
          <w:t>201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17" w:history="1">
        <w:r w:rsidR="009C30C4" w:rsidRPr="00C02292">
          <w:rPr>
            <w:rStyle w:val="Hyperlink"/>
            <w:rFonts w:ascii="Arial Bold" w:hAnsi="Arial Bold"/>
            <w:noProof/>
          </w:rPr>
          <w:t>7.4</w:t>
        </w:r>
        <w:r w:rsidR="009C30C4" w:rsidRPr="004A450D">
          <w:rPr>
            <w:rFonts w:ascii="Calibri" w:hAnsi="Calibri"/>
            <w:noProof/>
            <w:sz w:val="22"/>
            <w:szCs w:val="22"/>
            <w:lang w:eastAsia="en-AU"/>
          </w:rPr>
          <w:tab/>
        </w:r>
        <w:r w:rsidR="009C30C4" w:rsidRPr="00C02292">
          <w:rPr>
            <w:rStyle w:val="Hyperlink"/>
            <w:noProof/>
          </w:rPr>
          <w:t>No Obligation to Review</w:t>
        </w:r>
        <w:r w:rsidR="009C30C4">
          <w:rPr>
            <w:noProof/>
            <w:webHidden/>
          </w:rPr>
          <w:tab/>
        </w:r>
        <w:r w:rsidR="009C30C4">
          <w:rPr>
            <w:noProof/>
            <w:webHidden/>
          </w:rPr>
          <w:fldChar w:fldCharType="begin"/>
        </w:r>
        <w:r w:rsidR="009C30C4">
          <w:rPr>
            <w:noProof/>
            <w:webHidden/>
          </w:rPr>
          <w:instrText xml:space="preserve"> PAGEREF _Toc149312817 \h </w:instrText>
        </w:r>
        <w:r w:rsidR="009C30C4">
          <w:rPr>
            <w:noProof/>
            <w:webHidden/>
          </w:rPr>
        </w:r>
        <w:r w:rsidR="009C30C4">
          <w:rPr>
            <w:noProof/>
            <w:webHidden/>
          </w:rPr>
          <w:fldChar w:fldCharType="separate"/>
        </w:r>
        <w:r w:rsidR="009C30C4">
          <w:rPr>
            <w:noProof/>
            <w:webHidden/>
          </w:rPr>
          <w:t>201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18" w:history="1">
        <w:r w:rsidR="009C30C4" w:rsidRPr="00C02292">
          <w:rPr>
            <w:rStyle w:val="Hyperlink"/>
            <w:rFonts w:ascii="Arial Bold" w:hAnsi="Arial Bold"/>
            <w:noProof/>
          </w:rPr>
          <w:t>7.5</w:t>
        </w:r>
        <w:r w:rsidR="009C30C4" w:rsidRPr="004A450D">
          <w:rPr>
            <w:rFonts w:ascii="Calibri" w:hAnsi="Calibri"/>
            <w:noProof/>
            <w:sz w:val="22"/>
            <w:szCs w:val="22"/>
            <w:lang w:eastAsia="en-AU"/>
          </w:rPr>
          <w:tab/>
        </w:r>
        <w:r w:rsidR="009C30C4" w:rsidRPr="00C02292">
          <w:rPr>
            <w:rStyle w:val="Hyperlink"/>
            <w:noProof/>
          </w:rPr>
          <w:t>Copies of Remediation Design Documentation</w:t>
        </w:r>
        <w:r w:rsidR="009C30C4">
          <w:rPr>
            <w:noProof/>
            <w:webHidden/>
          </w:rPr>
          <w:tab/>
        </w:r>
        <w:r w:rsidR="009C30C4">
          <w:rPr>
            <w:noProof/>
            <w:webHidden/>
          </w:rPr>
          <w:fldChar w:fldCharType="begin"/>
        </w:r>
        <w:r w:rsidR="009C30C4">
          <w:rPr>
            <w:noProof/>
            <w:webHidden/>
          </w:rPr>
          <w:instrText xml:space="preserve"> PAGEREF _Toc149312818 \h </w:instrText>
        </w:r>
        <w:r w:rsidR="009C30C4">
          <w:rPr>
            <w:noProof/>
            <w:webHidden/>
          </w:rPr>
        </w:r>
        <w:r w:rsidR="009C30C4">
          <w:rPr>
            <w:noProof/>
            <w:webHidden/>
          </w:rPr>
          <w:fldChar w:fldCharType="separate"/>
        </w:r>
        <w:r w:rsidR="009C30C4">
          <w:rPr>
            <w:noProof/>
            <w:webHidden/>
          </w:rPr>
          <w:t>202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19" w:history="1">
        <w:r w:rsidR="009C30C4" w:rsidRPr="00C02292">
          <w:rPr>
            <w:rStyle w:val="Hyperlink"/>
            <w:rFonts w:ascii="Arial Bold" w:hAnsi="Arial Bold"/>
            <w:noProof/>
          </w:rPr>
          <w:t>7.6</w:t>
        </w:r>
        <w:r w:rsidR="009C30C4" w:rsidRPr="004A450D">
          <w:rPr>
            <w:rFonts w:ascii="Calibri" w:hAnsi="Calibri"/>
            <w:noProof/>
            <w:sz w:val="22"/>
            <w:szCs w:val="22"/>
            <w:lang w:eastAsia="en-AU"/>
          </w:rPr>
          <w:tab/>
        </w:r>
        <w:r w:rsidR="009C30C4" w:rsidRPr="00C02292">
          <w:rPr>
            <w:rStyle w:val="Hyperlink"/>
            <w:noProof/>
          </w:rPr>
          <w:t>Fitness for Purpose</w:t>
        </w:r>
        <w:r w:rsidR="009C30C4">
          <w:rPr>
            <w:noProof/>
            <w:webHidden/>
          </w:rPr>
          <w:tab/>
        </w:r>
        <w:r w:rsidR="009C30C4">
          <w:rPr>
            <w:noProof/>
            <w:webHidden/>
          </w:rPr>
          <w:fldChar w:fldCharType="begin"/>
        </w:r>
        <w:r w:rsidR="009C30C4">
          <w:rPr>
            <w:noProof/>
            <w:webHidden/>
          </w:rPr>
          <w:instrText xml:space="preserve"> PAGEREF _Toc149312819 \h </w:instrText>
        </w:r>
        <w:r w:rsidR="009C30C4">
          <w:rPr>
            <w:noProof/>
            <w:webHidden/>
          </w:rPr>
        </w:r>
        <w:r w:rsidR="009C30C4">
          <w:rPr>
            <w:noProof/>
            <w:webHidden/>
          </w:rPr>
          <w:fldChar w:fldCharType="separate"/>
        </w:r>
        <w:r w:rsidR="009C30C4">
          <w:rPr>
            <w:noProof/>
            <w:webHidden/>
          </w:rPr>
          <w:t>202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0" w:history="1">
        <w:r w:rsidR="009C30C4" w:rsidRPr="00C02292">
          <w:rPr>
            <w:rStyle w:val="Hyperlink"/>
            <w:rFonts w:ascii="Arial Bold" w:hAnsi="Arial Bold"/>
            <w:noProof/>
          </w:rPr>
          <w:t>7.7</w:t>
        </w:r>
        <w:r w:rsidR="009C30C4" w:rsidRPr="004A450D">
          <w:rPr>
            <w:rFonts w:ascii="Calibri" w:hAnsi="Calibri"/>
            <w:noProof/>
            <w:sz w:val="22"/>
            <w:szCs w:val="22"/>
            <w:lang w:eastAsia="en-AU"/>
          </w:rPr>
          <w:tab/>
        </w:r>
        <w:r w:rsidR="009C30C4" w:rsidRPr="00C02292">
          <w:rPr>
            <w:rStyle w:val="Hyperlink"/>
            <w:noProof/>
          </w:rPr>
          <w:t>Project Plans</w:t>
        </w:r>
        <w:r w:rsidR="009C30C4">
          <w:rPr>
            <w:noProof/>
            <w:webHidden/>
          </w:rPr>
          <w:tab/>
        </w:r>
        <w:r w:rsidR="009C30C4">
          <w:rPr>
            <w:noProof/>
            <w:webHidden/>
          </w:rPr>
          <w:fldChar w:fldCharType="begin"/>
        </w:r>
        <w:r w:rsidR="009C30C4">
          <w:rPr>
            <w:noProof/>
            <w:webHidden/>
          </w:rPr>
          <w:instrText xml:space="preserve"> PAGEREF _Toc149312820 \h </w:instrText>
        </w:r>
        <w:r w:rsidR="009C30C4">
          <w:rPr>
            <w:noProof/>
            <w:webHidden/>
          </w:rPr>
        </w:r>
        <w:r w:rsidR="009C30C4">
          <w:rPr>
            <w:noProof/>
            <w:webHidden/>
          </w:rPr>
          <w:fldChar w:fldCharType="separate"/>
        </w:r>
        <w:r w:rsidR="009C30C4">
          <w:rPr>
            <w:noProof/>
            <w:webHidden/>
          </w:rPr>
          <w:t>202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1" w:history="1">
        <w:r w:rsidR="009C30C4" w:rsidRPr="00C02292">
          <w:rPr>
            <w:rStyle w:val="Hyperlink"/>
            <w:rFonts w:ascii="Arial Bold" w:hAnsi="Arial Bold"/>
            <w:noProof/>
          </w:rPr>
          <w:t>7.8</w:t>
        </w:r>
        <w:r w:rsidR="009C30C4" w:rsidRPr="004A450D">
          <w:rPr>
            <w:rFonts w:ascii="Calibri" w:hAnsi="Calibri"/>
            <w:noProof/>
            <w:sz w:val="22"/>
            <w:szCs w:val="22"/>
            <w:lang w:eastAsia="en-AU"/>
          </w:rPr>
          <w:tab/>
        </w:r>
        <w:r w:rsidR="009C30C4" w:rsidRPr="00C02292">
          <w:rPr>
            <w:rStyle w:val="Hyperlink"/>
            <w:noProof/>
          </w:rPr>
          <w:t>Availability</w:t>
        </w:r>
        <w:r w:rsidR="009C30C4">
          <w:rPr>
            <w:noProof/>
            <w:webHidden/>
          </w:rPr>
          <w:tab/>
        </w:r>
        <w:r w:rsidR="009C30C4">
          <w:rPr>
            <w:noProof/>
            <w:webHidden/>
          </w:rPr>
          <w:fldChar w:fldCharType="begin"/>
        </w:r>
        <w:r w:rsidR="009C30C4">
          <w:rPr>
            <w:noProof/>
            <w:webHidden/>
          </w:rPr>
          <w:instrText xml:space="preserve"> PAGEREF _Toc149312821 \h </w:instrText>
        </w:r>
        <w:r w:rsidR="009C30C4">
          <w:rPr>
            <w:noProof/>
            <w:webHidden/>
          </w:rPr>
        </w:r>
        <w:r w:rsidR="009C30C4">
          <w:rPr>
            <w:noProof/>
            <w:webHidden/>
          </w:rPr>
          <w:fldChar w:fldCharType="separate"/>
        </w:r>
        <w:r w:rsidR="009C30C4">
          <w:rPr>
            <w:noProof/>
            <w:webHidden/>
          </w:rPr>
          <w:t>203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2" w:history="1">
        <w:r w:rsidR="009C30C4" w:rsidRPr="00C02292">
          <w:rPr>
            <w:rStyle w:val="Hyperlink"/>
            <w:rFonts w:ascii="Arial Bold" w:hAnsi="Arial Bold"/>
            <w:noProof/>
          </w:rPr>
          <w:t>7.9</w:t>
        </w:r>
        <w:r w:rsidR="009C30C4" w:rsidRPr="004A450D">
          <w:rPr>
            <w:rFonts w:ascii="Calibri" w:hAnsi="Calibri"/>
            <w:noProof/>
            <w:sz w:val="22"/>
            <w:szCs w:val="22"/>
            <w:lang w:eastAsia="en-AU"/>
          </w:rPr>
          <w:tab/>
        </w:r>
        <w:r w:rsidR="009C30C4" w:rsidRPr="00C02292">
          <w:rPr>
            <w:rStyle w:val="Hyperlink"/>
            <w:noProof/>
          </w:rPr>
          <w:t>Licence over Project Documents</w:t>
        </w:r>
        <w:r w:rsidR="009C30C4">
          <w:rPr>
            <w:noProof/>
            <w:webHidden/>
          </w:rPr>
          <w:tab/>
        </w:r>
        <w:r w:rsidR="009C30C4">
          <w:rPr>
            <w:noProof/>
            <w:webHidden/>
          </w:rPr>
          <w:fldChar w:fldCharType="begin"/>
        </w:r>
        <w:r w:rsidR="009C30C4">
          <w:rPr>
            <w:noProof/>
            <w:webHidden/>
          </w:rPr>
          <w:instrText xml:space="preserve"> PAGEREF _Toc149312822 \h </w:instrText>
        </w:r>
        <w:r w:rsidR="009C30C4">
          <w:rPr>
            <w:noProof/>
            <w:webHidden/>
          </w:rPr>
        </w:r>
        <w:r w:rsidR="009C30C4">
          <w:rPr>
            <w:noProof/>
            <w:webHidden/>
          </w:rPr>
          <w:fldChar w:fldCharType="separate"/>
        </w:r>
        <w:r w:rsidR="009C30C4">
          <w:rPr>
            <w:noProof/>
            <w:webHidden/>
          </w:rPr>
          <w:t>203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3" w:history="1">
        <w:r w:rsidR="009C30C4" w:rsidRPr="00C02292">
          <w:rPr>
            <w:rStyle w:val="Hyperlink"/>
            <w:rFonts w:ascii="Arial Bold" w:hAnsi="Arial Bold"/>
            <w:noProof/>
          </w:rPr>
          <w:t>7.10</w:t>
        </w:r>
        <w:r w:rsidR="009C30C4" w:rsidRPr="004A450D">
          <w:rPr>
            <w:rFonts w:ascii="Calibri" w:hAnsi="Calibri"/>
            <w:noProof/>
            <w:sz w:val="22"/>
            <w:szCs w:val="22"/>
            <w:lang w:eastAsia="en-AU"/>
          </w:rPr>
          <w:tab/>
        </w:r>
        <w:r w:rsidR="009C30C4" w:rsidRPr="00C02292">
          <w:rPr>
            <w:rStyle w:val="Hyperlink"/>
            <w:noProof/>
          </w:rPr>
          <w:t>Intellectual Property Warranties</w:t>
        </w:r>
        <w:r w:rsidR="009C30C4">
          <w:rPr>
            <w:noProof/>
            <w:webHidden/>
          </w:rPr>
          <w:tab/>
        </w:r>
        <w:r w:rsidR="009C30C4">
          <w:rPr>
            <w:noProof/>
            <w:webHidden/>
          </w:rPr>
          <w:fldChar w:fldCharType="begin"/>
        </w:r>
        <w:r w:rsidR="009C30C4">
          <w:rPr>
            <w:noProof/>
            <w:webHidden/>
          </w:rPr>
          <w:instrText xml:space="preserve"> PAGEREF _Toc149312823 \h </w:instrText>
        </w:r>
        <w:r w:rsidR="009C30C4">
          <w:rPr>
            <w:noProof/>
            <w:webHidden/>
          </w:rPr>
        </w:r>
        <w:r w:rsidR="009C30C4">
          <w:rPr>
            <w:noProof/>
            <w:webHidden/>
          </w:rPr>
          <w:fldChar w:fldCharType="separate"/>
        </w:r>
        <w:r w:rsidR="009C30C4">
          <w:rPr>
            <w:noProof/>
            <w:webHidden/>
          </w:rPr>
          <w:t>203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4" w:history="1">
        <w:r w:rsidR="009C30C4" w:rsidRPr="00C02292">
          <w:rPr>
            <w:rStyle w:val="Hyperlink"/>
            <w:rFonts w:ascii="Arial Bold" w:hAnsi="Arial Bold"/>
            <w:noProof/>
          </w:rPr>
          <w:t>7.11</w:t>
        </w:r>
        <w:r w:rsidR="009C30C4" w:rsidRPr="004A450D">
          <w:rPr>
            <w:rFonts w:ascii="Calibri" w:hAnsi="Calibri"/>
            <w:noProof/>
            <w:sz w:val="22"/>
            <w:szCs w:val="22"/>
            <w:lang w:eastAsia="en-AU"/>
          </w:rPr>
          <w:tab/>
        </w:r>
        <w:r w:rsidR="009C30C4" w:rsidRPr="00C02292">
          <w:rPr>
            <w:rStyle w:val="Hyperlink"/>
            <w:noProof/>
          </w:rPr>
          <w:t>Intellectual Property Rights</w:t>
        </w:r>
        <w:r w:rsidR="009C30C4">
          <w:rPr>
            <w:noProof/>
            <w:webHidden/>
          </w:rPr>
          <w:tab/>
        </w:r>
        <w:r w:rsidR="009C30C4">
          <w:rPr>
            <w:noProof/>
            <w:webHidden/>
          </w:rPr>
          <w:fldChar w:fldCharType="begin"/>
        </w:r>
        <w:r w:rsidR="009C30C4">
          <w:rPr>
            <w:noProof/>
            <w:webHidden/>
          </w:rPr>
          <w:instrText xml:space="preserve"> PAGEREF _Toc149312824 \h </w:instrText>
        </w:r>
        <w:r w:rsidR="009C30C4">
          <w:rPr>
            <w:noProof/>
            <w:webHidden/>
          </w:rPr>
        </w:r>
        <w:r w:rsidR="009C30C4">
          <w:rPr>
            <w:noProof/>
            <w:webHidden/>
          </w:rPr>
          <w:fldChar w:fldCharType="separate"/>
        </w:r>
        <w:r w:rsidR="009C30C4">
          <w:rPr>
            <w:noProof/>
            <w:webHidden/>
          </w:rPr>
          <w:t>204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5" w:history="1">
        <w:r w:rsidR="009C30C4" w:rsidRPr="00C02292">
          <w:rPr>
            <w:rStyle w:val="Hyperlink"/>
            <w:rFonts w:ascii="Arial Bold" w:hAnsi="Arial Bold"/>
            <w:noProof/>
          </w:rPr>
          <w:t>7.12</w:t>
        </w:r>
        <w:r w:rsidR="009C30C4" w:rsidRPr="004A450D">
          <w:rPr>
            <w:rFonts w:ascii="Calibri" w:hAnsi="Calibri"/>
            <w:noProof/>
            <w:sz w:val="22"/>
            <w:szCs w:val="22"/>
            <w:lang w:eastAsia="en-AU"/>
          </w:rPr>
          <w:tab/>
        </w:r>
        <w:r w:rsidR="009C30C4" w:rsidRPr="00C02292">
          <w:rPr>
            <w:rStyle w:val="Hyperlink"/>
            <w:noProof/>
          </w:rPr>
          <w:t>Resolution of Ambiguities</w:t>
        </w:r>
        <w:r w:rsidR="009C30C4">
          <w:rPr>
            <w:noProof/>
            <w:webHidden/>
          </w:rPr>
          <w:tab/>
        </w:r>
        <w:r w:rsidR="009C30C4">
          <w:rPr>
            <w:noProof/>
            <w:webHidden/>
          </w:rPr>
          <w:fldChar w:fldCharType="begin"/>
        </w:r>
        <w:r w:rsidR="009C30C4">
          <w:rPr>
            <w:noProof/>
            <w:webHidden/>
          </w:rPr>
          <w:instrText xml:space="preserve"> PAGEREF _Toc149312825 \h </w:instrText>
        </w:r>
        <w:r w:rsidR="009C30C4">
          <w:rPr>
            <w:noProof/>
            <w:webHidden/>
          </w:rPr>
        </w:r>
        <w:r w:rsidR="009C30C4">
          <w:rPr>
            <w:noProof/>
            <w:webHidden/>
          </w:rPr>
          <w:fldChar w:fldCharType="separate"/>
        </w:r>
        <w:r w:rsidR="009C30C4">
          <w:rPr>
            <w:noProof/>
            <w:webHidden/>
          </w:rPr>
          <w:t>204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6" w:history="1">
        <w:r w:rsidR="009C30C4" w:rsidRPr="00C02292">
          <w:rPr>
            <w:rStyle w:val="Hyperlink"/>
            <w:rFonts w:ascii="Arial Bold" w:hAnsi="Arial Bold"/>
            <w:noProof/>
          </w:rPr>
          <w:t>7.13</w:t>
        </w:r>
        <w:r w:rsidR="009C30C4" w:rsidRPr="004A450D">
          <w:rPr>
            <w:rFonts w:ascii="Calibri" w:hAnsi="Calibri"/>
            <w:noProof/>
            <w:sz w:val="22"/>
            <w:szCs w:val="22"/>
            <w:lang w:eastAsia="en-AU"/>
          </w:rPr>
          <w:tab/>
        </w:r>
        <w:r w:rsidR="009C30C4" w:rsidRPr="00C02292">
          <w:rPr>
            <w:rStyle w:val="Hyperlink"/>
            <w:noProof/>
          </w:rPr>
          <w:t>Access to Premises and Project Documents</w:t>
        </w:r>
        <w:r w:rsidR="009C30C4">
          <w:rPr>
            <w:noProof/>
            <w:webHidden/>
          </w:rPr>
          <w:tab/>
        </w:r>
        <w:r w:rsidR="009C30C4">
          <w:rPr>
            <w:noProof/>
            <w:webHidden/>
          </w:rPr>
          <w:fldChar w:fldCharType="begin"/>
        </w:r>
        <w:r w:rsidR="009C30C4">
          <w:rPr>
            <w:noProof/>
            <w:webHidden/>
          </w:rPr>
          <w:instrText xml:space="preserve"> PAGEREF _Toc149312826 \h </w:instrText>
        </w:r>
        <w:r w:rsidR="009C30C4">
          <w:rPr>
            <w:noProof/>
            <w:webHidden/>
          </w:rPr>
        </w:r>
        <w:r w:rsidR="009C30C4">
          <w:rPr>
            <w:noProof/>
            <w:webHidden/>
          </w:rPr>
          <w:fldChar w:fldCharType="separate"/>
        </w:r>
        <w:r w:rsidR="009C30C4">
          <w:rPr>
            <w:noProof/>
            <w:webHidden/>
          </w:rPr>
          <w:t>204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7" w:history="1">
        <w:r w:rsidR="009C30C4" w:rsidRPr="00C02292">
          <w:rPr>
            <w:rStyle w:val="Hyperlink"/>
            <w:rFonts w:ascii="Arial Bold" w:hAnsi="Arial Bold"/>
            <w:noProof/>
          </w:rPr>
          <w:t>7.14</w:t>
        </w:r>
        <w:r w:rsidR="009C30C4" w:rsidRPr="004A450D">
          <w:rPr>
            <w:rFonts w:ascii="Calibri" w:hAnsi="Calibri"/>
            <w:noProof/>
            <w:sz w:val="22"/>
            <w:szCs w:val="22"/>
            <w:lang w:eastAsia="en-AU"/>
          </w:rPr>
          <w:tab/>
        </w:r>
        <w:r w:rsidR="009C30C4" w:rsidRPr="00C02292">
          <w:rPr>
            <w:rStyle w:val="Hyperlink"/>
            <w:noProof/>
          </w:rPr>
          <w:t>Project DCAP</w:t>
        </w:r>
        <w:r w:rsidR="009C30C4">
          <w:rPr>
            <w:noProof/>
            <w:webHidden/>
          </w:rPr>
          <w:tab/>
        </w:r>
        <w:r w:rsidR="009C30C4">
          <w:rPr>
            <w:noProof/>
            <w:webHidden/>
          </w:rPr>
          <w:fldChar w:fldCharType="begin"/>
        </w:r>
        <w:r w:rsidR="009C30C4">
          <w:rPr>
            <w:noProof/>
            <w:webHidden/>
          </w:rPr>
          <w:instrText xml:space="preserve"> PAGEREF _Toc149312827 \h </w:instrText>
        </w:r>
        <w:r w:rsidR="009C30C4">
          <w:rPr>
            <w:noProof/>
            <w:webHidden/>
          </w:rPr>
        </w:r>
        <w:r w:rsidR="009C30C4">
          <w:rPr>
            <w:noProof/>
            <w:webHidden/>
          </w:rPr>
          <w:fldChar w:fldCharType="separate"/>
        </w:r>
        <w:r w:rsidR="009C30C4">
          <w:rPr>
            <w:noProof/>
            <w:webHidden/>
          </w:rPr>
          <w:t>205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8" w:history="1">
        <w:r w:rsidR="009C30C4" w:rsidRPr="00C02292">
          <w:rPr>
            <w:rStyle w:val="Hyperlink"/>
            <w:rFonts w:ascii="Arial Bold" w:hAnsi="Arial Bold"/>
            <w:noProof/>
          </w:rPr>
          <w:t>7.15</w:t>
        </w:r>
        <w:r w:rsidR="009C30C4" w:rsidRPr="004A450D">
          <w:rPr>
            <w:rFonts w:ascii="Calibri" w:hAnsi="Calibri"/>
            <w:noProof/>
            <w:sz w:val="22"/>
            <w:szCs w:val="22"/>
            <w:lang w:eastAsia="en-AU"/>
          </w:rPr>
          <w:tab/>
        </w:r>
        <w:r w:rsidR="009C30C4" w:rsidRPr="00C02292">
          <w:rPr>
            <w:rStyle w:val="Hyperlink"/>
            <w:noProof/>
          </w:rPr>
          <w:t>Drawings</w:t>
        </w:r>
        <w:r w:rsidR="009C30C4">
          <w:rPr>
            <w:noProof/>
            <w:webHidden/>
          </w:rPr>
          <w:tab/>
        </w:r>
        <w:r w:rsidR="009C30C4">
          <w:rPr>
            <w:noProof/>
            <w:webHidden/>
          </w:rPr>
          <w:fldChar w:fldCharType="begin"/>
        </w:r>
        <w:r w:rsidR="009C30C4">
          <w:rPr>
            <w:noProof/>
            <w:webHidden/>
          </w:rPr>
          <w:instrText xml:space="preserve"> PAGEREF _Toc149312828 \h </w:instrText>
        </w:r>
        <w:r w:rsidR="009C30C4">
          <w:rPr>
            <w:noProof/>
            <w:webHidden/>
          </w:rPr>
        </w:r>
        <w:r w:rsidR="009C30C4">
          <w:rPr>
            <w:noProof/>
            <w:webHidden/>
          </w:rPr>
          <w:fldChar w:fldCharType="separate"/>
        </w:r>
        <w:r w:rsidR="009C30C4">
          <w:rPr>
            <w:noProof/>
            <w:webHidden/>
          </w:rPr>
          <w:t>205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29" w:history="1">
        <w:r w:rsidR="009C30C4" w:rsidRPr="00C02292">
          <w:rPr>
            <w:rStyle w:val="Hyperlink"/>
            <w:rFonts w:ascii="Arial Bold" w:hAnsi="Arial Bold"/>
            <w:noProof/>
            <w:lang w:val="en-US"/>
          </w:rPr>
          <w:t>7.16</w:t>
        </w:r>
        <w:r w:rsidR="009C30C4" w:rsidRPr="004A450D">
          <w:rPr>
            <w:rFonts w:ascii="Calibri" w:hAnsi="Calibri"/>
            <w:noProof/>
            <w:sz w:val="22"/>
            <w:szCs w:val="22"/>
            <w:lang w:eastAsia="en-AU"/>
          </w:rPr>
          <w:tab/>
        </w:r>
        <w:r w:rsidR="009C30C4" w:rsidRPr="00C02292">
          <w:rPr>
            <w:rStyle w:val="Hyperlink"/>
            <w:noProof/>
            <w:lang w:val="en-US"/>
          </w:rPr>
          <w:t>Interpretation of Technical Specification</w:t>
        </w:r>
        <w:r w:rsidR="009C30C4">
          <w:rPr>
            <w:noProof/>
            <w:webHidden/>
          </w:rPr>
          <w:tab/>
        </w:r>
        <w:r w:rsidR="009C30C4">
          <w:rPr>
            <w:noProof/>
            <w:webHidden/>
          </w:rPr>
          <w:fldChar w:fldCharType="begin"/>
        </w:r>
        <w:r w:rsidR="009C30C4">
          <w:rPr>
            <w:noProof/>
            <w:webHidden/>
          </w:rPr>
          <w:instrText xml:space="preserve"> PAGEREF _Toc149312829 \h </w:instrText>
        </w:r>
        <w:r w:rsidR="009C30C4">
          <w:rPr>
            <w:noProof/>
            <w:webHidden/>
          </w:rPr>
        </w:r>
        <w:r w:rsidR="009C30C4">
          <w:rPr>
            <w:noProof/>
            <w:webHidden/>
          </w:rPr>
          <w:fldChar w:fldCharType="separate"/>
        </w:r>
        <w:r w:rsidR="009C30C4">
          <w:rPr>
            <w:noProof/>
            <w:webHidden/>
          </w:rPr>
          <w:t>206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30" w:history="1">
        <w:r w:rsidR="009C30C4" w:rsidRPr="00C02292">
          <w:rPr>
            <w:rStyle w:val="Hyperlink"/>
            <w:rFonts w:ascii="Arial Bold" w:hAnsi="Arial Bold"/>
            <w:noProof/>
          </w:rPr>
          <w:t>7.17</w:t>
        </w:r>
        <w:r w:rsidR="009C30C4" w:rsidRPr="004A450D">
          <w:rPr>
            <w:rFonts w:ascii="Calibri" w:hAnsi="Calibri"/>
            <w:noProof/>
            <w:sz w:val="22"/>
            <w:szCs w:val="22"/>
            <w:lang w:eastAsia="en-AU"/>
          </w:rPr>
          <w:tab/>
        </w:r>
        <w:r w:rsidR="009C30C4" w:rsidRPr="00C02292">
          <w:rPr>
            <w:rStyle w:val="Hyperlink"/>
            <w:noProof/>
          </w:rPr>
          <w:t>Method of Work Plan for Airfield Activities</w:t>
        </w:r>
        <w:r w:rsidR="009C30C4">
          <w:rPr>
            <w:noProof/>
            <w:webHidden/>
          </w:rPr>
          <w:tab/>
        </w:r>
        <w:r w:rsidR="009C30C4">
          <w:rPr>
            <w:noProof/>
            <w:webHidden/>
          </w:rPr>
          <w:fldChar w:fldCharType="begin"/>
        </w:r>
        <w:r w:rsidR="009C30C4">
          <w:rPr>
            <w:noProof/>
            <w:webHidden/>
          </w:rPr>
          <w:instrText xml:space="preserve"> PAGEREF _Toc149312830 \h </w:instrText>
        </w:r>
        <w:r w:rsidR="009C30C4">
          <w:rPr>
            <w:noProof/>
            <w:webHidden/>
          </w:rPr>
        </w:r>
        <w:r w:rsidR="009C30C4">
          <w:rPr>
            <w:noProof/>
            <w:webHidden/>
          </w:rPr>
          <w:fldChar w:fldCharType="separate"/>
        </w:r>
        <w:r w:rsidR="009C30C4">
          <w:rPr>
            <w:noProof/>
            <w:webHidden/>
          </w:rPr>
          <w:t>206</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831" w:history="1">
        <w:r w:rsidR="009C30C4" w:rsidRPr="00C02292">
          <w:rPr>
            <w:rStyle w:val="Hyperlink"/>
            <w:noProof/>
          </w:rPr>
          <w:t>8.</w:t>
        </w:r>
        <w:r w:rsidR="009C30C4" w:rsidRPr="004A450D">
          <w:rPr>
            <w:rFonts w:ascii="Calibri" w:hAnsi="Calibri"/>
            <w:b w:val="0"/>
            <w:caps w:val="0"/>
            <w:noProof/>
            <w:sz w:val="22"/>
            <w:lang w:eastAsia="en-AU"/>
          </w:rPr>
          <w:tab/>
        </w:r>
        <w:r w:rsidR="009C30C4" w:rsidRPr="00C02292">
          <w:rPr>
            <w:rStyle w:val="Hyperlink"/>
            <w:noProof/>
          </w:rPr>
          <w:t>EXECUTION OF REMEDIATION WORKS</w:t>
        </w:r>
        <w:r w:rsidR="009C30C4">
          <w:rPr>
            <w:noProof/>
            <w:webHidden/>
          </w:rPr>
          <w:tab/>
        </w:r>
        <w:r w:rsidR="009C30C4">
          <w:rPr>
            <w:noProof/>
            <w:webHidden/>
          </w:rPr>
          <w:fldChar w:fldCharType="begin"/>
        </w:r>
        <w:r w:rsidR="009C30C4">
          <w:rPr>
            <w:noProof/>
            <w:webHidden/>
          </w:rPr>
          <w:instrText xml:space="preserve"> PAGEREF _Toc149312831 \h </w:instrText>
        </w:r>
        <w:r w:rsidR="009C30C4">
          <w:rPr>
            <w:noProof/>
            <w:webHidden/>
          </w:rPr>
        </w:r>
        <w:r w:rsidR="009C30C4">
          <w:rPr>
            <w:noProof/>
            <w:webHidden/>
          </w:rPr>
          <w:fldChar w:fldCharType="separate"/>
        </w:r>
        <w:r w:rsidR="009C30C4">
          <w:rPr>
            <w:noProof/>
            <w:webHidden/>
          </w:rPr>
          <w:t>207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32" w:history="1">
        <w:r w:rsidR="009C30C4" w:rsidRPr="00C02292">
          <w:rPr>
            <w:rStyle w:val="Hyperlink"/>
            <w:rFonts w:ascii="Arial Bold" w:hAnsi="Arial Bold"/>
            <w:noProof/>
          </w:rPr>
          <w:t>8.1</w:t>
        </w:r>
        <w:r w:rsidR="009C30C4" w:rsidRPr="004A450D">
          <w:rPr>
            <w:rFonts w:ascii="Calibri" w:hAnsi="Calibri"/>
            <w:noProof/>
            <w:sz w:val="22"/>
            <w:szCs w:val="22"/>
            <w:lang w:eastAsia="en-AU"/>
          </w:rPr>
          <w:tab/>
        </w:r>
        <w:r w:rsidR="009C30C4" w:rsidRPr="00C02292">
          <w:rPr>
            <w:rStyle w:val="Hyperlink"/>
            <w:noProof/>
          </w:rPr>
          <w:t>Description of Remediation Works</w:t>
        </w:r>
        <w:r w:rsidR="009C30C4">
          <w:rPr>
            <w:noProof/>
            <w:webHidden/>
          </w:rPr>
          <w:tab/>
        </w:r>
        <w:r w:rsidR="009C30C4">
          <w:rPr>
            <w:noProof/>
            <w:webHidden/>
          </w:rPr>
          <w:fldChar w:fldCharType="begin"/>
        </w:r>
        <w:r w:rsidR="009C30C4">
          <w:rPr>
            <w:noProof/>
            <w:webHidden/>
          </w:rPr>
          <w:instrText xml:space="preserve"> PAGEREF _Toc149312832 \h </w:instrText>
        </w:r>
        <w:r w:rsidR="009C30C4">
          <w:rPr>
            <w:noProof/>
            <w:webHidden/>
          </w:rPr>
        </w:r>
        <w:r w:rsidR="009C30C4">
          <w:rPr>
            <w:noProof/>
            <w:webHidden/>
          </w:rPr>
          <w:fldChar w:fldCharType="separate"/>
        </w:r>
        <w:r w:rsidR="009C30C4">
          <w:rPr>
            <w:noProof/>
            <w:webHidden/>
          </w:rPr>
          <w:t>207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33" w:history="1">
        <w:r w:rsidR="009C30C4" w:rsidRPr="00C02292">
          <w:rPr>
            <w:rStyle w:val="Hyperlink"/>
            <w:rFonts w:ascii="Arial Bold" w:hAnsi="Arial Bold"/>
            <w:noProof/>
          </w:rPr>
          <w:t>8.2</w:t>
        </w:r>
        <w:r w:rsidR="009C30C4" w:rsidRPr="004A450D">
          <w:rPr>
            <w:rFonts w:ascii="Calibri" w:hAnsi="Calibri"/>
            <w:noProof/>
            <w:sz w:val="22"/>
            <w:szCs w:val="22"/>
            <w:lang w:eastAsia="en-AU"/>
          </w:rPr>
          <w:tab/>
        </w:r>
        <w:r w:rsidR="009C30C4" w:rsidRPr="00C02292">
          <w:rPr>
            <w:rStyle w:val="Hyperlink"/>
            <w:noProof/>
          </w:rPr>
          <w:t>All Remediation Work Included</w:t>
        </w:r>
        <w:r w:rsidR="009C30C4">
          <w:rPr>
            <w:noProof/>
            <w:webHidden/>
          </w:rPr>
          <w:tab/>
        </w:r>
        <w:r w:rsidR="009C30C4">
          <w:rPr>
            <w:noProof/>
            <w:webHidden/>
          </w:rPr>
          <w:fldChar w:fldCharType="begin"/>
        </w:r>
        <w:r w:rsidR="009C30C4">
          <w:rPr>
            <w:noProof/>
            <w:webHidden/>
          </w:rPr>
          <w:instrText xml:space="preserve"> PAGEREF _Toc149312833 \h </w:instrText>
        </w:r>
        <w:r w:rsidR="009C30C4">
          <w:rPr>
            <w:noProof/>
            <w:webHidden/>
          </w:rPr>
        </w:r>
        <w:r w:rsidR="009C30C4">
          <w:rPr>
            <w:noProof/>
            <w:webHidden/>
          </w:rPr>
          <w:fldChar w:fldCharType="separate"/>
        </w:r>
        <w:r w:rsidR="009C30C4">
          <w:rPr>
            <w:noProof/>
            <w:webHidden/>
          </w:rPr>
          <w:t>207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34" w:history="1">
        <w:r w:rsidR="009C30C4" w:rsidRPr="00C02292">
          <w:rPr>
            <w:rStyle w:val="Hyperlink"/>
            <w:rFonts w:ascii="Arial Bold" w:hAnsi="Arial Bold"/>
            <w:noProof/>
          </w:rPr>
          <w:t>8.3</w:t>
        </w:r>
        <w:r w:rsidR="009C30C4" w:rsidRPr="004A450D">
          <w:rPr>
            <w:rFonts w:ascii="Calibri" w:hAnsi="Calibri"/>
            <w:noProof/>
            <w:sz w:val="22"/>
            <w:szCs w:val="22"/>
            <w:lang w:eastAsia="en-AU"/>
          </w:rPr>
          <w:tab/>
        </w:r>
        <w:r w:rsidR="009C30C4" w:rsidRPr="00C02292">
          <w:rPr>
            <w:rStyle w:val="Hyperlink"/>
            <w:noProof/>
          </w:rPr>
          <w:t>Statutory Requirements</w:t>
        </w:r>
        <w:r w:rsidR="009C30C4">
          <w:rPr>
            <w:noProof/>
            <w:webHidden/>
          </w:rPr>
          <w:tab/>
        </w:r>
        <w:r w:rsidR="009C30C4">
          <w:rPr>
            <w:noProof/>
            <w:webHidden/>
          </w:rPr>
          <w:fldChar w:fldCharType="begin"/>
        </w:r>
        <w:r w:rsidR="009C30C4">
          <w:rPr>
            <w:noProof/>
            <w:webHidden/>
          </w:rPr>
          <w:instrText xml:space="preserve"> PAGEREF _Toc149312834 \h </w:instrText>
        </w:r>
        <w:r w:rsidR="009C30C4">
          <w:rPr>
            <w:noProof/>
            <w:webHidden/>
          </w:rPr>
        </w:r>
        <w:r w:rsidR="009C30C4">
          <w:rPr>
            <w:noProof/>
            <w:webHidden/>
          </w:rPr>
          <w:fldChar w:fldCharType="separate"/>
        </w:r>
        <w:r w:rsidR="009C30C4">
          <w:rPr>
            <w:noProof/>
            <w:webHidden/>
          </w:rPr>
          <w:t>207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35" w:history="1">
        <w:r w:rsidR="009C30C4" w:rsidRPr="00C02292">
          <w:rPr>
            <w:rStyle w:val="Hyperlink"/>
            <w:rFonts w:ascii="Arial Bold" w:hAnsi="Arial Bold"/>
            <w:noProof/>
          </w:rPr>
          <w:t>8.4</w:t>
        </w:r>
        <w:r w:rsidR="009C30C4" w:rsidRPr="004A450D">
          <w:rPr>
            <w:rFonts w:ascii="Calibri" w:hAnsi="Calibri"/>
            <w:noProof/>
            <w:sz w:val="22"/>
            <w:szCs w:val="22"/>
            <w:lang w:eastAsia="en-AU"/>
          </w:rPr>
          <w:tab/>
        </w:r>
        <w:r w:rsidR="009C30C4" w:rsidRPr="00C02292">
          <w:rPr>
            <w:rStyle w:val="Hyperlink"/>
            <w:noProof/>
          </w:rPr>
          <w:t>Change in Statutory Requirements or Variance with Contract</w:t>
        </w:r>
        <w:r w:rsidR="009C30C4">
          <w:rPr>
            <w:noProof/>
            <w:webHidden/>
          </w:rPr>
          <w:tab/>
        </w:r>
        <w:r w:rsidR="009C30C4">
          <w:rPr>
            <w:noProof/>
            <w:webHidden/>
          </w:rPr>
          <w:fldChar w:fldCharType="begin"/>
        </w:r>
        <w:r w:rsidR="009C30C4">
          <w:rPr>
            <w:noProof/>
            <w:webHidden/>
          </w:rPr>
          <w:instrText xml:space="preserve"> PAGEREF _Toc149312835 \h </w:instrText>
        </w:r>
        <w:r w:rsidR="009C30C4">
          <w:rPr>
            <w:noProof/>
            <w:webHidden/>
          </w:rPr>
        </w:r>
        <w:r w:rsidR="009C30C4">
          <w:rPr>
            <w:noProof/>
            <w:webHidden/>
          </w:rPr>
          <w:fldChar w:fldCharType="separate"/>
        </w:r>
        <w:r w:rsidR="009C30C4">
          <w:rPr>
            <w:noProof/>
            <w:webHidden/>
          </w:rPr>
          <w:t>208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36" w:history="1">
        <w:r w:rsidR="009C30C4" w:rsidRPr="00C02292">
          <w:rPr>
            <w:rStyle w:val="Hyperlink"/>
            <w:rFonts w:ascii="Arial Bold" w:hAnsi="Arial Bold"/>
            <w:noProof/>
          </w:rPr>
          <w:t>8.5</w:t>
        </w:r>
        <w:r w:rsidR="009C30C4" w:rsidRPr="004A450D">
          <w:rPr>
            <w:rFonts w:ascii="Calibri" w:hAnsi="Calibri"/>
            <w:noProof/>
            <w:sz w:val="22"/>
            <w:szCs w:val="22"/>
            <w:lang w:eastAsia="en-AU"/>
          </w:rPr>
          <w:tab/>
        </w:r>
        <w:r w:rsidR="009C30C4" w:rsidRPr="00C02292">
          <w:rPr>
            <w:rStyle w:val="Hyperlink"/>
            <w:noProof/>
          </w:rPr>
          <w:t>Subcontracting</w:t>
        </w:r>
        <w:r w:rsidR="009C30C4">
          <w:rPr>
            <w:noProof/>
            <w:webHidden/>
          </w:rPr>
          <w:tab/>
        </w:r>
        <w:r w:rsidR="009C30C4">
          <w:rPr>
            <w:noProof/>
            <w:webHidden/>
          </w:rPr>
          <w:fldChar w:fldCharType="begin"/>
        </w:r>
        <w:r w:rsidR="009C30C4">
          <w:rPr>
            <w:noProof/>
            <w:webHidden/>
          </w:rPr>
          <w:instrText xml:space="preserve"> PAGEREF _Toc149312836 \h </w:instrText>
        </w:r>
        <w:r w:rsidR="009C30C4">
          <w:rPr>
            <w:noProof/>
            <w:webHidden/>
          </w:rPr>
        </w:r>
        <w:r w:rsidR="009C30C4">
          <w:rPr>
            <w:noProof/>
            <w:webHidden/>
          </w:rPr>
          <w:fldChar w:fldCharType="separate"/>
        </w:r>
        <w:r w:rsidR="009C30C4">
          <w:rPr>
            <w:noProof/>
            <w:webHidden/>
          </w:rPr>
          <w:t>208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37" w:history="1">
        <w:r w:rsidR="009C30C4" w:rsidRPr="00C02292">
          <w:rPr>
            <w:rStyle w:val="Hyperlink"/>
            <w:rFonts w:ascii="Arial Bold" w:hAnsi="Arial Bold"/>
            <w:noProof/>
          </w:rPr>
          <w:t>8.6</w:t>
        </w:r>
        <w:r w:rsidR="009C30C4" w:rsidRPr="004A450D">
          <w:rPr>
            <w:rFonts w:ascii="Calibri" w:hAnsi="Calibri"/>
            <w:noProof/>
            <w:sz w:val="22"/>
            <w:szCs w:val="22"/>
            <w:lang w:eastAsia="en-AU"/>
          </w:rPr>
          <w:tab/>
        </w:r>
        <w:r w:rsidR="009C30C4" w:rsidRPr="00C02292">
          <w:rPr>
            <w:rStyle w:val="Hyperlink"/>
            <w:noProof/>
          </w:rPr>
          <w:t>Collateral Warranties</w:t>
        </w:r>
        <w:r w:rsidR="009C30C4">
          <w:rPr>
            <w:noProof/>
            <w:webHidden/>
          </w:rPr>
          <w:tab/>
        </w:r>
        <w:r w:rsidR="009C30C4">
          <w:rPr>
            <w:noProof/>
            <w:webHidden/>
          </w:rPr>
          <w:fldChar w:fldCharType="begin"/>
        </w:r>
        <w:r w:rsidR="009C30C4">
          <w:rPr>
            <w:noProof/>
            <w:webHidden/>
          </w:rPr>
          <w:instrText xml:space="preserve"> PAGEREF _Toc149312837 \h </w:instrText>
        </w:r>
        <w:r w:rsidR="009C30C4">
          <w:rPr>
            <w:noProof/>
            <w:webHidden/>
          </w:rPr>
        </w:r>
        <w:r w:rsidR="009C30C4">
          <w:rPr>
            <w:noProof/>
            <w:webHidden/>
          </w:rPr>
          <w:fldChar w:fldCharType="separate"/>
        </w:r>
        <w:r w:rsidR="009C30C4">
          <w:rPr>
            <w:noProof/>
            <w:webHidden/>
          </w:rPr>
          <w:t>209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38" w:history="1">
        <w:r w:rsidR="009C30C4" w:rsidRPr="00C02292">
          <w:rPr>
            <w:rStyle w:val="Hyperlink"/>
            <w:rFonts w:ascii="Arial Bold" w:hAnsi="Arial Bold"/>
            <w:noProof/>
          </w:rPr>
          <w:t>8.7</w:t>
        </w:r>
        <w:r w:rsidR="009C30C4" w:rsidRPr="004A450D">
          <w:rPr>
            <w:rFonts w:ascii="Calibri" w:hAnsi="Calibri"/>
            <w:noProof/>
            <w:sz w:val="22"/>
            <w:szCs w:val="22"/>
            <w:lang w:eastAsia="en-AU"/>
          </w:rPr>
          <w:tab/>
        </w:r>
        <w:r w:rsidR="009C30C4" w:rsidRPr="00C02292">
          <w:rPr>
            <w:rStyle w:val="Hyperlink"/>
            <w:noProof/>
          </w:rPr>
          <w:t>Co-operation with Other Contractors</w:t>
        </w:r>
        <w:r w:rsidR="009C30C4">
          <w:rPr>
            <w:noProof/>
            <w:webHidden/>
          </w:rPr>
          <w:tab/>
        </w:r>
        <w:r w:rsidR="009C30C4">
          <w:rPr>
            <w:noProof/>
            <w:webHidden/>
          </w:rPr>
          <w:fldChar w:fldCharType="begin"/>
        </w:r>
        <w:r w:rsidR="009C30C4">
          <w:rPr>
            <w:noProof/>
            <w:webHidden/>
          </w:rPr>
          <w:instrText xml:space="preserve"> PAGEREF _Toc149312838 \h </w:instrText>
        </w:r>
        <w:r w:rsidR="009C30C4">
          <w:rPr>
            <w:noProof/>
            <w:webHidden/>
          </w:rPr>
        </w:r>
        <w:r w:rsidR="009C30C4">
          <w:rPr>
            <w:noProof/>
            <w:webHidden/>
          </w:rPr>
          <w:fldChar w:fldCharType="separate"/>
        </w:r>
        <w:r w:rsidR="009C30C4">
          <w:rPr>
            <w:noProof/>
            <w:webHidden/>
          </w:rPr>
          <w:t>209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39" w:history="1">
        <w:r w:rsidR="009C30C4" w:rsidRPr="00C02292">
          <w:rPr>
            <w:rStyle w:val="Hyperlink"/>
            <w:rFonts w:ascii="Arial Bold" w:hAnsi="Arial Bold"/>
            <w:noProof/>
          </w:rPr>
          <w:t>8.8</w:t>
        </w:r>
        <w:r w:rsidR="009C30C4" w:rsidRPr="004A450D">
          <w:rPr>
            <w:rFonts w:ascii="Calibri" w:hAnsi="Calibri"/>
            <w:noProof/>
            <w:sz w:val="22"/>
            <w:szCs w:val="22"/>
            <w:lang w:eastAsia="en-AU"/>
          </w:rPr>
          <w:tab/>
        </w:r>
        <w:r w:rsidR="009C30C4" w:rsidRPr="00C02292">
          <w:rPr>
            <w:rStyle w:val="Hyperlink"/>
            <w:noProof/>
          </w:rPr>
          <w:t>Novation</w:t>
        </w:r>
        <w:r w:rsidR="009C30C4">
          <w:rPr>
            <w:noProof/>
            <w:webHidden/>
          </w:rPr>
          <w:tab/>
        </w:r>
        <w:r w:rsidR="009C30C4">
          <w:rPr>
            <w:noProof/>
            <w:webHidden/>
          </w:rPr>
          <w:fldChar w:fldCharType="begin"/>
        </w:r>
        <w:r w:rsidR="009C30C4">
          <w:rPr>
            <w:noProof/>
            <w:webHidden/>
          </w:rPr>
          <w:instrText xml:space="preserve"> PAGEREF _Toc149312839 \h </w:instrText>
        </w:r>
        <w:r w:rsidR="009C30C4">
          <w:rPr>
            <w:noProof/>
            <w:webHidden/>
          </w:rPr>
        </w:r>
        <w:r w:rsidR="009C30C4">
          <w:rPr>
            <w:noProof/>
            <w:webHidden/>
          </w:rPr>
          <w:fldChar w:fldCharType="separate"/>
        </w:r>
        <w:r w:rsidR="009C30C4">
          <w:rPr>
            <w:noProof/>
            <w:webHidden/>
          </w:rPr>
          <w:t>209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0" w:history="1">
        <w:r w:rsidR="009C30C4" w:rsidRPr="00C02292">
          <w:rPr>
            <w:rStyle w:val="Hyperlink"/>
            <w:rFonts w:ascii="Arial Bold" w:hAnsi="Arial Bold"/>
            <w:noProof/>
          </w:rPr>
          <w:t>8.9</w:t>
        </w:r>
        <w:r w:rsidR="009C30C4" w:rsidRPr="004A450D">
          <w:rPr>
            <w:rFonts w:ascii="Calibri" w:hAnsi="Calibri"/>
            <w:noProof/>
            <w:sz w:val="22"/>
            <w:szCs w:val="22"/>
            <w:lang w:eastAsia="en-AU"/>
          </w:rPr>
          <w:tab/>
        </w:r>
        <w:r w:rsidR="009C30C4" w:rsidRPr="00C02292">
          <w:rPr>
            <w:rStyle w:val="Hyperlink"/>
            <w:noProof/>
          </w:rPr>
          <w:t>Setting Out</w:t>
        </w:r>
        <w:r w:rsidR="009C30C4">
          <w:rPr>
            <w:noProof/>
            <w:webHidden/>
          </w:rPr>
          <w:tab/>
        </w:r>
        <w:r w:rsidR="009C30C4">
          <w:rPr>
            <w:noProof/>
            <w:webHidden/>
          </w:rPr>
          <w:fldChar w:fldCharType="begin"/>
        </w:r>
        <w:r w:rsidR="009C30C4">
          <w:rPr>
            <w:noProof/>
            <w:webHidden/>
          </w:rPr>
          <w:instrText xml:space="preserve"> PAGEREF _Toc149312840 \h </w:instrText>
        </w:r>
        <w:r w:rsidR="009C30C4">
          <w:rPr>
            <w:noProof/>
            <w:webHidden/>
          </w:rPr>
        </w:r>
        <w:r w:rsidR="009C30C4">
          <w:rPr>
            <w:noProof/>
            <w:webHidden/>
          </w:rPr>
          <w:fldChar w:fldCharType="separate"/>
        </w:r>
        <w:r w:rsidR="009C30C4">
          <w:rPr>
            <w:noProof/>
            <w:webHidden/>
          </w:rPr>
          <w:t>210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1" w:history="1">
        <w:r w:rsidR="009C30C4" w:rsidRPr="00C02292">
          <w:rPr>
            <w:rStyle w:val="Hyperlink"/>
            <w:rFonts w:ascii="Arial Bold" w:hAnsi="Arial Bold"/>
            <w:noProof/>
          </w:rPr>
          <w:t>8.10</w:t>
        </w:r>
        <w:r w:rsidR="009C30C4" w:rsidRPr="004A450D">
          <w:rPr>
            <w:rFonts w:ascii="Calibri" w:hAnsi="Calibri"/>
            <w:noProof/>
            <w:sz w:val="22"/>
            <w:szCs w:val="22"/>
            <w:lang w:eastAsia="en-AU"/>
          </w:rPr>
          <w:tab/>
        </w:r>
        <w:r w:rsidR="009C30C4" w:rsidRPr="00C02292">
          <w:rPr>
            <w:rStyle w:val="Hyperlink"/>
            <w:noProof/>
          </w:rPr>
          <w:t>Survey</w:t>
        </w:r>
        <w:r w:rsidR="009C30C4">
          <w:rPr>
            <w:noProof/>
            <w:webHidden/>
          </w:rPr>
          <w:tab/>
        </w:r>
        <w:r w:rsidR="009C30C4">
          <w:rPr>
            <w:noProof/>
            <w:webHidden/>
          </w:rPr>
          <w:fldChar w:fldCharType="begin"/>
        </w:r>
        <w:r w:rsidR="009C30C4">
          <w:rPr>
            <w:noProof/>
            <w:webHidden/>
          </w:rPr>
          <w:instrText xml:space="preserve"> PAGEREF _Toc149312841 \h </w:instrText>
        </w:r>
        <w:r w:rsidR="009C30C4">
          <w:rPr>
            <w:noProof/>
            <w:webHidden/>
          </w:rPr>
        </w:r>
        <w:r w:rsidR="009C30C4">
          <w:rPr>
            <w:noProof/>
            <w:webHidden/>
          </w:rPr>
          <w:fldChar w:fldCharType="separate"/>
        </w:r>
        <w:r w:rsidR="009C30C4">
          <w:rPr>
            <w:noProof/>
            <w:webHidden/>
          </w:rPr>
          <w:t>210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2" w:history="1">
        <w:r w:rsidR="009C30C4" w:rsidRPr="00C02292">
          <w:rPr>
            <w:rStyle w:val="Hyperlink"/>
            <w:rFonts w:ascii="Arial Bold" w:hAnsi="Arial Bold"/>
            <w:noProof/>
          </w:rPr>
          <w:t>8.11</w:t>
        </w:r>
        <w:r w:rsidR="009C30C4" w:rsidRPr="004A450D">
          <w:rPr>
            <w:rFonts w:ascii="Calibri" w:hAnsi="Calibri"/>
            <w:noProof/>
            <w:sz w:val="22"/>
            <w:szCs w:val="22"/>
            <w:lang w:eastAsia="en-AU"/>
          </w:rPr>
          <w:tab/>
        </w:r>
        <w:r w:rsidR="009C30C4" w:rsidRPr="00C02292">
          <w:rPr>
            <w:rStyle w:val="Hyperlink"/>
            <w:noProof/>
          </w:rPr>
          <w:t>Measurements and Dimensions</w:t>
        </w:r>
        <w:r w:rsidR="009C30C4">
          <w:rPr>
            <w:noProof/>
            <w:webHidden/>
          </w:rPr>
          <w:tab/>
        </w:r>
        <w:r w:rsidR="009C30C4">
          <w:rPr>
            <w:noProof/>
            <w:webHidden/>
          </w:rPr>
          <w:fldChar w:fldCharType="begin"/>
        </w:r>
        <w:r w:rsidR="009C30C4">
          <w:rPr>
            <w:noProof/>
            <w:webHidden/>
          </w:rPr>
          <w:instrText xml:space="preserve"> PAGEREF _Toc149312842 \h </w:instrText>
        </w:r>
        <w:r w:rsidR="009C30C4">
          <w:rPr>
            <w:noProof/>
            <w:webHidden/>
          </w:rPr>
        </w:r>
        <w:r w:rsidR="009C30C4">
          <w:rPr>
            <w:noProof/>
            <w:webHidden/>
          </w:rPr>
          <w:fldChar w:fldCharType="separate"/>
        </w:r>
        <w:r w:rsidR="009C30C4">
          <w:rPr>
            <w:noProof/>
            <w:webHidden/>
          </w:rPr>
          <w:t>210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3" w:history="1">
        <w:r w:rsidR="009C30C4" w:rsidRPr="00C02292">
          <w:rPr>
            <w:rStyle w:val="Hyperlink"/>
            <w:rFonts w:ascii="Arial Bold" w:hAnsi="Arial Bold"/>
            <w:noProof/>
          </w:rPr>
          <w:t>8.12</w:t>
        </w:r>
        <w:r w:rsidR="009C30C4" w:rsidRPr="004A450D">
          <w:rPr>
            <w:rFonts w:ascii="Calibri" w:hAnsi="Calibri"/>
            <w:noProof/>
            <w:sz w:val="22"/>
            <w:szCs w:val="22"/>
            <w:lang w:eastAsia="en-AU"/>
          </w:rPr>
          <w:tab/>
        </w:r>
        <w:r w:rsidR="009C30C4" w:rsidRPr="00C02292">
          <w:rPr>
            <w:rStyle w:val="Hyperlink"/>
            <w:noProof/>
          </w:rPr>
          <w:t>Safety</w:t>
        </w:r>
        <w:r w:rsidR="009C30C4">
          <w:rPr>
            <w:noProof/>
            <w:webHidden/>
          </w:rPr>
          <w:tab/>
        </w:r>
        <w:r w:rsidR="009C30C4">
          <w:rPr>
            <w:noProof/>
            <w:webHidden/>
          </w:rPr>
          <w:fldChar w:fldCharType="begin"/>
        </w:r>
        <w:r w:rsidR="009C30C4">
          <w:rPr>
            <w:noProof/>
            <w:webHidden/>
          </w:rPr>
          <w:instrText xml:space="preserve"> PAGEREF _Toc149312843 \h </w:instrText>
        </w:r>
        <w:r w:rsidR="009C30C4">
          <w:rPr>
            <w:noProof/>
            <w:webHidden/>
          </w:rPr>
        </w:r>
        <w:r w:rsidR="009C30C4">
          <w:rPr>
            <w:noProof/>
            <w:webHidden/>
          </w:rPr>
          <w:fldChar w:fldCharType="separate"/>
        </w:r>
        <w:r w:rsidR="009C30C4">
          <w:rPr>
            <w:noProof/>
            <w:webHidden/>
          </w:rPr>
          <w:t>210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4" w:history="1">
        <w:r w:rsidR="009C30C4" w:rsidRPr="00C02292">
          <w:rPr>
            <w:rStyle w:val="Hyperlink"/>
            <w:rFonts w:ascii="Arial Bold" w:hAnsi="Arial Bold"/>
            <w:noProof/>
          </w:rPr>
          <w:t>8.13</w:t>
        </w:r>
        <w:r w:rsidR="009C30C4" w:rsidRPr="004A450D">
          <w:rPr>
            <w:rFonts w:ascii="Calibri" w:hAnsi="Calibri"/>
            <w:noProof/>
            <w:sz w:val="22"/>
            <w:szCs w:val="22"/>
            <w:lang w:eastAsia="en-AU"/>
          </w:rPr>
          <w:tab/>
        </w:r>
        <w:r w:rsidR="009C30C4" w:rsidRPr="00C02292">
          <w:rPr>
            <w:rStyle w:val="Hyperlink"/>
            <w:noProof/>
          </w:rPr>
          <w:t>Work Health and Safety</w:t>
        </w:r>
        <w:r w:rsidR="009C30C4">
          <w:rPr>
            <w:noProof/>
            <w:webHidden/>
          </w:rPr>
          <w:tab/>
        </w:r>
        <w:r w:rsidR="009C30C4">
          <w:rPr>
            <w:noProof/>
            <w:webHidden/>
          </w:rPr>
          <w:fldChar w:fldCharType="begin"/>
        </w:r>
        <w:r w:rsidR="009C30C4">
          <w:rPr>
            <w:noProof/>
            <w:webHidden/>
          </w:rPr>
          <w:instrText xml:space="preserve"> PAGEREF _Toc149312844 \h </w:instrText>
        </w:r>
        <w:r w:rsidR="009C30C4">
          <w:rPr>
            <w:noProof/>
            <w:webHidden/>
          </w:rPr>
        </w:r>
        <w:r w:rsidR="009C30C4">
          <w:rPr>
            <w:noProof/>
            <w:webHidden/>
          </w:rPr>
          <w:fldChar w:fldCharType="separate"/>
        </w:r>
        <w:r w:rsidR="009C30C4">
          <w:rPr>
            <w:noProof/>
            <w:webHidden/>
          </w:rPr>
          <w:t>210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5" w:history="1">
        <w:r w:rsidR="009C30C4" w:rsidRPr="00C02292">
          <w:rPr>
            <w:rStyle w:val="Hyperlink"/>
            <w:rFonts w:ascii="Arial Bold" w:hAnsi="Arial Bold"/>
            <w:noProof/>
          </w:rPr>
          <w:t>8.14</w:t>
        </w:r>
        <w:r w:rsidR="009C30C4" w:rsidRPr="004A450D">
          <w:rPr>
            <w:rFonts w:ascii="Calibri" w:hAnsi="Calibri"/>
            <w:noProof/>
            <w:sz w:val="22"/>
            <w:szCs w:val="22"/>
            <w:lang w:eastAsia="en-AU"/>
          </w:rPr>
          <w:tab/>
        </w:r>
        <w:r w:rsidR="009C30C4" w:rsidRPr="00C02292">
          <w:rPr>
            <w:rStyle w:val="Hyperlink"/>
            <w:noProof/>
          </w:rPr>
          <w:t>Work Health and Safety (Australian Capital Territory, New South Wales, Northern Territory, Queensland, South Australia or Tasmania) - Engagement as Principal Contractor</w:t>
        </w:r>
        <w:r w:rsidR="009C30C4">
          <w:rPr>
            <w:noProof/>
            <w:webHidden/>
          </w:rPr>
          <w:tab/>
        </w:r>
        <w:r w:rsidR="009C30C4">
          <w:rPr>
            <w:noProof/>
            <w:webHidden/>
          </w:rPr>
          <w:fldChar w:fldCharType="begin"/>
        </w:r>
        <w:r w:rsidR="009C30C4">
          <w:rPr>
            <w:noProof/>
            <w:webHidden/>
          </w:rPr>
          <w:instrText xml:space="preserve"> PAGEREF _Toc149312845 \h </w:instrText>
        </w:r>
        <w:r w:rsidR="009C30C4">
          <w:rPr>
            <w:noProof/>
            <w:webHidden/>
          </w:rPr>
        </w:r>
        <w:r w:rsidR="009C30C4">
          <w:rPr>
            <w:noProof/>
            <w:webHidden/>
          </w:rPr>
          <w:fldChar w:fldCharType="separate"/>
        </w:r>
        <w:r w:rsidR="009C30C4">
          <w:rPr>
            <w:noProof/>
            <w:webHidden/>
          </w:rPr>
          <w:t>214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6" w:history="1">
        <w:r w:rsidR="009C30C4" w:rsidRPr="00C02292">
          <w:rPr>
            <w:rStyle w:val="Hyperlink"/>
            <w:rFonts w:ascii="Arial Bold" w:hAnsi="Arial Bold"/>
            <w:noProof/>
          </w:rPr>
          <w:t>8.15</w:t>
        </w:r>
        <w:r w:rsidR="009C30C4" w:rsidRPr="004A450D">
          <w:rPr>
            <w:rFonts w:ascii="Calibri" w:hAnsi="Calibri"/>
            <w:noProof/>
            <w:sz w:val="22"/>
            <w:szCs w:val="22"/>
            <w:lang w:eastAsia="en-AU"/>
          </w:rPr>
          <w:tab/>
        </w:r>
        <w:r w:rsidR="009C30C4" w:rsidRPr="00C02292">
          <w:rPr>
            <w:rStyle w:val="Hyperlink"/>
            <w:noProof/>
          </w:rPr>
          <w:t>Occupational Health and Safety (Victoria)</w:t>
        </w:r>
        <w:r w:rsidR="009C30C4">
          <w:rPr>
            <w:noProof/>
            <w:webHidden/>
          </w:rPr>
          <w:tab/>
        </w:r>
        <w:r w:rsidR="009C30C4">
          <w:rPr>
            <w:noProof/>
            <w:webHidden/>
          </w:rPr>
          <w:fldChar w:fldCharType="begin"/>
        </w:r>
        <w:r w:rsidR="009C30C4">
          <w:rPr>
            <w:noProof/>
            <w:webHidden/>
          </w:rPr>
          <w:instrText xml:space="preserve"> PAGEREF _Toc149312846 \h </w:instrText>
        </w:r>
        <w:r w:rsidR="009C30C4">
          <w:rPr>
            <w:noProof/>
            <w:webHidden/>
          </w:rPr>
        </w:r>
        <w:r w:rsidR="009C30C4">
          <w:rPr>
            <w:noProof/>
            <w:webHidden/>
          </w:rPr>
          <w:fldChar w:fldCharType="separate"/>
        </w:r>
        <w:r w:rsidR="009C30C4">
          <w:rPr>
            <w:noProof/>
            <w:webHidden/>
          </w:rPr>
          <w:t>214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7" w:history="1">
        <w:r w:rsidR="009C30C4" w:rsidRPr="00C02292">
          <w:rPr>
            <w:rStyle w:val="Hyperlink"/>
            <w:rFonts w:ascii="Arial Bold" w:hAnsi="Arial Bold"/>
            <w:noProof/>
          </w:rPr>
          <w:t>8.16</w:t>
        </w:r>
        <w:r w:rsidR="009C30C4" w:rsidRPr="004A450D">
          <w:rPr>
            <w:rFonts w:ascii="Calibri" w:hAnsi="Calibri"/>
            <w:noProof/>
            <w:sz w:val="22"/>
            <w:szCs w:val="22"/>
            <w:lang w:eastAsia="en-AU"/>
          </w:rPr>
          <w:tab/>
        </w:r>
        <w:r w:rsidR="009C30C4" w:rsidRPr="00C02292">
          <w:rPr>
            <w:rStyle w:val="Hyperlink"/>
            <w:noProof/>
          </w:rPr>
          <w:t>Occupational Health and Safety (Western Australia)</w:t>
        </w:r>
        <w:r w:rsidR="009C30C4">
          <w:rPr>
            <w:noProof/>
            <w:webHidden/>
          </w:rPr>
          <w:tab/>
        </w:r>
        <w:r w:rsidR="009C30C4">
          <w:rPr>
            <w:noProof/>
            <w:webHidden/>
          </w:rPr>
          <w:fldChar w:fldCharType="begin"/>
        </w:r>
        <w:r w:rsidR="009C30C4">
          <w:rPr>
            <w:noProof/>
            <w:webHidden/>
          </w:rPr>
          <w:instrText xml:space="preserve"> PAGEREF _Toc149312847 \h </w:instrText>
        </w:r>
        <w:r w:rsidR="009C30C4">
          <w:rPr>
            <w:noProof/>
            <w:webHidden/>
          </w:rPr>
        </w:r>
        <w:r w:rsidR="009C30C4">
          <w:rPr>
            <w:noProof/>
            <w:webHidden/>
          </w:rPr>
          <w:fldChar w:fldCharType="separate"/>
        </w:r>
        <w:r w:rsidR="009C30C4">
          <w:rPr>
            <w:noProof/>
            <w:webHidden/>
          </w:rPr>
          <w:t>215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8" w:history="1">
        <w:r w:rsidR="009C30C4" w:rsidRPr="00C02292">
          <w:rPr>
            <w:rStyle w:val="Hyperlink"/>
            <w:rFonts w:ascii="Arial Bold" w:hAnsi="Arial Bold"/>
            <w:noProof/>
          </w:rPr>
          <w:t>8.17</w:t>
        </w:r>
        <w:r w:rsidR="009C30C4" w:rsidRPr="004A450D">
          <w:rPr>
            <w:rFonts w:ascii="Calibri" w:hAnsi="Calibri"/>
            <w:noProof/>
            <w:sz w:val="22"/>
            <w:szCs w:val="22"/>
            <w:lang w:eastAsia="en-AU"/>
          </w:rPr>
          <w:tab/>
        </w:r>
        <w:r w:rsidR="009C30C4" w:rsidRPr="00C02292">
          <w:rPr>
            <w:rStyle w:val="Hyperlink"/>
            <w:noProof/>
          </w:rPr>
          <w:t>Plant, Equipment and Work</w:t>
        </w:r>
        <w:r w:rsidR="009C30C4">
          <w:rPr>
            <w:noProof/>
            <w:webHidden/>
          </w:rPr>
          <w:tab/>
        </w:r>
        <w:r w:rsidR="009C30C4">
          <w:rPr>
            <w:noProof/>
            <w:webHidden/>
          </w:rPr>
          <w:fldChar w:fldCharType="begin"/>
        </w:r>
        <w:r w:rsidR="009C30C4">
          <w:rPr>
            <w:noProof/>
            <w:webHidden/>
          </w:rPr>
          <w:instrText xml:space="preserve"> PAGEREF _Toc149312848 \h </w:instrText>
        </w:r>
        <w:r w:rsidR="009C30C4">
          <w:rPr>
            <w:noProof/>
            <w:webHidden/>
          </w:rPr>
        </w:r>
        <w:r w:rsidR="009C30C4">
          <w:rPr>
            <w:noProof/>
            <w:webHidden/>
          </w:rPr>
          <w:fldChar w:fldCharType="separate"/>
        </w:r>
        <w:r w:rsidR="009C30C4">
          <w:rPr>
            <w:noProof/>
            <w:webHidden/>
          </w:rPr>
          <w:t>217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49" w:history="1">
        <w:r w:rsidR="009C30C4" w:rsidRPr="00C02292">
          <w:rPr>
            <w:rStyle w:val="Hyperlink"/>
            <w:rFonts w:ascii="Arial Bold" w:hAnsi="Arial Bold"/>
            <w:noProof/>
          </w:rPr>
          <w:t>8.18</w:t>
        </w:r>
        <w:r w:rsidR="009C30C4" w:rsidRPr="004A450D">
          <w:rPr>
            <w:rFonts w:ascii="Calibri" w:hAnsi="Calibri"/>
            <w:noProof/>
            <w:sz w:val="22"/>
            <w:szCs w:val="22"/>
            <w:lang w:eastAsia="en-AU"/>
          </w:rPr>
          <w:tab/>
        </w:r>
        <w:r w:rsidR="009C30C4" w:rsidRPr="00C02292">
          <w:rPr>
            <w:rStyle w:val="Hyperlink"/>
            <w:noProof/>
          </w:rPr>
          <w:t>Cleaning Up</w:t>
        </w:r>
        <w:r w:rsidR="009C30C4">
          <w:rPr>
            <w:noProof/>
            <w:webHidden/>
          </w:rPr>
          <w:tab/>
        </w:r>
        <w:r w:rsidR="009C30C4">
          <w:rPr>
            <w:noProof/>
            <w:webHidden/>
          </w:rPr>
          <w:fldChar w:fldCharType="begin"/>
        </w:r>
        <w:r w:rsidR="009C30C4">
          <w:rPr>
            <w:noProof/>
            <w:webHidden/>
          </w:rPr>
          <w:instrText xml:space="preserve"> PAGEREF _Toc149312849 \h </w:instrText>
        </w:r>
        <w:r w:rsidR="009C30C4">
          <w:rPr>
            <w:noProof/>
            <w:webHidden/>
          </w:rPr>
        </w:r>
        <w:r w:rsidR="009C30C4">
          <w:rPr>
            <w:noProof/>
            <w:webHidden/>
          </w:rPr>
          <w:fldChar w:fldCharType="separate"/>
        </w:r>
        <w:r w:rsidR="009C30C4">
          <w:rPr>
            <w:noProof/>
            <w:webHidden/>
          </w:rPr>
          <w:t>217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0" w:history="1">
        <w:r w:rsidR="009C30C4" w:rsidRPr="00C02292">
          <w:rPr>
            <w:rStyle w:val="Hyperlink"/>
            <w:rFonts w:ascii="Arial Bold" w:hAnsi="Arial Bold"/>
            <w:noProof/>
          </w:rPr>
          <w:t>8.19</w:t>
        </w:r>
        <w:r w:rsidR="009C30C4" w:rsidRPr="004A450D">
          <w:rPr>
            <w:rFonts w:ascii="Calibri" w:hAnsi="Calibri"/>
            <w:noProof/>
            <w:sz w:val="22"/>
            <w:szCs w:val="22"/>
            <w:lang w:eastAsia="en-AU"/>
          </w:rPr>
          <w:tab/>
        </w:r>
        <w:r w:rsidR="009C30C4" w:rsidRPr="00C02292">
          <w:rPr>
            <w:rStyle w:val="Hyperlink"/>
            <w:noProof/>
          </w:rPr>
          <w:t>The Environment</w:t>
        </w:r>
        <w:r w:rsidR="009C30C4">
          <w:rPr>
            <w:noProof/>
            <w:webHidden/>
          </w:rPr>
          <w:tab/>
        </w:r>
        <w:r w:rsidR="009C30C4">
          <w:rPr>
            <w:noProof/>
            <w:webHidden/>
          </w:rPr>
          <w:fldChar w:fldCharType="begin"/>
        </w:r>
        <w:r w:rsidR="009C30C4">
          <w:rPr>
            <w:noProof/>
            <w:webHidden/>
          </w:rPr>
          <w:instrText xml:space="preserve"> PAGEREF _Toc149312850 \h </w:instrText>
        </w:r>
        <w:r w:rsidR="009C30C4">
          <w:rPr>
            <w:noProof/>
            <w:webHidden/>
          </w:rPr>
        </w:r>
        <w:r w:rsidR="009C30C4">
          <w:rPr>
            <w:noProof/>
            <w:webHidden/>
          </w:rPr>
          <w:fldChar w:fldCharType="separate"/>
        </w:r>
        <w:r w:rsidR="009C30C4">
          <w:rPr>
            <w:noProof/>
            <w:webHidden/>
          </w:rPr>
          <w:t>217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1" w:history="1">
        <w:r w:rsidR="009C30C4" w:rsidRPr="00C02292">
          <w:rPr>
            <w:rStyle w:val="Hyperlink"/>
            <w:rFonts w:ascii="Arial Bold" w:hAnsi="Arial Bold"/>
            <w:noProof/>
          </w:rPr>
          <w:t>8.20</w:t>
        </w:r>
        <w:r w:rsidR="009C30C4" w:rsidRPr="004A450D">
          <w:rPr>
            <w:rFonts w:ascii="Calibri" w:hAnsi="Calibri"/>
            <w:noProof/>
            <w:sz w:val="22"/>
            <w:szCs w:val="22"/>
            <w:lang w:eastAsia="en-AU"/>
          </w:rPr>
          <w:tab/>
        </w:r>
        <w:r w:rsidR="009C30C4" w:rsidRPr="00C02292">
          <w:rPr>
            <w:rStyle w:val="Hyperlink"/>
            <w:noProof/>
          </w:rPr>
          <w:t>Urgent Protection</w:t>
        </w:r>
        <w:r w:rsidR="009C30C4">
          <w:rPr>
            <w:noProof/>
            <w:webHidden/>
          </w:rPr>
          <w:tab/>
        </w:r>
        <w:r w:rsidR="009C30C4">
          <w:rPr>
            <w:noProof/>
            <w:webHidden/>
          </w:rPr>
          <w:fldChar w:fldCharType="begin"/>
        </w:r>
        <w:r w:rsidR="009C30C4">
          <w:rPr>
            <w:noProof/>
            <w:webHidden/>
          </w:rPr>
          <w:instrText xml:space="preserve"> PAGEREF _Toc149312851 \h </w:instrText>
        </w:r>
        <w:r w:rsidR="009C30C4">
          <w:rPr>
            <w:noProof/>
            <w:webHidden/>
          </w:rPr>
        </w:r>
        <w:r w:rsidR="009C30C4">
          <w:rPr>
            <w:noProof/>
            <w:webHidden/>
          </w:rPr>
          <w:fldChar w:fldCharType="separate"/>
        </w:r>
        <w:r w:rsidR="009C30C4">
          <w:rPr>
            <w:noProof/>
            <w:webHidden/>
          </w:rPr>
          <w:t>218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2" w:history="1">
        <w:r w:rsidR="009C30C4" w:rsidRPr="00C02292">
          <w:rPr>
            <w:rStyle w:val="Hyperlink"/>
            <w:rFonts w:ascii="Arial Bold" w:hAnsi="Arial Bold"/>
            <w:noProof/>
          </w:rPr>
          <w:t>8.21</w:t>
        </w:r>
        <w:r w:rsidR="009C30C4" w:rsidRPr="004A450D">
          <w:rPr>
            <w:rFonts w:ascii="Calibri" w:hAnsi="Calibri"/>
            <w:noProof/>
            <w:sz w:val="22"/>
            <w:szCs w:val="22"/>
            <w:lang w:eastAsia="en-AU"/>
          </w:rPr>
          <w:tab/>
        </w:r>
        <w:r w:rsidR="009C30C4" w:rsidRPr="00C02292">
          <w:rPr>
            <w:rStyle w:val="Hyperlink"/>
            <w:noProof/>
          </w:rPr>
          <w:t>Valuable, Archaeological or Special Interest Items</w:t>
        </w:r>
        <w:r w:rsidR="009C30C4">
          <w:rPr>
            <w:noProof/>
            <w:webHidden/>
          </w:rPr>
          <w:tab/>
        </w:r>
        <w:r w:rsidR="009C30C4">
          <w:rPr>
            <w:noProof/>
            <w:webHidden/>
          </w:rPr>
          <w:fldChar w:fldCharType="begin"/>
        </w:r>
        <w:r w:rsidR="009C30C4">
          <w:rPr>
            <w:noProof/>
            <w:webHidden/>
          </w:rPr>
          <w:instrText xml:space="preserve"> PAGEREF _Toc149312852 \h </w:instrText>
        </w:r>
        <w:r w:rsidR="009C30C4">
          <w:rPr>
            <w:noProof/>
            <w:webHidden/>
          </w:rPr>
        </w:r>
        <w:r w:rsidR="009C30C4">
          <w:rPr>
            <w:noProof/>
            <w:webHidden/>
          </w:rPr>
          <w:fldChar w:fldCharType="separate"/>
        </w:r>
        <w:r w:rsidR="009C30C4">
          <w:rPr>
            <w:noProof/>
            <w:webHidden/>
          </w:rPr>
          <w:t>218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3" w:history="1">
        <w:r w:rsidR="009C30C4" w:rsidRPr="00C02292">
          <w:rPr>
            <w:rStyle w:val="Hyperlink"/>
            <w:rFonts w:ascii="Arial Bold" w:hAnsi="Arial Bold"/>
            <w:noProof/>
          </w:rPr>
          <w:t>8.22</w:t>
        </w:r>
        <w:r w:rsidR="009C30C4" w:rsidRPr="004A450D">
          <w:rPr>
            <w:rFonts w:ascii="Calibri" w:hAnsi="Calibri"/>
            <w:noProof/>
            <w:sz w:val="22"/>
            <w:szCs w:val="22"/>
            <w:lang w:eastAsia="en-AU"/>
          </w:rPr>
          <w:tab/>
        </w:r>
        <w:r w:rsidR="009C30C4" w:rsidRPr="00C02292">
          <w:rPr>
            <w:rStyle w:val="Hyperlink"/>
            <w:noProof/>
          </w:rPr>
          <w:t>The Commonwealth May Act</w:t>
        </w:r>
        <w:r w:rsidR="009C30C4">
          <w:rPr>
            <w:noProof/>
            <w:webHidden/>
          </w:rPr>
          <w:tab/>
        </w:r>
        <w:r w:rsidR="009C30C4">
          <w:rPr>
            <w:noProof/>
            <w:webHidden/>
          </w:rPr>
          <w:fldChar w:fldCharType="begin"/>
        </w:r>
        <w:r w:rsidR="009C30C4">
          <w:rPr>
            <w:noProof/>
            <w:webHidden/>
          </w:rPr>
          <w:instrText xml:space="preserve"> PAGEREF _Toc149312853 \h </w:instrText>
        </w:r>
        <w:r w:rsidR="009C30C4">
          <w:rPr>
            <w:noProof/>
            <w:webHidden/>
          </w:rPr>
        </w:r>
        <w:r w:rsidR="009C30C4">
          <w:rPr>
            <w:noProof/>
            <w:webHidden/>
          </w:rPr>
          <w:fldChar w:fldCharType="separate"/>
        </w:r>
        <w:r w:rsidR="009C30C4">
          <w:rPr>
            <w:noProof/>
            <w:webHidden/>
          </w:rPr>
          <w:t>218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4" w:history="1">
        <w:r w:rsidR="009C30C4" w:rsidRPr="00C02292">
          <w:rPr>
            <w:rStyle w:val="Hyperlink"/>
            <w:rFonts w:ascii="Arial Bold" w:hAnsi="Arial Bold"/>
            <w:noProof/>
          </w:rPr>
          <w:t>8.23</w:t>
        </w:r>
        <w:r w:rsidR="009C30C4" w:rsidRPr="004A450D">
          <w:rPr>
            <w:rFonts w:ascii="Calibri" w:hAnsi="Calibri"/>
            <w:noProof/>
            <w:sz w:val="22"/>
            <w:szCs w:val="22"/>
            <w:lang w:eastAsia="en-AU"/>
          </w:rPr>
          <w:tab/>
        </w:r>
        <w:r w:rsidR="009C30C4" w:rsidRPr="00C02292">
          <w:rPr>
            <w:rStyle w:val="Hyperlink"/>
            <w:noProof/>
          </w:rPr>
          <w:t>Access Hours</w:t>
        </w:r>
        <w:r w:rsidR="009C30C4">
          <w:rPr>
            <w:noProof/>
            <w:webHidden/>
          </w:rPr>
          <w:tab/>
        </w:r>
        <w:r w:rsidR="009C30C4">
          <w:rPr>
            <w:noProof/>
            <w:webHidden/>
          </w:rPr>
          <w:fldChar w:fldCharType="begin"/>
        </w:r>
        <w:r w:rsidR="009C30C4">
          <w:rPr>
            <w:noProof/>
            <w:webHidden/>
          </w:rPr>
          <w:instrText xml:space="preserve"> PAGEREF _Toc149312854 \h </w:instrText>
        </w:r>
        <w:r w:rsidR="009C30C4">
          <w:rPr>
            <w:noProof/>
            <w:webHidden/>
          </w:rPr>
        </w:r>
        <w:r w:rsidR="009C30C4">
          <w:rPr>
            <w:noProof/>
            <w:webHidden/>
          </w:rPr>
          <w:fldChar w:fldCharType="separate"/>
        </w:r>
        <w:r w:rsidR="009C30C4">
          <w:rPr>
            <w:noProof/>
            <w:webHidden/>
          </w:rPr>
          <w:t>218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5" w:history="1">
        <w:r w:rsidR="009C30C4" w:rsidRPr="00C02292">
          <w:rPr>
            <w:rStyle w:val="Hyperlink"/>
            <w:rFonts w:ascii="Arial Bold" w:hAnsi="Arial Bold"/>
            <w:noProof/>
          </w:rPr>
          <w:t>8.24</w:t>
        </w:r>
        <w:r w:rsidR="009C30C4" w:rsidRPr="004A450D">
          <w:rPr>
            <w:rFonts w:ascii="Calibri" w:hAnsi="Calibri"/>
            <w:noProof/>
            <w:sz w:val="22"/>
            <w:szCs w:val="22"/>
            <w:lang w:eastAsia="en-AU"/>
          </w:rPr>
          <w:tab/>
        </w:r>
        <w:r w:rsidR="009C30C4" w:rsidRPr="00C02292">
          <w:rPr>
            <w:rStyle w:val="Hyperlink"/>
            <w:noProof/>
          </w:rPr>
          <w:t>Salvaged Materials</w:t>
        </w:r>
        <w:r w:rsidR="009C30C4">
          <w:rPr>
            <w:noProof/>
            <w:webHidden/>
          </w:rPr>
          <w:tab/>
        </w:r>
        <w:r w:rsidR="009C30C4">
          <w:rPr>
            <w:noProof/>
            <w:webHidden/>
          </w:rPr>
          <w:fldChar w:fldCharType="begin"/>
        </w:r>
        <w:r w:rsidR="009C30C4">
          <w:rPr>
            <w:noProof/>
            <w:webHidden/>
          </w:rPr>
          <w:instrText xml:space="preserve"> PAGEREF _Toc149312855 \h </w:instrText>
        </w:r>
        <w:r w:rsidR="009C30C4">
          <w:rPr>
            <w:noProof/>
            <w:webHidden/>
          </w:rPr>
        </w:r>
        <w:r w:rsidR="009C30C4">
          <w:rPr>
            <w:noProof/>
            <w:webHidden/>
          </w:rPr>
          <w:fldChar w:fldCharType="separate"/>
        </w:r>
        <w:r w:rsidR="009C30C4">
          <w:rPr>
            <w:noProof/>
            <w:webHidden/>
          </w:rPr>
          <w:t>218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6" w:history="1">
        <w:r w:rsidR="009C30C4" w:rsidRPr="00C02292">
          <w:rPr>
            <w:rStyle w:val="Hyperlink"/>
            <w:rFonts w:ascii="Arial Bold" w:hAnsi="Arial Bold"/>
            <w:noProof/>
          </w:rPr>
          <w:t>8.25</w:t>
        </w:r>
        <w:r w:rsidR="009C30C4" w:rsidRPr="004A450D">
          <w:rPr>
            <w:rFonts w:ascii="Calibri" w:hAnsi="Calibri"/>
            <w:noProof/>
            <w:sz w:val="22"/>
            <w:szCs w:val="22"/>
            <w:lang w:eastAsia="en-AU"/>
          </w:rPr>
          <w:tab/>
        </w:r>
        <w:r w:rsidR="009C30C4" w:rsidRPr="00C02292">
          <w:rPr>
            <w:rStyle w:val="Hyperlink"/>
            <w:noProof/>
          </w:rPr>
          <w:t>Contract Administrator's Office</w:t>
        </w:r>
        <w:r w:rsidR="009C30C4">
          <w:rPr>
            <w:noProof/>
            <w:webHidden/>
          </w:rPr>
          <w:tab/>
        </w:r>
        <w:r w:rsidR="009C30C4">
          <w:rPr>
            <w:noProof/>
            <w:webHidden/>
          </w:rPr>
          <w:fldChar w:fldCharType="begin"/>
        </w:r>
        <w:r w:rsidR="009C30C4">
          <w:rPr>
            <w:noProof/>
            <w:webHidden/>
          </w:rPr>
          <w:instrText xml:space="preserve"> PAGEREF _Toc149312856 \h </w:instrText>
        </w:r>
        <w:r w:rsidR="009C30C4">
          <w:rPr>
            <w:noProof/>
            <w:webHidden/>
          </w:rPr>
        </w:r>
        <w:r w:rsidR="009C30C4">
          <w:rPr>
            <w:noProof/>
            <w:webHidden/>
          </w:rPr>
          <w:fldChar w:fldCharType="separate"/>
        </w:r>
        <w:r w:rsidR="009C30C4">
          <w:rPr>
            <w:noProof/>
            <w:webHidden/>
          </w:rPr>
          <w:t>219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7" w:history="1">
        <w:r w:rsidR="009C30C4" w:rsidRPr="00C02292">
          <w:rPr>
            <w:rStyle w:val="Hyperlink"/>
            <w:rFonts w:ascii="Arial Bold" w:hAnsi="Arial Bold"/>
            <w:noProof/>
          </w:rPr>
          <w:t>8.26</w:t>
        </w:r>
        <w:r w:rsidR="009C30C4" w:rsidRPr="004A450D">
          <w:rPr>
            <w:rFonts w:ascii="Calibri" w:hAnsi="Calibri"/>
            <w:noProof/>
            <w:sz w:val="22"/>
            <w:szCs w:val="22"/>
            <w:lang w:eastAsia="en-AU"/>
          </w:rPr>
          <w:tab/>
        </w:r>
        <w:r w:rsidR="009C30C4" w:rsidRPr="00C02292">
          <w:rPr>
            <w:rStyle w:val="Hyperlink"/>
            <w:noProof/>
          </w:rPr>
          <w:t>Project Signboards</w:t>
        </w:r>
        <w:r w:rsidR="009C30C4">
          <w:rPr>
            <w:noProof/>
            <w:webHidden/>
          </w:rPr>
          <w:tab/>
        </w:r>
        <w:r w:rsidR="009C30C4">
          <w:rPr>
            <w:noProof/>
            <w:webHidden/>
          </w:rPr>
          <w:fldChar w:fldCharType="begin"/>
        </w:r>
        <w:r w:rsidR="009C30C4">
          <w:rPr>
            <w:noProof/>
            <w:webHidden/>
          </w:rPr>
          <w:instrText xml:space="preserve"> PAGEREF _Toc149312857 \h </w:instrText>
        </w:r>
        <w:r w:rsidR="009C30C4">
          <w:rPr>
            <w:noProof/>
            <w:webHidden/>
          </w:rPr>
        </w:r>
        <w:r w:rsidR="009C30C4">
          <w:rPr>
            <w:noProof/>
            <w:webHidden/>
          </w:rPr>
          <w:fldChar w:fldCharType="separate"/>
        </w:r>
        <w:r w:rsidR="009C30C4">
          <w:rPr>
            <w:noProof/>
            <w:webHidden/>
          </w:rPr>
          <w:t>219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8" w:history="1">
        <w:r w:rsidR="009C30C4" w:rsidRPr="00C02292">
          <w:rPr>
            <w:rStyle w:val="Hyperlink"/>
            <w:rFonts w:ascii="Arial Bold" w:hAnsi="Arial Bold"/>
            <w:noProof/>
          </w:rPr>
          <w:t>8.27</w:t>
        </w:r>
        <w:r w:rsidR="009C30C4" w:rsidRPr="004A450D">
          <w:rPr>
            <w:rFonts w:ascii="Calibri" w:hAnsi="Calibri"/>
            <w:noProof/>
            <w:sz w:val="22"/>
            <w:szCs w:val="22"/>
            <w:lang w:eastAsia="en-AU"/>
          </w:rPr>
          <w:tab/>
        </w:r>
        <w:r w:rsidR="009C30C4" w:rsidRPr="00C02292">
          <w:rPr>
            <w:rStyle w:val="Hyperlink"/>
            <w:noProof/>
          </w:rPr>
          <w:t>Work Not Included</w:t>
        </w:r>
        <w:r w:rsidR="009C30C4">
          <w:rPr>
            <w:noProof/>
            <w:webHidden/>
          </w:rPr>
          <w:tab/>
        </w:r>
        <w:r w:rsidR="009C30C4">
          <w:rPr>
            <w:noProof/>
            <w:webHidden/>
          </w:rPr>
          <w:fldChar w:fldCharType="begin"/>
        </w:r>
        <w:r w:rsidR="009C30C4">
          <w:rPr>
            <w:noProof/>
            <w:webHidden/>
          </w:rPr>
          <w:instrText xml:space="preserve"> PAGEREF _Toc149312858 \h </w:instrText>
        </w:r>
        <w:r w:rsidR="009C30C4">
          <w:rPr>
            <w:noProof/>
            <w:webHidden/>
          </w:rPr>
        </w:r>
        <w:r w:rsidR="009C30C4">
          <w:rPr>
            <w:noProof/>
            <w:webHidden/>
          </w:rPr>
          <w:fldChar w:fldCharType="separate"/>
        </w:r>
        <w:r w:rsidR="009C30C4">
          <w:rPr>
            <w:noProof/>
            <w:webHidden/>
          </w:rPr>
          <w:t>220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59" w:history="1">
        <w:r w:rsidR="009C30C4" w:rsidRPr="00C02292">
          <w:rPr>
            <w:rStyle w:val="Hyperlink"/>
            <w:rFonts w:ascii="Arial Bold" w:hAnsi="Arial Bold"/>
            <w:noProof/>
          </w:rPr>
          <w:t>8.28</w:t>
        </w:r>
        <w:r w:rsidR="009C30C4" w:rsidRPr="004A450D">
          <w:rPr>
            <w:rFonts w:ascii="Calibri" w:hAnsi="Calibri"/>
            <w:noProof/>
            <w:sz w:val="22"/>
            <w:szCs w:val="22"/>
            <w:lang w:eastAsia="en-AU"/>
          </w:rPr>
          <w:tab/>
        </w:r>
        <w:r w:rsidR="009C30C4" w:rsidRPr="00C02292">
          <w:rPr>
            <w:rStyle w:val="Hyperlink"/>
            <w:noProof/>
          </w:rPr>
          <w:t>Dilapidation Survey</w:t>
        </w:r>
        <w:r w:rsidR="009C30C4">
          <w:rPr>
            <w:noProof/>
            <w:webHidden/>
          </w:rPr>
          <w:tab/>
        </w:r>
        <w:r w:rsidR="009C30C4">
          <w:rPr>
            <w:noProof/>
            <w:webHidden/>
          </w:rPr>
          <w:fldChar w:fldCharType="begin"/>
        </w:r>
        <w:r w:rsidR="009C30C4">
          <w:rPr>
            <w:noProof/>
            <w:webHidden/>
          </w:rPr>
          <w:instrText xml:space="preserve"> PAGEREF _Toc149312859 \h </w:instrText>
        </w:r>
        <w:r w:rsidR="009C30C4">
          <w:rPr>
            <w:noProof/>
            <w:webHidden/>
          </w:rPr>
        </w:r>
        <w:r w:rsidR="009C30C4">
          <w:rPr>
            <w:noProof/>
            <w:webHidden/>
          </w:rPr>
          <w:fldChar w:fldCharType="separate"/>
        </w:r>
        <w:r w:rsidR="009C30C4">
          <w:rPr>
            <w:noProof/>
            <w:webHidden/>
          </w:rPr>
          <w:t>220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60" w:history="1">
        <w:r w:rsidR="009C30C4" w:rsidRPr="00C02292">
          <w:rPr>
            <w:rStyle w:val="Hyperlink"/>
            <w:rFonts w:ascii="Arial Bold" w:hAnsi="Arial Bold"/>
            <w:noProof/>
          </w:rPr>
          <w:t>8.29</w:t>
        </w:r>
        <w:r w:rsidR="009C30C4" w:rsidRPr="004A450D">
          <w:rPr>
            <w:rFonts w:ascii="Calibri" w:hAnsi="Calibri"/>
            <w:noProof/>
            <w:sz w:val="22"/>
            <w:szCs w:val="22"/>
            <w:lang w:eastAsia="en-AU"/>
          </w:rPr>
          <w:tab/>
        </w:r>
        <w:r w:rsidR="009C30C4" w:rsidRPr="00C02292">
          <w:rPr>
            <w:rStyle w:val="Hyperlink"/>
            <w:noProof/>
          </w:rPr>
          <w:t>Prior Work</w:t>
        </w:r>
        <w:r w:rsidR="009C30C4">
          <w:rPr>
            <w:noProof/>
            <w:webHidden/>
          </w:rPr>
          <w:tab/>
        </w:r>
        <w:r w:rsidR="009C30C4">
          <w:rPr>
            <w:noProof/>
            <w:webHidden/>
          </w:rPr>
          <w:fldChar w:fldCharType="begin"/>
        </w:r>
        <w:r w:rsidR="009C30C4">
          <w:rPr>
            <w:noProof/>
            <w:webHidden/>
          </w:rPr>
          <w:instrText xml:space="preserve"> PAGEREF _Toc149312860 \h </w:instrText>
        </w:r>
        <w:r w:rsidR="009C30C4">
          <w:rPr>
            <w:noProof/>
            <w:webHidden/>
          </w:rPr>
        </w:r>
        <w:r w:rsidR="009C30C4">
          <w:rPr>
            <w:noProof/>
            <w:webHidden/>
          </w:rPr>
          <w:fldChar w:fldCharType="separate"/>
        </w:r>
        <w:r w:rsidR="009C30C4">
          <w:rPr>
            <w:noProof/>
            <w:webHidden/>
          </w:rPr>
          <w:t>220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61" w:history="1">
        <w:r w:rsidR="009C30C4" w:rsidRPr="00C02292">
          <w:rPr>
            <w:rStyle w:val="Hyperlink"/>
            <w:rFonts w:ascii="Arial Bold" w:hAnsi="Arial Bold"/>
            <w:noProof/>
          </w:rPr>
          <w:t>8.30</w:t>
        </w:r>
        <w:r w:rsidR="009C30C4" w:rsidRPr="004A450D">
          <w:rPr>
            <w:rFonts w:ascii="Calibri" w:hAnsi="Calibri"/>
            <w:noProof/>
            <w:sz w:val="22"/>
            <w:szCs w:val="22"/>
            <w:lang w:eastAsia="en-AU"/>
          </w:rPr>
          <w:tab/>
        </w:r>
        <w:r w:rsidR="009C30C4" w:rsidRPr="00C02292">
          <w:rPr>
            <w:rStyle w:val="Hyperlink"/>
            <w:noProof/>
          </w:rPr>
          <w:t>Joining Up</w:t>
        </w:r>
        <w:r w:rsidR="009C30C4">
          <w:rPr>
            <w:noProof/>
            <w:webHidden/>
          </w:rPr>
          <w:tab/>
        </w:r>
        <w:r w:rsidR="009C30C4">
          <w:rPr>
            <w:noProof/>
            <w:webHidden/>
          </w:rPr>
          <w:fldChar w:fldCharType="begin"/>
        </w:r>
        <w:r w:rsidR="009C30C4">
          <w:rPr>
            <w:noProof/>
            <w:webHidden/>
          </w:rPr>
          <w:instrText xml:space="preserve"> PAGEREF _Toc149312861 \h </w:instrText>
        </w:r>
        <w:r w:rsidR="009C30C4">
          <w:rPr>
            <w:noProof/>
            <w:webHidden/>
          </w:rPr>
        </w:r>
        <w:r w:rsidR="009C30C4">
          <w:rPr>
            <w:noProof/>
            <w:webHidden/>
          </w:rPr>
          <w:fldChar w:fldCharType="separate"/>
        </w:r>
        <w:r w:rsidR="009C30C4">
          <w:rPr>
            <w:noProof/>
            <w:webHidden/>
          </w:rPr>
          <w:t>221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62" w:history="1">
        <w:r w:rsidR="009C30C4" w:rsidRPr="00C02292">
          <w:rPr>
            <w:rStyle w:val="Hyperlink"/>
            <w:rFonts w:ascii="Arial Bold" w:hAnsi="Arial Bold"/>
            <w:noProof/>
          </w:rPr>
          <w:t>8.31</w:t>
        </w:r>
        <w:r w:rsidR="009C30C4" w:rsidRPr="004A450D">
          <w:rPr>
            <w:rFonts w:ascii="Calibri" w:hAnsi="Calibri"/>
            <w:noProof/>
            <w:sz w:val="22"/>
            <w:szCs w:val="22"/>
            <w:lang w:eastAsia="en-AU"/>
          </w:rPr>
          <w:tab/>
        </w:r>
        <w:r w:rsidR="009C30C4" w:rsidRPr="00C02292">
          <w:rPr>
            <w:rStyle w:val="Hyperlink"/>
            <w:noProof/>
          </w:rPr>
          <w:t>Existing Services and Structures</w:t>
        </w:r>
        <w:r w:rsidR="009C30C4">
          <w:rPr>
            <w:noProof/>
            <w:webHidden/>
          </w:rPr>
          <w:tab/>
        </w:r>
        <w:r w:rsidR="009C30C4">
          <w:rPr>
            <w:noProof/>
            <w:webHidden/>
          </w:rPr>
          <w:fldChar w:fldCharType="begin"/>
        </w:r>
        <w:r w:rsidR="009C30C4">
          <w:rPr>
            <w:noProof/>
            <w:webHidden/>
          </w:rPr>
          <w:instrText xml:space="preserve"> PAGEREF _Toc149312862 \h </w:instrText>
        </w:r>
        <w:r w:rsidR="009C30C4">
          <w:rPr>
            <w:noProof/>
            <w:webHidden/>
          </w:rPr>
        </w:r>
        <w:r w:rsidR="009C30C4">
          <w:rPr>
            <w:noProof/>
            <w:webHidden/>
          </w:rPr>
          <w:fldChar w:fldCharType="separate"/>
        </w:r>
        <w:r w:rsidR="009C30C4">
          <w:rPr>
            <w:noProof/>
            <w:webHidden/>
          </w:rPr>
          <w:t>221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63" w:history="1">
        <w:r w:rsidR="009C30C4" w:rsidRPr="00C02292">
          <w:rPr>
            <w:rStyle w:val="Hyperlink"/>
            <w:rFonts w:ascii="Arial Bold" w:hAnsi="Arial Bold"/>
            <w:noProof/>
          </w:rPr>
          <w:t>8.32</w:t>
        </w:r>
        <w:r w:rsidR="009C30C4" w:rsidRPr="004A450D">
          <w:rPr>
            <w:rFonts w:ascii="Calibri" w:hAnsi="Calibri"/>
            <w:noProof/>
            <w:sz w:val="22"/>
            <w:szCs w:val="22"/>
            <w:lang w:eastAsia="en-AU"/>
          </w:rPr>
          <w:tab/>
        </w:r>
        <w:r w:rsidR="009C30C4" w:rsidRPr="00C02292">
          <w:rPr>
            <w:rStyle w:val="Hyperlink"/>
            <w:noProof/>
          </w:rPr>
          <w:t>Items to be Supplied by Commonwealth</w:t>
        </w:r>
        <w:r w:rsidR="009C30C4">
          <w:rPr>
            <w:noProof/>
            <w:webHidden/>
          </w:rPr>
          <w:tab/>
        </w:r>
        <w:r w:rsidR="009C30C4">
          <w:rPr>
            <w:noProof/>
            <w:webHidden/>
          </w:rPr>
          <w:fldChar w:fldCharType="begin"/>
        </w:r>
        <w:r w:rsidR="009C30C4">
          <w:rPr>
            <w:noProof/>
            <w:webHidden/>
          </w:rPr>
          <w:instrText xml:space="preserve"> PAGEREF _Toc149312863 \h </w:instrText>
        </w:r>
        <w:r w:rsidR="009C30C4">
          <w:rPr>
            <w:noProof/>
            <w:webHidden/>
          </w:rPr>
        </w:r>
        <w:r w:rsidR="009C30C4">
          <w:rPr>
            <w:noProof/>
            <w:webHidden/>
          </w:rPr>
          <w:fldChar w:fldCharType="separate"/>
        </w:r>
        <w:r w:rsidR="009C30C4">
          <w:rPr>
            <w:noProof/>
            <w:webHidden/>
          </w:rPr>
          <w:t>221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64" w:history="1">
        <w:r w:rsidR="009C30C4" w:rsidRPr="00C02292">
          <w:rPr>
            <w:rStyle w:val="Hyperlink"/>
            <w:rFonts w:ascii="Arial Bold" w:hAnsi="Arial Bold"/>
            <w:noProof/>
          </w:rPr>
          <w:t>8.33</w:t>
        </w:r>
        <w:r w:rsidR="009C30C4" w:rsidRPr="004A450D">
          <w:rPr>
            <w:rFonts w:ascii="Calibri" w:hAnsi="Calibri"/>
            <w:noProof/>
            <w:sz w:val="22"/>
            <w:szCs w:val="22"/>
            <w:lang w:eastAsia="en-AU"/>
          </w:rPr>
          <w:tab/>
        </w:r>
        <w:r w:rsidR="009C30C4" w:rsidRPr="00C02292">
          <w:rPr>
            <w:rStyle w:val="Hyperlink"/>
            <w:noProof/>
          </w:rPr>
          <w:t>Pandemic Relief Event</w:t>
        </w:r>
        <w:r w:rsidR="009C30C4">
          <w:rPr>
            <w:noProof/>
            <w:webHidden/>
          </w:rPr>
          <w:tab/>
        </w:r>
        <w:r w:rsidR="009C30C4">
          <w:rPr>
            <w:noProof/>
            <w:webHidden/>
          </w:rPr>
          <w:fldChar w:fldCharType="begin"/>
        </w:r>
        <w:r w:rsidR="009C30C4">
          <w:rPr>
            <w:noProof/>
            <w:webHidden/>
          </w:rPr>
          <w:instrText xml:space="preserve"> PAGEREF _Toc149312864 \h </w:instrText>
        </w:r>
        <w:r w:rsidR="009C30C4">
          <w:rPr>
            <w:noProof/>
            <w:webHidden/>
          </w:rPr>
        </w:r>
        <w:r w:rsidR="009C30C4">
          <w:rPr>
            <w:noProof/>
            <w:webHidden/>
          </w:rPr>
          <w:fldChar w:fldCharType="separate"/>
        </w:r>
        <w:r w:rsidR="009C30C4">
          <w:rPr>
            <w:noProof/>
            <w:webHidden/>
          </w:rPr>
          <w:t>222</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865" w:history="1">
        <w:r w:rsidR="009C30C4" w:rsidRPr="00C02292">
          <w:rPr>
            <w:rStyle w:val="Hyperlink"/>
            <w:noProof/>
          </w:rPr>
          <w:t>9.</w:t>
        </w:r>
        <w:r w:rsidR="009C30C4" w:rsidRPr="004A450D">
          <w:rPr>
            <w:rFonts w:ascii="Calibri" w:hAnsi="Calibri"/>
            <w:b w:val="0"/>
            <w:caps w:val="0"/>
            <w:noProof/>
            <w:sz w:val="22"/>
            <w:lang w:eastAsia="en-AU"/>
          </w:rPr>
          <w:tab/>
        </w:r>
        <w:r w:rsidR="009C30C4" w:rsidRPr="00C02292">
          <w:rPr>
            <w:rStyle w:val="Hyperlink"/>
            <w:noProof/>
          </w:rPr>
          <w:t>QUALITY OF REMEDIATION WORKS</w:t>
        </w:r>
        <w:r w:rsidR="009C30C4">
          <w:rPr>
            <w:noProof/>
            <w:webHidden/>
          </w:rPr>
          <w:tab/>
        </w:r>
        <w:r w:rsidR="009C30C4">
          <w:rPr>
            <w:noProof/>
            <w:webHidden/>
          </w:rPr>
          <w:fldChar w:fldCharType="begin"/>
        </w:r>
        <w:r w:rsidR="009C30C4">
          <w:rPr>
            <w:noProof/>
            <w:webHidden/>
          </w:rPr>
          <w:instrText xml:space="preserve"> PAGEREF _Toc149312865 \h </w:instrText>
        </w:r>
        <w:r w:rsidR="009C30C4">
          <w:rPr>
            <w:noProof/>
            <w:webHidden/>
          </w:rPr>
        </w:r>
        <w:r w:rsidR="009C30C4">
          <w:rPr>
            <w:noProof/>
            <w:webHidden/>
          </w:rPr>
          <w:fldChar w:fldCharType="separate"/>
        </w:r>
        <w:r w:rsidR="009C30C4">
          <w:rPr>
            <w:noProof/>
            <w:webHidden/>
          </w:rPr>
          <w:t>224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66" w:history="1">
        <w:r w:rsidR="009C30C4" w:rsidRPr="00C02292">
          <w:rPr>
            <w:rStyle w:val="Hyperlink"/>
            <w:rFonts w:ascii="Arial Bold" w:hAnsi="Arial Bold"/>
            <w:noProof/>
          </w:rPr>
          <w:t>9.1</w:t>
        </w:r>
        <w:r w:rsidR="009C30C4" w:rsidRPr="004A450D">
          <w:rPr>
            <w:rFonts w:ascii="Calibri" w:hAnsi="Calibri"/>
            <w:noProof/>
            <w:sz w:val="22"/>
            <w:szCs w:val="22"/>
            <w:lang w:eastAsia="en-AU"/>
          </w:rPr>
          <w:tab/>
        </w:r>
        <w:r w:rsidR="009C30C4" w:rsidRPr="00C02292">
          <w:rPr>
            <w:rStyle w:val="Hyperlink"/>
            <w:noProof/>
          </w:rPr>
          <w:t>Remediation Works</w:t>
        </w:r>
        <w:r w:rsidR="009C30C4">
          <w:rPr>
            <w:noProof/>
            <w:webHidden/>
          </w:rPr>
          <w:tab/>
        </w:r>
        <w:r w:rsidR="009C30C4">
          <w:rPr>
            <w:noProof/>
            <w:webHidden/>
          </w:rPr>
          <w:fldChar w:fldCharType="begin"/>
        </w:r>
        <w:r w:rsidR="009C30C4">
          <w:rPr>
            <w:noProof/>
            <w:webHidden/>
          </w:rPr>
          <w:instrText xml:space="preserve"> PAGEREF _Toc149312866 \h </w:instrText>
        </w:r>
        <w:r w:rsidR="009C30C4">
          <w:rPr>
            <w:noProof/>
            <w:webHidden/>
          </w:rPr>
        </w:r>
        <w:r w:rsidR="009C30C4">
          <w:rPr>
            <w:noProof/>
            <w:webHidden/>
          </w:rPr>
          <w:fldChar w:fldCharType="separate"/>
        </w:r>
        <w:r w:rsidR="009C30C4">
          <w:rPr>
            <w:noProof/>
            <w:webHidden/>
          </w:rPr>
          <w:t>224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67" w:history="1">
        <w:r w:rsidR="009C30C4" w:rsidRPr="00C02292">
          <w:rPr>
            <w:rStyle w:val="Hyperlink"/>
            <w:rFonts w:ascii="Arial Bold" w:hAnsi="Arial Bold"/>
            <w:noProof/>
          </w:rPr>
          <w:t>9.2</w:t>
        </w:r>
        <w:r w:rsidR="009C30C4" w:rsidRPr="004A450D">
          <w:rPr>
            <w:rFonts w:ascii="Calibri" w:hAnsi="Calibri"/>
            <w:noProof/>
            <w:sz w:val="22"/>
            <w:szCs w:val="22"/>
            <w:lang w:eastAsia="en-AU"/>
          </w:rPr>
          <w:tab/>
        </w:r>
        <w:r w:rsidR="009C30C4" w:rsidRPr="00C02292">
          <w:rPr>
            <w:rStyle w:val="Hyperlink"/>
            <w:noProof/>
          </w:rPr>
          <w:t>Contract Administrator's Right to Inspect</w:t>
        </w:r>
        <w:r w:rsidR="009C30C4">
          <w:rPr>
            <w:noProof/>
            <w:webHidden/>
          </w:rPr>
          <w:tab/>
        </w:r>
        <w:r w:rsidR="009C30C4">
          <w:rPr>
            <w:noProof/>
            <w:webHidden/>
          </w:rPr>
          <w:fldChar w:fldCharType="begin"/>
        </w:r>
        <w:r w:rsidR="009C30C4">
          <w:rPr>
            <w:noProof/>
            <w:webHidden/>
          </w:rPr>
          <w:instrText xml:space="preserve"> PAGEREF _Toc149312867 \h </w:instrText>
        </w:r>
        <w:r w:rsidR="009C30C4">
          <w:rPr>
            <w:noProof/>
            <w:webHidden/>
          </w:rPr>
        </w:r>
        <w:r w:rsidR="009C30C4">
          <w:rPr>
            <w:noProof/>
            <w:webHidden/>
          </w:rPr>
          <w:fldChar w:fldCharType="separate"/>
        </w:r>
        <w:r w:rsidR="009C30C4">
          <w:rPr>
            <w:noProof/>
            <w:webHidden/>
          </w:rPr>
          <w:t>224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68" w:history="1">
        <w:r w:rsidR="009C30C4" w:rsidRPr="00C02292">
          <w:rPr>
            <w:rStyle w:val="Hyperlink"/>
            <w:rFonts w:ascii="Arial Bold" w:hAnsi="Arial Bold"/>
            <w:noProof/>
          </w:rPr>
          <w:t>9.3</w:t>
        </w:r>
        <w:r w:rsidR="009C30C4" w:rsidRPr="004A450D">
          <w:rPr>
            <w:rFonts w:ascii="Calibri" w:hAnsi="Calibri"/>
            <w:noProof/>
            <w:sz w:val="22"/>
            <w:szCs w:val="22"/>
            <w:lang w:eastAsia="en-AU"/>
          </w:rPr>
          <w:tab/>
        </w:r>
        <w:r w:rsidR="009C30C4" w:rsidRPr="00C02292">
          <w:rPr>
            <w:rStyle w:val="Hyperlink"/>
            <w:noProof/>
          </w:rPr>
          <w:t>Sampling and Analysis</w:t>
        </w:r>
        <w:r w:rsidR="009C30C4">
          <w:rPr>
            <w:noProof/>
            <w:webHidden/>
          </w:rPr>
          <w:tab/>
        </w:r>
        <w:r w:rsidR="009C30C4">
          <w:rPr>
            <w:noProof/>
            <w:webHidden/>
          </w:rPr>
          <w:fldChar w:fldCharType="begin"/>
        </w:r>
        <w:r w:rsidR="009C30C4">
          <w:rPr>
            <w:noProof/>
            <w:webHidden/>
          </w:rPr>
          <w:instrText xml:space="preserve"> PAGEREF _Toc149312868 \h </w:instrText>
        </w:r>
        <w:r w:rsidR="009C30C4">
          <w:rPr>
            <w:noProof/>
            <w:webHidden/>
          </w:rPr>
        </w:r>
        <w:r w:rsidR="009C30C4">
          <w:rPr>
            <w:noProof/>
            <w:webHidden/>
          </w:rPr>
          <w:fldChar w:fldCharType="separate"/>
        </w:r>
        <w:r w:rsidR="009C30C4">
          <w:rPr>
            <w:noProof/>
            <w:webHidden/>
          </w:rPr>
          <w:t>224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69" w:history="1">
        <w:r w:rsidR="009C30C4" w:rsidRPr="00C02292">
          <w:rPr>
            <w:rStyle w:val="Hyperlink"/>
            <w:rFonts w:ascii="Arial Bold" w:hAnsi="Arial Bold"/>
            <w:noProof/>
          </w:rPr>
          <w:t>9.4</w:t>
        </w:r>
        <w:r w:rsidR="009C30C4" w:rsidRPr="004A450D">
          <w:rPr>
            <w:rFonts w:ascii="Calibri" w:hAnsi="Calibri"/>
            <w:noProof/>
            <w:sz w:val="22"/>
            <w:szCs w:val="22"/>
            <w:lang w:eastAsia="en-AU"/>
          </w:rPr>
          <w:tab/>
        </w:r>
        <w:r w:rsidR="009C30C4" w:rsidRPr="00C02292">
          <w:rPr>
            <w:rStyle w:val="Hyperlink"/>
            <w:noProof/>
          </w:rPr>
          <w:t>Costs of Sampling and Analysis</w:t>
        </w:r>
        <w:r w:rsidR="009C30C4">
          <w:rPr>
            <w:noProof/>
            <w:webHidden/>
          </w:rPr>
          <w:tab/>
        </w:r>
        <w:r w:rsidR="009C30C4">
          <w:rPr>
            <w:noProof/>
            <w:webHidden/>
          </w:rPr>
          <w:fldChar w:fldCharType="begin"/>
        </w:r>
        <w:r w:rsidR="009C30C4">
          <w:rPr>
            <w:noProof/>
            <w:webHidden/>
          </w:rPr>
          <w:instrText xml:space="preserve"> PAGEREF _Toc149312869 \h </w:instrText>
        </w:r>
        <w:r w:rsidR="009C30C4">
          <w:rPr>
            <w:noProof/>
            <w:webHidden/>
          </w:rPr>
        </w:r>
        <w:r w:rsidR="009C30C4">
          <w:rPr>
            <w:noProof/>
            <w:webHidden/>
          </w:rPr>
          <w:fldChar w:fldCharType="separate"/>
        </w:r>
        <w:r w:rsidR="009C30C4">
          <w:rPr>
            <w:noProof/>
            <w:webHidden/>
          </w:rPr>
          <w:t>225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70" w:history="1">
        <w:r w:rsidR="009C30C4" w:rsidRPr="00C02292">
          <w:rPr>
            <w:rStyle w:val="Hyperlink"/>
            <w:rFonts w:ascii="Arial Bold" w:hAnsi="Arial Bold"/>
            <w:noProof/>
          </w:rPr>
          <w:t>9.5</w:t>
        </w:r>
        <w:r w:rsidR="009C30C4" w:rsidRPr="004A450D">
          <w:rPr>
            <w:rFonts w:ascii="Calibri" w:hAnsi="Calibri"/>
            <w:noProof/>
            <w:sz w:val="22"/>
            <w:szCs w:val="22"/>
            <w:lang w:eastAsia="en-AU"/>
          </w:rPr>
          <w:tab/>
        </w:r>
        <w:r w:rsidR="009C30C4" w:rsidRPr="00C02292">
          <w:rPr>
            <w:rStyle w:val="Hyperlink"/>
            <w:noProof/>
          </w:rPr>
          <w:t>Remediation Defects</w:t>
        </w:r>
        <w:r w:rsidR="009C30C4">
          <w:rPr>
            <w:noProof/>
            <w:webHidden/>
          </w:rPr>
          <w:tab/>
        </w:r>
        <w:r w:rsidR="009C30C4">
          <w:rPr>
            <w:noProof/>
            <w:webHidden/>
          </w:rPr>
          <w:fldChar w:fldCharType="begin"/>
        </w:r>
        <w:r w:rsidR="009C30C4">
          <w:rPr>
            <w:noProof/>
            <w:webHidden/>
          </w:rPr>
          <w:instrText xml:space="preserve"> PAGEREF _Toc149312870 \h </w:instrText>
        </w:r>
        <w:r w:rsidR="009C30C4">
          <w:rPr>
            <w:noProof/>
            <w:webHidden/>
          </w:rPr>
        </w:r>
        <w:r w:rsidR="009C30C4">
          <w:rPr>
            <w:noProof/>
            <w:webHidden/>
          </w:rPr>
          <w:fldChar w:fldCharType="separate"/>
        </w:r>
        <w:r w:rsidR="009C30C4">
          <w:rPr>
            <w:noProof/>
            <w:webHidden/>
          </w:rPr>
          <w:t>225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71" w:history="1">
        <w:r w:rsidR="009C30C4" w:rsidRPr="00C02292">
          <w:rPr>
            <w:rStyle w:val="Hyperlink"/>
            <w:rFonts w:ascii="Arial Bold" w:hAnsi="Arial Bold"/>
            <w:noProof/>
          </w:rPr>
          <w:t>9.6</w:t>
        </w:r>
        <w:r w:rsidR="009C30C4" w:rsidRPr="004A450D">
          <w:rPr>
            <w:rFonts w:ascii="Calibri" w:hAnsi="Calibri"/>
            <w:noProof/>
            <w:sz w:val="22"/>
            <w:szCs w:val="22"/>
            <w:lang w:eastAsia="en-AU"/>
          </w:rPr>
          <w:tab/>
        </w:r>
        <w:r w:rsidR="009C30C4" w:rsidRPr="00C02292">
          <w:rPr>
            <w:rStyle w:val="Hyperlink"/>
            <w:noProof/>
          </w:rPr>
          <w:t>Correction of Remediation Defect or Remediation Works Variation</w:t>
        </w:r>
        <w:r w:rsidR="009C30C4">
          <w:rPr>
            <w:noProof/>
            <w:webHidden/>
          </w:rPr>
          <w:tab/>
        </w:r>
        <w:r w:rsidR="009C30C4">
          <w:rPr>
            <w:noProof/>
            <w:webHidden/>
          </w:rPr>
          <w:fldChar w:fldCharType="begin"/>
        </w:r>
        <w:r w:rsidR="009C30C4">
          <w:rPr>
            <w:noProof/>
            <w:webHidden/>
          </w:rPr>
          <w:instrText xml:space="preserve"> PAGEREF _Toc149312871 \h </w:instrText>
        </w:r>
        <w:r w:rsidR="009C30C4">
          <w:rPr>
            <w:noProof/>
            <w:webHidden/>
          </w:rPr>
        </w:r>
        <w:r w:rsidR="009C30C4">
          <w:rPr>
            <w:noProof/>
            <w:webHidden/>
          </w:rPr>
          <w:fldChar w:fldCharType="separate"/>
        </w:r>
        <w:r w:rsidR="009C30C4">
          <w:rPr>
            <w:noProof/>
            <w:webHidden/>
          </w:rPr>
          <w:t>225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72" w:history="1">
        <w:r w:rsidR="009C30C4" w:rsidRPr="00C02292">
          <w:rPr>
            <w:rStyle w:val="Hyperlink"/>
            <w:rFonts w:ascii="Arial Bold" w:hAnsi="Arial Bold"/>
            <w:noProof/>
          </w:rPr>
          <w:t>9.7</w:t>
        </w:r>
        <w:r w:rsidR="009C30C4" w:rsidRPr="004A450D">
          <w:rPr>
            <w:rFonts w:ascii="Calibri" w:hAnsi="Calibri"/>
            <w:noProof/>
            <w:sz w:val="22"/>
            <w:szCs w:val="22"/>
            <w:lang w:eastAsia="en-AU"/>
          </w:rPr>
          <w:tab/>
        </w:r>
        <w:r w:rsidR="009C30C4" w:rsidRPr="00C02292">
          <w:rPr>
            <w:rStyle w:val="Hyperlink"/>
            <w:noProof/>
          </w:rPr>
          <w:t>Claim for Correction of Remediation Defect</w:t>
        </w:r>
        <w:r w:rsidR="009C30C4">
          <w:rPr>
            <w:noProof/>
            <w:webHidden/>
          </w:rPr>
          <w:tab/>
        </w:r>
        <w:r w:rsidR="009C30C4">
          <w:rPr>
            <w:noProof/>
            <w:webHidden/>
          </w:rPr>
          <w:fldChar w:fldCharType="begin"/>
        </w:r>
        <w:r w:rsidR="009C30C4">
          <w:rPr>
            <w:noProof/>
            <w:webHidden/>
          </w:rPr>
          <w:instrText xml:space="preserve"> PAGEREF _Toc149312872 \h </w:instrText>
        </w:r>
        <w:r w:rsidR="009C30C4">
          <w:rPr>
            <w:noProof/>
            <w:webHidden/>
          </w:rPr>
        </w:r>
        <w:r w:rsidR="009C30C4">
          <w:rPr>
            <w:noProof/>
            <w:webHidden/>
          </w:rPr>
          <w:fldChar w:fldCharType="separate"/>
        </w:r>
        <w:r w:rsidR="009C30C4">
          <w:rPr>
            <w:noProof/>
            <w:webHidden/>
          </w:rPr>
          <w:t>225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73" w:history="1">
        <w:r w:rsidR="009C30C4" w:rsidRPr="00C02292">
          <w:rPr>
            <w:rStyle w:val="Hyperlink"/>
            <w:rFonts w:ascii="Arial Bold" w:hAnsi="Arial Bold"/>
            <w:noProof/>
          </w:rPr>
          <w:t>9.8</w:t>
        </w:r>
        <w:r w:rsidR="009C30C4" w:rsidRPr="004A450D">
          <w:rPr>
            <w:rFonts w:ascii="Calibri" w:hAnsi="Calibri"/>
            <w:noProof/>
            <w:sz w:val="22"/>
            <w:szCs w:val="22"/>
            <w:lang w:eastAsia="en-AU"/>
          </w:rPr>
          <w:tab/>
        </w:r>
        <w:r w:rsidR="009C30C4" w:rsidRPr="00C02292">
          <w:rPr>
            <w:rStyle w:val="Hyperlink"/>
            <w:noProof/>
          </w:rPr>
          <w:t>Claim for Remediation Works Variation</w:t>
        </w:r>
        <w:r w:rsidR="009C30C4">
          <w:rPr>
            <w:noProof/>
            <w:webHidden/>
          </w:rPr>
          <w:tab/>
        </w:r>
        <w:r w:rsidR="009C30C4">
          <w:rPr>
            <w:noProof/>
            <w:webHidden/>
          </w:rPr>
          <w:fldChar w:fldCharType="begin"/>
        </w:r>
        <w:r w:rsidR="009C30C4">
          <w:rPr>
            <w:noProof/>
            <w:webHidden/>
          </w:rPr>
          <w:instrText xml:space="preserve"> PAGEREF _Toc149312873 \h </w:instrText>
        </w:r>
        <w:r w:rsidR="009C30C4">
          <w:rPr>
            <w:noProof/>
            <w:webHidden/>
          </w:rPr>
        </w:r>
        <w:r w:rsidR="009C30C4">
          <w:rPr>
            <w:noProof/>
            <w:webHidden/>
          </w:rPr>
          <w:fldChar w:fldCharType="separate"/>
        </w:r>
        <w:r w:rsidR="009C30C4">
          <w:rPr>
            <w:noProof/>
            <w:webHidden/>
          </w:rPr>
          <w:t>225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74" w:history="1">
        <w:r w:rsidR="009C30C4" w:rsidRPr="00C02292">
          <w:rPr>
            <w:rStyle w:val="Hyperlink"/>
            <w:rFonts w:ascii="Arial Bold" w:hAnsi="Arial Bold"/>
            <w:noProof/>
          </w:rPr>
          <w:t>9.9</w:t>
        </w:r>
        <w:r w:rsidR="009C30C4" w:rsidRPr="004A450D">
          <w:rPr>
            <w:rFonts w:ascii="Calibri" w:hAnsi="Calibri"/>
            <w:noProof/>
            <w:sz w:val="22"/>
            <w:szCs w:val="22"/>
            <w:lang w:eastAsia="en-AU"/>
          </w:rPr>
          <w:tab/>
        </w:r>
        <w:r w:rsidR="009C30C4" w:rsidRPr="00C02292">
          <w:rPr>
            <w:rStyle w:val="Hyperlink"/>
            <w:noProof/>
          </w:rPr>
          <w:t>Acceptance of Remediation Work</w:t>
        </w:r>
        <w:r w:rsidR="009C30C4">
          <w:rPr>
            <w:noProof/>
            <w:webHidden/>
          </w:rPr>
          <w:tab/>
        </w:r>
        <w:r w:rsidR="009C30C4">
          <w:rPr>
            <w:noProof/>
            <w:webHidden/>
          </w:rPr>
          <w:fldChar w:fldCharType="begin"/>
        </w:r>
        <w:r w:rsidR="009C30C4">
          <w:rPr>
            <w:noProof/>
            <w:webHidden/>
          </w:rPr>
          <w:instrText xml:space="preserve"> PAGEREF _Toc149312874 \h </w:instrText>
        </w:r>
        <w:r w:rsidR="009C30C4">
          <w:rPr>
            <w:noProof/>
            <w:webHidden/>
          </w:rPr>
        </w:r>
        <w:r w:rsidR="009C30C4">
          <w:rPr>
            <w:noProof/>
            <w:webHidden/>
          </w:rPr>
          <w:fldChar w:fldCharType="separate"/>
        </w:r>
        <w:r w:rsidR="009C30C4">
          <w:rPr>
            <w:noProof/>
            <w:webHidden/>
          </w:rPr>
          <w:t>226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75" w:history="1">
        <w:r w:rsidR="009C30C4" w:rsidRPr="00C02292">
          <w:rPr>
            <w:rStyle w:val="Hyperlink"/>
            <w:rFonts w:ascii="Arial Bold" w:hAnsi="Arial Bold"/>
            <w:noProof/>
          </w:rPr>
          <w:t>9.10</w:t>
        </w:r>
        <w:r w:rsidR="009C30C4" w:rsidRPr="004A450D">
          <w:rPr>
            <w:rFonts w:ascii="Calibri" w:hAnsi="Calibri"/>
            <w:noProof/>
            <w:sz w:val="22"/>
            <w:szCs w:val="22"/>
            <w:lang w:eastAsia="en-AU"/>
          </w:rPr>
          <w:tab/>
        </w:r>
        <w:r w:rsidR="009C30C4" w:rsidRPr="00C02292">
          <w:rPr>
            <w:rStyle w:val="Hyperlink"/>
            <w:noProof/>
          </w:rPr>
          <w:t>Extension of Remediation Defects Rectification Period</w:t>
        </w:r>
        <w:r w:rsidR="009C30C4">
          <w:rPr>
            <w:noProof/>
            <w:webHidden/>
          </w:rPr>
          <w:tab/>
        </w:r>
        <w:r w:rsidR="009C30C4">
          <w:rPr>
            <w:noProof/>
            <w:webHidden/>
          </w:rPr>
          <w:fldChar w:fldCharType="begin"/>
        </w:r>
        <w:r w:rsidR="009C30C4">
          <w:rPr>
            <w:noProof/>
            <w:webHidden/>
          </w:rPr>
          <w:instrText xml:space="preserve"> PAGEREF _Toc149312875 \h </w:instrText>
        </w:r>
        <w:r w:rsidR="009C30C4">
          <w:rPr>
            <w:noProof/>
            <w:webHidden/>
          </w:rPr>
        </w:r>
        <w:r w:rsidR="009C30C4">
          <w:rPr>
            <w:noProof/>
            <w:webHidden/>
          </w:rPr>
          <w:fldChar w:fldCharType="separate"/>
        </w:r>
        <w:r w:rsidR="009C30C4">
          <w:rPr>
            <w:noProof/>
            <w:webHidden/>
          </w:rPr>
          <w:t>226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76" w:history="1">
        <w:r w:rsidR="009C30C4" w:rsidRPr="00C02292">
          <w:rPr>
            <w:rStyle w:val="Hyperlink"/>
            <w:rFonts w:ascii="Arial Bold" w:hAnsi="Arial Bold"/>
            <w:noProof/>
          </w:rPr>
          <w:t>9.11</w:t>
        </w:r>
        <w:r w:rsidR="009C30C4" w:rsidRPr="004A450D">
          <w:rPr>
            <w:rFonts w:ascii="Calibri" w:hAnsi="Calibri"/>
            <w:noProof/>
            <w:sz w:val="22"/>
            <w:szCs w:val="22"/>
            <w:lang w:eastAsia="en-AU"/>
          </w:rPr>
          <w:tab/>
        </w:r>
        <w:r w:rsidR="009C30C4" w:rsidRPr="00C02292">
          <w:rPr>
            <w:rStyle w:val="Hyperlink"/>
            <w:noProof/>
          </w:rPr>
          <w:t>Common Law Rights not Affected</w:t>
        </w:r>
        <w:r w:rsidR="009C30C4">
          <w:rPr>
            <w:noProof/>
            <w:webHidden/>
          </w:rPr>
          <w:tab/>
        </w:r>
        <w:r w:rsidR="009C30C4">
          <w:rPr>
            <w:noProof/>
            <w:webHidden/>
          </w:rPr>
          <w:fldChar w:fldCharType="begin"/>
        </w:r>
        <w:r w:rsidR="009C30C4">
          <w:rPr>
            <w:noProof/>
            <w:webHidden/>
          </w:rPr>
          <w:instrText xml:space="preserve"> PAGEREF _Toc149312876 \h </w:instrText>
        </w:r>
        <w:r w:rsidR="009C30C4">
          <w:rPr>
            <w:noProof/>
            <w:webHidden/>
          </w:rPr>
        </w:r>
        <w:r w:rsidR="009C30C4">
          <w:rPr>
            <w:noProof/>
            <w:webHidden/>
          </w:rPr>
          <w:fldChar w:fldCharType="separate"/>
        </w:r>
        <w:r w:rsidR="009C30C4">
          <w:rPr>
            <w:noProof/>
            <w:webHidden/>
          </w:rPr>
          <w:t>226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77" w:history="1">
        <w:r w:rsidR="009C30C4" w:rsidRPr="00C02292">
          <w:rPr>
            <w:rStyle w:val="Hyperlink"/>
            <w:rFonts w:ascii="Arial Bold" w:hAnsi="Arial Bold"/>
            <w:noProof/>
          </w:rPr>
          <w:t>9.12</w:t>
        </w:r>
        <w:r w:rsidR="009C30C4" w:rsidRPr="004A450D">
          <w:rPr>
            <w:rFonts w:ascii="Calibri" w:hAnsi="Calibri"/>
            <w:noProof/>
            <w:sz w:val="22"/>
            <w:szCs w:val="22"/>
            <w:lang w:eastAsia="en-AU"/>
          </w:rPr>
          <w:tab/>
        </w:r>
        <w:r w:rsidR="009C30C4" w:rsidRPr="00C02292">
          <w:rPr>
            <w:rStyle w:val="Hyperlink"/>
            <w:noProof/>
          </w:rPr>
          <w:t>HOTO Process</w:t>
        </w:r>
        <w:r w:rsidR="009C30C4">
          <w:rPr>
            <w:noProof/>
            <w:webHidden/>
          </w:rPr>
          <w:tab/>
        </w:r>
        <w:r w:rsidR="009C30C4">
          <w:rPr>
            <w:noProof/>
            <w:webHidden/>
          </w:rPr>
          <w:fldChar w:fldCharType="begin"/>
        </w:r>
        <w:r w:rsidR="009C30C4">
          <w:rPr>
            <w:noProof/>
            <w:webHidden/>
          </w:rPr>
          <w:instrText xml:space="preserve"> PAGEREF _Toc149312877 \h </w:instrText>
        </w:r>
        <w:r w:rsidR="009C30C4">
          <w:rPr>
            <w:noProof/>
            <w:webHidden/>
          </w:rPr>
        </w:r>
        <w:r w:rsidR="009C30C4">
          <w:rPr>
            <w:noProof/>
            <w:webHidden/>
          </w:rPr>
          <w:fldChar w:fldCharType="separate"/>
        </w:r>
        <w:r w:rsidR="009C30C4">
          <w:rPr>
            <w:noProof/>
            <w:webHidden/>
          </w:rPr>
          <w:t>227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78" w:history="1">
        <w:r w:rsidR="009C30C4" w:rsidRPr="00C02292">
          <w:rPr>
            <w:rStyle w:val="Hyperlink"/>
            <w:rFonts w:ascii="Arial Bold" w:hAnsi="Arial Bold"/>
            <w:noProof/>
          </w:rPr>
          <w:t>9.13</w:t>
        </w:r>
        <w:r w:rsidR="009C30C4" w:rsidRPr="004A450D">
          <w:rPr>
            <w:rFonts w:ascii="Calibri" w:hAnsi="Calibri"/>
            <w:noProof/>
            <w:sz w:val="22"/>
            <w:szCs w:val="22"/>
            <w:lang w:eastAsia="en-AU"/>
          </w:rPr>
          <w:tab/>
        </w:r>
        <w:r w:rsidR="009C30C4" w:rsidRPr="00C02292">
          <w:rPr>
            <w:rStyle w:val="Hyperlink"/>
            <w:noProof/>
          </w:rPr>
          <w:t>Quality Assurance</w:t>
        </w:r>
        <w:r w:rsidR="009C30C4">
          <w:rPr>
            <w:noProof/>
            <w:webHidden/>
          </w:rPr>
          <w:tab/>
        </w:r>
        <w:r w:rsidR="009C30C4">
          <w:rPr>
            <w:noProof/>
            <w:webHidden/>
          </w:rPr>
          <w:fldChar w:fldCharType="begin"/>
        </w:r>
        <w:r w:rsidR="009C30C4">
          <w:rPr>
            <w:noProof/>
            <w:webHidden/>
          </w:rPr>
          <w:instrText xml:space="preserve"> PAGEREF _Toc149312878 \h </w:instrText>
        </w:r>
        <w:r w:rsidR="009C30C4">
          <w:rPr>
            <w:noProof/>
            <w:webHidden/>
          </w:rPr>
        </w:r>
        <w:r w:rsidR="009C30C4">
          <w:rPr>
            <w:noProof/>
            <w:webHidden/>
          </w:rPr>
          <w:fldChar w:fldCharType="separate"/>
        </w:r>
        <w:r w:rsidR="009C30C4">
          <w:rPr>
            <w:noProof/>
            <w:webHidden/>
          </w:rPr>
          <w:t>227</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879" w:history="1">
        <w:r w:rsidR="009C30C4" w:rsidRPr="00C02292">
          <w:rPr>
            <w:rStyle w:val="Hyperlink"/>
            <w:noProof/>
          </w:rPr>
          <w:t>10.</w:t>
        </w:r>
        <w:r w:rsidR="009C30C4" w:rsidRPr="004A450D">
          <w:rPr>
            <w:rFonts w:ascii="Calibri" w:hAnsi="Calibri"/>
            <w:b w:val="0"/>
            <w:caps w:val="0"/>
            <w:noProof/>
            <w:sz w:val="22"/>
            <w:lang w:eastAsia="en-AU"/>
          </w:rPr>
          <w:tab/>
        </w:r>
        <w:r w:rsidR="009C30C4" w:rsidRPr="00C02292">
          <w:rPr>
            <w:rStyle w:val="Hyperlink"/>
            <w:noProof/>
          </w:rPr>
          <w:t>TIME FOR CONTRACTOR'S ACTIVITIES AND REMEDIATION WORKS</w:t>
        </w:r>
        <w:r w:rsidR="009C30C4">
          <w:rPr>
            <w:noProof/>
            <w:webHidden/>
          </w:rPr>
          <w:tab/>
        </w:r>
        <w:r w:rsidR="009C30C4">
          <w:rPr>
            <w:noProof/>
            <w:webHidden/>
          </w:rPr>
          <w:fldChar w:fldCharType="begin"/>
        </w:r>
        <w:r w:rsidR="009C30C4">
          <w:rPr>
            <w:noProof/>
            <w:webHidden/>
          </w:rPr>
          <w:instrText xml:space="preserve"> PAGEREF _Toc149312879 \h </w:instrText>
        </w:r>
        <w:r w:rsidR="009C30C4">
          <w:rPr>
            <w:noProof/>
            <w:webHidden/>
          </w:rPr>
        </w:r>
        <w:r w:rsidR="009C30C4">
          <w:rPr>
            <w:noProof/>
            <w:webHidden/>
          </w:rPr>
          <w:fldChar w:fldCharType="separate"/>
        </w:r>
        <w:r w:rsidR="009C30C4">
          <w:rPr>
            <w:noProof/>
            <w:webHidden/>
          </w:rPr>
          <w:t>228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0" w:history="1">
        <w:r w:rsidR="009C30C4" w:rsidRPr="00C02292">
          <w:rPr>
            <w:rStyle w:val="Hyperlink"/>
            <w:rFonts w:ascii="Arial Bold" w:hAnsi="Arial Bold"/>
            <w:noProof/>
          </w:rPr>
          <w:t>10.1</w:t>
        </w:r>
        <w:r w:rsidR="009C30C4" w:rsidRPr="004A450D">
          <w:rPr>
            <w:rFonts w:ascii="Calibri" w:hAnsi="Calibri"/>
            <w:noProof/>
            <w:sz w:val="22"/>
            <w:szCs w:val="22"/>
            <w:lang w:eastAsia="en-AU"/>
          </w:rPr>
          <w:tab/>
        </w:r>
        <w:r w:rsidR="009C30C4" w:rsidRPr="00C02292">
          <w:rPr>
            <w:rStyle w:val="Hyperlink"/>
            <w:noProof/>
          </w:rPr>
          <w:t>Progress and Time for Remediation Completion</w:t>
        </w:r>
        <w:r w:rsidR="009C30C4">
          <w:rPr>
            <w:noProof/>
            <w:webHidden/>
          </w:rPr>
          <w:tab/>
        </w:r>
        <w:r w:rsidR="009C30C4">
          <w:rPr>
            <w:noProof/>
            <w:webHidden/>
          </w:rPr>
          <w:fldChar w:fldCharType="begin"/>
        </w:r>
        <w:r w:rsidR="009C30C4">
          <w:rPr>
            <w:noProof/>
            <w:webHidden/>
          </w:rPr>
          <w:instrText xml:space="preserve"> PAGEREF _Toc149312880 \h </w:instrText>
        </w:r>
        <w:r w:rsidR="009C30C4">
          <w:rPr>
            <w:noProof/>
            <w:webHidden/>
          </w:rPr>
        </w:r>
        <w:r w:rsidR="009C30C4">
          <w:rPr>
            <w:noProof/>
            <w:webHidden/>
          </w:rPr>
          <w:fldChar w:fldCharType="separate"/>
        </w:r>
        <w:r w:rsidR="009C30C4">
          <w:rPr>
            <w:noProof/>
            <w:webHidden/>
          </w:rPr>
          <w:t>228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1" w:history="1">
        <w:r w:rsidR="009C30C4" w:rsidRPr="00C02292">
          <w:rPr>
            <w:rStyle w:val="Hyperlink"/>
            <w:rFonts w:ascii="Arial Bold" w:hAnsi="Arial Bold"/>
            <w:noProof/>
          </w:rPr>
          <w:t>10.2</w:t>
        </w:r>
        <w:r w:rsidR="009C30C4" w:rsidRPr="004A450D">
          <w:rPr>
            <w:rFonts w:ascii="Calibri" w:hAnsi="Calibri"/>
            <w:noProof/>
            <w:sz w:val="22"/>
            <w:szCs w:val="22"/>
            <w:lang w:eastAsia="en-AU"/>
          </w:rPr>
          <w:tab/>
        </w:r>
        <w:r w:rsidR="009C30C4" w:rsidRPr="00C02292">
          <w:rPr>
            <w:rStyle w:val="Hyperlink"/>
            <w:noProof/>
          </w:rPr>
          <w:t>Programming</w:t>
        </w:r>
        <w:r w:rsidR="009C30C4">
          <w:rPr>
            <w:noProof/>
            <w:webHidden/>
          </w:rPr>
          <w:tab/>
        </w:r>
        <w:r w:rsidR="009C30C4">
          <w:rPr>
            <w:noProof/>
            <w:webHidden/>
          </w:rPr>
          <w:fldChar w:fldCharType="begin"/>
        </w:r>
        <w:r w:rsidR="009C30C4">
          <w:rPr>
            <w:noProof/>
            <w:webHidden/>
          </w:rPr>
          <w:instrText xml:space="preserve"> PAGEREF _Toc149312881 \h </w:instrText>
        </w:r>
        <w:r w:rsidR="009C30C4">
          <w:rPr>
            <w:noProof/>
            <w:webHidden/>
          </w:rPr>
        </w:r>
        <w:r w:rsidR="009C30C4">
          <w:rPr>
            <w:noProof/>
            <w:webHidden/>
          </w:rPr>
          <w:fldChar w:fldCharType="separate"/>
        </w:r>
        <w:r w:rsidR="009C30C4">
          <w:rPr>
            <w:noProof/>
            <w:webHidden/>
          </w:rPr>
          <w:t>228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2" w:history="1">
        <w:r w:rsidR="009C30C4" w:rsidRPr="00C02292">
          <w:rPr>
            <w:rStyle w:val="Hyperlink"/>
            <w:rFonts w:ascii="Arial Bold" w:hAnsi="Arial Bold"/>
            <w:noProof/>
          </w:rPr>
          <w:t>10.3</w:t>
        </w:r>
        <w:r w:rsidR="009C30C4" w:rsidRPr="004A450D">
          <w:rPr>
            <w:rFonts w:ascii="Calibri" w:hAnsi="Calibri"/>
            <w:noProof/>
            <w:sz w:val="22"/>
            <w:szCs w:val="22"/>
            <w:lang w:eastAsia="en-AU"/>
          </w:rPr>
          <w:tab/>
        </w:r>
        <w:r w:rsidR="009C30C4" w:rsidRPr="00C02292">
          <w:rPr>
            <w:rStyle w:val="Hyperlink"/>
            <w:noProof/>
          </w:rPr>
          <w:t>Contractor Not Relieved</w:t>
        </w:r>
        <w:r w:rsidR="009C30C4">
          <w:rPr>
            <w:noProof/>
            <w:webHidden/>
          </w:rPr>
          <w:tab/>
        </w:r>
        <w:r w:rsidR="009C30C4">
          <w:rPr>
            <w:noProof/>
            <w:webHidden/>
          </w:rPr>
          <w:fldChar w:fldCharType="begin"/>
        </w:r>
        <w:r w:rsidR="009C30C4">
          <w:rPr>
            <w:noProof/>
            <w:webHidden/>
          </w:rPr>
          <w:instrText xml:space="preserve"> PAGEREF _Toc149312882 \h </w:instrText>
        </w:r>
        <w:r w:rsidR="009C30C4">
          <w:rPr>
            <w:noProof/>
            <w:webHidden/>
          </w:rPr>
        </w:r>
        <w:r w:rsidR="009C30C4">
          <w:rPr>
            <w:noProof/>
            <w:webHidden/>
          </w:rPr>
          <w:fldChar w:fldCharType="separate"/>
        </w:r>
        <w:r w:rsidR="009C30C4">
          <w:rPr>
            <w:noProof/>
            <w:webHidden/>
          </w:rPr>
          <w:t>228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3" w:history="1">
        <w:r w:rsidR="009C30C4" w:rsidRPr="00C02292">
          <w:rPr>
            <w:rStyle w:val="Hyperlink"/>
            <w:rFonts w:ascii="Arial Bold" w:hAnsi="Arial Bold"/>
            <w:noProof/>
          </w:rPr>
          <w:t>10.4</w:t>
        </w:r>
        <w:r w:rsidR="009C30C4" w:rsidRPr="004A450D">
          <w:rPr>
            <w:rFonts w:ascii="Calibri" w:hAnsi="Calibri"/>
            <w:noProof/>
            <w:sz w:val="22"/>
            <w:szCs w:val="22"/>
            <w:lang w:eastAsia="en-AU"/>
          </w:rPr>
          <w:tab/>
        </w:r>
        <w:r w:rsidR="009C30C4" w:rsidRPr="00C02292">
          <w:rPr>
            <w:rStyle w:val="Hyperlink"/>
            <w:noProof/>
          </w:rPr>
          <w:t>Acceleration by Contractor</w:t>
        </w:r>
        <w:r w:rsidR="009C30C4">
          <w:rPr>
            <w:noProof/>
            <w:webHidden/>
          </w:rPr>
          <w:tab/>
        </w:r>
        <w:r w:rsidR="009C30C4">
          <w:rPr>
            <w:noProof/>
            <w:webHidden/>
          </w:rPr>
          <w:fldChar w:fldCharType="begin"/>
        </w:r>
        <w:r w:rsidR="009C30C4">
          <w:rPr>
            <w:noProof/>
            <w:webHidden/>
          </w:rPr>
          <w:instrText xml:space="preserve"> PAGEREF _Toc149312883 \h </w:instrText>
        </w:r>
        <w:r w:rsidR="009C30C4">
          <w:rPr>
            <w:noProof/>
            <w:webHidden/>
          </w:rPr>
        </w:r>
        <w:r w:rsidR="009C30C4">
          <w:rPr>
            <w:noProof/>
            <w:webHidden/>
          </w:rPr>
          <w:fldChar w:fldCharType="separate"/>
        </w:r>
        <w:r w:rsidR="009C30C4">
          <w:rPr>
            <w:noProof/>
            <w:webHidden/>
          </w:rPr>
          <w:t>228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4" w:history="1">
        <w:r w:rsidR="009C30C4" w:rsidRPr="00C02292">
          <w:rPr>
            <w:rStyle w:val="Hyperlink"/>
            <w:rFonts w:ascii="Arial Bold" w:hAnsi="Arial Bold"/>
            <w:noProof/>
          </w:rPr>
          <w:t>10.5</w:t>
        </w:r>
        <w:r w:rsidR="009C30C4" w:rsidRPr="004A450D">
          <w:rPr>
            <w:rFonts w:ascii="Calibri" w:hAnsi="Calibri"/>
            <w:noProof/>
            <w:sz w:val="22"/>
            <w:szCs w:val="22"/>
            <w:lang w:eastAsia="en-AU"/>
          </w:rPr>
          <w:tab/>
        </w:r>
        <w:r w:rsidR="009C30C4" w:rsidRPr="00C02292">
          <w:rPr>
            <w:rStyle w:val="Hyperlink"/>
            <w:noProof/>
          </w:rPr>
          <w:t>Delays Entitling Claim for Extension of Time</w:t>
        </w:r>
        <w:r w:rsidR="009C30C4">
          <w:rPr>
            <w:noProof/>
            <w:webHidden/>
          </w:rPr>
          <w:tab/>
        </w:r>
        <w:r w:rsidR="009C30C4">
          <w:rPr>
            <w:noProof/>
            <w:webHidden/>
          </w:rPr>
          <w:fldChar w:fldCharType="begin"/>
        </w:r>
        <w:r w:rsidR="009C30C4">
          <w:rPr>
            <w:noProof/>
            <w:webHidden/>
          </w:rPr>
          <w:instrText xml:space="preserve"> PAGEREF _Toc149312884 \h </w:instrText>
        </w:r>
        <w:r w:rsidR="009C30C4">
          <w:rPr>
            <w:noProof/>
            <w:webHidden/>
          </w:rPr>
        </w:r>
        <w:r w:rsidR="009C30C4">
          <w:rPr>
            <w:noProof/>
            <w:webHidden/>
          </w:rPr>
          <w:fldChar w:fldCharType="separate"/>
        </w:r>
        <w:r w:rsidR="009C30C4">
          <w:rPr>
            <w:noProof/>
            <w:webHidden/>
          </w:rPr>
          <w:t>228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5" w:history="1">
        <w:r w:rsidR="009C30C4" w:rsidRPr="00C02292">
          <w:rPr>
            <w:rStyle w:val="Hyperlink"/>
            <w:rFonts w:ascii="Arial Bold" w:hAnsi="Arial Bold"/>
            <w:noProof/>
          </w:rPr>
          <w:t>10.6</w:t>
        </w:r>
        <w:r w:rsidR="009C30C4" w:rsidRPr="004A450D">
          <w:rPr>
            <w:rFonts w:ascii="Calibri" w:hAnsi="Calibri"/>
            <w:noProof/>
            <w:sz w:val="22"/>
            <w:szCs w:val="22"/>
            <w:lang w:eastAsia="en-AU"/>
          </w:rPr>
          <w:tab/>
        </w:r>
        <w:r w:rsidR="009C30C4" w:rsidRPr="00C02292">
          <w:rPr>
            <w:rStyle w:val="Hyperlink"/>
            <w:noProof/>
          </w:rPr>
          <w:t>Claim for Extension of Time</w:t>
        </w:r>
        <w:r w:rsidR="009C30C4">
          <w:rPr>
            <w:noProof/>
            <w:webHidden/>
          </w:rPr>
          <w:tab/>
        </w:r>
        <w:r w:rsidR="009C30C4">
          <w:rPr>
            <w:noProof/>
            <w:webHidden/>
          </w:rPr>
          <w:fldChar w:fldCharType="begin"/>
        </w:r>
        <w:r w:rsidR="009C30C4">
          <w:rPr>
            <w:noProof/>
            <w:webHidden/>
          </w:rPr>
          <w:instrText xml:space="preserve"> PAGEREF _Toc149312885 \h </w:instrText>
        </w:r>
        <w:r w:rsidR="009C30C4">
          <w:rPr>
            <w:noProof/>
            <w:webHidden/>
          </w:rPr>
        </w:r>
        <w:r w:rsidR="009C30C4">
          <w:rPr>
            <w:noProof/>
            <w:webHidden/>
          </w:rPr>
          <w:fldChar w:fldCharType="separate"/>
        </w:r>
        <w:r w:rsidR="009C30C4">
          <w:rPr>
            <w:noProof/>
            <w:webHidden/>
          </w:rPr>
          <w:t>229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6" w:history="1">
        <w:r w:rsidR="009C30C4" w:rsidRPr="00C02292">
          <w:rPr>
            <w:rStyle w:val="Hyperlink"/>
            <w:rFonts w:ascii="Arial Bold" w:hAnsi="Arial Bold"/>
            <w:noProof/>
          </w:rPr>
          <w:t>10.7</w:t>
        </w:r>
        <w:r w:rsidR="009C30C4" w:rsidRPr="004A450D">
          <w:rPr>
            <w:rFonts w:ascii="Calibri" w:hAnsi="Calibri"/>
            <w:noProof/>
            <w:sz w:val="22"/>
            <w:szCs w:val="22"/>
            <w:lang w:eastAsia="en-AU"/>
          </w:rPr>
          <w:tab/>
        </w:r>
        <w:r w:rsidR="009C30C4" w:rsidRPr="00C02292">
          <w:rPr>
            <w:rStyle w:val="Hyperlink"/>
            <w:noProof/>
          </w:rPr>
          <w:t>Conditions Precedent to Extension</w:t>
        </w:r>
        <w:r w:rsidR="009C30C4">
          <w:rPr>
            <w:noProof/>
            <w:webHidden/>
          </w:rPr>
          <w:tab/>
        </w:r>
        <w:r w:rsidR="009C30C4">
          <w:rPr>
            <w:noProof/>
            <w:webHidden/>
          </w:rPr>
          <w:fldChar w:fldCharType="begin"/>
        </w:r>
        <w:r w:rsidR="009C30C4">
          <w:rPr>
            <w:noProof/>
            <w:webHidden/>
          </w:rPr>
          <w:instrText xml:space="preserve"> PAGEREF _Toc149312886 \h </w:instrText>
        </w:r>
        <w:r w:rsidR="009C30C4">
          <w:rPr>
            <w:noProof/>
            <w:webHidden/>
          </w:rPr>
        </w:r>
        <w:r w:rsidR="009C30C4">
          <w:rPr>
            <w:noProof/>
            <w:webHidden/>
          </w:rPr>
          <w:fldChar w:fldCharType="separate"/>
        </w:r>
        <w:r w:rsidR="009C30C4">
          <w:rPr>
            <w:noProof/>
            <w:webHidden/>
          </w:rPr>
          <w:t>229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7" w:history="1">
        <w:r w:rsidR="009C30C4" w:rsidRPr="00C02292">
          <w:rPr>
            <w:rStyle w:val="Hyperlink"/>
            <w:rFonts w:ascii="Arial Bold" w:hAnsi="Arial Bold"/>
            <w:noProof/>
          </w:rPr>
          <w:t>10.8</w:t>
        </w:r>
        <w:r w:rsidR="009C30C4" w:rsidRPr="004A450D">
          <w:rPr>
            <w:rFonts w:ascii="Calibri" w:hAnsi="Calibri"/>
            <w:noProof/>
            <w:sz w:val="22"/>
            <w:szCs w:val="22"/>
            <w:lang w:eastAsia="en-AU"/>
          </w:rPr>
          <w:tab/>
        </w:r>
        <w:r w:rsidR="009C30C4" w:rsidRPr="00C02292">
          <w:rPr>
            <w:rStyle w:val="Hyperlink"/>
            <w:noProof/>
          </w:rPr>
          <w:t>Extension of Time</w:t>
        </w:r>
        <w:r w:rsidR="009C30C4">
          <w:rPr>
            <w:noProof/>
            <w:webHidden/>
          </w:rPr>
          <w:tab/>
        </w:r>
        <w:r w:rsidR="009C30C4">
          <w:rPr>
            <w:noProof/>
            <w:webHidden/>
          </w:rPr>
          <w:fldChar w:fldCharType="begin"/>
        </w:r>
        <w:r w:rsidR="009C30C4">
          <w:rPr>
            <w:noProof/>
            <w:webHidden/>
          </w:rPr>
          <w:instrText xml:space="preserve"> PAGEREF _Toc149312887 \h </w:instrText>
        </w:r>
        <w:r w:rsidR="009C30C4">
          <w:rPr>
            <w:noProof/>
            <w:webHidden/>
          </w:rPr>
        </w:r>
        <w:r w:rsidR="009C30C4">
          <w:rPr>
            <w:noProof/>
            <w:webHidden/>
          </w:rPr>
          <w:fldChar w:fldCharType="separate"/>
        </w:r>
        <w:r w:rsidR="009C30C4">
          <w:rPr>
            <w:noProof/>
            <w:webHidden/>
          </w:rPr>
          <w:t>229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8" w:history="1">
        <w:r w:rsidR="009C30C4" w:rsidRPr="00C02292">
          <w:rPr>
            <w:rStyle w:val="Hyperlink"/>
            <w:rFonts w:ascii="Arial Bold" w:hAnsi="Arial Bold"/>
            <w:noProof/>
          </w:rPr>
          <w:t>10.9</w:t>
        </w:r>
        <w:r w:rsidR="009C30C4" w:rsidRPr="004A450D">
          <w:rPr>
            <w:rFonts w:ascii="Calibri" w:hAnsi="Calibri"/>
            <w:noProof/>
            <w:sz w:val="22"/>
            <w:szCs w:val="22"/>
            <w:lang w:eastAsia="en-AU"/>
          </w:rPr>
          <w:tab/>
        </w:r>
        <w:r w:rsidR="009C30C4" w:rsidRPr="00C02292">
          <w:rPr>
            <w:rStyle w:val="Hyperlink"/>
            <w:noProof/>
          </w:rPr>
          <w:t>Reduction in Extension of Time</w:t>
        </w:r>
        <w:r w:rsidR="009C30C4">
          <w:rPr>
            <w:noProof/>
            <w:webHidden/>
          </w:rPr>
          <w:tab/>
        </w:r>
        <w:r w:rsidR="009C30C4">
          <w:rPr>
            <w:noProof/>
            <w:webHidden/>
          </w:rPr>
          <w:fldChar w:fldCharType="begin"/>
        </w:r>
        <w:r w:rsidR="009C30C4">
          <w:rPr>
            <w:noProof/>
            <w:webHidden/>
          </w:rPr>
          <w:instrText xml:space="preserve"> PAGEREF _Toc149312888 \h </w:instrText>
        </w:r>
        <w:r w:rsidR="009C30C4">
          <w:rPr>
            <w:noProof/>
            <w:webHidden/>
          </w:rPr>
        </w:r>
        <w:r w:rsidR="009C30C4">
          <w:rPr>
            <w:noProof/>
            <w:webHidden/>
          </w:rPr>
          <w:fldChar w:fldCharType="separate"/>
        </w:r>
        <w:r w:rsidR="009C30C4">
          <w:rPr>
            <w:noProof/>
            <w:webHidden/>
          </w:rPr>
          <w:t>229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89" w:history="1">
        <w:r w:rsidR="009C30C4" w:rsidRPr="00C02292">
          <w:rPr>
            <w:rStyle w:val="Hyperlink"/>
            <w:rFonts w:ascii="Arial Bold" w:hAnsi="Arial Bold"/>
            <w:noProof/>
          </w:rPr>
          <w:t>10.10</w:t>
        </w:r>
        <w:r w:rsidR="009C30C4" w:rsidRPr="004A450D">
          <w:rPr>
            <w:rFonts w:ascii="Calibri" w:hAnsi="Calibri"/>
            <w:noProof/>
            <w:sz w:val="22"/>
            <w:szCs w:val="22"/>
            <w:lang w:eastAsia="en-AU"/>
          </w:rPr>
          <w:tab/>
        </w:r>
        <w:r w:rsidR="009C30C4" w:rsidRPr="00C02292">
          <w:rPr>
            <w:rStyle w:val="Hyperlink"/>
            <w:noProof/>
          </w:rPr>
          <w:t>Unilateral Extension of Time</w:t>
        </w:r>
        <w:r w:rsidR="009C30C4">
          <w:rPr>
            <w:noProof/>
            <w:webHidden/>
          </w:rPr>
          <w:tab/>
        </w:r>
        <w:r w:rsidR="009C30C4">
          <w:rPr>
            <w:noProof/>
            <w:webHidden/>
          </w:rPr>
          <w:fldChar w:fldCharType="begin"/>
        </w:r>
        <w:r w:rsidR="009C30C4">
          <w:rPr>
            <w:noProof/>
            <w:webHidden/>
          </w:rPr>
          <w:instrText xml:space="preserve"> PAGEREF _Toc149312889 \h </w:instrText>
        </w:r>
        <w:r w:rsidR="009C30C4">
          <w:rPr>
            <w:noProof/>
            <w:webHidden/>
          </w:rPr>
        </w:r>
        <w:r w:rsidR="009C30C4">
          <w:rPr>
            <w:noProof/>
            <w:webHidden/>
          </w:rPr>
          <w:fldChar w:fldCharType="separate"/>
        </w:r>
        <w:r w:rsidR="009C30C4">
          <w:rPr>
            <w:noProof/>
            <w:webHidden/>
          </w:rPr>
          <w:t>230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90" w:history="1">
        <w:r w:rsidR="009C30C4" w:rsidRPr="00C02292">
          <w:rPr>
            <w:rStyle w:val="Hyperlink"/>
            <w:rFonts w:ascii="Arial Bold" w:hAnsi="Arial Bold"/>
            <w:noProof/>
          </w:rPr>
          <w:t>10.11</w:t>
        </w:r>
        <w:r w:rsidR="009C30C4" w:rsidRPr="004A450D">
          <w:rPr>
            <w:rFonts w:ascii="Calibri" w:hAnsi="Calibri"/>
            <w:noProof/>
            <w:sz w:val="22"/>
            <w:szCs w:val="22"/>
            <w:lang w:eastAsia="en-AU"/>
          </w:rPr>
          <w:tab/>
        </w:r>
        <w:r w:rsidR="009C30C4" w:rsidRPr="00C02292">
          <w:rPr>
            <w:rStyle w:val="Hyperlink"/>
            <w:noProof/>
          </w:rPr>
          <w:t>Agreed Damages</w:t>
        </w:r>
        <w:r w:rsidR="009C30C4">
          <w:rPr>
            <w:noProof/>
            <w:webHidden/>
          </w:rPr>
          <w:tab/>
        </w:r>
        <w:r w:rsidR="009C30C4">
          <w:rPr>
            <w:noProof/>
            <w:webHidden/>
          </w:rPr>
          <w:fldChar w:fldCharType="begin"/>
        </w:r>
        <w:r w:rsidR="009C30C4">
          <w:rPr>
            <w:noProof/>
            <w:webHidden/>
          </w:rPr>
          <w:instrText xml:space="preserve"> PAGEREF _Toc149312890 \h </w:instrText>
        </w:r>
        <w:r w:rsidR="009C30C4">
          <w:rPr>
            <w:noProof/>
            <w:webHidden/>
          </w:rPr>
        </w:r>
        <w:r w:rsidR="009C30C4">
          <w:rPr>
            <w:noProof/>
            <w:webHidden/>
          </w:rPr>
          <w:fldChar w:fldCharType="separate"/>
        </w:r>
        <w:r w:rsidR="009C30C4">
          <w:rPr>
            <w:noProof/>
            <w:webHidden/>
          </w:rPr>
          <w:t>230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91" w:history="1">
        <w:r w:rsidR="009C30C4" w:rsidRPr="00C02292">
          <w:rPr>
            <w:rStyle w:val="Hyperlink"/>
            <w:rFonts w:ascii="Arial Bold" w:hAnsi="Arial Bold"/>
            <w:noProof/>
          </w:rPr>
          <w:t>10.12</w:t>
        </w:r>
        <w:r w:rsidR="009C30C4" w:rsidRPr="004A450D">
          <w:rPr>
            <w:rFonts w:ascii="Calibri" w:hAnsi="Calibri"/>
            <w:noProof/>
            <w:sz w:val="22"/>
            <w:szCs w:val="22"/>
            <w:lang w:eastAsia="en-AU"/>
          </w:rPr>
          <w:tab/>
        </w:r>
        <w:r w:rsidR="009C30C4" w:rsidRPr="00C02292">
          <w:rPr>
            <w:rStyle w:val="Hyperlink"/>
            <w:noProof/>
          </w:rPr>
          <w:t>Suspension</w:t>
        </w:r>
        <w:r w:rsidR="009C30C4">
          <w:rPr>
            <w:noProof/>
            <w:webHidden/>
          </w:rPr>
          <w:tab/>
        </w:r>
        <w:r w:rsidR="009C30C4">
          <w:rPr>
            <w:noProof/>
            <w:webHidden/>
          </w:rPr>
          <w:fldChar w:fldCharType="begin"/>
        </w:r>
        <w:r w:rsidR="009C30C4">
          <w:rPr>
            <w:noProof/>
            <w:webHidden/>
          </w:rPr>
          <w:instrText xml:space="preserve"> PAGEREF _Toc149312891 \h </w:instrText>
        </w:r>
        <w:r w:rsidR="009C30C4">
          <w:rPr>
            <w:noProof/>
            <w:webHidden/>
          </w:rPr>
        </w:r>
        <w:r w:rsidR="009C30C4">
          <w:rPr>
            <w:noProof/>
            <w:webHidden/>
          </w:rPr>
          <w:fldChar w:fldCharType="separate"/>
        </w:r>
        <w:r w:rsidR="009C30C4">
          <w:rPr>
            <w:noProof/>
            <w:webHidden/>
          </w:rPr>
          <w:t>230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92" w:history="1">
        <w:r w:rsidR="009C30C4" w:rsidRPr="00C02292">
          <w:rPr>
            <w:rStyle w:val="Hyperlink"/>
            <w:rFonts w:ascii="Arial Bold" w:hAnsi="Arial Bold"/>
            <w:noProof/>
          </w:rPr>
          <w:t>10.13</w:t>
        </w:r>
        <w:r w:rsidR="009C30C4" w:rsidRPr="004A450D">
          <w:rPr>
            <w:rFonts w:ascii="Calibri" w:hAnsi="Calibri"/>
            <w:noProof/>
            <w:sz w:val="22"/>
            <w:szCs w:val="22"/>
            <w:lang w:eastAsia="en-AU"/>
          </w:rPr>
          <w:tab/>
        </w:r>
        <w:r w:rsidR="009C30C4" w:rsidRPr="00C02292">
          <w:rPr>
            <w:rStyle w:val="Hyperlink"/>
            <w:noProof/>
          </w:rPr>
          <w:t>Instruction to Accelerate</w:t>
        </w:r>
        <w:r w:rsidR="009C30C4">
          <w:rPr>
            <w:noProof/>
            <w:webHidden/>
          </w:rPr>
          <w:tab/>
        </w:r>
        <w:r w:rsidR="009C30C4">
          <w:rPr>
            <w:noProof/>
            <w:webHidden/>
          </w:rPr>
          <w:fldChar w:fldCharType="begin"/>
        </w:r>
        <w:r w:rsidR="009C30C4">
          <w:rPr>
            <w:noProof/>
            <w:webHidden/>
          </w:rPr>
          <w:instrText xml:space="preserve"> PAGEREF _Toc149312892 \h </w:instrText>
        </w:r>
        <w:r w:rsidR="009C30C4">
          <w:rPr>
            <w:noProof/>
            <w:webHidden/>
          </w:rPr>
        </w:r>
        <w:r w:rsidR="009C30C4">
          <w:rPr>
            <w:noProof/>
            <w:webHidden/>
          </w:rPr>
          <w:fldChar w:fldCharType="separate"/>
        </w:r>
        <w:r w:rsidR="009C30C4">
          <w:rPr>
            <w:noProof/>
            <w:webHidden/>
          </w:rPr>
          <w:t>231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93" w:history="1">
        <w:r w:rsidR="009C30C4" w:rsidRPr="00C02292">
          <w:rPr>
            <w:rStyle w:val="Hyperlink"/>
            <w:rFonts w:ascii="Arial Bold" w:hAnsi="Arial Bold"/>
            <w:noProof/>
          </w:rPr>
          <w:t>10.14</w:t>
        </w:r>
        <w:r w:rsidR="009C30C4" w:rsidRPr="004A450D">
          <w:rPr>
            <w:rFonts w:ascii="Calibri" w:hAnsi="Calibri"/>
            <w:noProof/>
            <w:sz w:val="22"/>
            <w:szCs w:val="22"/>
            <w:lang w:eastAsia="en-AU"/>
          </w:rPr>
          <w:tab/>
        </w:r>
        <w:r w:rsidR="009C30C4" w:rsidRPr="00C02292">
          <w:rPr>
            <w:rStyle w:val="Hyperlink"/>
            <w:noProof/>
          </w:rPr>
          <w:t>Partial Acceleration</w:t>
        </w:r>
        <w:r w:rsidR="009C30C4">
          <w:rPr>
            <w:noProof/>
            <w:webHidden/>
          </w:rPr>
          <w:tab/>
        </w:r>
        <w:r w:rsidR="009C30C4">
          <w:rPr>
            <w:noProof/>
            <w:webHidden/>
          </w:rPr>
          <w:fldChar w:fldCharType="begin"/>
        </w:r>
        <w:r w:rsidR="009C30C4">
          <w:rPr>
            <w:noProof/>
            <w:webHidden/>
          </w:rPr>
          <w:instrText xml:space="preserve"> PAGEREF _Toc149312893 \h </w:instrText>
        </w:r>
        <w:r w:rsidR="009C30C4">
          <w:rPr>
            <w:noProof/>
            <w:webHidden/>
          </w:rPr>
        </w:r>
        <w:r w:rsidR="009C30C4">
          <w:rPr>
            <w:noProof/>
            <w:webHidden/>
          </w:rPr>
          <w:fldChar w:fldCharType="separate"/>
        </w:r>
        <w:r w:rsidR="009C30C4">
          <w:rPr>
            <w:noProof/>
            <w:webHidden/>
          </w:rPr>
          <w:t>231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94" w:history="1">
        <w:r w:rsidR="009C30C4" w:rsidRPr="00C02292">
          <w:rPr>
            <w:rStyle w:val="Hyperlink"/>
            <w:rFonts w:ascii="Arial Bold" w:hAnsi="Arial Bold"/>
            <w:noProof/>
          </w:rPr>
          <w:t>10.15</w:t>
        </w:r>
        <w:r w:rsidR="009C30C4" w:rsidRPr="004A450D">
          <w:rPr>
            <w:rFonts w:ascii="Calibri" w:hAnsi="Calibri"/>
            <w:noProof/>
            <w:sz w:val="22"/>
            <w:szCs w:val="22"/>
            <w:lang w:eastAsia="en-AU"/>
          </w:rPr>
          <w:tab/>
        </w:r>
        <w:r w:rsidR="009C30C4" w:rsidRPr="00C02292">
          <w:rPr>
            <w:rStyle w:val="Hyperlink"/>
            <w:noProof/>
          </w:rPr>
          <w:t>Acceleration</w:t>
        </w:r>
        <w:r w:rsidR="009C30C4">
          <w:rPr>
            <w:noProof/>
            <w:webHidden/>
          </w:rPr>
          <w:tab/>
        </w:r>
        <w:r w:rsidR="009C30C4">
          <w:rPr>
            <w:noProof/>
            <w:webHidden/>
          </w:rPr>
          <w:fldChar w:fldCharType="begin"/>
        </w:r>
        <w:r w:rsidR="009C30C4">
          <w:rPr>
            <w:noProof/>
            <w:webHidden/>
          </w:rPr>
          <w:instrText xml:space="preserve"> PAGEREF _Toc149312894 \h </w:instrText>
        </w:r>
        <w:r w:rsidR="009C30C4">
          <w:rPr>
            <w:noProof/>
            <w:webHidden/>
          </w:rPr>
        </w:r>
        <w:r w:rsidR="009C30C4">
          <w:rPr>
            <w:noProof/>
            <w:webHidden/>
          </w:rPr>
          <w:fldChar w:fldCharType="separate"/>
        </w:r>
        <w:r w:rsidR="009C30C4">
          <w:rPr>
            <w:noProof/>
            <w:webHidden/>
          </w:rPr>
          <w:t>231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95" w:history="1">
        <w:r w:rsidR="009C30C4" w:rsidRPr="00C02292">
          <w:rPr>
            <w:rStyle w:val="Hyperlink"/>
            <w:rFonts w:ascii="Arial Bold" w:hAnsi="Arial Bold"/>
            <w:noProof/>
          </w:rPr>
          <w:t>10.16</w:t>
        </w:r>
        <w:r w:rsidR="009C30C4" w:rsidRPr="004A450D">
          <w:rPr>
            <w:rFonts w:ascii="Calibri" w:hAnsi="Calibri"/>
            <w:noProof/>
            <w:sz w:val="22"/>
            <w:szCs w:val="22"/>
            <w:lang w:eastAsia="en-AU"/>
          </w:rPr>
          <w:tab/>
        </w:r>
        <w:r w:rsidR="009C30C4" w:rsidRPr="00C02292">
          <w:rPr>
            <w:rStyle w:val="Hyperlink"/>
            <w:noProof/>
          </w:rPr>
          <w:t>Commonwealth's Rights to Liquidated Damages Not Affected</w:t>
        </w:r>
        <w:r w:rsidR="009C30C4">
          <w:rPr>
            <w:noProof/>
            <w:webHidden/>
          </w:rPr>
          <w:tab/>
        </w:r>
        <w:r w:rsidR="009C30C4">
          <w:rPr>
            <w:noProof/>
            <w:webHidden/>
          </w:rPr>
          <w:fldChar w:fldCharType="begin"/>
        </w:r>
        <w:r w:rsidR="009C30C4">
          <w:rPr>
            <w:noProof/>
            <w:webHidden/>
          </w:rPr>
          <w:instrText xml:space="preserve"> PAGEREF _Toc149312895 \h </w:instrText>
        </w:r>
        <w:r w:rsidR="009C30C4">
          <w:rPr>
            <w:noProof/>
            <w:webHidden/>
          </w:rPr>
        </w:r>
        <w:r w:rsidR="009C30C4">
          <w:rPr>
            <w:noProof/>
            <w:webHidden/>
          </w:rPr>
          <w:fldChar w:fldCharType="separate"/>
        </w:r>
        <w:r w:rsidR="009C30C4">
          <w:rPr>
            <w:noProof/>
            <w:webHidden/>
          </w:rPr>
          <w:t>231</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896" w:history="1">
        <w:r w:rsidR="009C30C4" w:rsidRPr="00C02292">
          <w:rPr>
            <w:rStyle w:val="Hyperlink"/>
            <w:noProof/>
          </w:rPr>
          <w:t>11.</w:t>
        </w:r>
        <w:r w:rsidR="009C30C4" w:rsidRPr="004A450D">
          <w:rPr>
            <w:rFonts w:ascii="Calibri" w:hAnsi="Calibri"/>
            <w:b w:val="0"/>
            <w:caps w:val="0"/>
            <w:noProof/>
            <w:sz w:val="22"/>
            <w:lang w:eastAsia="en-AU"/>
          </w:rPr>
          <w:tab/>
        </w:r>
        <w:r w:rsidR="009C30C4" w:rsidRPr="00C02292">
          <w:rPr>
            <w:rStyle w:val="Hyperlink"/>
            <w:noProof/>
          </w:rPr>
          <w:t>VARIATION TO REMEDIATION WORKS</w:t>
        </w:r>
        <w:r w:rsidR="009C30C4">
          <w:rPr>
            <w:noProof/>
            <w:webHidden/>
          </w:rPr>
          <w:tab/>
        </w:r>
        <w:r w:rsidR="009C30C4">
          <w:rPr>
            <w:noProof/>
            <w:webHidden/>
          </w:rPr>
          <w:fldChar w:fldCharType="begin"/>
        </w:r>
        <w:r w:rsidR="009C30C4">
          <w:rPr>
            <w:noProof/>
            <w:webHidden/>
          </w:rPr>
          <w:instrText xml:space="preserve"> PAGEREF _Toc149312896 \h </w:instrText>
        </w:r>
        <w:r w:rsidR="009C30C4">
          <w:rPr>
            <w:noProof/>
            <w:webHidden/>
          </w:rPr>
        </w:r>
        <w:r w:rsidR="009C30C4">
          <w:rPr>
            <w:noProof/>
            <w:webHidden/>
          </w:rPr>
          <w:fldChar w:fldCharType="separate"/>
        </w:r>
        <w:r w:rsidR="009C30C4">
          <w:rPr>
            <w:noProof/>
            <w:webHidden/>
          </w:rPr>
          <w:t>232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97" w:history="1">
        <w:r w:rsidR="009C30C4" w:rsidRPr="00C02292">
          <w:rPr>
            <w:rStyle w:val="Hyperlink"/>
            <w:rFonts w:ascii="Arial Bold" w:hAnsi="Arial Bold"/>
            <w:noProof/>
          </w:rPr>
          <w:t>11.1</w:t>
        </w:r>
        <w:r w:rsidR="009C30C4" w:rsidRPr="004A450D">
          <w:rPr>
            <w:rFonts w:ascii="Calibri" w:hAnsi="Calibri"/>
            <w:noProof/>
            <w:sz w:val="22"/>
            <w:szCs w:val="22"/>
            <w:lang w:eastAsia="en-AU"/>
          </w:rPr>
          <w:tab/>
        </w:r>
        <w:r w:rsidR="009C30C4" w:rsidRPr="00C02292">
          <w:rPr>
            <w:rStyle w:val="Hyperlink"/>
            <w:noProof/>
          </w:rPr>
          <w:t>Notice of Unidentified Site Conditions</w:t>
        </w:r>
        <w:r w:rsidR="009C30C4">
          <w:rPr>
            <w:noProof/>
            <w:webHidden/>
          </w:rPr>
          <w:tab/>
        </w:r>
        <w:r w:rsidR="009C30C4">
          <w:rPr>
            <w:noProof/>
            <w:webHidden/>
          </w:rPr>
          <w:fldChar w:fldCharType="begin"/>
        </w:r>
        <w:r w:rsidR="009C30C4">
          <w:rPr>
            <w:noProof/>
            <w:webHidden/>
          </w:rPr>
          <w:instrText xml:space="preserve"> PAGEREF _Toc149312897 \h </w:instrText>
        </w:r>
        <w:r w:rsidR="009C30C4">
          <w:rPr>
            <w:noProof/>
            <w:webHidden/>
          </w:rPr>
        </w:r>
        <w:r w:rsidR="009C30C4">
          <w:rPr>
            <w:noProof/>
            <w:webHidden/>
          </w:rPr>
          <w:fldChar w:fldCharType="separate"/>
        </w:r>
        <w:r w:rsidR="009C30C4">
          <w:rPr>
            <w:noProof/>
            <w:webHidden/>
          </w:rPr>
          <w:t>232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98" w:history="1">
        <w:r w:rsidR="009C30C4" w:rsidRPr="00C02292">
          <w:rPr>
            <w:rStyle w:val="Hyperlink"/>
            <w:rFonts w:ascii="Arial Bold" w:hAnsi="Arial Bold"/>
            <w:noProof/>
          </w:rPr>
          <w:t>11.2</w:t>
        </w:r>
        <w:r w:rsidR="009C30C4" w:rsidRPr="004A450D">
          <w:rPr>
            <w:rFonts w:ascii="Calibri" w:hAnsi="Calibri"/>
            <w:noProof/>
            <w:sz w:val="22"/>
            <w:szCs w:val="22"/>
            <w:lang w:eastAsia="en-AU"/>
          </w:rPr>
          <w:tab/>
        </w:r>
        <w:r w:rsidR="009C30C4" w:rsidRPr="00C02292">
          <w:rPr>
            <w:rStyle w:val="Hyperlink"/>
            <w:noProof/>
          </w:rPr>
          <w:t>Contractor's Entitlement for Unidentified Site Conditions</w:t>
        </w:r>
        <w:r w:rsidR="009C30C4">
          <w:rPr>
            <w:noProof/>
            <w:webHidden/>
          </w:rPr>
          <w:tab/>
        </w:r>
        <w:r w:rsidR="009C30C4">
          <w:rPr>
            <w:noProof/>
            <w:webHidden/>
          </w:rPr>
          <w:fldChar w:fldCharType="begin"/>
        </w:r>
        <w:r w:rsidR="009C30C4">
          <w:rPr>
            <w:noProof/>
            <w:webHidden/>
          </w:rPr>
          <w:instrText xml:space="preserve"> PAGEREF _Toc149312898 \h </w:instrText>
        </w:r>
        <w:r w:rsidR="009C30C4">
          <w:rPr>
            <w:noProof/>
            <w:webHidden/>
          </w:rPr>
        </w:r>
        <w:r w:rsidR="009C30C4">
          <w:rPr>
            <w:noProof/>
            <w:webHidden/>
          </w:rPr>
          <w:fldChar w:fldCharType="separate"/>
        </w:r>
        <w:r w:rsidR="009C30C4">
          <w:rPr>
            <w:noProof/>
            <w:webHidden/>
          </w:rPr>
          <w:t>232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899" w:history="1">
        <w:r w:rsidR="009C30C4" w:rsidRPr="00C02292">
          <w:rPr>
            <w:rStyle w:val="Hyperlink"/>
            <w:rFonts w:ascii="Arial Bold" w:hAnsi="Arial Bold"/>
            <w:noProof/>
          </w:rPr>
          <w:t>11.3</w:t>
        </w:r>
        <w:r w:rsidR="009C30C4" w:rsidRPr="004A450D">
          <w:rPr>
            <w:rFonts w:ascii="Calibri" w:hAnsi="Calibri"/>
            <w:noProof/>
            <w:sz w:val="22"/>
            <w:szCs w:val="22"/>
            <w:lang w:eastAsia="en-AU"/>
          </w:rPr>
          <w:tab/>
        </w:r>
        <w:r w:rsidR="009C30C4" w:rsidRPr="00C02292">
          <w:rPr>
            <w:rStyle w:val="Hyperlink"/>
            <w:noProof/>
          </w:rPr>
          <w:t>Remediation Works Variation Price Request Initiated by the Commonwealth</w:t>
        </w:r>
        <w:r w:rsidR="009C30C4">
          <w:rPr>
            <w:noProof/>
            <w:webHidden/>
          </w:rPr>
          <w:tab/>
        </w:r>
        <w:r w:rsidR="009C30C4">
          <w:rPr>
            <w:noProof/>
            <w:webHidden/>
          </w:rPr>
          <w:fldChar w:fldCharType="begin"/>
        </w:r>
        <w:r w:rsidR="009C30C4">
          <w:rPr>
            <w:noProof/>
            <w:webHidden/>
          </w:rPr>
          <w:instrText xml:space="preserve"> PAGEREF _Toc149312899 \h </w:instrText>
        </w:r>
        <w:r w:rsidR="009C30C4">
          <w:rPr>
            <w:noProof/>
            <w:webHidden/>
          </w:rPr>
        </w:r>
        <w:r w:rsidR="009C30C4">
          <w:rPr>
            <w:noProof/>
            <w:webHidden/>
          </w:rPr>
          <w:fldChar w:fldCharType="separate"/>
        </w:r>
        <w:r w:rsidR="009C30C4">
          <w:rPr>
            <w:noProof/>
            <w:webHidden/>
          </w:rPr>
          <w:t>232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00" w:history="1">
        <w:r w:rsidR="009C30C4" w:rsidRPr="00C02292">
          <w:rPr>
            <w:rStyle w:val="Hyperlink"/>
            <w:rFonts w:ascii="Arial Bold" w:hAnsi="Arial Bold"/>
            <w:noProof/>
          </w:rPr>
          <w:t>11.4</w:t>
        </w:r>
        <w:r w:rsidR="009C30C4" w:rsidRPr="004A450D">
          <w:rPr>
            <w:rFonts w:ascii="Calibri" w:hAnsi="Calibri"/>
            <w:noProof/>
            <w:sz w:val="22"/>
            <w:szCs w:val="22"/>
            <w:lang w:eastAsia="en-AU"/>
          </w:rPr>
          <w:tab/>
        </w:r>
        <w:r w:rsidR="009C30C4" w:rsidRPr="00C02292">
          <w:rPr>
            <w:rStyle w:val="Hyperlink"/>
            <w:noProof/>
          </w:rPr>
          <w:t>Remediation Works Variation Order</w:t>
        </w:r>
        <w:r w:rsidR="009C30C4">
          <w:rPr>
            <w:noProof/>
            <w:webHidden/>
          </w:rPr>
          <w:tab/>
        </w:r>
        <w:r w:rsidR="009C30C4">
          <w:rPr>
            <w:noProof/>
            <w:webHidden/>
          </w:rPr>
          <w:fldChar w:fldCharType="begin"/>
        </w:r>
        <w:r w:rsidR="009C30C4">
          <w:rPr>
            <w:noProof/>
            <w:webHidden/>
          </w:rPr>
          <w:instrText xml:space="preserve"> PAGEREF _Toc149312900 \h </w:instrText>
        </w:r>
        <w:r w:rsidR="009C30C4">
          <w:rPr>
            <w:noProof/>
            <w:webHidden/>
          </w:rPr>
        </w:r>
        <w:r w:rsidR="009C30C4">
          <w:rPr>
            <w:noProof/>
            <w:webHidden/>
          </w:rPr>
          <w:fldChar w:fldCharType="separate"/>
        </w:r>
        <w:r w:rsidR="009C30C4">
          <w:rPr>
            <w:noProof/>
            <w:webHidden/>
          </w:rPr>
          <w:t>232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01" w:history="1">
        <w:r w:rsidR="009C30C4" w:rsidRPr="00C02292">
          <w:rPr>
            <w:rStyle w:val="Hyperlink"/>
            <w:rFonts w:ascii="Arial Bold" w:hAnsi="Arial Bold"/>
            <w:noProof/>
          </w:rPr>
          <w:t>11.5</w:t>
        </w:r>
        <w:r w:rsidR="009C30C4" w:rsidRPr="004A450D">
          <w:rPr>
            <w:rFonts w:ascii="Calibri" w:hAnsi="Calibri"/>
            <w:noProof/>
            <w:sz w:val="22"/>
            <w:szCs w:val="22"/>
            <w:lang w:eastAsia="en-AU"/>
          </w:rPr>
          <w:tab/>
        </w:r>
        <w:r w:rsidR="009C30C4" w:rsidRPr="00C02292">
          <w:rPr>
            <w:rStyle w:val="Hyperlink"/>
            <w:noProof/>
          </w:rPr>
          <w:t>Valuation of Remediation Works Variation</w:t>
        </w:r>
        <w:r w:rsidR="009C30C4">
          <w:rPr>
            <w:noProof/>
            <w:webHidden/>
          </w:rPr>
          <w:tab/>
        </w:r>
        <w:r w:rsidR="009C30C4">
          <w:rPr>
            <w:noProof/>
            <w:webHidden/>
          </w:rPr>
          <w:fldChar w:fldCharType="begin"/>
        </w:r>
        <w:r w:rsidR="009C30C4">
          <w:rPr>
            <w:noProof/>
            <w:webHidden/>
          </w:rPr>
          <w:instrText xml:space="preserve"> PAGEREF _Toc149312901 \h </w:instrText>
        </w:r>
        <w:r w:rsidR="009C30C4">
          <w:rPr>
            <w:noProof/>
            <w:webHidden/>
          </w:rPr>
        </w:r>
        <w:r w:rsidR="009C30C4">
          <w:rPr>
            <w:noProof/>
            <w:webHidden/>
          </w:rPr>
          <w:fldChar w:fldCharType="separate"/>
        </w:r>
        <w:r w:rsidR="009C30C4">
          <w:rPr>
            <w:noProof/>
            <w:webHidden/>
          </w:rPr>
          <w:t>233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02" w:history="1">
        <w:r w:rsidR="009C30C4" w:rsidRPr="00C02292">
          <w:rPr>
            <w:rStyle w:val="Hyperlink"/>
            <w:rFonts w:ascii="Arial Bold" w:hAnsi="Arial Bold"/>
            <w:noProof/>
          </w:rPr>
          <w:t>11.6</w:t>
        </w:r>
        <w:r w:rsidR="009C30C4" w:rsidRPr="004A450D">
          <w:rPr>
            <w:rFonts w:ascii="Calibri" w:hAnsi="Calibri"/>
            <w:noProof/>
            <w:sz w:val="22"/>
            <w:szCs w:val="22"/>
            <w:lang w:eastAsia="en-AU"/>
          </w:rPr>
          <w:tab/>
        </w:r>
        <w:r w:rsidR="009C30C4" w:rsidRPr="00C02292">
          <w:rPr>
            <w:rStyle w:val="Hyperlink"/>
            <w:noProof/>
          </w:rPr>
          <w:t>Omissions</w:t>
        </w:r>
        <w:r w:rsidR="009C30C4">
          <w:rPr>
            <w:noProof/>
            <w:webHidden/>
          </w:rPr>
          <w:tab/>
        </w:r>
        <w:r w:rsidR="009C30C4">
          <w:rPr>
            <w:noProof/>
            <w:webHidden/>
          </w:rPr>
          <w:fldChar w:fldCharType="begin"/>
        </w:r>
        <w:r w:rsidR="009C30C4">
          <w:rPr>
            <w:noProof/>
            <w:webHidden/>
          </w:rPr>
          <w:instrText xml:space="preserve"> PAGEREF _Toc149312902 \h </w:instrText>
        </w:r>
        <w:r w:rsidR="009C30C4">
          <w:rPr>
            <w:noProof/>
            <w:webHidden/>
          </w:rPr>
        </w:r>
        <w:r w:rsidR="009C30C4">
          <w:rPr>
            <w:noProof/>
            <w:webHidden/>
          </w:rPr>
          <w:fldChar w:fldCharType="separate"/>
        </w:r>
        <w:r w:rsidR="009C30C4">
          <w:rPr>
            <w:noProof/>
            <w:webHidden/>
          </w:rPr>
          <w:t>233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03" w:history="1">
        <w:r w:rsidR="009C30C4" w:rsidRPr="00C02292">
          <w:rPr>
            <w:rStyle w:val="Hyperlink"/>
            <w:rFonts w:ascii="Arial Bold" w:hAnsi="Arial Bold"/>
            <w:noProof/>
          </w:rPr>
          <w:t>11.7</w:t>
        </w:r>
        <w:r w:rsidR="009C30C4" w:rsidRPr="004A450D">
          <w:rPr>
            <w:rFonts w:ascii="Calibri" w:hAnsi="Calibri"/>
            <w:noProof/>
            <w:sz w:val="22"/>
            <w:szCs w:val="22"/>
            <w:lang w:eastAsia="en-AU"/>
          </w:rPr>
          <w:tab/>
        </w:r>
        <w:r w:rsidR="009C30C4" w:rsidRPr="00C02292">
          <w:rPr>
            <w:rStyle w:val="Hyperlink"/>
            <w:noProof/>
          </w:rPr>
          <w:t>Remediation Works Variations Requested by Contractor</w:t>
        </w:r>
        <w:r w:rsidR="009C30C4">
          <w:rPr>
            <w:noProof/>
            <w:webHidden/>
          </w:rPr>
          <w:tab/>
        </w:r>
        <w:r w:rsidR="009C30C4">
          <w:rPr>
            <w:noProof/>
            <w:webHidden/>
          </w:rPr>
          <w:fldChar w:fldCharType="begin"/>
        </w:r>
        <w:r w:rsidR="009C30C4">
          <w:rPr>
            <w:noProof/>
            <w:webHidden/>
          </w:rPr>
          <w:instrText xml:space="preserve"> PAGEREF _Toc149312903 \h </w:instrText>
        </w:r>
        <w:r w:rsidR="009C30C4">
          <w:rPr>
            <w:noProof/>
            <w:webHidden/>
          </w:rPr>
        </w:r>
        <w:r w:rsidR="009C30C4">
          <w:rPr>
            <w:noProof/>
            <w:webHidden/>
          </w:rPr>
          <w:fldChar w:fldCharType="separate"/>
        </w:r>
        <w:r w:rsidR="009C30C4">
          <w:rPr>
            <w:noProof/>
            <w:webHidden/>
          </w:rPr>
          <w:t>233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04" w:history="1">
        <w:r w:rsidR="009C30C4" w:rsidRPr="00C02292">
          <w:rPr>
            <w:rStyle w:val="Hyperlink"/>
            <w:rFonts w:ascii="Arial Bold" w:hAnsi="Arial Bold"/>
            <w:noProof/>
          </w:rPr>
          <w:t>11.8</w:t>
        </w:r>
        <w:r w:rsidR="009C30C4" w:rsidRPr="004A450D">
          <w:rPr>
            <w:rFonts w:ascii="Calibri" w:hAnsi="Calibri"/>
            <w:noProof/>
            <w:sz w:val="22"/>
            <w:szCs w:val="22"/>
            <w:lang w:eastAsia="en-AU"/>
          </w:rPr>
          <w:tab/>
        </w:r>
        <w:r w:rsidR="009C30C4" w:rsidRPr="00C02292">
          <w:rPr>
            <w:rStyle w:val="Hyperlink"/>
            <w:noProof/>
          </w:rPr>
          <w:t>Contract Administrator's Determination</w:t>
        </w:r>
        <w:r w:rsidR="009C30C4">
          <w:rPr>
            <w:noProof/>
            <w:webHidden/>
          </w:rPr>
          <w:tab/>
        </w:r>
        <w:r w:rsidR="009C30C4">
          <w:rPr>
            <w:noProof/>
            <w:webHidden/>
          </w:rPr>
          <w:fldChar w:fldCharType="begin"/>
        </w:r>
        <w:r w:rsidR="009C30C4">
          <w:rPr>
            <w:noProof/>
            <w:webHidden/>
          </w:rPr>
          <w:instrText xml:space="preserve"> PAGEREF _Toc149312904 \h </w:instrText>
        </w:r>
        <w:r w:rsidR="009C30C4">
          <w:rPr>
            <w:noProof/>
            <w:webHidden/>
          </w:rPr>
        </w:r>
        <w:r w:rsidR="009C30C4">
          <w:rPr>
            <w:noProof/>
            <w:webHidden/>
          </w:rPr>
          <w:fldChar w:fldCharType="separate"/>
        </w:r>
        <w:r w:rsidR="009C30C4">
          <w:rPr>
            <w:noProof/>
            <w:webHidden/>
          </w:rPr>
          <w:t>233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05" w:history="1">
        <w:r w:rsidR="009C30C4" w:rsidRPr="00C02292">
          <w:rPr>
            <w:rStyle w:val="Hyperlink"/>
            <w:rFonts w:ascii="Arial Bold" w:hAnsi="Arial Bold"/>
            <w:noProof/>
          </w:rPr>
          <w:t>11.9</w:t>
        </w:r>
        <w:r w:rsidR="009C30C4" w:rsidRPr="004A450D">
          <w:rPr>
            <w:rFonts w:ascii="Calibri" w:hAnsi="Calibri"/>
            <w:noProof/>
            <w:sz w:val="22"/>
            <w:szCs w:val="22"/>
            <w:lang w:eastAsia="en-AU"/>
          </w:rPr>
          <w:tab/>
        </w:r>
        <w:r w:rsidR="009C30C4" w:rsidRPr="00C02292">
          <w:rPr>
            <w:rStyle w:val="Hyperlink"/>
            <w:noProof/>
          </w:rPr>
          <w:t>Remediation Works Variation Approved by Contract Administrator</w:t>
        </w:r>
        <w:r w:rsidR="009C30C4">
          <w:rPr>
            <w:noProof/>
            <w:webHidden/>
          </w:rPr>
          <w:tab/>
        </w:r>
        <w:r w:rsidR="009C30C4">
          <w:rPr>
            <w:noProof/>
            <w:webHidden/>
          </w:rPr>
          <w:fldChar w:fldCharType="begin"/>
        </w:r>
        <w:r w:rsidR="009C30C4">
          <w:rPr>
            <w:noProof/>
            <w:webHidden/>
          </w:rPr>
          <w:instrText xml:space="preserve"> PAGEREF _Toc149312905 \h </w:instrText>
        </w:r>
        <w:r w:rsidR="009C30C4">
          <w:rPr>
            <w:noProof/>
            <w:webHidden/>
          </w:rPr>
        </w:r>
        <w:r w:rsidR="009C30C4">
          <w:rPr>
            <w:noProof/>
            <w:webHidden/>
          </w:rPr>
          <w:fldChar w:fldCharType="separate"/>
        </w:r>
        <w:r w:rsidR="009C30C4">
          <w:rPr>
            <w:noProof/>
            <w:webHidden/>
          </w:rPr>
          <w:t>234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06" w:history="1">
        <w:r w:rsidR="009C30C4" w:rsidRPr="00C02292">
          <w:rPr>
            <w:rStyle w:val="Hyperlink"/>
            <w:rFonts w:ascii="Arial Bold" w:hAnsi="Arial Bold"/>
            <w:noProof/>
          </w:rPr>
          <w:t>11.10</w:t>
        </w:r>
        <w:r w:rsidR="009C30C4" w:rsidRPr="004A450D">
          <w:rPr>
            <w:rFonts w:ascii="Calibri" w:hAnsi="Calibri"/>
            <w:noProof/>
            <w:sz w:val="22"/>
            <w:szCs w:val="22"/>
            <w:lang w:eastAsia="en-AU"/>
          </w:rPr>
          <w:tab/>
        </w:r>
        <w:r w:rsidR="009C30C4" w:rsidRPr="00C02292">
          <w:rPr>
            <w:rStyle w:val="Hyperlink"/>
            <w:noProof/>
          </w:rPr>
          <w:t>Unidentified Site Conditions and Contract Price</w:t>
        </w:r>
        <w:r w:rsidR="009C30C4">
          <w:rPr>
            <w:noProof/>
            <w:webHidden/>
          </w:rPr>
          <w:tab/>
        </w:r>
        <w:r w:rsidR="009C30C4">
          <w:rPr>
            <w:noProof/>
            <w:webHidden/>
          </w:rPr>
          <w:fldChar w:fldCharType="begin"/>
        </w:r>
        <w:r w:rsidR="009C30C4">
          <w:rPr>
            <w:noProof/>
            <w:webHidden/>
          </w:rPr>
          <w:instrText xml:space="preserve"> PAGEREF _Toc149312906 \h </w:instrText>
        </w:r>
        <w:r w:rsidR="009C30C4">
          <w:rPr>
            <w:noProof/>
            <w:webHidden/>
          </w:rPr>
        </w:r>
        <w:r w:rsidR="009C30C4">
          <w:rPr>
            <w:noProof/>
            <w:webHidden/>
          </w:rPr>
          <w:fldChar w:fldCharType="separate"/>
        </w:r>
        <w:r w:rsidR="009C30C4">
          <w:rPr>
            <w:noProof/>
            <w:webHidden/>
          </w:rPr>
          <w:t>234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907" w:history="1">
        <w:r w:rsidR="009C30C4" w:rsidRPr="00C02292">
          <w:rPr>
            <w:rStyle w:val="Hyperlink"/>
            <w:noProof/>
          </w:rPr>
          <w:t>12.</w:t>
        </w:r>
        <w:r w:rsidR="009C30C4" w:rsidRPr="004A450D">
          <w:rPr>
            <w:rFonts w:ascii="Calibri" w:hAnsi="Calibri"/>
            <w:b w:val="0"/>
            <w:caps w:val="0"/>
            <w:noProof/>
            <w:sz w:val="22"/>
            <w:lang w:eastAsia="en-AU"/>
          </w:rPr>
          <w:tab/>
        </w:r>
        <w:r w:rsidR="009C30C4" w:rsidRPr="00C02292">
          <w:rPr>
            <w:rStyle w:val="Hyperlink"/>
            <w:noProof/>
          </w:rPr>
          <w:t>PAYMENT</w:t>
        </w:r>
        <w:r w:rsidR="009C30C4">
          <w:rPr>
            <w:noProof/>
            <w:webHidden/>
          </w:rPr>
          <w:tab/>
        </w:r>
        <w:r w:rsidR="009C30C4">
          <w:rPr>
            <w:noProof/>
            <w:webHidden/>
          </w:rPr>
          <w:fldChar w:fldCharType="begin"/>
        </w:r>
        <w:r w:rsidR="009C30C4">
          <w:rPr>
            <w:noProof/>
            <w:webHidden/>
          </w:rPr>
          <w:instrText xml:space="preserve"> PAGEREF _Toc149312907 \h </w:instrText>
        </w:r>
        <w:r w:rsidR="009C30C4">
          <w:rPr>
            <w:noProof/>
            <w:webHidden/>
          </w:rPr>
        </w:r>
        <w:r w:rsidR="009C30C4">
          <w:rPr>
            <w:noProof/>
            <w:webHidden/>
          </w:rPr>
          <w:fldChar w:fldCharType="separate"/>
        </w:r>
        <w:r w:rsidR="009C30C4">
          <w:rPr>
            <w:noProof/>
            <w:webHidden/>
          </w:rPr>
          <w:t>235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08" w:history="1">
        <w:r w:rsidR="009C30C4" w:rsidRPr="00C02292">
          <w:rPr>
            <w:rStyle w:val="Hyperlink"/>
            <w:rFonts w:ascii="Arial Bold" w:hAnsi="Arial Bold"/>
            <w:noProof/>
          </w:rPr>
          <w:t>12.1</w:t>
        </w:r>
        <w:r w:rsidR="009C30C4" w:rsidRPr="004A450D">
          <w:rPr>
            <w:rFonts w:ascii="Calibri" w:hAnsi="Calibri"/>
            <w:noProof/>
            <w:sz w:val="22"/>
            <w:szCs w:val="22"/>
            <w:lang w:eastAsia="en-AU"/>
          </w:rPr>
          <w:tab/>
        </w:r>
        <w:r w:rsidR="009C30C4" w:rsidRPr="00C02292">
          <w:rPr>
            <w:rStyle w:val="Hyperlink"/>
            <w:noProof/>
          </w:rPr>
          <w:t>Payment Obligation</w:t>
        </w:r>
        <w:r w:rsidR="009C30C4">
          <w:rPr>
            <w:noProof/>
            <w:webHidden/>
          </w:rPr>
          <w:tab/>
        </w:r>
        <w:r w:rsidR="009C30C4">
          <w:rPr>
            <w:noProof/>
            <w:webHidden/>
          </w:rPr>
          <w:fldChar w:fldCharType="begin"/>
        </w:r>
        <w:r w:rsidR="009C30C4">
          <w:rPr>
            <w:noProof/>
            <w:webHidden/>
          </w:rPr>
          <w:instrText xml:space="preserve"> PAGEREF _Toc149312908 \h </w:instrText>
        </w:r>
        <w:r w:rsidR="009C30C4">
          <w:rPr>
            <w:noProof/>
            <w:webHidden/>
          </w:rPr>
        </w:r>
        <w:r w:rsidR="009C30C4">
          <w:rPr>
            <w:noProof/>
            <w:webHidden/>
          </w:rPr>
          <w:fldChar w:fldCharType="separate"/>
        </w:r>
        <w:r w:rsidR="009C30C4">
          <w:rPr>
            <w:noProof/>
            <w:webHidden/>
          </w:rPr>
          <w:t>235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09" w:history="1">
        <w:r w:rsidR="009C30C4" w:rsidRPr="00C02292">
          <w:rPr>
            <w:rStyle w:val="Hyperlink"/>
            <w:rFonts w:ascii="Arial Bold" w:hAnsi="Arial Bold"/>
            <w:noProof/>
          </w:rPr>
          <w:t>12.2</w:t>
        </w:r>
        <w:r w:rsidR="009C30C4" w:rsidRPr="004A450D">
          <w:rPr>
            <w:rFonts w:ascii="Calibri" w:hAnsi="Calibri"/>
            <w:noProof/>
            <w:sz w:val="22"/>
            <w:szCs w:val="22"/>
            <w:lang w:eastAsia="en-AU"/>
          </w:rPr>
          <w:tab/>
        </w:r>
        <w:r w:rsidR="009C30C4" w:rsidRPr="00C02292">
          <w:rPr>
            <w:rStyle w:val="Hyperlink"/>
            <w:noProof/>
          </w:rPr>
          <w:t>Payment Claims</w:t>
        </w:r>
        <w:r w:rsidR="009C30C4">
          <w:rPr>
            <w:noProof/>
            <w:webHidden/>
          </w:rPr>
          <w:tab/>
        </w:r>
        <w:r w:rsidR="009C30C4">
          <w:rPr>
            <w:noProof/>
            <w:webHidden/>
          </w:rPr>
          <w:fldChar w:fldCharType="begin"/>
        </w:r>
        <w:r w:rsidR="009C30C4">
          <w:rPr>
            <w:noProof/>
            <w:webHidden/>
          </w:rPr>
          <w:instrText xml:space="preserve"> PAGEREF _Toc149312909 \h </w:instrText>
        </w:r>
        <w:r w:rsidR="009C30C4">
          <w:rPr>
            <w:noProof/>
            <w:webHidden/>
          </w:rPr>
        </w:r>
        <w:r w:rsidR="009C30C4">
          <w:rPr>
            <w:noProof/>
            <w:webHidden/>
          </w:rPr>
          <w:fldChar w:fldCharType="separate"/>
        </w:r>
        <w:r w:rsidR="009C30C4">
          <w:rPr>
            <w:noProof/>
            <w:webHidden/>
          </w:rPr>
          <w:t>235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0" w:history="1">
        <w:r w:rsidR="009C30C4" w:rsidRPr="00C02292">
          <w:rPr>
            <w:rStyle w:val="Hyperlink"/>
            <w:rFonts w:ascii="Arial Bold" w:hAnsi="Arial Bold"/>
            <w:noProof/>
          </w:rPr>
          <w:t>12.3</w:t>
        </w:r>
        <w:r w:rsidR="009C30C4" w:rsidRPr="004A450D">
          <w:rPr>
            <w:rFonts w:ascii="Calibri" w:hAnsi="Calibri"/>
            <w:noProof/>
            <w:sz w:val="22"/>
            <w:szCs w:val="22"/>
            <w:lang w:eastAsia="en-AU"/>
          </w:rPr>
          <w:tab/>
        </w:r>
        <w:r w:rsidR="009C30C4" w:rsidRPr="00C02292">
          <w:rPr>
            <w:rStyle w:val="Hyperlink"/>
            <w:noProof/>
          </w:rPr>
          <w:t>Conditions Precedent to Submission of Payment Claim</w:t>
        </w:r>
        <w:r w:rsidR="009C30C4">
          <w:rPr>
            <w:noProof/>
            <w:webHidden/>
          </w:rPr>
          <w:tab/>
        </w:r>
        <w:r w:rsidR="009C30C4">
          <w:rPr>
            <w:noProof/>
            <w:webHidden/>
          </w:rPr>
          <w:fldChar w:fldCharType="begin"/>
        </w:r>
        <w:r w:rsidR="009C30C4">
          <w:rPr>
            <w:noProof/>
            <w:webHidden/>
          </w:rPr>
          <w:instrText xml:space="preserve"> PAGEREF _Toc149312910 \h </w:instrText>
        </w:r>
        <w:r w:rsidR="009C30C4">
          <w:rPr>
            <w:noProof/>
            <w:webHidden/>
          </w:rPr>
        </w:r>
        <w:r w:rsidR="009C30C4">
          <w:rPr>
            <w:noProof/>
            <w:webHidden/>
          </w:rPr>
          <w:fldChar w:fldCharType="separate"/>
        </w:r>
        <w:r w:rsidR="009C30C4">
          <w:rPr>
            <w:noProof/>
            <w:webHidden/>
          </w:rPr>
          <w:t>235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1" w:history="1">
        <w:r w:rsidR="009C30C4" w:rsidRPr="00C02292">
          <w:rPr>
            <w:rStyle w:val="Hyperlink"/>
            <w:rFonts w:ascii="Arial Bold" w:hAnsi="Arial Bold"/>
            <w:noProof/>
          </w:rPr>
          <w:t>12.4</w:t>
        </w:r>
        <w:r w:rsidR="009C30C4" w:rsidRPr="004A450D">
          <w:rPr>
            <w:rFonts w:ascii="Calibri" w:hAnsi="Calibri"/>
            <w:noProof/>
            <w:sz w:val="22"/>
            <w:szCs w:val="22"/>
            <w:lang w:eastAsia="en-AU"/>
          </w:rPr>
          <w:tab/>
        </w:r>
        <w:r w:rsidR="009C30C4" w:rsidRPr="00C02292">
          <w:rPr>
            <w:rStyle w:val="Hyperlink"/>
            <w:noProof/>
          </w:rPr>
          <w:t>Payment Statement</w:t>
        </w:r>
        <w:r w:rsidR="009C30C4">
          <w:rPr>
            <w:noProof/>
            <w:webHidden/>
          </w:rPr>
          <w:tab/>
        </w:r>
        <w:r w:rsidR="009C30C4">
          <w:rPr>
            <w:noProof/>
            <w:webHidden/>
          </w:rPr>
          <w:fldChar w:fldCharType="begin"/>
        </w:r>
        <w:r w:rsidR="009C30C4">
          <w:rPr>
            <w:noProof/>
            <w:webHidden/>
          </w:rPr>
          <w:instrText xml:space="preserve"> PAGEREF _Toc149312911 \h </w:instrText>
        </w:r>
        <w:r w:rsidR="009C30C4">
          <w:rPr>
            <w:noProof/>
            <w:webHidden/>
          </w:rPr>
        </w:r>
        <w:r w:rsidR="009C30C4">
          <w:rPr>
            <w:noProof/>
            <w:webHidden/>
          </w:rPr>
          <w:fldChar w:fldCharType="separate"/>
        </w:r>
        <w:r w:rsidR="009C30C4">
          <w:rPr>
            <w:noProof/>
            <w:webHidden/>
          </w:rPr>
          <w:t>237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2" w:history="1">
        <w:r w:rsidR="009C30C4" w:rsidRPr="00C02292">
          <w:rPr>
            <w:rStyle w:val="Hyperlink"/>
            <w:rFonts w:ascii="Arial Bold" w:hAnsi="Arial Bold"/>
            <w:noProof/>
          </w:rPr>
          <w:t>12.5</w:t>
        </w:r>
        <w:r w:rsidR="009C30C4" w:rsidRPr="004A450D">
          <w:rPr>
            <w:rFonts w:ascii="Calibri" w:hAnsi="Calibri"/>
            <w:noProof/>
            <w:sz w:val="22"/>
            <w:szCs w:val="22"/>
            <w:lang w:eastAsia="en-AU"/>
          </w:rPr>
          <w:tab/>
        </w:r>
        <w:r w:rsidR="009C30C4" w:rsidRPr="00C02292">
          <w:rPr>
            <w:rStyle w:val="Hyperlink"/>
            <w:noProof/>
          </w:rPr>
          <w:t>Payment</w:t>
        </w:r>
        <w:r w:rsidR="009C30C4">
          <w:rPr>
            <w:noProof/>
            <w:webHidden/>
          </w:rPr>
          <w:tab/>
        </w:r>
        <w:r w:rsidR="009C30C4">
          <w:rPr>
            <w:noProof/>
            <w:webHidden/>
          </w:rPr>
          <w:fldChar w:fldCharType="begin"/>
        </w:r>
        <w:r w:rsidR="009C30C4">
          <w:rPr>
            <w:noProof/>
            <w:webHidden/>
          </w:rPr>
          <w:instrText xml:space="preserve"> PAGEREF _Toc149312912 \h </w:instrText>
        </w:r>
        <w:r w:rsidR="009C30C4">
          <w:rPr>
            <w:noProof/>
            <w:webHidden/>
          </w:rPr>
        </w:r>
        <w:r w:rsidR="009C30C4">
          <w:rPr>
            <w:noProof/>
            <w:webHidden/>
          </w:rPr>
          <w:fldChar w:fldCharType="separate"/>
        </w:r>
        <w:r w:rsidR="009C30C4">
          <w:rPr>
            <w:noProof/>
            <w:webHidden/>
          </w:rPr>
          <w:t>238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3" w:history="1">
        <w:r w:rsidR="009C30C4" w:rsidRPr="00C02292">
          <w:rPr>
            <w:rStyle w:val="Hyperlink"/>
            <w:rFonts w:ascii="Arial Bold" w:hAnsi="Arial Bold"/>
            <w:noProof/>
          </w:rPr>
          <w:t>12.6</w:t>
        </w:r>
        <w:r w:rsidR="009C30C4" w:rsidRPr="004A450D">
          <w:rPr>
            <w:rFonts w:ascii="Calibri" w:hAnsi="Calibri"/>
            <w:noProof/>
            <w:sz w:val="22"/>
            <w:szCs w:val="22"/>
            <w:lang w:eastAsia="en-AU"/>
          </w:rPr>
          <w:tab/>
        </w:r>
        <w:r w:rsidR="009C30C4" w:rsidRPr="00C02292">
          <w:rPr>
            <w:rStyle w:val="Hyperlink"/>
            <w:noProof/>
          </w:rPr>
          <w:t>Payment on Account</w:t>
        </w:r>
        <w:r w:rsidR="009C30C4">
          <w:rPr>
            <w:noProof/>
            <w:webHidden/>
          </w:rPr>
          <w:tab/>
        </w:r>
        <w:r w:rsidR="009C30C4">
          <w:rPr>
            <w:noProof/>
            <w:webHidden/>
          </w:rPr>
          <w:fldChar w:fldCharType="begin"/>
        </w:r>
        <w:r w:rsidR="009C30C4">
          <w:rPr>
            <w:noProof/>
            <w:webHidden/>
          </w:rPr>
          <w:instrText xml:space="preserve"> PAGEREF _Toc149312913 \h </w:instrText>
        </w:r>
        <w:r w:rsidR="009C30C4">
          <w:rPr>
            <w:noProof/>
            <w:webHidden/>
          </w:rPr>
        </w:r>
        <w:r w:rsidR="009C30C4">
          <w:rPr>
            <w:noProof/>
            <w:webHidden/>
          </w:rPr>
          <w:fldChar w:fldCharType="separate"/>
        </w:r>
        <w:r w:rsidR="009C30C4">
          <w:rPr>
            <w:noProof/>
            <w:webHidden/>
          </w:rPr>
          <w:t>238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4" w:history="1">
        <w:r w:rsidR="009C30C4" w:rsidRPr="00C02292">
          <w:rPr>
            <w:rStyle w:val="Hyperlink"/>
            <w:rFonts w:ascii="Arial Bold" w:hAnsi="Arial Bold"/>
            <w:noProof/>
          </w:rPr>
          <w:t>12.7</w:t>
        </w:r>
        <w:r w:rsidR="009C30C4" w:rsidRPr="004A450D">
          <w:rPr>
            <w:rFonts w:ascii="Calibri" w:hAnsi="Calibri"/>
            <w:noProof/>
            <w:sz w:val="22"/>
            <w:szCs w:val="22"/>
            <w:lang w:eastAsia="en-AU"/>
          </w:rPr>
          <w:tab/>
        </w:r>
        <w:r w:rsidR="009C30C4" w:rsidRPr="00C02292">
          <w:rPr>
            <w:rStyle w:val="Hyperlink"/>
            <w:noProof/>
          </w:rPr>
          <w:t>Unfixed Goods and Materials</w:t>
        </w:r>
        <w:r w:rsidR="009C30C4">
          <w:rPr>
            <w:noProof/>
            <w:webHidden/>
          </w:rPr>
          <w:tab/>
        </w:r>
        <w:r w:rsidR="009C30C4">
          <w:rPr>
            <w:noProof/>
            <w:webHidden/>
          </w:rPr>
          <w:fldChar w:fldCharType="begin"/>
        </w:r>
        <w:r w:rsidR="009C30C4">
          <w:rPr>
            <w:noProof/>
            <w:webHidden/>
          </w:rPr>
          <w:instrText xml:space="preserve"> PAGEREF _Toc149312914 \h </w:instrText>
        </w:r>
        <w:r w:rsidR="009C30C4">
          <w:rPr>
            <w:noProof/>
            <w:webHidden/>
          </w:rPr>
        </w:r>
        <w:r w:rsidR="009C30C4">
          <w:rPr>
            <w:noProof/>
            <w:webHidden/>
          </w:rPr>
          <w:fldChar w:fldCharType="separate"/>
        </w:r>
        <w:r w:rsidR="009C30C4">
          <w:rPr>
            <w:noProof/>
            <w:webHidden/>
          </w:rPr>
          <w:t>238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5" w:history="1">
        <w:r w:rsidR="009C30C4" w:rsidRPr="00C02292">
          <w:rPr>
            <w:rStyle w:val="Hyperlink"/>
            <w:rFonts w:ascii="Arial Bold" w:hAnsi="Arial Bold"/>
            <w:noProof/>
          </w:rPr>
          <w:t>12.8</w:t>
        </w:r>
        <w:r w:rsidR="009C30C4" w:rsidRPr="004A450D">
          <w:rPr>
            <w:rFonts w:ascii="Calibri" w:hAnsi="Calibri"/>
            <w:noProof/>
            <w:sz w:val="22"/>
            <w:szCs w:val="22"/>
            <w:lang w:eastAsia="en-AU"/>
          </w:rPr>
          <w:tab/>
        </w:r>
        <w:r w:rsidR="009C30C4" w:rsidRPr="00C02292">
          <w:rPr>
            <w:rStyle w:val="Hyperlink"/>
            <w:noProof/>
          </w:rPr>
          <w:t>Release of Additional Approved Security</w:t>
        </w:r>
        <w:r w:rsidR="009C30C4">
          <w:rPr>
            <w:noProof/>
            <w:webHidden/>
          </w:rPr>
          <w:tab/>
        </w:r>
        <w:r w:rsidR="009C30C4">
          <w:rPr>
            <w:noProof/>
            <w:webHidden/>
          </w:rPr>
          <w:fldChar w:fldCharType="begin"/>
        </w:r>
        <w:r w:rsidR="009C30C4">
          <w:rPr>
            <w:noProof/>
            <w:webHidden/>
          </w:rPr>
          <w:instrText xml:space="preserve"> PAGEREF _Toc149312915 \h </w:instrText>
        </w:r>
        <w:r w:rsidR="009C30C4">
          <w:rPr>
            <w:noProof/>
            <w:webHidden/>
          </w:rPr>
        </w:r>
        <w:r w:rsidR="009C30C4">
          <w:rPr>
            <w:noProof/>
            <w:webHidden/>
          </w:rPr>
          <w:fldChar w:fldCharType="separate"/>
        </w:r>
        <w:r w:rsidR="009C30C4">
          <w:rPr>
            <w:noProof/>
            <w:webHidden/>
          </w:rPr>
          <w:t>238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6" w:history="1">
        <w:r w:rsidR="009C30C4" w:rsidRPr="00C02292">
          <w:rPr>
            <w:rStyle w:val="Hyperlink"/>
            <w:rFonts w:ascii="Arial Bold" w:hAnsi="Arial Bold"/>
            <w:noProof/>
          </w:rPr>
          <w:t>12.9</w:t>
        </w:r>
        <w:r w:rsidR="009C30C4" w:rsidRPr="004A450D">
          <w:rPr>
            <w:rFonts w:ascii="Calibri" w:hAnsi="Calibri"/>
            <w:noProof/>
            <w:sz w:val="22"/>
            <w:szCs w:val="22"/>
            <w:lang w:eastAsia="en-AU"/>
          </w:rPr>
          <w:tab/>
        </w:r>
        <w:r w:rsidR="009C30C4" w:rsidRPr="00C02292">
          <w:rPr>
            <w:rStyle w:val="Hyperlink"/>
            <w:noProof/>
          </w:rPr>
          <w:t>Remediation Completion Payment Claim and Notice</w:t>
        </w:r>
        <w:r w:rsidR="009C30C4">
          <w:rPr>
            <w:noProof/>
            <w:webHidden/>
          </w:rPr>
          <w:tab/>
        </w:r>
        <w:r w:rsidR="009C30C4">
          <w:rPr>
            <w:noProof/>
            <w:webHidden/>
          </w:rPr>
          <w:fldChar w:fldCharType="begin"/>
        </w:r>
        <w:r w:rsidR="009C30C4">
          <w:rPr>
            <w:noProof/>
            <w:webHidden/>
          </w:rPr>
          <w:instrText xml:space="preserve"> PAGEREF _Toc149312916 \h </w:instrText>
        </w:r>
        <w:r w:rsidR="009C30C4">
          <w:rPr>
            <w:noProof/>
            <w:webHidden/>
          </w:rPr>
        </w:r>
        <w:r w:rsidR="009C30C4">
          <w:rPr>
            <w:noProof/>
            <w:webHidden/>
          </w:rPr>
          <w:fldChar w:fldCharType="separate"/>
        </w:r>
        <w:r w:rsidR="009C30C4">
          <w:rPr>
            <w:noProof/>
            <w:webHidden/>
          </w:rPr>
          <w:t>239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7" w:history="1">
        <w:r w:rsidR="009C30C4" w:rsidRPr="00C02292">
          <w:rPr>
            <w:rStyle w:val="Hyperlink"/>
            <w:rFonts w:ascii="Arial Bold" w:hAnsi="Arial Bold"/>
            <w:noProof/>
          </w:rPr>
          <w:t>12.10</w:t>
        </w:r>
        <w:r w:rsidR="009C30C4" w:rsidRPr="004A450D">
          <w:rPr>
            <w:rFonts w:ascii="Calibri" w:hAnsi="Calibri"/>
            <w:noProof/>
            <w:sz w:val="22"/>
            <w:szCs w:val="22"/>
            <w:lang w:eastAsia="en-AU"/>
          </w:rPr>
          <w:tab/>
        </w:r>
        <w:r w:rsidR="009C30C4" w:rsidRPr="00C02292">
          <w:rPr>
            <w:rStyle w:val="Hyperlink"/>
            <w:noProof/>
          </w:rPr>
          <w:t>Release after Completion Payment Claim and Notice</w:t>
        </w:r>
        <w:r w:rsidR="009C30C4">
          <w:rPr>
            <w:noProof/>
            <w:webHidden/>
          </w:rPr>
          <w:tab/>
        </w:r>
        <w:r w:rsidR="009C30C4">
          <w:rPr>
            <w:noProof/>
            <w:webHidden/>
          </w:rPr>
          <w:fldChar w:fldCharType="begin"/>
        </w:r>
        <w:r w:rsidR="009C30C4">
          <w:rPr>
            <w:noProof/>
            <w:webHidden/>
          </w:rPr>
          <w:instrText xml:space="preserve"> PAGEREF _Toc149312917 \h </w:instrText>
        </w:r>
        <w:r w:rsidR="009C30C4">
          <w:rPr>
            <w:noProof/>
            <w:webHidden/>
          </w:rPr>
        </w:r>
        <w:r w:rsidR="009C30C4">
          <w:rPr>
            <w:noProof/>
            <w:webHidden/>
          </w:rPr>
          <w:fldChar w:fldCharType="separate"/>
        </w:r>
        <w:r w:rsidR="009C30C4">
          <w:rPr>
            <w:noProof/>
            <w:webHidden/>
          </w:rPr>
          <w:t>239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8" w:history="1">
        <w:r w:rsidR="009C30C4" w:rsidRPr="00C02292">
          <w:rPr>
            <w:rStyle w:val="Hyperlink"/>
            <w:rFonts w:ascii="Arial Bold" w:hAnsi="Arial Bold"/>
            <w:noProof/>
          </w:rPr>
          <w:t>12.11</w:t>
        </w:r>
        <w:r w:rsidR="009C30C4" w:rsidRPr="004A450D">
          <w:rPr>
            <w:rFonts w:ascii="Calibri" w:hAnsi="Calibri"/>
            <w:noProof/>
            <w:sz w:val="22"/>
            <w:szCs w:val="22"/>
            <w:lang w:eastAsia="en-AU"/>
          </w:rPr>
          <w:tab/>
        </w:r>
        <w:r w:rsidR="009C30C4" w:rsidRPr="00C02292">
          <w:rPr>
            <w:rStyle w:val="Hyperlink"/>
            <w:noProof/>
          </w:rPr>
          <w:t>Final Payment Claim and Notice</w:t>
        </w:r>
        <w:r w:rsidR="009C30C4">
          <w:rPr>
            <w:noProof/>
            <w:webHidden/>
          </w:rPr>
          <w:tab/>
        </w:r>
        <w:r w:rsidR="009C30C4">
          <w:rPr>
            <w:noProof/>
            <w:webHidden/>
          </w:rPr>
          <w:fldChar w:fldCharType="begin"/>
        </w:r>
        <w:r w:rsidR="009C30C4">
          <w:rPr>
            <w:noProof/>
            <w:webHidden/>
          </w:rPr>
          <w:instrText xml:space="preserve"> PAGEREF _Toc149312918 \h </w:instrText>
        </w:r>
        <w:r w:rsidR="009C30C4">
          <w:rPr>
            <w:noProof/>
            <w:webHidden/>
          </w:rPr>
        </w:r>
        <w:r w:rsidR="009C30C4">
          <w:rPr>
            <w:noProof/>
            <w:webHidden/>
          </w:rPr>
          <w:fldChar w:fldCharType="separate"/>
        </w:r>
        <w:r w:rsidR="009C30C4">
          <w:rPr>
            <w:noProof/>
            <w:webHidden/>
          </w:rPr>
          <w:t>239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19" w:history="1">
        <w:r w:rsidR="009C30C4" w:rsidRPr="00C02292">
          <w:rPr>
            <w:rStyle w:val="Hyperlink"/>
            <w:rFonts w:ascii="Arial Bold" w:hAnsi="Arial Bold"/>
            <w:noProof/>
          </w:rPr>
          <w:t>12.12</w:t>
        </w:r>
        <w:r w:rsidR="009C30C4" w:rsidRPr="004A450D">
          <w:rPr>
            <w:rFonts w:ascii="Calibri" w:hAnsi="Calibri"/>
            <w:noProof/>
            <w:sz w:val="22"/>
            <w:szCs w:val="22"/>
            <w:lang w:eastAsia="en-AU"/>
          </w:rPr>
          <w:tab/>
        </w:r>
        <w:r w:rsidR="009C30C4" w:rsidRPr="00C02292">
          <w:rPr>
            <w:rStyle w:val="Hyperlink"/>
            <w:noProof/>
          </w:rPr>
          <w:t>Release after Final Payment Claim and Notice</w:t>
        </w:r>
        <w:r w:rsidR="009C30C4">
          <w:rPr>
            <w:noProof/>
            <w:webHidden/>
          </w:rPr>
          <w:tab/>
        </w:r>
        <w:r w:rsidR="009C30C4">
          <w:rPr>
            <w:noProof/>
            <w:webHidden/>
          </w:rPr>
          <w:fldChar w:fldCharType="begin"/>
        </w:r>
        <w:r w:rsidR="009C30C4">
          <w:rPr>
            <w:noProof/>
            <w:webHidden/>
          </w:rPr>
          <w:instrText xml:space="preserve"> PAGEREF _Toc149312919 \h </w:instrText>
        </w:r>
        <w:r w:rsidR="009C30C4">
          <w:rPr>
            <w:noProof/>
            <w:webHidden/>
          </w:rPr>
        </w:r>
        <w:r w:rsidR="009C30C4">
          <w:rPr>
            <w:noProof/>
            <w:webHidden/>
          </w:rPr>
          <w:fldChar w:fldCharType="separate"/>
        </w:r>
        <w:r w:rsidR="009C30C4">
          <w:rPr>
            <w:noProof/>
            <w:webHidden/>
          </w:rPr>
          <w:t>240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0" w:history="1">
        <w:r w:rsidR="009C30C4" w:rsidRPr="00C02292">
          <w:rPr>
            <w:rStyle w:val="Hyperlink"/>
            <w:rFonts w:ascii="Arial Bold" w:hAnsi="Arial Bold"/>
            <w:noProof/>
          </w:rPr>
          <w:t>12.13</w:t>
        </w:r>
        <w:r w:rsidR="009C30C4" w:rsidRPr="004A450D">
          <w:rPr>
            <w:rFonts w:ascii="Calibri" w:hAnsi="Calibri"/>
            <w:noProof/>
            <w:sz w:val="22"/>
            <w:szCs w:val="22"/>
            <w:lang w:eastAsia="en-AU"/>
          </w:rPr>
          <w:tab/>
        </w:r>
        <w:r w:rsidR="009C30C4" w:rsidRPr="00C02292">
          <w:rPr>
            <w:rStyle w:val="Hyperlink"/>
            <w:noProof/>
          </w:rPr>
          <w:t>Interest</w:t>
        </w:r>
        <w:r w:rsidR="009C30C4">
          <w:rPr>
            <w:noProof/>
            <w:webHidden/>
          </w:rPr>
          <w:tab/>
        </w:r>
        <w:r w:rsidR="009C30C4">
          <w:rPr>
            <w:noProof/>
            <w:webHidden/>
          </w:rPr>
          <w:fldChar w:fldCharType="begin"/>
        </w:r>
        <w:r w:rsidR="009C30C4">
          <w:rPr>
            <w:noProof/>
            <w:webHidden/>
          </w:rPr>
          <w:instrText xml:space="preserve"> PAGEREF _Toc149312920 \h </w:instrText>
        </w:r>
        <w:r w:rsidR="009C30C4">
          <w:rPr>
            <w:noProof/>
            <w:webHidden/>
          </w:rPr>
        </w:r>
        <w:r w:rsidR="009C30C4">
          <w:rPr>
            <w:noProof/>
            <w:webHidden/>
          </w:rPr>
          <w:fldChar w:fldCharType="separate"/>
        </w:r>
        <w:r w:rsidR="009C30C4">
          <w:rPr>
            <w:noProof/>
            <w:webHidden/>
          </w:rPr>
          <w:t>240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1" w:history="1">
        <w:r w:rsidR="009C30C4" w:rsidRPr="00C02292">
          <w:rPr>
            <w:rStyle w:val="Hyperlink"/>
            <w:rFonts w:ascii="Arial Bold" w:hAnsi="Arial Bold"/>
            <w:noProof/>
          </w:rPr>
          <w:t>12.14</w:t>
        </w:r>
        <w:r w:rsidR="009C30C4" w:rsidRPr="004A450D">
          <w:rPr>
            <w:rFonts w:ascii="Calibri" w:hAnsi="Calibri"/>
            <w:noProof/>
            <w:sz w:val="22"/>
            <w:szCs w:val="22"/>
            <w:lang w:eastAsia="en-AU"/>
          </w:rPr>
          <w:tab/>
        </w:r>
        <w:r w:rsidR="009C30C4" w:rsidRPr="00C02292">
          <w:rPr>
            <w:rStyle w:val="Hyperlink"/>
            <w:noProof/>
          </w:rPr>
          <w:t>Correction of Payment Statements</w:t>
        </w:r>
        <w:r w:rsidR="009C30C4">
          <w:rPr>
            <w:noProof/>
            <w:webHidden/>
          </w:rPr>
          <w:tab/>
        </w:r>
        <w:r w:rsidR="009C30C4">
          <w:rPr>
            <w:noProof/>
            <w:webHidden/>
          </w:rPr>
          <w:fldChar w:fldCharType="begin"/>
        </w:r>
        <w:r w:rsidR="009C30C4">
          <w:rPr>
            <w:noProof/>
            <w:webHidden/>
          </w:rPr>
          <w:instrText xml:space="preserve"> PAGEREF _Toc149312921 \h </w:instrText>
        </w:r>
        <w:r w:rsidR="009C30C4">
          <w:rPr>
            <w:noProof/>
            <w:webHidden/>
          </w:rPr>
        </w:r>
        <w:r w:rsidR="009C30C4">
          <w:rPr>
            <w:noProof/>
            <w:webHidden/>
          </w:rPr>
          <w:fldChar w:fldCharType="separate"/>
        </w:r>
        <w:r w:rsidR="009C30C4">
          <w:rPr>
            <w:noProof/>
            <w:webHidden/>
          </w:rPr>
          <w:t>240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2" w:history="1">
        <w:r w:rsidR="009C30C4" w:rsidRPr="00C02292">
          <w:rPr>
            <w:rStyle w:val="Hyperlink"/>
            <w:rFonts w:ascii="Arial Bold" w:hAnsi="Arial Bold"/>
            <w:noProof/>
          </w:rPr>
          <w:t>12.15</w:t>
        </w:r>
        <w:r w:rsidR="009C30C4" w:rsidRPr="004A450D">
          <w:rPr>
            <w:rFonts w:ascii="Calibri" w:hAnsi="Calibri"/>
            <w:noProof/>
            <w:sz w:val="22"/>
            <w:szCs w:val="22"/>
            <w:lang w:eastAsia="en-AU"/>
          </w:rPr>
          <w:tab/>
        </w:r>
        <w:r w:rsidR="009C30C4" w:rsidRPr="00C02292">
          <w:rPr>
            <w:rStyle w:val="Hyperlink"/>
            <w:noProof/>
          </w:rPr>
          <w:t>Right of Set-Off</w:t>
        </w:r>
        <w:r w:rsidR="009C30C4">
          <w:rPr>
            <w:noProof/>
            <w:webHidden/>
          </w:rPr>
          <w:tab/>
        </w:r>
        <w:r w:rsidR="009C30C4">
          <w:rPr>
            <w:noProof/>
            <w:webHidden/>
          </w:rPr>
          <w:fldChar w:fldCharType="begin"/>
        </w:r>
        <w:r w:rsidR="009C30C4">
          <w:rPr>
            <w:noProof/>
            <w:webHidden/>
          </w:rPr>
          <w:instrText xml:space="preserve"> PAGEREF _Toc149312922 \h </w:instrText>
        </w:r>
        <w:r w:rsidR="009C30C4">
          <w:rPr>
            <w:noProof/>
            <w:webHidden/>
          </w:rPr>
        </w:r>
        <w:r w:rsidR="009C30C4">
          <w:rPr>
            <w:noProof/>
            <w:webHidden/>
          </w:rPr>
          <w:fldChar w:fldCharType="separate"/>
        </w:r>
        <w:r w:rsidR="009C30C4">
          <w:rPr>
            <w:noProof/>
            <w:webHidden/>
          </w:rPr>
          <w:t>240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3" w:history="1">
        <w:r w:rsidR="009C30C4" w:rsidRPr="00C02292">
          <w:rPr>
            <w:rStyle w:val="Hyperlink"/>
            <w:rFonts w:ascii="Arial Bold" w:hAnsi="Arial Bold"/>
            <w:noProof/>
          </w:rPr>
          <w:t>12.16</w:t>
        </w:r>
        <w:r w:rsidR="009C30C4" w:rsidRPr="004A450D">
          <w:rPr>
            <w:rFonts w:ascii="Calibri" w:hAnsi="Calibri"/>
            <w:noProof/>
            <w:sz w:val="22"/>
            <w:szCs w:val="22"/>
            <w:lang w:eastAsia="en-AU"/>
          </w:rPr>
          <w:tab/>
        </w:r>
        <w:r w:rsidR="009C30C4" w:rsidRPr="00C02292">
          <w:rPr>
            <w:rStyle w:val="Hyperlink"/>
            <w:noProof/>
          </w:rPr>
          <w:t>Payment of Workers and Subcontractors - Option 1 (All Other States and Territories)</w:t>
        </w:r>
        <w:r w:rsidR="009C30C4">
          <w:rPr>
            <w:noProof/>
            <w:webHidden/>
          </w:rPr>
          <w:tab/>
        </w:r>
        <w:r w:rsidR="009C30C4">
          <w:rPr>
            <w:noProof/>
            <w:webHidden/>
          </w:rPr>
          <w:fldChar w:fldCharType="begin"/>
        </w:r>
        <w:r w:rsidR="009C30C4">
          <w:rPr>
            <w:noProof/>
            <w:webHidden/>
          </w:rPr>
          <w:instrText xml:space="preserve"> PAGEREF _Toc149312923 \h </w:instrText>
        </w:r>
        <w:r w:rsidR="009C30C4">
          <w:rPr>
            <w:noProof/>
            <w:webHidden/>
          </w:rPr>
        </w:r>
        <w:r w:rsidR="009C30C4">
          <w:rPr>
            <w:noProof/>
            <w:webHidden/>
          </w:rPr>
          <w:fldChar w:fldCharType="separate"/>
        </w:r>
        <w:r w:rsidR="009C30C4">
          <w:rPr>
            <w:noProof/>
            <w:webHidden/>
          </w:rPr>
          <w:t>241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4" w:history="1">
        <w:r w:rsidR="009C30C4" w:rsidRPr="00C02292">
          <w:rPr>
            <w:rStyle w:val="Hyperlink"/>
            <w:noProof/>
          </w:rPr>
          <w:t>12.16</w:t>
        </w:r>
        <w:r w:rsidR="009C30C4" w:rsidRPr="004A450D">
          <w:rPr>
            <w:rFonts w:ascii="Calibri" w:hAnsi="Calibri"/>
            <w:noProof/>
            <w:sz w:val="22"/>
            <w:szCs w:val="22"/>
            <w:lang w:eastAsia="en-AU"/>
          </w:rPr>
          <w:tab/>
        </w:r>
        <w:r w:rsidR="009C30C4" w:rsidRPr="00C02292">
          <w:rPr>
            <w:rStyle w:val="Hyperlink"/>
            <w:noProof/>
          </w:rPr>
          <w:t>Payment of Workers and Subcontractors - Option 2 (New South Wales Only)</w:t>
        </w:r>
        <w:r w:rsidR="009C30C4">
          <w:rPr>
            <w:noProof/>
            <w:webHidden/>
          </w:rPr>
          <w:tab/>
        </w:r>
        <w:r w:rsidR="009C30C4">
          <w:rPr>
            <w:noProof/>
            <w:webHidden/>
          </w:rPr>
          <w:fldChar w:fldCharType="begin"/>
        </w:r>
        <w:r w:rsidR="009C30C4">
          <w:rPr>
            <w:noProof/>
            <w:webHidden/>
          </w:rPr>
          <w:instrText xml:space="preserve"> PAGEREF _Toc149312924 \h </w:instrText>
        </w:r>
        <w:r w:rsidR="009C30C4">
          <w:rPr>
            <w:noProof/>
            <w:webHidden/>
          </w:rPr>
        </w:r>
        <w:r w:rsidR="009C30C4">
          <w:rPr>
            <w:noProof/>
            <w:webHidden/>
          </w:rPr>
          <w:fldChar w:fldCharType="separate"/>
        </w:r>
        <w:r w:rsidR="009C30C4">
          <w:rPr>
            <w:noProof/>
            <w:webHidden/>
          </w:rPr>
          <w:t>241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5" w:history="1">
        <w:r w:rsidR="009C30C4" w:rsidRPr="00C02292">
          <w:rPr>
            <w:rStyle w:val="Hyperlink"/>
            <w:rFonts w:ascii="Arial Bold" w:hAnsi="Arial Bold"/>
            <w:noProof/>
          </w:rPr>
          <w:t>12.17</w:t>
        </w:r>
        <w:r w:rsidR="009C30C4" w:rsidRPr="004A450D">
          <w:rPr>
            <w:rFonts w:ascii="Calibri" w:hAnsi="Calibri"/>
            <w:noProof/>
            <w:sz w:val="22"/>
            <w:szCs w:val="22"/>
            <w:lang w:eastAsia="en-AU"/>
          </w:rPr>
          <w:tab/>
        </w:r>
        <w:r w:rsidR="009C30C4" w:rsidRPr="00C02292">
          <w:rPr>
            <w:rStyle w:val="Hyperlink"/>
            <w:noProof/>
          </w:rPr>
          <w:t>GST</w:t>
        </w:r>
        <w:r w:rsidR="009C30C4">
          <w:rPr>
            <w:noProof/>
            <w:webHidden/>
          </w:rPr>
          <w:tab/>
        </w:r>
        <w:r w:rsidR="009C30C4">
          <w:rPr>
            <w:noProof/>
            <w:webHidden/>
          </w:rPr>
          <w:fldChar w:fldCharType="begin"/>
        </w:r>
        <w:r w:rsidR="009C30C4">
          <w:rPr>
            <w:noProof/>
            <w:webHidden/>
          </w:rPr>
          <w:instrText xml:space="preserve"> PAGEREF _Toc149312925 \h </w:instrText>
        </w:r>
        <w:r w:rsidR="009C30C4">
          <w:rPr>
            <w:noProof/>
            <w:webHidden/>
          </w:rPr>
        </w:r>
        <w:r w:rsidR="009C30C4">
          <w:rPr>
            <w:noProof/>
            <w:webHidden/>
          </w:rPr>
          <w:fldChar w:fldCharType="separate"/>
        </w:r>
        <w:r w:rsidR="009C30C4">
          <w:rPr>
            <w:noProof/>
            <w:webHidden/>
          </w:rPr>
          <w:t>241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6" w:history="1">
        <w:r w:rsidR="009C30C4" w:rsidRPr="00C02292">
          <w:rPr>
            <w:rStyle w:val="Hyperlink"/>
            <w:rFonts w:ascii="Arial Bold" w:hAnsi="Arial Bold"/>
            <w:noProof/>
          </w:rPr>
          <w:t>12.18</w:t>
        </w:r>
        <w:r w:rsidR="009C30C4" w:rsidRPr="004A450D">
          <w:rPr>
            <w:rFonts w:ascii="Calibri" w:hAnsi="Calibri"/>
            <w:noProof/>
            <w:sz w:val="22"/>
            <w:szCs w:val="22"/>
            <w:lang w:eastAsia="en-AU"/>
          </w:rPr>
          <w:tab/>
        </w:r>
        <w:r w:rsidR="009C30C4" w:rsidRPr="00C02292">
          <w:rPr>
            <w:rStyle w:val="Hyperlink"/>
            <w:noProof/>
          </w:rPr>
          <w:t>Quantities in Schedule of Rates</w:t>
        </w:r>
        <w:r w:rsidR="009C30C4">
          <w:rPr>
            <w:noProof/>
            <w:webHidden/>
          </w:rPr>
          <w:tab/>
        </w:r>
        <w:r w:rsidR="009C30C4">
          <w:rPr>
            <w:noProof/>
            <w:webHidden/>
          </w:rPr>
          <w:fldChar w:fldCharType="begin"/>
        </w:r>
        <w:r w:rsidR="009C30C4">
          <w:rPr>
            <w:noProof/>
            <w:webHidden/>
          </w:rPr>
          <w:instrText xml:space="preserve"> PAGEREF _Toc149312926 \h </w:instrText>
        </w:r>
        <w:r w:rsidR="009C30C4">
          <w:rPr>
            <w:noProof/>
            <w:webHidden/>
          </w:rPr>
        </w:r>
        <w:r w:rsidR="009C30C4">
          <w:rPr>
            <w:noProof/>
            <w:webHidden/>
          </w:rPr>
          <w:fldChar w:fldCharType="separate"/>
        </w:r>
        <w:r w:rsidR="009C30C4">
          <w:rPr>
            <w:noProof/>
            <w:webHidden/>
          </w:rPr>
          <w:t>242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7" w:history="1">
        <w:r w:rsidR="009C30C4" w:rsidRPr="00C02292">
          <w:rPr>
            <w:rStyle w:val="Hyperlink"/>
            <w:rFonts w:ascii="Arial Bold" w:hAnsi="Arial Bold"/>
            <w:noProof/>
          </w:rPr>
          <w:t>12.19</w:t>
        </w:r>
        <w:r w:rsidR="009C30C4" w:rsidRPr="004A450D">
          <w:rPr>
            <w:rFonts w:ascii="Calibri" w:hAnsi="Calibri"/>
            <w:noProof/>
            <w:sz w:val="22"/>
            <w:szCs w:val="22"/>
            <w:lang w:eastAsia="en-AU"/>
          </w:rPr>
          <w:tab/>
        </w:r>
        <w:r w:rsidR="009C30C4" w:rsidRPr="00C02292">
          <w:rPr>
            <w:rStyle w:val="Hyperlink"/>
            <w:noProof/>
          </w:rPr>
          <w:t>Limits of Accuracy in the Schedule of Rates</w:t>
        </w:r>
        <w:r w:rsidR="009C30C4">
          <w:rPr>
            <w:noProof/>
            <w:webHidden/>
          </w:rPr>
          <w:tab/>
        </w:r>
        <w:r w:rsidR="009C30C4">
          <w:rPr>
            <w:noProof/>
            <w:webHidden/>
          </w:rPr>
          <w:fldChar w:fldCharType="begin"/>
        </w:r>
        <w:r w:rsidR="009C30C4">
          <w:rPr>
            <w:noProof/>
            <w:webHidden/>
          </w:rPr>
          <w:instrText xml:space="preserve"> PAGEREF _Toc149312927 \h </w:instrText>
        </w:r>
        <w:r w:rsidR="009C30C4">
          <w:rPr>
            <w:noProof/>
            <w:webHidden/>
          </w:rPr>
        </w:r>
        <w:r w:rsidR="009C30C4">
          <w:rPr>
            <w:noProof/>
            <w:webHidden/>
          </w:rPr>
          <w:fldChar w:fldCharType="separate"/>
        </w:r>
        <w:r w:rsidR="009C30C4">
          <w:rPr>
            <w:noProof/>
            <w:webHidden/>
          </w:rPr>
          <w:t>242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8" w:history="1">
        <w:r w:rsidR="009C30C4" w:rsidRPr="00C02292">
          <w:rPr>
            <w:rStyle w:val="Hyperlink"/>
            <w:rFonts w:ascii="Arial Bold" w:hAnsi="Arial Bold"/>
            <w:noProof/>
          </w:rPr>
          <w:t>12.20</w:t>
        </w:r>
        <w:r w:rsidR="009C30C4" w:rsidRPr="004A450D">
          <w:rPr>
            <w:rFonts w:ascii="Calibri" w:hAnsi="Calibri"/>
            <w:noProof/>
            <w:sz w:val="22"/>
            <w:szCs w:val="22"/>
            <w:lang w:eastAsia="en-AU"/>
          </w:rPr>
          <w:tab/>
        </w:r>
        <w:r w:rsidR="009C30C4" w:rsidRPr="00C02292">
          <w:rPr>
            <w:rStyle w:val="Hyperlink"/>
            <w:noProof/>
          </w:rPr>
          <w:t>Security of Payment Legislation</w:t>
        </w:r>
        <w:r w:rsidR="009C30C4">
          <w:rPr>
            <w:noProof/>
            <w:webHidden/>
          </w:rPr>
          <w:tab/>
        </w:r>
        <w:r w:rsidR="009C30C4">
          <w:rPr>
            <w:noProof/>
            <w:webHidden/>
          </w:rPr>
          <w:fldChar w:fldCharType="begin"/>
        </w:r>
        <w:r w:rsidR="009C30C4">
          <w:rPr>
            <w:noProof/>
            <w:webHidden/>
          </w:rPr>
          <w:instrText xml:space="preserve"> PAGEREF _Toc149312928 \h </w:instrText>
        </w:r>
        <w:r w:rsidR="009C30C4">
          <w:rPr>
            <w:noProof/>
            <w:webHidden/>
          </w:rPr>
        </w:r>
        <w:r w:rsidR="009C30C4">
          <w:rPr>
            <w:noProof/>
            <w:webHidden/>
          </w:rPr>
          <w:fldChar w:fldCharType="separate"/>
        </w:r>
        <w:r w:rsidR="009C30C4">
          <w:rPr>
            <w:noProof/>
            <w:webHidden/>
          </w:rPr>
          <w:t>243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29" w:history="1">
        <w:r w:rsidR="009C30C4" w:rsidRPr="00C02292">
          <w:rPr>
            <w:rStyle w:val="Hyperlink"/>
            <w:rFonts w:ascii="Arial Bold" w:hAnsi="Arial Bold"/>
            <w:noProof/>
          </w:rPr>
          <w:t>12.21</w:t>
        </w:r>
        <w:r w:rsidR="009C30C4" w:rsidRPr="004A450D">
          <w:rPr>
            <w:rFonts w:ascii="Calibri" w:hAnsi="Calibri"/>
            <w:noProof/>
            <w:sz w:val="22"/>
            <w:szCs w:val="22"/>
            <w:lang w:eastAsia="en-AU"/>
          </w:rPr>
          <w:tab/>
        </w:r>
        <w:r w:rsidR="009C30C4" w:rsidRPr="00C02292">
          <w:rPr>
            <w:rStyle w:val="Hyperlink"/>
            <w:noProof/>
          </w:rPr>
          <w:t>Accounting Records</w:t>
        </w:r>
        <w:r w:rsidR="009C30C4">
          <w:rPr>
            <w:noProof/>
            <w:webHidden/>
          </w:rPr>
          <w:tab/>
        </w:r>
        <w:r w:rsidR="009C30C4">
          <w:rPr>
            <w:noProof/>
            <w:webHidden/>
          </w:rPr>
          <w:fldChar w:fldCharType="begin"/>
        </w:r>
        <w:r w:rsidR="009C30C4">
          <w:rPr>
            <w:noProof/>
            <w:webHidden/>
          </w:rPr>
          <w:instrText xml:space="preserve"> PAGEREF _Toc149312929 \h </w:instrText>
        </w:r>
        <w:r w:rsidR="009C30C4">
          <w:rPr>
            <w:noProof/>
            <w:webHidden/>
          </w:rPr>
        </w:r>
        <w:r w:rsidR="009C30C4">
          <w:rPr>
            <w:noProof/>
            <w:webHidden/>
          </w:rPr>
          <w:fldChar w:fldCharType="separate"/>
        </w:r>
        <w:r w:rsidR="009C30C4">
          <w:rPr>
            <w:noProof/>
            <w:webHidden/>
          </w:rPr>
          <w:t>244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30" w:history="1">
        <w:r w:rsidR="009C30C4" w:rsidRPr="00C02292">
          <w:rPr>
            <w:rStyle w:val="Hyperlink"/>
            <w:rFonts w:ascii="Arial Bold" w:hAnsi="Arial Bold"/>
            <w:noProof/>
          </w:rPr>
          <w:t>12.22</w:t>
        </w:r>
        <w:r w:rsidR="009C30C4" w:rsidRPr="004A450D">
          <w:rPr>
            <w:rFonts w:ascii="Calibri" w:hAnsi="Calibri"/>
            <w:noProof/>
            <w:sz w:val="22"/>
            <w:szCs w:val="22"/>
            <w:lang w:eastAsia="en-AU"/>
          </w:rPr>
          <w:tab/>
        </w:r>
        <w:r w:rsidR="009C30C4" w:rsidRPr="00C02292">
          <w:rPr>
            <w:rStyle w:val="Hyperlink"/>
            <w:noProof/>
          </w:rPr>
          <w:t>Cost Allocation Advice</w:t>
        </w:r>
        <w:r w:rsidR="009C30C4">
          <w:rPr>
            <w:noProof/>
            <w:webHidden/>
          </w:rPr>
          <w:tab/>
        </w:r>
        <w:r w:rsidR="009C30C4">
          <w:rPr>
            <w:noProof/>
            <w:webHidden/>
          </w:rPr>
          <w:fldChar w:fldCharType="begin"/>
        </w:r>
        <w:r w:rsidR="009C30C4">
          <w:rPr>
            <w:noProof/>
            <w:webHidden/>
          </w:rPr>
          <w:instrText xml:space="preserve"> PAGEREF _Toc149312930 \h </w:instrText>
        </w:r>
        <w:r w:rsidR="009C30C4">
          <w:rPr>
            <w:noProof/>
            <w:webHidden/>
          </w:rPr>
        </w:r>
        <w:r w:rsidR="009C30C4">
          <w:rPr>
            <w:noProof/>
            <w:webHidden/>
          </w:rPr>
          <w:fldChar w:fldCharType="separate"/>
        </w:r>
        <w:r w:rsidR="009C30C4">
          <w:rPr>
            <w:noProof/>
            <w:webHidden/>
          </w:rPr>
          <w:t>244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31" w:history="1">
        <w:r w:rsidR="009C30C4" w:rsidRPr="00C02292">
          <w:rPr>
            <w:rStyle w:val="Hyperlink"/>
            <w:rFonts w:ascii="Arial Bold" w:hAnsi="Arial Bold"/>
            <w:noProof/>
          </w:rPr>
          <w:t>12.23</w:t>
        </w:r>
        <w:r w:rsidR="009C30C4" w:rsidRPr="004A450D">
          <w:rPr>
            <w:rFonts w:ascii="Calibri" w:hAnsi="Calibri"/>
            <w:noProof/>
            <w:sz w:val="22"/>
            <w:szCs w:val="22"/>
            <w:lang w:eastAsia="en-AU"/>
          </w:rPr>
          <w:tab/>
        </w:r>
        <w:r w:rsidR="009C30C4" w:rsidRPr="00C02292">
          <w:rPr>
            <w:rStyle w:val="Hyperlink"/>
            <w:noProof/>
          </w:rPr>
          <w:t>Remediation Works Accounting</w:t>
        </w:r>
        <w:r w:rsidR="009C30C4">
          <w:rPr>
            <w:noProof/>
            <w:webHidden/>
          </w:rPr>
          <w:tab/>
        </w:r>
        <w:r w:rsidR="009C30C4">
          <w:rPr>
            <w:noProof/>
            <w:webHidden/>
          </w:rPr>
          <w:fldChar w:fldCharType="begin"/>
        </w:r>
        <w:r w:rsidR="009C30C4">
          <w:rPr>
            <w:noProof/>
            <w:webHidden/>
          </w:rPr>
          <w:instrText xml:space="preserve"> PAGEREF _Toc149312931 \h </w:instrText>
        </w:r>
        <w:r w:rsidR="009C30C4">
          <w:rPr>
            <w:noProof/>
            <w:webHidden/>
          </w:rPr>
        </w:r>
        <w:r w:rsidR="009C30C4">
          <w:rPr>
            <w:noProof/>
            <w:webHidden/>
          </w:rPr>
          <w:fldChar w:fldCharType="separate"/>
        </w:r>
        <w:r w:rsidR="009C30C4">
          <w:rPr>
            <w:noProof/>
            <w:webHidden/>
          </w:rPr>
          <w:t>244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32" w:history="1">
        <w:r w:rsidR="009C30C4" w:rsidRPr="00C02292">
          <w:rPr>
            <w:rStyle w:val="Hyperlink"/>
            <w:rFonts w:ascii="Arial Bold" w:hAnsi="Arial Bold"/>
            <w:noProof/>
          </w:rPr>
          <w:t>12.24</w:t>
        </w:r>
        <w:r w:rsidR="009C30C4" w:rsidRPr="004A450D">
          <w:rPr>
            <w:rFonts w:ascii="Calibri" w:hAnsi="Calibri"/>
            <w:noProof/>
            <w:sz w:val="22"/>
            <w:szCs w:val="22"/>
            <w:lang w:eastAsia="en-AU"/>
          </w:rPr>
          <w:tab/>
        </w:r>
        <w:r w:rsidR="009C30C4" w:rsidRPr="00C02292">
          <w:rPr>
            <w:rStyle w:val="Hyperlink"/>
            <w:noProof/>
          </w:rPr>
          <w:t>Estate Information</w:t>
        </w:r>
        <w:r w:rsidR="009C30C4">
          <w:rPr>
            <w:noProof/>
            <w:webHidden/>
          </w:rPr>
          <w:tab/>
        </w:r>
        <w:r w:rsidR="009C30C4">
          <w:rPr>
            <w:noProof/>
            <w:webHidden/>
          </w:rPr>
          <w:fldChar w:fldCharType="begin"/>
        </w:r>
        <w:r w:rsidR="009C30C4">
          <w:rPr>
            <w:noProof/>
            <w:webHidden/>
          </w:rPr>
          <w:instrText xml:space="preserve"> PAGEREF _Toc149312932 \h </w:instrText>
        </w:r>
        <w:r w:rsidR="009C30C4">
          <w:rPr>
            <w:noProof/>
            <w:webHidden/>
          </w:rPr>
        </w:r>
        <w:r w:rsidR="009C30C4">
          <w:rPr>
            <w:noProof/>
            <w:webHidden/>
          </w:rPr>
          <w:fldChar w:fldCharType="separate"/>
        </w:r>
        <w:r w:rsidR="009C30C4">
          <w:rPr>
            <w:noProof/>
            <w:webHidden/>
          </w:rPr>
          <w:t>244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933" w:history="1">
        <w:r w:rsidR="009C30C4" w:rsidRPr="00C02292">
          <w:rPr>
            <w:rStyle w:val="Hyperlink"/>
            <w:noProof/>
          </w:rPr>
          <w:t>13.</w:t>
        </w:r>
        <w:r w:rsidR="009C30C4" w:rsidRPr="004A450D">
          <w:rPr>
            <w:rFonts w:ascii="Calibri" w:hAnsi="Calibri"/>
            <w:b w:val="0"/>
            <w:caps w:val="0"/>
            <w:noProof/>
            <w:sz w:val="22"/>
            <w:lang w:eastAsia="en-AU"/>
          </w:rPr>
          <w:tab/>
        </w:r>
        <w:r w:rsidR="009C30C4" w:rsidRPr="00C02292">
          <w:rPr>
            <w:rStyle w:val="Hyperlink"/>
            <w:noProof/>
          </w:rPr>
          <w:t>Completion OF REMEDIATION WORKS</w:t>
        </w:r>
        <w:r w:rsidR="009C30C4">
          <w:rPr>
            <w:noProof/>
            <w:webHidden/>
          </w:rPr>
          <w:tab/>
        </w:r>
        <w:r w:rsidR="009C30C4">
          <w:rPr>
            <w:noProof/>
            <w:webHidden/>
          </w:rPr>
          <w:fldChar w:fldCharType="begin"/>
        </w:r>
        <w:r w:rsidR="009C30C4">
          <w:rPr>
            <w:noProof/>
            <w:webHidden/>
          </w:rPr>
          <w:instrText xml:space="preserve"> PAGEREF _Toc149312933 \h </w:instrText>
        </w:r>
        <w:r w:rsidR="009C30C4">
          <w:rPr>
            <w:noProof/>
            <w:webHidden/>
          </w:rPr>
        </w:r>
        <w:r w:rsidR="009C30C4">
          <w:rPr>
            <w:noProof/>
            <w:webHidden/>
          </w:rPr>
          <w:fldChar w:fldCharType="separate"/>
        </w:r>
        <w:r w:rsidR="009C30C4">
          <w:rPr>
            <w:noProof/>
            <w:webHidden/>
          </w:rPr>
          <w:t>245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34" w:history="1">
        <w:r w:rsidR="009C30C4" w:rsidRPr="00C02292">
          <w:rPr>
            <w:rStyle w:val="Hyperlink"/>
            <w:rFonts w:ascii="Arial Bold" w:hAnsi="Arial Bold"/>
            <w:noProof/>
          </w:rPr>
          <w:t>13.1</w:t>
        </w:r>
        <w:r w:rsidR="009C30C4" w:rsidRPr="004A450D">
          <w:rPr>
            <w:rFonts w:ascii="Calibri" w:hAnsi="Calibri"/>
            <w:noProof/>
            <w:sz w:val="22"/>
            <w:szCs w:val="22"/>
            <w:lang w:eastAsia="en-AU"/>
          </w:rPr>
          <w:tab/>
        </w:r>
        <w:r w:rsidR="009C30C4" w:rsidRPr="00C02292">
          <w:rPr>
            <w:rStyle w:val="Hyperlink"/>
            <w:noProof/>
          </w:rPr>
          <w:t>Contractor to Notify of Remediation Completion</w:t>
        </w:r>
        <w:r w:rsidR="009C30C4">
          <w:rPr>
            <w:noProof/>
            <w:webHidden/>
          </w:rPr>
          <w:tab/>
        </w:r>
        <w:r w:rsidR="009C30C4">
          <w:rPr>
            <w:noProof/>
            <w:webHidden/>
          </w:rPr>
          <w:fldChar w:fldCharType="begin"/>
        </w:r>
        <w:r w:rsidR="009C30C4">
          <w:rPr>
            <w:noProof/>
            <w:webHidden/>
          </w:rPr>
          <w:instrText xml:space="preserve"> PAGEREF _Toc149312934 \h </w:instrText>
        </w:r>
        <w:r w:rsidR="009C30C4">
          <w:rPr>
            <w:noProof/>
            <w:webHidden/>
          </w:rPr>
        </w:r>
        <w:r w:rsidR="009C30C4">
          <w:rPr>
            <w:noProof/>
            <w:webHidden/>
          </w:rPr>
          <w:fldChar w:fldCharType="separate"/>
        </w:r>
        <w:r w:rsidR="009C30C4">
          <w:rPr>
            <w:noProof/>
            <w:webHidden/>
          </w:rPr>
          <w:t>245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35" w:history="1">
        <w:r w:rsidR="009C30C4" w:rsidRPr="00C02292">
          <w:rPr>
            <w:rStyle w:val="Hyperlink"/>
            <w:rFonts w:ascii="Arial Bold" w:hAnsi="Arial Bold"/>
            <w:noProof/>
          </w:rPr>
          <w:t>13.2</w:t>
        </w:r>
        <w:r w:rsidR="009C30C4" w:rsidRPr="004A450D">
          <w:rPr>
            <w:rFonts w:ascii="Calibri" w:hAnsi="Calibri"/>
            <w:noProof/>
            <w:sz w:val="22"/>
            <w:szCs w:val="22"/>
            <w:lang w:eastAsia="en-AU"/>
          </w:rPr>
          <w:tab/>
        </w:r>
        <w:r w:rsidR="009C30C4" w:rsidRPr="00C02292">
          <w:rPr>
            <w:rStyle w:val="Hyperlink"/>
            <w:noProof/>
          </w:rPr>
          <w:t>Contract Administrator to Inspect</w:t>
        </w:r>
        <w:r w:rsidR="009C30C4">
          <w:rPr>
            <w:noProof/>
            <w:webHidden/>
          </w:rPr>
          <w:tab/>
        </w:r>
        <w:r w:rsidR="009C30C4">
          <w:rPr>
            <w:noProof/>
            <w:webHidden/>
          </w:rPr>
          <w:fldChar w:fldCharType="begin"/>
        </w:r>
        <w:r w:rsidR="009C30C4">
          <w:rPr>
            <w:noProof/>
            <w:webHidden/>
          </w:rPr>
          <w:instrText xml:space="preserve"> PAGEREF _Toc149312935 \h </w:instrText>
        </w:r>
        <w:r w:rsidR="009C30C4">
          <w:rPr>
            <w:noProof/>
            <w:webHidden/>
          </w:rPr>
        </w:r>
        <w:r w:rsidR="009C30C4">
          <w:rPr>
            <w:noProof/>
            <w:webHidden/>
          </w:rPr>
          <w:fldChar w:fldCharType="separate"/>
        </w:r>
        <w:r w:rsidR="009C30C4">
          <w:rPr>
            <w:noProof/>
            <w:webHidden/>
          </w:rPr>
          <w:t>245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36" w:history="1">
        <w:r w:rsidR="009C30C4" w:rsidRPr="00C02292">
          <w:rPr>
            <w:rStyle w:val="Hyperlink"/>
            <w:rFonts w:ascii="Arial Bold" w:hAnsi="Arial Bold"/>
            <w:noProof/>
          </w:rPr>
          <w:t>13.3</w:t>
        </w:r>
        <w:r w:rsidR="009C30C4" w:rsidRPr="004A450D">
          <w:rPr>
            <w:rFonts w:ascii="Calibri" w:hAnsi="Calibri"/>
            <w:noProof/>
            <w:sz w:val="22"/>
            <w:szCs w:val="22"/>
            <w:lang w:eastAsia="en-AU"/>
          </w:rPr>
          <w:tab/>
        </w:r>
        <w:r w:rsidR="009C30C4" w:rsidRPr="00C02292">
          <w:rPr>
            <w:rStyle w:val="Hyperlink"/>
            <w:noProof/>
          </w:rPr>
          <w:t>Unilateral Issue of Remediation Completion Notice</w:t>
        </w:r>
        <w:r w:rsidR="009C30C4">
          <w:rPr>
            <w:noProof/>
            <w:webHidden/>
          </w:rPr>
          <w:tab/>
        </w:r>
        <w:r w:rsidR="009C30C4">
          <w:rPr>
            <w:noProof/>
            <w:webHidden/>
          </w:rPr>
          <w:fldChar w:fldCharType="begin"/>
        </w:r>
        <w:r w:rsidR="009C30C4">
          <w:rPr>
            <w:noProof/>
            <w:webHidden/>
          </w:rPr>
          <w:instrText xml:space="preserve"> PAGEREF _Toc149312936 \h </w:instrText>
        </w:r>
        <w:r w:rsidR="009C30C4">
          <w:rPr>
            <w:noProof/>
            <w:webHidden/>
          </w:rPr>
        </w:r>
        <w:r w:rsidR="009C30C4">
          <w:rPr>
            <w:noProof/>
            <w:webHidden/>
          </w:rPr>
          <w:fldChar w:fldCharType="separate"/>
        </w:r>
        <w:r w:rsidR="009C30C4">
          <w:rPr>
            <w:noProof/>
            <w:webHidden/>
          </w:rPr>
          <w:t>245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37" w:history="1">
        <w:r w:rsidR="009C30C4" w:rsidRPr="00C02292">
          <w:rPr>
            <w:rStyle w:val="Hyperlink"/>
            <w:rFonts w:ascii="Arial Bold" w:hAnsi="Arial Bold"/>
            <w:noProof/>
          </w:rPr>
          <w:t>13.4</w:t>
        </w:r>
        <w:r w:rsidR="009C30C4" w:rsidRPr="004A450D">
          <w:rPr>
            <w:rFonts w:ascii="Calibri" w:hAnsi="Calibri"/>
            <w:noProof/>
            <w:sz w:val="22"/>
            <w:szCs w:val="22"/>
            <w:lang w:eastAsia="en-AU"/>
          </w:rPr>
          <w:tab/>
        </w:r>
        <w:r w:rsidR="009C30C4" w:rsidRPr="00C02292">
          <w:rPr>
            <w:rStyle w:val="Hyperlink"/>
            <w:noProof/>
          </w:rPr>
          <w:t>Hand-Over of Site Upon Completion</w:t>
        </w:r>
        <w:r w:rsidR="009C30C4">
          <w:rPr>
            <w:noProof/>
            <w:webHidden/>
          </w:rPr>
          <w:tab/>
        </w:r>
        <w:r w:rsidR="009C30C4">
          <w:rPr>
            <w:noProof/>
            <w:webHidden/>
          </w:rPr>
          <w:fldChar w:fldCharType="begin"/>
        </w:r>
        <w:r w:rsidR="009C30C4">
          <w:rPr>
            <w:noProof/>
            <w:webHidden/>
          </w:rPr>
          <w:instrText xml:space="preserve"> PAGEREF _Toc149312937 \h </w:instrText>
        </w:r>
        <w:r w:rsidR="009C30C4">
          <w:rPr>
            <w:noProof/>
            <w:webHidden/>
          </w:rPr>
        </w:r>
        <w:r w:rsidR="009C30C4">
          <w:rPr>
            <w:noProof/>
            <w:webHidden/>
          </w:rPr>
          <w:fldChar w:fldCharType="separate"/>
        </w:r>
        <w:r w:rsidR="009C30C4">
          <w:rPr>
            <w:noProof/>
            <w:webHidden/>
          </w:rPr>
          <w:t>245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38" w:history="1">
        <w:r w:rsidR="009C30C4" w:rsidRPr="00C02292">
          <w:rPr>
            <w:rStyle w:val="Hyperlink"/>
            <w:rFonts w:ascii="Arial Bold" w:hAnsi="Arial Bold"/>
            <w:noProof/>
          </w:rPr>
          <w:t>13.5</w:t>
        </w:r>
        <w:r w:rsidR="009C30C4" w:rsidRPr="004A450D">
          <w:rPr>
            <w:rFonts w:ascii="Calibri" w:hAnsi="Calibri"/>
            <w:noProof/>
            <w:sz w:val="22"/>
            <w:szCs w:val="22"/>
            <w:lang w:eastAsia="en-AU"/>
          </w:rPr>
          <w:tab/>
        </w:r>
        <w:r w:rsidR="009C30C4" w:rsidRPr="00C02292">
          <w:rPr>
            <w:rStyle w:val="Hyperlink"/>
            <w:noProof/>
          </w:rPr>
          <w:t>Part of the Works or a Stage</w:t>
        </w:r>
        <w:r w:rsidR="009C30C4">
          <w:rPr>
            <w:noProof/>
            <w:webHidden/>
          </w:rPr>
          <w:tab/>
        </w:r>
        <w:r w:rsidR="009C30C4">
          <w:rPr>
            <w:noProof/>
            <w:webHidden/>
          </w:rPr>
          <w:fldChar w:fldCharType="begin"/>
        </w:r>
        <w:r w:rsidR="009C30C4">
          <w:rPr>
            <w:noProof/>
            <w:webHidden/>
          </w:rPr>
          <w:instrText xml:space="preserve"> PAGEREF _Toc149312938 \h </w:instrText>
        </w:r>
        <w:r w:rsidR="009C30C4">
          <w:rPr>
            <w:noProof/>
            <w:webHidden/>
          </w:rPr>
        </w:r>
        <w:r w:rsidR="009C30C4">
          <w:rPr>
            <w:noProof/>
            <w:webHidden/>
          </w:rPr>
          <w:fldChar w:fldCharType="separate"/>
        </w:r>
        <w:r w:rsidR="009C30C4">
          <w:rPr>
            <w:noProof/>
            <w:webHidden/>
          </w:rPr>
          <w:t>245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39" w:history="1">
        <w:r w:rsidR="009C30C4" w:rsidRPr="00C02292">
          <w:rPr>
            <w:rStyle w:val="Hyperlink"/>
            <w:rFonts w:ascii="Arial Bold" w:hAnsi="Arial Bold"/>
            <w:noProof/>
          </w:rPr>
          <w:t>13.6</w:t>
        </w:r>
        <w:r w:rsidR="009C30C4" w:rsidRPr="004A450D">
          <w:rPr>
            <w:rFonts w:ascii="Calibri" w:hAnsi="Calibri"/>
            <w:noProof/>
            <w:sz w:val="22"/>
            <w:szCs w:val="22"/>
            <w:lang w:eastAsia="en-AU"/>
          </w:rPr>
          <w:tab/>
        </w:r>
        <w:r w:rsidR="009C30C4" w:rsidRPr="00C02292">
          <w:rPr>
            <w:rStyle w:val="Hyperlink"/>
            <w:noProof/>
          </w:rPr>
          <w:t>Effect of Remediation Completion Notice</w:t>
        </w:r>
        <w:r w:rsidR="009C30C4">
          <w:rPr>
            <w:noProof/>
            <w:webHidden/>
          </w:rPr>
          <w:tab/>
        </w:r>
        <w:r w:rsidR="009C30C4">
          <w:rPr>
            <w:noProof/>
            <w:webHidden/>
          </w:rPr>
          <w:fldChar w:fldCharType="begin"/>
        </w:r>
        <w:r w:rsidR="009C30C4">
          <w:rPr>
            <w:noProof/>
            <w:webHidden/>
          </w:rPr>
          <w:instrText xml:space="preserve"> PAGEREF _Toc149312939 \h </w:instrText>
        </w:r>
        <w:r w:rsidR="009C30C4">
          <w:rPr>
            <w:noProof/>
            <w:webHidden/>
          </w:rPr>
        </w:r>
        <w:r w:rsidR="009C30C4">
          <w:rPr>
            <w:noProof/>
            <w:webHidden/>
          </w:rPr>
          <w:fldChar w:fldCharType="separate"/>
        </w:r>
        <w:r w:rsidR="009C30C4">
          <w:rPr>
            <w:noProof/>
            <w:webHidden/>
          </w:rPr>
          <w:t>246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40" w:history="1">
        <w:r w:rsidR="009C30C4" w:rsidRPr="00C02292">
          <w:rPr>
            <w:rStyle w:val="Hyperlink"/>
            <w:rFonts w:ascii="Arial Bold" w:hAnsi="Arial Bold"/>
            <w:noProof/>
          </w:rPr>
          <w:t>13.7</w:t>
        </w:r>
        <w:r w:rsidR="009C30C4" w:rsidRPr="004A450D">
          <w:rPr>
            <w:rFonts w:ascii="Calibri" w:hAnsi="Calibri"/>
            <w:noProof/>
            <w:sz w:val="22"/>
            <w:szCs w:val="22"/>
            <w:lang w:eastAsia="en-AU"/>
          </w:rPr>
          <w:tab/>
        </w:r>
        <w:r w:rsidR="009C30C4" w:rsidRPr="00C02292">
          <w:rPr>
            <w:rStyle w:val="Hyperlink"/>
            <w:noProof/>
          </w:rPr>
          <w:t>Liquidated Damages</w:t>
        </w:r>
        <w:r w:rsidR="009C30C4">
          <w:rPr>
            <w:noProof/>
            <w:webHidden/>
          </w:rPr>
          <w:tab/>
        </w:r>
        <w:r w:rsidR="009C30C4">
          <w:rPr>
            <w:noProof/>
            <w:webHidden/>
          </w:rPr>
          <w:fldChar w:fldCharType="begin"/>
        </w:r>
        <w:r w:rsidR="009C30C4">
          <w:rPr>
            <w:noProof/>
            <w:webHidden/>
          </w:rPr>
          <w:instrText xml:space="preserve"> PAGEREF _Toc149312940 \h </w:instrText>
        </w:r>
        <w:r w:rsidR="009C30C4">
          <w:rPr>
            <w:noProof/>
            <w:webHidden/>
          </w:rPr>
        </w:r>
        <w:r w:rsidR="009C30C4">
          <w:rPr>
            <w:noProof/>
            <w:webHidden/>
          </w:rPr>
          <w:fldChar w:fldCharType="separate"/>
        </w:r>
        <w:r w:rsidR="009C30C4">
          <w:rPr>
            <w:noProof/>
            <w:webHidden/>
          </w:rPr>
          <w:t>246</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941" w:history="1">
        <w:r w:rsidR="009C30C4" w:rsidRPr="00C02292">
          <w:rPr>
            <w:rStyle w:val="Hyperlink"/>
            <w:noProof/>
          </w:rPr>
          <w:t>14.</w:t>
        </w:r>
        <w:r w:rsidR="009C30C4" w:rsidRPr="004A450D">
          <w:rPr>
            <w:rFonts w:ascii="Calibri" w:hAnsi="Calibri"/>
            <w:b w:val="0"/>
            <w:caps w:val="0"/>
            <w:noProof/>
            <w:sz w:val="22"/>
            <w:lang w:eastAsia="en-AU"/>
          </w:rPr>
          <w:tab/>
        </w:r>
        <w:r w:rsidR="009C30C4" w:rsidRPr="00C02292">
          <w:rPr>
            <w:rStyle w:val="Hyperlink"/>
            <w:noProof/>
          </w:rPr>
          <w:t>TERMINATION</w:t>
        </w:r>
        <w:r w:rsidR="009C30C4">
          <w:rPr>
            <w:noProof/>
            <w:webHidden/>
          </w:rPr>
          <w:tab/>
        </w:r>
        <w:r w:rsidR="009C30C4">
          <w:rPr>
            <w:noProof/>
            <w:webHidden/>
          </w:rPr>
          <w:fldChar w:fldCharType="begin"/>
        </w:r>
        <w:r w:rsidR="009C30C4">
          <w:rPr>
            <w:noProof/>
            <w:webHidden/>
          </w:rPr>
          <w:instrText xml:space="preserve"> PAGEREF _Toc149312941 \h </w:instrText>
        </w:r>
        <w:r w:rsidR="009C30C4">
          <w:rPr>
            <w:noProof/>
            <w:webHidden/>
          </w:rPr>
        </w:r>
        <w:r w:rsidR="009C30C4">
          <w:rPr>
            <w:noProof/>
            <w:webHidden/>
          </w:rPr>
          <w:fldChar w:fldCharType="separate"/>
        </w:r>
        <w:r w:rsidR="009C30C4">
          <w:rPr>
            <w:noProof/>
            <w:webHidden/>
          </w:rPr>
          <w:t>247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42" w:history="1">
        <w:r w:rsidR="009C30C4" w:rsidRPr="00C02292">
          <w:rPr>
            <w:rStyle w:val="Hyperlink"/>
            <w:rFonts w:ascii="Arial Bold" w:hAnsi="Arial Bold"/>
            <w:noProof/>
          </w:rPr>
          <w:t>14.1</w:t>
        </w:r>
        <w:r w:rsidR="009C30C4" w:rsidRPr="004A450D">
          <w:rPr>
            <w:rFonts w:ascii="Calibri" w:hAnsi="Calibri"/>
            <w:noProof/>
            <w:sz w:val="22"/>
            <w:szCs w:val="22"/>
            <w:lang w:eastAsia="en-AU"/>
          </w:rPr>
          <w:tab/>
        </w:r>
        <w:r w:rsidR="009C30C4" w:rsidRPr="00C02292">
          <w:rPr>
            <w:rStyle w:val="Hyperlink"/>
            <w:noProof/>
          </w:rPr>
          <w:t>Preservation of Rights</w:t>
        </w:r>
        <w:r w:rsidR="009C30C4">
          <w:rPr>
            <w:noProof/>
            <w:webHidden/>
          </w:rPr>
          <w:tab/>
        </w:r>
        <w:r w:rsidR="009C30C4">
          <w:rPr>
            <w:noProof/>
            <w:webHidden/>
          </w:rPr>
          <w:fldChar w:fldCharType="begin"/>
        </w:r>
        <w:r w:rsidR="009C30C4">
          <w:rPr>
            <w:noProof/>
            <w:webHidden/>
          </w:rPr>
          <w:instrText xml:space="preserve"> PAGEREF _Toc149312942 \h </w:instrText>
        </w:r>
        <w:r w:rsidR="009C30C4">
          <w:rPr>
            <w:noProof/>
            <w:webHidden/>
          </w:rPr>
        </w:r>
        <w:r w:rsidR="009C30C4">
          <w:rPr>
            <w:noProof/>
            <w:webHidden/>
          </w:rPr>
          <w:fldChar w:fldCharType="separate"/>
        </w:r>
        <w:r w:rsidR="009C30C4">
          <w:rPr>
            <w:noProof/>
            <w:webHidden/>
          </w:rPr>
          <w:t>247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43" w:history="1">
        <w:r w:rsidR="009C30C4" w:rsidRPr="00C02292">
          <w:rPr>
            <w:rStyle w:val="Hyperlink"/>
            <w:rFonts w:ascii="Arial Bold" w:hAnsi="Arial Bold"/>
            <w:noProof/>
          </w:rPr>
          <w:t>14.2</w:t>
        </w:r>
        <w:r w:rsidR="009C30C4" w:rsidRPr="004A450D">
          <w:rPr>
            <w:rFonts w:ascii="Calibri" w:hAnsi="Calibri"/>
            <w:noProof/>
            <w:sz w:val="22"/>
            <w:szCs w:val="22"/>
            <w:lang w:eastAsia="en-AU"/>
          </w:rPr>
          <w:tab/>
        </w:r>
        <w:r w:rsidR="009C30C4" w:rsidRPr="00C02292">
          <w:rPr>
            <w:rStyle w:val="Hyperlink"/>
            <w:noProof/>
          </w:rPr>
          <w:t>Contractor Default</w:t>
        </w:r>
        <w:r w:rsidR="009C30C4">
          <w:rPr>
            <w:noProof/>
            <w:webHidden/>
          </w:rPr>
          <w:tab/>
        </w:r>
        <w:r w:rsidR="009C30C4">
          <w:rPr>
            <w:noProof/>
            <w:webHidden/>
          </w:rPr>
          <w:fldChar w:fldCharType="begin"/>
        </w:r>
        <w:r w:rsidR="009C30C4">
          <w:rPr>
            <w:noProof/>
            <w:webHidden/>
          </w:rPr>
          <w:instrText xml:space="preserve"> PAGEREF _Toc149312943 \h </w:instrText>
        </w:r>
        <w:r w:rsidR="009C30C4">
          <w:rPr>
            <w:noProof/>
            <w:webHidden/>
          </w:rPr>
        </w:r>
        <w:r w:rsidR="009C30C4">
          <w:rPr>
            <w:noProof/>
            <w:webHidden/>
          </w:rPr>
          <w:fldChar w:fldCharType="separate"/>
        </w:r>
        <w:r w:rsidR="009C30C4">
          <w:rPr>
            <w:noProof/>
            <w:webHidden/>
          </w:rPr>
          <w:t>247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44" w:history="1">
        <w:r w:rsidR="009C30C4" w:rsidRPr="00C02292">
          <w:rPr>
            <w:rStyle w:val="Hyperlink"/>
            <w:rFonts w:ascii="Arial Bold" w:hAnsi="Arial Bold"/>
            <w:noProof/>
          </w:rPr>
          <w:t>14.3</w:t>
        </w:r>
        <w:r w:rsidR="009C30C4" w:rsidRPr="004A450D">
          <w:rPr>
            <w:rFonts w:ascii="Calibri" w:hAnsi="Calibri"/>
            <w:noProof/>
            <w:sz w:val="22"/>
            <w:szCs w:val="22"/>
            <w:lang w:eastAsia="en-AU"/>
          </w:rPr>
          <w:tab/>
        </w:r>
        <w:r w:rsidR="009C30C4" w:rsidRPr="00C02292">
          <w:rPr>
            <w:rStyle w:val="Hyperlink"/>
            <w:noProof/>
          </w:rPr>
          <w:t>Contents of Notice of Default</w:t>
        </w:r>
        <w:r w:rsidR="009C30C4">
          <w:rPr>
            <w:noProof/>
            <w:webHidden/>
          </w:rPr>
          <w:tab/>
        </w:r>
        <w:r w:rsidR="009C30C4">
          <w:rPr>
            <w:noProof/>
            <w:webHidden/>
          </w:rPr>
          <w:fldChar w:fldCharType="begin"/>
        </w:r>
        <w:r w:rsidR="009C30C4">
          <w:rPr>
            <w:noProof/>
            <w:webHidden/>
          </w:rPr>
          <w:instrText xml:space="preserve"> PAGEREF _Toc149312944 \h </w:instrText>
        </w:r>
        <w:r w:rsidR="009C30C4">
          <w:rPr>
            <w:noProof/>
            <w:webHidden/>
          </w:rPr>
        </w:r>
        <w:r w:rsidR="009C30C4">
          <w:rPr>
            <w:noProof/>
            <w:webHidden/>
          </w:rPr>
          <w:fldChar w:fldCharType="separate"/>
        </w:r>
        <w:r w:rsidR="009C30C4">
          <w:rPr>
            <w:noProof/>
            <w:webHidden/>
          </w:rPr>
          <w:t>247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45" w:history="1">
        <w:r w:rsidR="009C30C4" w:rsidRPr="00C02292">
          <w:rPr>
            <w:rStyle w:val="Hyperlink"/>
            <w:rFonts w:ascii="Arial Bold" w:hAnsi="Arial Bold"/>
            <w:noProof/>
          </w:rPr>
          <w:t>14.4</w:t>
        </w:r>
        <w:r w:rsidR="009C30C4" w:rsidRPr="004A450D">
          <w:rPr>
            <w:rFonts w:ascii="Calibri" w:hAnsi="Calibri"/>
            <w:noProof/>
            <w:sz w:val="22"/>
            <w:szCs w:val="22"/>
            <w:lang w:eastAsia="en-AU"/>
          </w:rPr>
          <w:tab/>
        </w:r>
        <w:r w:rsidR="009C30C4" w:rsidRPr="00C02292">
          <w:rPr>
            <w:rStyle w:val="Hyperlink"/>
            <w:noProof/>
          </w:rPr>
          <w:t>Termination for Insolvency or Breach</w:t>
        </w:r>
        <w:r w:rsidR="009C30C4">
          <w:rPr>
            <w:noProof/>
            <w:webHidden/>
          </w:rPr>
          <w:tab/>
        </w:r>
        <w:r w:rsidR="009C30C4">
          <w:rPr>
            <w:noProof/>
            <w:webHidden/>
          </w:rPr>
          <w:fldChar w:fldCharType="begin"/>
        </w:r>
        <w:r w:rsidR="009C30C4">
          <w:rPr>
            <w:noProof/>
            <w:webHidden/>
          </w:rPr>
          <w:instrText xml:space="preserve"> PAGEREF _Toc149312945 \h </w:instrText>
        </w:r>
        <w:r w:rsidR="009C30C4">
          <w:rPr>
            <w:noProof/>
            <w:webHidden/>
          </w:rPr>
        </w:r>
        <w:r w:rsidR="009C30C4">
          <w:rPr>
            <w:noProof/>
            <w:webHidden/>
          </w:rPr>
          <w:fldChar w:fldCharType="separate"/>
        </w:r>
        <w:r w:rsidR="009C30C4">
          <w:rPr>
            <w:noProof/>
            <w:webHidden/>
          </w:rPr>
          <w:t>248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46" w:history="1">
        <w:r w:rsidR="009C30C4" w:rsidRPr="00C02292">
          <w:rPr>
            <w:rStyle w:val="Hyperlink"/>
            <w:rFonts w:ascii="Arial Bold" w:hAnsi="Arial Bold"/>
            <w:noProof/>
          </w:rPr>
          <w:t>14.5</w:t>
        </w:r>
        <w:r w:rsidR="009C30C4" w:rsidRPr="004A450D">
          <w:rPr>
            <w:rFonts w:ascii="Calibri" w:hAnsi="Calibri"/>
            <w:noProof/>
            <w:sz w:val="22"/>
            <w:szCs w:val="22"/>
            <w:lang w:eastAsia="en-AU"/>
          </w:rPr>
          <w:tab/>
        </w:r>
        <w:r w:rsidR="009C30C4" w:rsidRPr="00C02292">
          <w:rPr>
            <w:rStyle w:val="Hyperlink"/>
            <w:noProof/>
          </w:rPr>
          <w:t>Commonwealth's Entitlements after Termination by Commonwealth</w:t>
        </w:r>
        <w:r w:rsidR="009C30C4">
          <w:rPr>
            <w:noProof/>
            <w:webHidden/>
          </w:rPr>
          <w:tab/>
        </w:r>
        <w:r w:rsidR="009C30C4">
          <w:rPr>
            <w:noProof/>
            <w:webHidden/>
          </w:rPr>
          <w:fldChar w:fldCharType="begin"/>
        </w:r>
        <w:r w:rsidR="009C30C4">
          <w:rPr>
            <w:noProof/>
            <w:webHidden/>
          </w:rPr>
          <w:instrText xml:space="preserve"> PAGEREF _Toc149312946 \h </w:instrText>
        </w:r>
        <w:r w:rsidR="009C30C4">
          <w:rPr>
            <w:noProof/>
            <w:webHidden/>
          </w:rPr>
        </w:r>
        <w:r w:rsidR="009C30C4">
          <w:rPr>
            <w:noProof/>
            <w:webHidden/>
          </w:rPr>
          <w:fldChar w:fldCharType="separate"/>
        </w:r>
        <w:r w:rsidR="009C30C4">
          <w:rPr>
            <w:noProof/>
            <w:webHidden/>
          </w:rPr>
          <w:t>248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47" w:history="1">
        <w:r w:rsidR="009C30C4" w:rsidRPr="00C02292">
          <w:rPr>
            <w:rStyle w:val="Hyperlink"/>
            <w:rFonts w:ascii="Arial Bold" w:hAnsi="Arial Bold"/>
            <w:noProof/>
          </w:rPr>
          <w:t>14.6</w:t>
        </w:r>
        <w:r w:rsidR="009C30C4" w:rsidRPr="004A450D">
          <w:rPr>
            <w:rFonts w:ascii="Calibri" w:hAnsi="Calibri"/>
            <w:noProof/>
            <w:sz w:val="22"/>
            <w:szCs w:val="22"/>
            <w:lang w:eastAsia="en-AU"/>
          </w:rPr>
          <w:tab/>
        </w:r>
        <w:r w:rsidR="009C30C4" w:rsidRPr="00C02292">
          <w:rPr>
            <w:rStyle w:val="Hyperlink"/>
            <w:noProof/>
          </w:rPr>
          <w:t>Contractor's Entitlements after Termination by Contractor</w:t>
        </w:r>
        <w:r w:rsidR="009C30C4">
          <w:rPr>
            <w:noProof/>
            <w:webHidden/>
          </w:rPr>
          <w:tab/>
        </w:r>
        <w:r w:rsidR="009C30C4">
          <w:rPr>
            <w:noProof/>
            <w:webHidden/>
          </w:rPr>
          <w:fldChar w:fldCharType="begin"/>
        </w:r>
        <w:r w:rsidR="009C30C4">
          <w:rPr>
            <w:noProof/>
            <w:webHidden/>
          </w:rPr>
          <w:instrText xml:space="preserve"> PAGEREF _Toc149312947 \h </w:instrText>
        </w:r>
        <w:r w:rsidR="009C30C4">
          <w:rPr>
            <w:noProof/>
            <w:webHidden/>
          </w:rPr>
        </w:r>
        <w:r w:rsidR="009C30C4">
          <w:rPr>
            <w:noProof/>
            <w:webHidden/>
          </w:rPr>
          <w:fldChar w:fldCharType="separate"/>
        </w:r>
        <w:r w:rsidR="009C30C4">
          <w:rPr>
            <w:noProof/>
            <w:webHidden/>
          </w:rPr>
          <w:t>248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48" w:history="1">
        <w:r w:rsidR="009C30C4" w:rsidRPr="00C02292">
          <w:rPr>
            <w:rStyle w:val="Hyperlink"/>
            <w:rFonts w:ascii="Arial Bold" w:hAnsi="Arial Bold"/>
            <w:noProof/>
          </w:rPr>
          <w:t>14.7</w:t>
        </w:r>
        <w:r w:rsidR="009C30C4" w:rsidRPr="004A450D">
          <w:rPr>
            <w:rFonts w:ascii="Calibri" w:hAnsi="Calibri"/>
            <w:noProof/>
            <w:sz w:val="22"/>
            <w:szCs w:val="22"/>
            <w:lang w:eastAsia="en-AU"/>
          </w:rPr>
          <w:tab/>
        </w:r>
        <w:r w:rsidR="009C30C4" w:rsidRPr="00C02292">
          <w:rPr>
            <w:rStyle w:val="Hyperlink"/>
            <w:noProof/>
          </w:rPr>
          <w:t>Termination for Convenience</w:t>
        </w:r>
        <w:r w:rsidR="009C30C4">
          <w:rPr>
            <w:noProof/>
            <w:webHidden/>
          </w:rPr>
          <w:tab/>
        </w:r>
        <w:r w:rsidR="009C30C4">
          <w:rPr>
            <w:noProof/>
            <w:webHidden/>
          </w:rPr>
          <w:fldChar w:fldCharType="begin"/>
        </w:r>
        <w:r w:rsidR="009C30C4">
          <w:rPr>
            <w:noProof/>
            <w:webHidden/>
          </w:rPr>
          <w:instrText xml:space="preserve"> PAGEREF _Toc149312948 \h </w:instrText>
        </w:r>
        <w:r w:rsidR="009C30C4">
          <w:rPr>
            <w:noProof/>
            <w:webHidden/>
          </w:rPr>
        </w:r>
        <w:r w:rsidR="009C30C4">
          <w:rPr>
            <w:noProof/>
            <w:webHidden/>
          </w:rPr>
          <w:fldChar w:fldCharType="separate"/>
        </w:r>
        <w:r w:rsidR="009C30C4">
          <w:rPr>
            <w:noProof/>
            <w:webHidden/>
          </w:rPr>
          <w:t>249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49" w:history="1">
        <w:r w:rsidR="009C30C4" w:rsidRPr="00C02292">
          <w:rPr>
            <w:rStyle w:val="Hyperlink"/>
            <w:rFonts w:ascii="Arial Bold" w:hAnsi="Arial Bold"/>
            <w:noProof/>
          </w:rPr>
          <w:t>14.8</w:t>
        </w:r>
        <w:r w:rsidR="009C30C4" w:rsidRPr="004A450D">
          <w:rPr>
            <w:rFonts w:ascii="Calibri" w:hAnsi="Calibri"/>
            <w:noProof/>
            <w:sz w:val="22"/>
            <w:szCs w:val="22"/>
            <w:lang w:eastAsia="en-AU"/>
          </w:rPr>
          <w:tab/>
        </w:r>
        <w:r w:rsidR="009C30C4" w:rsidRPr="00C02292">
          <w:rPr>
            <w:rStyle w:val="Hyperlink"/>
            <w:noProof/>
          </w:rPr>
          <w:t>Contractor's Entitlements after Termination for Convenience by Commonwealth</w:t>
        </w:r>
        <w:r w:rsidR="009C30C4">
          <w:rPr>
            <w:noProof/>
            <w:webHidden/>
          </w:rPr>
          <w:tab/>
        </w:r>
        <w:r w:rsidR="009C30C4">
          <w:rPr>
            <w:noProof/>
            <w:webHidden/>
          </w:rPr>
          <w:fldChar w:fldCharType="begin"/>
        </w:r>
        <w:r w:rsidR="009C30C4">
          <w:rPr>
            <w:noProof/>
            <w:webHidden/>
          </w:rPr>
          <w:instrText xml:space="preserve"> PAGEREF _Toc149312949 \h </w:instrText>
        </w:r>
        <w:r w:rsidR="009C30C4">
          <w:rPr>
            <w:noProof/>
            <w:webHidden/>
          </w:rPr>
        </w:r>
        <w:r w:rsidR="009C30C4">
          <w:rPr>
            <w:noProof/>
            <w:webHidden/>
          </w:rPr>
          <w:fldChar w:fldCharType="separate"/>
        </w:r>
        <w:r w:rsidR="009C30C4">
          <w:rPr>
            <w:noProof/>
            <w:webHidden/>
          </w:rPr>
          <w:t>249</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950" w:history="1">
        <w:r w:rsidR="009C30C4" w:rsidRPr="00C02292">
          <w:rPr>
            <w:rStyle w:val="Hyperlink"/>
            <w:noProof/>
          </w:rPr>
          <w:t>15.</w:t>
        </w:r>
        <w:r w:rsidR="009C30C4" w:rsidRPr="004A450D">
          <w:rPr>
            <w:rFonts w:ascii="Calibri" w:hAnsi="Calibri"/>
            <w:b w:val="0"/>
            <w:caps w:val="0"/>
            <w:noProof/>
            <w:sz w:val="22"/>
            <w:lang w:eastAsia="en-AU"/>
          </w:rPr>
          <w:tab/>
        </w:r>
        <w:r w:rsidR="009C30C4" w:rsidRPr="00C02292">
          <w:rPr>
            <w:rStyle w:val="Hyperlink"/>
            <w:noProof/>
          </w:rPr>
          <w:t>DISPUTES</w:t>
        </w:r>
        <w:r w:rsidR="009C30C4">
          <w:rPr>
            <w:noProof/>
            <w:webHidden/>
          </w:rPr>
          <w:tab/>
        </w:r>
        <w:r w:rsidR="009C30C4">
          <w:rPr>
            <w:noProof/>
            <w:webHidden/>
          </w:rPr>
          <w:fldChar w:fldCharType="begin"/>
        </w:r>
        <w:r w:rsidR="009C30C4">
          <w:rPr>
            <w:noProof/>
            <w:webHidden/>
          </w:rPr>
          <w:instrText xml:space="preserve"> PAGEREF _Toc149312950 \h </w:instrText>
        </w:r>
        <w:r w:rsidR="009C30C4">
          <w:rPr>
            <w:noProof/>
            <w:webHidden/>
          </w:rPr>
        </w:r>
        <w:r w:rsidR="009C30C4">
          <w:rPr>
            <w:noProof/>
            <w:webHidden/>
          </w:rPr>
          <w:fldChar w:fldCharType="separate"/>
        </w:r>
        <w:r w:rsidR="009C30C4">
          <w:rPr>
            <w:noProof/>
            <w:webHidden/>
          </w:rPr>
          <w:t>250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51" w:history="1">
        <w:r w:rsidR="009C30C4" w:rsidRPr="00C02292">
          <w:rPr>
            <w:rStyle w:val="Hyperlink"/>
            <w:rFonts w:ascii="Arial Bold" w:hAnsi="Arial Bold"/>
            <w:noProof/>
          </w:rPr>
          <w:t>15.1</w:t>
        </w:r>
        <w:r w:rsidR="009C30C4" w:rsidRPr="004A450D">
          <w:rPr>
            <w:rFonts w:ascii="Calibri" w:hAnsi="Calibri"/>
            <w:noProof/>
            <w:sz w:val="22"/>
            <w:szCs w:val="22"/>
            <w:lang w:eastAsia="en-AU"/>
          </w:rPr>
          <w:tab/>
        </w:r>
        <w:r w:rsidR="009C30C4" w:rsidRPr="00C02292">
          <w:rPr>
            <w:rStyle w:val="Hyperlink"/>
            <w:noProof/>
          </w:rPr>
          <w:t>Notice of Dispute</w:t>
        </w:r>
        <w:r w:rsidR="009C30C4">
          <w:rPr>
            <w:noProof/>
            <w:webHidden/>
          </w:rPr>
          <w:tab/>
        </w:r>
        <w:r w:rsidR="009C30C4">
          <w:rPr>
            <w:noProof/>
            <w:webHidden/>
          </w:rPr>
          <w:fldChar w:fldCharType="begin"/>
        </w:r>
        <w:r w:rsidR="009C30C4">
          <w:rPr>
            <w:noProof/>
            <w:webHidden/>
          </w:rPr>
          <w:instrText xml:space="preserve"> PAGEREF _Toc149312951 \h </w:instrText>
        </w:r>
        <w:r w:rsidR="009C30C4">
          <w:rPr>
            <w:noProof/>
            <w:webHidden/>
          </w:rPr>
        </w:r>
        <w:r w:rsidR="009C30C4">
          <w:rPr>
            <w:noProof/>
            <w:webHidden/>
          </w:rPr>
          <w:fldChar w:fldCharType="separate"/>
        </w:r>
        <w:r w:rsidR="009C30C4">
          <w:rPr>
            <w:noProof/>
            <w:webHidden/>
          </w:rPr>
          <w:t>250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52" w:history="1">
        <w:r w:rsidR="009C30C4" w:rsidRPr="00C02292">
          <w:rPr>
            <w:rStyle w:val="Hyperlink"/>
            <w:rFonts w:ascii="Arial Bold" w:hAnsi="Arial Bold"/>
            <w:noProof/>
          </w:rPr>
          <w:t>15.2</w:t>
        </w:r>
        <w:r w:rsidR="009C30C4" w:rsidRPr="004A450D">
          <w:rPr>
            <w:rFonts w:ascii="Calibri" w:hAnsi="Calibri"/>
            <w:noProof/>
            <w:sz w:val="22"/>
            <w:szCs w:val="22"/>
            <w:lang w:eastAsia="en-AU"/>
          </w:rPr>
          <w:tab/>
        </w:r>
        <w:r w:rsidR="009C30C4" w:rsidRPr="00C02292">
          <w:rPr>
            <w:rStyle w:val="Hyperlink"/>
            <w:noProof/>
          </w:rPr>
          <w:t>Expert Determination</w:t>
        </w:r>
        <w:r w:rsidR="009C30C4">
          <w:rPr>
            <w:noProof/>
            <w:webHidden/>
          </w:rPr>
          <w:tab/>
        </w:r>
        <w:r w:rsidR="009C30C4">
          <w:rPr>
            <w:noProof/>
            <w:webHidden/>
          </w:rPr>
          <w:fldChar w:fldCharType="begin"/>
        </w:r>
        <w:r w:rsidR="009C30C4">
          <w:rPr>
            <w:noProof/>
            <w:webHidden/>
          </w:rPr>
          <w:instrText xml:space="preserve"> PAGEREF _Toc149312952 \h </w:instrText>
        </w:r>
        <w:r w:rsidR="009C30C4">
          <w:rPr>
            <w:noProof/>
            <w:webHidden/>
          </w:rPr>
        </w:r>
        <w:r w:rsidR="009C30C4">
          <w:rPr>
            <w:noProof/>
            <w:webHidden/>
          </w:rPr>
          <w:fldChar w:fldCharType="separate"/>
        </w:r>
        <w:r w:rsidR="009C30C4">
          <w:rPr>
            <w:noProof/>
            <w:webHidden/>
          </w:rPr>
          <w:t>250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53" w:history="1">
        <w:r w:rsidR="009C30C4" w:rsidRPr="00C02292">
          <w:rPr>
            <w:rStyle w:val="Hyperlink"/>
            <w:rFonts w:ascii="Arial Bold" w:hAnsi="Arial Bold"/>
            <w:noProof/>
          </w:rPr>
          <w:t>15.3</w:t>
        </w:r>
        <w:r w:rsidR="009C30C4" w:rsidRPr="004A450D">
          <w:rPr>
            <w:rFonts w:ascii="Calibri" w:hAnsi="Calibri"/>
            <w:noProof/>
            <w:sz w:val="22"/>
            <w:szCs w:val="22"/>
            <w:lang w:eastAsia="en-AU"/>
          </w:rPr>
          <w:tab/>
        </w:r>
        <w:r w:rsidR="009C30C4" w:rsidRPr="00C02292">
          <w:rPr>
            <w:rStyle w:val="Hyperlink"/>
            <w:noProof/>
          </w:rPr>
          <w:t>The Expert</w:t>
        </w:r>
        <w:r w:rsidR="009C30C4">
          <w:rPr>
            <w:noProof/>
            <w:webHidden/>
          </w:rPr>
          <w:tab/>
        </w:r>
        <w:r w:rsidR="009C30C4">
          <w:rPr>
            <w:noProof/>
            <w:webHidden/>
          </w:rPr>
          <w:fldChar w:fldCharType="begin"/>
        </w:r>
        <w:r w:rsidR="009C30C4">
          <w:rPr>
            <w:noProof/>
            <w:webHidden/>
          </w:rPr>
          <w:instrText xml:space="preserve"> PAGEREF _Toc149312953 \h </w:instrText>
        </w:r>
        <w:r w:rsidR="009C30C4">
          <w:rPr>
            <w:noProof/>
            <w:webHidden/>
          </w:rPr>
        </w:r>
        <w:r w:rsidR="009C30C4">
          <w:rPr>
            <w:noProof/>
            <w:webHidden/>
          </w:rPr>
          <w:fldChar w:fldCharType="separate"/>
        </w:r>
        <w:r w:rsidR="009C30C4">
          <w:rPr>
            <w:noProof/>
            <w:webHidden/>
          </w:rPr>
          <w:t>250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54" w:history="1">
        <w:r w:rsidR="009C30C4" w:rsidRPr="00C02292">
          <w:rPr>
            <w:rStyle w:val="Hyperlink"/>
            <w:rFonts w:ascii="Arial Bold" w:hAnsi="Arial Bold"/>
            <w:noProof/>
          </w:rPr>
          <w:t>15.4</w:t>
        </w:r>
        <w:r w:rsidR="009C30C4" w:rsidRPr="004A450D">
          <w:rPr>
            <w:rFonts w:ascii="Calibri" w:hAnsi="Calibri"/>
            <w:noProof/>
            <w:sz w:val="22"/>
            <w:szCs w:val="22"/>
            <w:lang w:eastAsia="en-AU"/>
          </w:rPr>
          <w:tab/>
        </w:r>
        <w:r w:rsidR="009C30C4" w:rsidRPr="00C02292">
          <w:rPr>
            <w:rStyle w:val="Hyperlink"/>
            <w:noProof/>
          </w:rPr>
          <w:t>Not Arbitration</w:t>
        </w:r>
        <w:r w:rsidR="009C30C4">
          <w:rPr>
            <w:noProof/>
            <w:webHidden/>
          </w:rPr>
          <w:tab/>
        </w:r>
        <w:r w:rsidR="009C30C4">
          <w:rPr>
            <w:noProof/>
            <w:webHidden/>
          </w:rPr>
          <w:fldChar w:fldCharType="begin"/>
        </w:r>
        <w:r w:rsidR="009C30C4">
          <w:rPr>
            <w:noProof/>
            <w:webHidden/>
          </w:rPr>
          <w:instrText xml:space="preserve"> PAGEREF _Toc149312954 \h </w:instrText>
        </w:r>
        <w:r w:rsidR="009C30C4">
          <w:rPr>
            <w:noProof/>
            <w:webHidden/>
          </w:rPr>
        </w:r>
        <w:r w:rsidR="009C30C4">
          <w:rPr>
            <w:noProof/>
            <w:webHidden/>
          </w:rPr>
          <w:fldChar w:fldCharType="separate"/>
        </w:r>
        <w:r w:rsidR="009C30C4">
          <w:rPr>
            <w:noProof/>
            <w:webHidden/>
          </w:rPr>
          <w:t>250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55" w:history="1">
        <w:r w:rsidR="009C30C4" w:rsidRPr="00C02292">
          <w:rPr>
            <w:rStyle w:val="Hyperlink"/>
            <w:rFonts w:ascii="Arial Bold" w:hAnsi="Arial Bold"/>
            <w:noProof/>
          </w:rPr>
          <w:t>15.5</w:t>
        </w:r>
        <w:r w:rsidR="009C30C4" w:rsidRPr="004A450D">
          <w:rPr>
            <w:rFonts w:ascii="Calibri" w:hAnsi="Calibri"/>
            <w:noProof/>
            <w:sz w:val="22"/>
            <w:szCs w:val="22"/>
            <w:lang w:eastAsia="en-AU"/>
          </w:rPr>
          <w:tab/>
        </w:r>
        <w:r w:rsidR="009C30C4" w:rsidRPr="00C02292">
          <w:rPr>
            <w:rStyle w:val="Hyperlink"/>
            <w:noProof/>
          </w:rPr>
          <w:t>Procedure for Determination</w:t>
        </w:r>
        <w:r w:rsidR="009C30C4">
          <w:rPr>
            <w:noProof/>
            <w:webHidden/>
          </w:rPr>
          <w:tab/>
        </w:r>
        <w:r w:rsidR="009C30C4">
          <w:rPr>
            <w:noProof/>
            <w:webHidden/>
          </w:rPr>
          <w:fldChar w:fldCharType="begin"/>
        </w:r>
        <w:r w:rsidR="009C30C4">
          <w:rPr>
            <w:noProof/>
            <w:webHidden/>
          </w:rPr>
          <w:instrText xml:space="preserve"> PAGEREF _Toc149312955 \h </w:instrText>
        </w:r>
        <w:r w:rsidR="009C30C4">
          <w:rPr>
            <w:noProof/>
            <w:webHidden/>
          </w:rPr>
        </w:r>
        <w:r w:rsidR="009C30C4">
          <w:rPr>
            <w:noProof/>
            <w:webHidden/>
          </w:rPr>
          <w:fldChar w:fldCharType="separate"/>
        </w:r>
        <w:r w:rsidR="009C30C4">
          <w:rPr>
            <w:noProof/>
            <w:webHidden/>
          </w:rPr>
          <w:t>250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56" w:history="1">
        <w:r w:rsidR="009C30C4" w:rsidRPr="00C02292">
          <w:rPr>
            <w:rStyle w:val="Hyperlink"/>
            <w:rFonts w:ascii="Arial Bold" w:hAnsi="Arial Bold"/>
            <w:noProof/>
          </w:rPr>
          <w:t>15.6</w:t>
        </w:r>
        <w:r w:rsidR="009C30C4" w:rsidRPr="004A450D">
          <w:rPr>
            <w:rFonts w:ascii="Calibri" w:hAnsi="Calibri"/>
            <w:noProof/>
            <w:sz w:val="22"/>
            <w:szCs w:val="22"/>
            <w:lang w:eastAsia="en-AU"/>
          </w:rPr>
          <w:tab/>
        </w:r>
        <w:r w:rsidR="009C30C4" w:rsidRPr="00C02292">
          <w:rPr>
            <w:rStyle w:val="Hyperlink"/>
            <w:noProof/>
          </w:rPr>
          <w:t>Disclosure of Interest</w:t>
        </w:r>
        <w:r w:rsidR="009C30C4">
          <w:rPr>
            <w:noProof/>
            <w:webHidden/>
          </w:rPr>
          <w:tab/>
        </w:r>
        <w:r w:rsidR="009C30C4">
          <w:rPr>
            <w:noProof/>
            <w:webHidden/>
          </w:rPr>
          <w:fldChar w:fldCharType="begin"/>
        </w:r>
        <w:r w:rsidR="009C30C4">
          <w:rPr>
            <w:noProof/>
            <w:webHidden/>
          </w:rPr>
          <w:instrText xml:space="preserve"> PAGEREF _Toc149312956 \h </w:instrText>
        </w:r>
        <w:r w:rsidR="009C30C4">
          <w:rPr>
            <w:noProof/>
            <w:webHidden/>
          </w:rPr>
        </w:r>
        <w:r w:rsidR="009C30C4">
          <w:rPr>
            <w:noProof/>
            <w:webHidden/>
          </w:rPr>
          <w:fldChar w:fldCharType="separate"/>
        </w:r>
        <w:r w:rsidR="009C30C4">
          <w:rPr>
            <w:noProof/>
            <w:webHidden/>
          </w:rPr>
          <w:t>251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57" w:history="1">
        <w:r w:rsidR="009C30C4" w:rsidRPr="00C02292">
          <w:rPr>
            <w:rStyle w:val="Hyperlink"/>
            <w:rFonts w:ascii="Arial Bold" w:hAnsi="Arial Bold"/>
            <w:noProof/>
          </w:rPr>
          <w:t>15.7</w:t>
        </w:r>
        <w:r w:rsidR="009C30C4" w:rsidRPr="004A450D">
          <w:rPr>
            <w:rFonts w:ascii="Calibri" w:hAnsi="Calibri"/>
            <w:noProof/>
            <w:sz w:val="22"/>
            <w:szCs w:val="22"/>
            <w:lang w:eastAsia="en-AU"/>
          </w:rPr>
          <w:tab/>
        </w:r>
        <w:r w:rsidR="009C30C4" w:rsidRPr="00C02292">
          <w:rPr>
            <w:rStyle w:val="Hyperlink"/>
            <w:noProof/>
          </w:rPr>
          <w:t>Costs</w:t>
        </w:r>
        <w:r w:rsidR="009C30C4">
          <w:rPr>
            <w:noProof/>
            <w:webHidden/>
          </w:rPr>
          <w:tab/>
        </w:r>
        <w:r w:rsidR="009C30C4">
          <w:rPr>
            <w:noProof/>
            <w:webHidden/>
          </w:rPr>
          <w:fldChar w:fldCharType="begin"/>
        </w:r>
        <w:r w:rsidR="009C30C4">
          <w:rPr>
            <w:noProof/>
            <w:webHidden/>
          </w:rPr>
          <w:instrText xml:space="preserve"> PAGEREF _Toc149312957 \h </w:instrText>
        </w:r>
        <w:r w:rsidR="009C30C4">
          <w:rPr>
            <w:noProof/>
            <w:webHidden/>
          </w:rPr>
        </w:r>
        <w:r w:rsidR="009C30C4">
          <w:rPr>
            <w:noProof/>
            <w:webHidden/>
          </w:rPr>
          <w:fldChar w:fldCharType="separate"/>
        </w:r>
        <w:r w:rsidR="009C30C4">
          <w:rPr>
            <w:noProof/>
            <w:webHidden/>
          </w:rPr>
          <w:t>251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58" w:history="1">
        <w:r w:rsidR="009C30C4" w:rsidRPr="00C02292">
          <w:rPr>
            <w:rStyle w:val="Hyperlink"/>
            <w:rFonts w:ascii="Arial Bold" w:hAnsi="Arial Bold"/>
            <w:noProof/>
          </w:rPr>
          <w:t>15.8</w:t>
        </w:r>
        <w:r w:rsidR="009C30C4" w:rsidRPr="004A450D">
          <w:rPr>
            <w:rFonts w:ascii="Calibri" w:hAnsi="Calibri"/>
            <w:noProof/>
            <w:sz w:val="22"/>
            <w:szCs w:val="22"/>
            <w:lang w:eastAsia="en-AU"/>
          </w:rPr>
          <w:tab/>
        </w:r>
        <w:r w:rsidR="009C30C4" w:rsidRPr="00C02292">
          <w:rPr>
            <w:rStyle w:val="Hyperlink"/>
            <w:noProof/>
          </w:rPr>
          <w:t>Conclusion of Expert Determination</w:t>
        </w:r>
        <w:r w:rsidR="009C30C4">
          <w:rPr>
            <w:noProof/>
            <w:webHidden/>
          </w:rPr>
          <w:tab/>
        </w:r>
        <w:r w:rsidR="009C30C4">
          <w:rPr>
            <w:noProof/>
            <w:webHidden/>
          </w:rPr>
          <w:fldChar w:fldCharType="begin"/>
        </w:r>
        <w:r w:rsidR="009C30C4">
          <w:rPr>
            <w:noProof/>
            <w:webHidden/>
          </w:rPr>
          <w:instrText xml:space="preserve"> PAGEREF _Toc149312958 \h </w:instrText>
        </w:r>
        <w:r w:rsidR="009C30C4">
          <w:rPr>
            <w:noProof/>
            <w:webHidden/>
          </w:rPr>
        </w:r>
        <w:r w:rsidR="009C30C4">
          <w:rPr>
            <w:noProof/>
            <w:webHidden/>
          </w:rPr>
          <w:fldChar w:fldCharType="separate"/>
        </w:r>
        <w:r w:rsidR="009C30C4">
          <w:rPr>
            <w:noProof/>
            <w:webHidden/>
          </w:rPr>
          <w:t>251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59" w:history="1">
        <w:r w:rsidR="009C30C4" w:rsidRPr="00C02292">
          <w:rPr>
            <w:rStyle w:val="Hyperlink"/>
            <w:rFonts w:ascii="Arial Bold" w:hAnsi="Arial Bold"/>
            <w:noProof/>
          </w:rPr>
          <w:t>15.9</w:t>
        </w:r>
        <w:r w:rsidR="009C30C4" w:rsidRPr="004A450D">
          <w:rPr>
            <w:rFonts w:ascii="Calibri" w:hAnsi="Calibri"/>
            <w:noProof/>
            <w:sz w:val="22"/>
            <w:szCs w:val="22"/>
            <w:lang w:eastAsia="en-AU"/>
          </w:rPr>
          <w:tab/>
        </w:r>
        <w:r w:rsidR="009C30C4" w:rsidRPr="00C02292">
          <w:rPr>
            <w:rStyle w:val="Hyperlink"/>
            <w:noProof/>
          </w:rPr>
          <w:t>Expert Determination Agreement</w:t>
        </w:r>
        <w:r w:rsidR="009C30C4">
          <w:rPr>
            <w:noProof/>
            <w:webHidden/>
          </w:rPr>
          <w:tab/>
        </w:r>
        <w:r w:rsidR="009C30C4">
          <w:rPr>
            <w:noProof/>
            <w:webHidden/>
          </w:rPr>
          <w:fldChar w:fldCharType="begin"/>
        </w:r>
        <w:r w:rsidR="009C30C4">
          <w:rPr>
            <w:noProof/>
            <w:webHidden/>
          </w:rPr>
          <w:instrText xml:space="preserve"> PAGEREF _Toc149312959 \h </w:instrText>
        </w:r>
        <w:r w:rsidR="009C30C4">
          <w:rPr>
            <w:noProof/>
            <w:webHidden/>
          </w:rPr>
        </w:r>
        <w:r w:rsidR="009C30C4">
          <w:rPr>
            <w:noProof/>
            <w:webHidden/>
          </w:rPr>
          <w:fldChar w:fldCharType="separate"/>
        </w:r>
        <w:r w:rsidR="009C30C4">
          <w:rPr>
            <w:noProof/>
            <w:webHidden/>
          </w:rPr>
          <w:t>251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60" w:history="1">
        <w:r w:rsidR="009C30C4" w:rsidRPr="00C02292">
          <w:rPr>
            <w:rStyle w:val="Hyperlink"/>
            <w:rFonts w:ascii="Arial Bold" w:hAnsi="Arial Bold"/>
            <w:noProof/>
          </w:rPr>
          <w:t>15.10</w:t>
        </w:r>
        <w:r w:rsidR="009C30C4" w:rsidRPr="004A450D">
          <w:rPr>
            <w:rFonts w:ascii="Calibri" w:hAnsi="Calibri"/>
            <w:noProof/>
            <w:sz w:val="22"/>
            <w:szCs w:val="22"/>
            <w:lang w:eastAsia="en-AU"/>
          </w:rPr>
          <w:tab/>
        </w:r>
        <w:r w:rsidR="009C30C4" w:rsidRPr="00C02292">
          <w:rPr>
            <w:rStyle w:val="Hyperlink"/>
            <w:noProof/>
          </w:rPr>
          <w:t>Determination of Expert</w:t>
        </w:r>
        <w:r w:rsidR="009C30C4">
          <w:rPr>
            <w:noProof/>
            <w:webHidden/>
          </w:rPr>
          <w:tab/>
        </w:r>
        <w:r w:rsidR="009C30C4">
          <w:rPr>
            <w:noProof/>
            <w:webHidden/>
          </w:rPr>
          <w:fldChar w:fldCharType="begin"/>
        </w:r>
        <w:r w:rsidR="009C30C4">
          <w:rPr>
            <w:noProof/>
            <w:webHidden/>
          </w:rPr>
          <w:instrText xml:space="preserve"> PAGEREF _Toc149312960 \h </w:instrText>
        </w:r>
        <w:r w:rsidR="009C30C4">
          <w:rPr>
            <w:noProof/>
            <w:webHidden/>
          </w:rPr>
        </w:r>
        <w:r w:rsidR="009C30C4">
          <w:rPr>
            <w:noProof/>
            <w:webHidden/>
          </w:rPr>
          <w:fldChar w:fldCharType="separate"/>
        </w:r>
        <w:r w:rsidR="009C30C4">
          <w:rPr>
            <w:noProof/>
            <w:webHidden/>
          </w:rPr>
          <w:t>251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61" w:history="1">
        <w:r w:rsidR="009C30C4" w:rsidRPr="00C02292">
          <w:rPr>
            <w:rStyle w:val="Hyperlink"/>
            <w:rFonts w:ascii="Arial Bold" w:hAnsi="Arial Bold"/>
            <w:noProof/>
          </w:rPr>
          <w:t>15.11</w:t>
        </w:r>
        <w:r w:rsidR="009C30C4" w:rsidRPr="004A450D">
          <w:rPr>
            <w:rFonts w:ascii="Calibri" w:hAnsi="Calibri"/>
            <w:noProof/>
            <w:sz w:val="22"/>
            <w:szCs w:val="22"/>
            <w:lang w:eastAsia="en-AU"/>
          </w:rPr>
          <w:tab/>
        </w:r>
        <w:r w:rsidR="009C30C4" w:rsidRPr="00C02292">
          <w:rPr>
            <w:rStyle w:val="Hyperlink"/>
            <w:noProof/>
          </w:rPr>
          <w:t>Executive Negotiation</w:t>
        </w:r>
        <w:r w:rsidR="009C30C4">
          <w:rPr>
            <w:noProof/>
            <w:webHidden/>
          </w:rPr>
          <w:tab/>
        </w:r>
        <w:r w:rsidR="009C30C4">
          <w:rPr>
            <w:noProof/>
            <w:webHidden/>
          </w:rPr>
          <w:fldChar w:fldCharType="begin"/>
        </w:r>
        <w:r w:rsidR="009C30C4">
          <w:rPr>
            <w:noProof/>
            <w:webHidden/>
          </w:rPr>
          <w:instrText xml:space="preserve"> PAGEREF _Toc149312961 \h </w:instrText>
        </w:r>
        <w:r w:rsidR="009C30C4">
          <w:rPr>
            <w:noProof/>
            <w:webHidden/>
          </w:rPr>
        </w:r>
        <w:r w:rsidR="009C30C4">
          <w:rPr>
            <w:noProof/>
            <w:webHidden/>
          </w:rPr>
          <w:fldChar w:fldCharType="separate"/>
        </w:r>
        <w:r w:rsidR="009C30C4">
          <w:rPr>
            <w:noProof/>
            <w:webHidden/>
          </w:rPr>
          <w:t>251</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62" w:history="1">
        <w:r w:rsidR="009C30C4" w:rsidRPr="00C02292">
          <w:rPr>
            <w:rStyle w:val="Hyperlink"/>
            <w:rFonts w:ascii="Arial Bold" w:hAnsi="Arial Bold"/>
            <w:noProof/>
          </w:rPr>
          <w:t>15.12</w:t>
        </w:r>
        <w:r w:rsidR="009C30C4" w:rsidRPr="004A450D">
          <w:rPr>
            <w:rFonts w:ascii="Calibri" w:hAnsi="Calibri"/>
            <w:noProof/>
            <w:sz w:val="22"/>
            <w:szCs w:val="22"/>
            <w:lang w:eastAsia="en-AU"/>
          </w:rPr>
          <w:tab/>
        </w:r>
        <w:r w:rsidR="009C30C4" w:rsidRPr="00C02292">
          <w:rPr>
            <w:rStyle w:val="Hyperlink"/>
            <w:noProof/>
          </w:rPr>
          <w:t>Arbitration Agreement</w:t>
        </w:r>
        <w:r w:rsidR="009C30C4">
          <w:rPr>
            <w:noProof/>
            <w:webHidden/>
          </w:rPr>
          <w:tab/>
        </w:r>
        <w:r w:rsidR="009C30C4">
          <w:rPr>
            <w:noProof/>
            <w:webHidden/>
          </w:rPr>
          <w:fldChar w:fldCharType="begin"/>
        </w:r>
        <w:r w:rsidR="009C30C4">
          <w:rPr>
            <w:noProof/>
            <w:webHidden/>
          </w:rPr>
          <w:instrText xml:space="preserve"> PAGEREF _Toc149312962 \h </w:instrText>
        </w:r>
        <w:r w:rsidR="009C30C4">
          <w:rPr>
            <w:noProof/>
            <w:webHidden/>
          </w:rPr>
        </w:r>
        <w:r w:rsidR="009C30C4">
          <w:rPr>
            <w:noProof/>
            <w:webHidden/>
          </w:rPr>
          <w:fldChar w:fldCharType="separate"/>
        </w:r>
        <w:r w:rsidR="009C30C4">
          <w:rPr>
            <w:noProof/>
            <w:webHidden/>
          </w:rPr>
          <w:t>252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63" w:history="1">
        <w:r w:rsidR="009C30C4" w:rsidRPr="00C02292">
          <w:rPr>
            <w:rStyle w:val="Hyperlink"/>
            <w:rFonts w:ascii="Arial Bold" w:hAnsi="Arial Bold"/>
            <w:noProof/>
          </w:rPr>
          <w:t>15.13</w:t>
        </w:r>
        <w:r w:rsidR="009C30C4" w:rsidRPr="004A450D">
          <w:rPr>
            <w:rFonts w:ascii="Calibri" w:hAnsi="Calibri"/>
            <w:noProof/>
            <w:sz w:val="22"/>
            <w:szCs w:val="22"/>
            <w:lang w:eastAsia="en-AU"/>
          </w:rPr>
          <w:tab/>
        </w:r>
        <w:r w:rsidR="009C30C4" w:rsidRPr="00C02292">
          <w:rPr>
            <w:rStyle w:val="Hyperlink"/>
            <w:noProof/>
          </w:rPr>
          <w:t>Arbitration</w:t>
        </w:r>
        <w:r w:rsidR="009C30C4">
          <w:rPr>
            <w:noProof/>
            <w:webHidden/>
          </w:rPr>
          <w:tab/>
        </w:r>
        <w:r w:rsidR="009C30C4">
          <w:rPr>
            <w:noProof/>
            <w:webHidden/>
          </w:rPr>
          <w:fldChar w:fldCharType="begin"/>
        </w:r>
        <w:r w:rsidR="009C30C4">
          <w:rPr>
            <w:noProof/>
            <w:webHidden/>
          </w:rPr>
          <w:instrText xml:space="preserve"> PAGEREF _Toc149312963 \h </w:instrText>
        </w:r>
        <w:r w:rsidR="009C30C4">
          <w:rPr>
            <w:noProof/>
            <w:webHidden/>
          </w:rPr>
        </w:r>
        <w:r w:rsidR="009C30C4">
          <w:rPr>
            <w:noProof/>
            <w:webHidden/>
          </w:rPr>
          <w:fldChar w:fldCharType="separate"/>
        </w:r>
        <w:r w:rsidR="009C30C4">
          <w:rPr>
            <w:noProof/>
            <w:webHidden/>
          </w:rPr>
          <w:t>252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64" w:history="1">
        <w:r w:rsidR="009C30C4" w:rsidRPr="00C02292">
          <w:rPr>
            <w:rStyle w:val="Hyperlink"/>
            <w:rFonts w:ascii="Arial Bold" w:hAnsi="Arial Bold"/>
            <w:noProof/>
          </w:rPr>
          <w:t>15.14</w:t>
        </w:r>
        <w:r w:rsidR="009C30C4" w:rsidRPr="004A450D">
          <w:rPr>
            <w:rFonts w:ascii="Calibri" w:hAnsi="Calibri"/>
            <w:noProof/>
            <w:sz w:val="22"/>
            <w:szCs w:val="22"/>
            <w:lang w:eastAsia="en-AU"/>
          </w:rPr>
          <w:tab/>
        </w:r>
        <w:r w:rsidR="009C30C4" w:rsidRPr="00C02292">
          <w:rPr>
            <w:rStyle w:val="Hyperlink"/>
            <w:noProof/>
          </w:rPr>
          <w:t>Proportional Liability</w:t>
        </w:r>
        <w:r w:rsidR="009C30C4">
          <w:rPr>
            <w:noProof/>
            <w:webHidden/>
          </w:rPr>
          <w:tab/>
        </w:r>
        <w:r w:rsidR="009C30C4">
          <w:rPr>
            <w:noProof/>
            <w:webHidden/>
          </w:rPr>
          <w:fldChar w:fldCharType="begin"/>
        </w:r>
        <w:r w:rsidR="009C30C4">
          <w:rPr>
            <w:noProof/>
            <w:webHidden/>
          </w:rPr>
          <w:instrText xml:space="preserve"> PAGEREF _Toc149312964 \h </w:instrText>
        </w:r>
        <w:r w:rsidR="009C30C4">
          <w:rPr>
            <w:noProof/>
            <w:webHidden/>
          </w:rPr>
        </w:r>
        <w:r w:rsidR="009C30C4">
          <w:rPr>
            <w:noProof/>
            <w:webHidden/>
          </w:rPr>
          <w:fldChar w:fldCharType="separate"/>
        </w:r>
        <w:r w:rsidR="009C30C4">
          <w:rPr>
            <w:noProof/>
            <w:webHidden/>
          </w:rPr>
          <w:t>253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65" w:history="1">
        <w:r w:rsidR="009C30C4" w:rsidRPr="00C02292">
          <w:rPr>
            <w:rStyle w:val="Hyperlink"/>
            <w:rFonts w:ascii="Arial Bold" w:hAnsi="Arial Bold"/>
            <w:noProof/>
          </w:rPr>
          <w:t>15.15</w:t>
        </w:r>
        <w:r w:rsidR="009C30C4" w:rsidRPr="004A450D">
          <w:rPr>
            <w:rFonts w:ascii="Calibri" w:hAnsi="Calibri"/>
            <w:noProof/>
            <w:sz w:val="22"/>
            <w:szCs w:val="22"/>
            <w:lang w:eastAsia="en-AU"/>
          </w:rPr>
          <w:tab/>
        </w:r>
        <w:r w:rsidR="009C30C4" w:rsidRPr="00C02292">
          <w:rPr>
            <w:rStyle w:val="Hyperlink"/>
            <w:noProof/>
          </w:rPr>
          <w:t>Continuation of Contractor's Activities</w:t>
        </w:r>
        <w:r w:rsidR="009C30C4">
          <w:rPr>
            <w:noProof/>
            <w:webHidden/>
          </w:rPr>
          <w:tab/>
        </w:r>
        <w:r w:rsidR="009C30C4">
          <w:rPr>
            <w:noProof/>
            <w:webHidden/>
          </w:rPr>
          <w:fldChar w:fldCharType="begin"/>
        </w:r>
        <w:r w:rsidR="009C30C4">
          <w:rPr>
            <w:noProof/>
            <w:webHidden/>
          </w:rPr>
          <w:instrText xml:space="preserve"> PAGEREF _Toc149312965 \h </w:instrText>
        </w:r>
        <w:r w:rsidR="009C30C4">
          <w:rPr>
            <w:noProof/>
            <w:webHidden/>
          </w:rPr>
        </w:r>
        <w:r w:rsidR="009C30C4">
          <w:rPr>
            <w:noProof/>
            <w:webHidden/>
          </w:rPr>
          <w:fldChar w:fldCharType="separate"/>
        </w:r>
        <w:r w:rsidR="009C30C4">
          <w:rPr>
            <w:noProof/>
            <w:webHidden/>
          </w:rPr>
          <w:t>253</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966" w:history="1">
        <w:r w:rsidR="009C30C4" w:rsidRPr="00C02292">
          <w:rPr>
            <w:rStyle w:val="Hyperlink"/>
            <w:noProof/>
          </w:rPr>
          <w:t>16.</w:t>
        </w:r>
        <w:r w:rsidR="009C30C4" w:rsidRPr="004A450D">
          <w:rPr>
            <w:rFonts w:ascii="Calibri" w:hAnsi="Calibri"/>
            <w:b w:val="0"/>
            <w:caps w:val="0"/>
            <w:noProof/>
            <w:sz w:val="22"/>
            <w:lang w:eastAsia="en-AU"/>
          </w:rPr>
          <w:tab/>
        </w:r>
        <w:r w:rsidR="009C30C4" w:rsidRPr="00C02292">
          <w:rPr>
            <w:rStyle w:val="Hyperlink"/>
            <w:noProof/>
          </w:rPr>
          <w:t>NOTICES</w:t>
        </w:r>
        <w:r w:rsidR="009C30C4">
          <w:rPr>
            <w:noProof/>
            <w:webHidden/>
          </w:rPr>
          <w:tab/>
        </w:r>
        <w:r w:rsidR="009C30C4">
          <w:rPr>
            <w:noProof/>
            <w:webHidden/>
          </w:rPr>
          <w:fldChar w:fldCharType="begin"/>
        </w:r>
        <w:r w:rsidR="009C30C4">
          <w:rPr>
            <w:noProof/>
            <w:webHidden/>
          </w:rPr>
          <w:instrText xml:space="preserve"> PAGEREF _Toc149312966 \h </w:instrText>
        </w:r>
        <w:r w:rsidR="009C30C4">
          <w:rPr>
            <w:noProof/>
            <w:webHidden/>
          </w:rPr>
        </w:r>
        <w:r w:rsidR="009C30C4">
          <w:rPr>
            <w:noProof/>
            <w:webHidden/>
          </w:rPr>
          <w:fldChar w:fldCharType="separate"/>
        </w:r>
        <w:r w:rsidR="009C30C4">
          <w:rPr>
            <w:noProof/>
            <w:webHidden/>
          </w:rPr>
          <w:t>253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67" w:history="1">
        <w:r w:rsidR="009C30C4" w:rsidRPr="00C02292">
          <w:rPr>
            <w:rStyle w:val="Hyperlink"/>
            <w:rFonts w:ascii="Arial Bold" w:hAnsi="Arial Bold"/>
            <w:noProof/>
          </w:rPr>
          <w:t>16.1</w:t>
        </w:r>
        <w:r w:rsidR="009C30C4" w:rsidRPr="004A450D">
          <w:rPr>
            <w:rFonts w:ascii="Calibri" w:hAnsi="Calibri"/>
            <w:noProof/>
            <w:sz w:val="22"/>
            <w:szCs w:val="22"/>
            <w:lang w:eastAsia="en-AU"/>
          </w:rPr>
          <w:tab/>
        </w:r>
        <w:r w:rsidR="009C30C4" w:rsidRPr="00C02292">
          <w:rPr>
            <w:rStyle w:val="Hyperlink"/>
            <w:noProof/>
          </w:rPr>
          <w:t>Notice of Remediation Works Variation</w:t>
        </w:r>
        <w:r w:rsidR="009C30C4">
          <w:rPr>
            <w:noProof/>
            <w:webHidden/>
          </w:rPr>
          <w:tab/>
        </w:r>
        <w:r w:rsidR="009C30C4">
          <w:rPr>
            <w:noProof/>
            <w:webHidden/>
          </w:rPr>
          <w:fldChar w:fldCharType="begin"/>
        </w:r>
        <w:r w:rsidR="009C30C4">
          <w:rPr>
            <w:noProof/>
            <w:webHidden/>
          </w:rPr>
          <w:instrText xml:space="preserve"> PAGEREF _Toc149312967 \h </w:instrText>
        </w:r>
        <w:r w:rsidR="009C30C4">
          <w:rPr>
            <w:noProof/>
            <w:webHidden/>
          </w:rPr>
        </w:r>
        <w:r w:rsidR="009C30C4">
          <w:rPr>
            <w:noProof/>
            <w:webHidden/>
          </w:rPr>
          <w:fldChar w:fldCharType="separate"/>
        </w:r>
        <w:r w:rsidR="009C30C4">
          <w:rPr>
            <w:noProof/>
            <w:webHidden/>
          </w:rPr>
          <w:t>253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68" w:history="1">
        <w:r w:rsidR="009C30C4" w:rsidRPr="00C02292">
          <w:rPr>
            <w:rStyle w:val="Hyperlink"/>
            <w:rFonts w:ascii="Arial Bold" w:hAnsi="Arial Bold"/>
            <w:noProof/>
          </w:rPr>
          <w:t>16.2</w:t>
        </w:r>
        <w:r w:rsidR="009C30C4" w:rsidRPr="004A450D">
          <w:rPr>
            <w:rFonts w:ascii="Calibri" w:hAnsi="Calibri"/>
            <w:noProof/>
            <w:sz w:val="22"/>
            <w:szCs w:val="22"/>
            <w:lang w:eastAsia="en-AU"/>
          </w:rPr>
          <w:tab/>
        </w:r>
        <w:r w:rsidR="009C30C4" w:rsidRPr="00C02292">
          <w:rPr>
            <w:rStyle w:val="Hyperlink"/>
            <w:noProof/>
          </w:rPr>
          <w:t>Notices of Other Claims</w:t>
        </w:r>
        <w:r w:rsidR="009C30C4">
          <w:rPr>
            <w:noProof/>
            <w:webHidden/>
          </w:rPr>
          <w:tab/>
        </w:r>
        <w:r w:rsidR="009C30C4">
          <w:rPr>
            <w:noProof/>
            <w:webHidden/>
          </w:rPr>
          <w:fldChar w:fldCharType="begin"/>
        </w:r>
        <w:r w:rsidR="009C30C4">
          <w:rPr>
            <w:noProof/>
            <w:webHidden/>
          </w:rPr>
          <w:instrText xml:space="preserve"> PAGEREF _Toc149312968 \h </w:instrText>
        </w:r>
        <w:r w:rsidR="009C30C4">
          <w:rPr>
            <w:noProof/>
            <w:webHidden/>
          </w:rPr>
        </w:r>
        <w:r w:rsidR="009C30C4">
          <w:rPr>
            <w:noProof/>
            <w:webHidden/>
          </w:rPr>
          <w:fldChar w:fldCharType="separate"/>
        </w:r>
        <w:r w:rsidR="009C30C4">
          <w:rPr>
            <w:noProof/>
            <w:webHidden/>
          </w:rPr>
          <w:t>254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69" w:history="1">
        <w:r w:rsidR="009C30C4" w:rsidRPr="00C02292">
          <w:rPr>
            <w:rStyle w:val="Hyperlink"/>
            <w:rFonts w:ascii="Arial Bold" w:hAnsi="Arial Bold"/>
            <w:noProof/>
          </w:rPr>
          <w:t>16.3</w:t>
        </w:r>
        <w:r w:rsidR="009C30C4" w:rsidRPr="004A450D">
          <w:rPr>
            <w:rFonts w:ascii="Calibri" w:hAnsi="Calibri"/>
            <w:noProof/>
            <w:sz w:val="22"/>
            <w:szCs w:val="22"/>
            <w:lang w:eastAsia="en-AU"/>
          </w:rPr>
          <w:tab/>
        </w:r>
        <w:r w:rsidR="009C30C4" w:rsidRPr="00C02292">
          <w:rPr>
            <w:rStyle w:val="Hyperlink"/>
            <w:noProof/>
          </w:rPr>
          <w:t>Prescribed Notices</w:t>
        </w:r>
        <w:r w:rsidR="009C30C4">
          <w:rPr>
            <w:noProof/>
            <w:webHidden/>
          </w:rPr>
          <w:tab/>
        </w:r>
        <w:r w:rsidR="009C30C4">
          <w:rPr>
            <w:noProof/>
            <w:webHidden/>
          </w:rPr>
          <w:fldChar w:fldCharType="begin"/>
        </w:r>
        <w:r w:rsidR="009C30C4">
          <w:rPr>
            <w:noProof/>
            <w:webHidden/>
          </w:rPr>
          <w:instrText xml:space="preserve"> PAGEREF _Toc149312969 \h </w:instrText>
        </w:r>
        <w:r w:rsidR="009C30C4">
          <w:rPr>
            <w:noProof/>
            <w:webHidden/>
          </w:rPr>
        </w:r>
        <w:r w:rsidR="009C30C4">
          <w:rPr>
            <w:noProof/>
            <w:webHidden/>
          </w:rPr>
          <w:fldChar w:fldCharType="separate"/>
        </w:r>
        <w:r w:rsidR="009C30C4">
          <w:rPr>
            <w:noProof/>
            <w:webHidden/>
          </w:rPr>
          <w:t>254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70" w:history="1">
        <w:r w:rsidR="009C30C4" w:rsidRPr="00C02292">
          <w:rPr>
            <w:rStyle w:val="Hyperlink"/>
            <w:rFonts w:ascii="Arial Bold" w:hAnsi="Arial Bold"/>
            <w:noProof/>
          </w:rPr>
          <w:t>16.4</w:t>
        </w:r>
        <w:r w:rsidR="009C30C4" w:rsidRPr="004A450D">
          <w:rPr>
            <w:rFonts w:ascii="Calibri" w:hAnsi="Calibri"/>
            <w:noProof/>
            <w:sz w:val="22"/>
            <w:szCs w:val="22"/>
            <w:lang w:eastAsia="en-AU"/>
          </w:rPr>
          <w:tab/>
        </w:r>
        <w:r w:rsidR="009C30C4" w:rsidRPr="00C02292">
          <w:rPr>
            <w:rStyle w:val="Hyperlink"/>
            <w:noProof/>
          </w:rPr>
          <w:t>Continuing Events</w:t>
        </w:r>
        <w:r w:rsidR="009C30C4">
          <w:rPr>
            <w:noProof/>
            <w:webHidden/>
          </w:rPr>
          <w:tab/>
        </w:r>
        <w:r w:rsidR="009C30C4">
          <w:rPr>
            <w:noProof/>
            <w:webHidden/>
          </w:rPr>
          <w:fldChar w:fldCharType="begin"/>
        </w:r>
        <w:r w:rsidR="009C30C4">
          <w:rPr>
            <w:noProof/>
            <w:webHidden/>
          </w:rPr>
          <w:instrText xml:space="preserve"> PAGEREF _Toc149312970 \h </w:instrText>
        </w:r>
        <w:r w:rsidR="009C30C4">
          <w:rPr>
            <w:noProof/>
            <w:webHidden/>
          </w:rPr>
        </w:r>
        <w:r w:rsidR="009C30C4">
          <w:rPr>
            <w:noProof/>
            <w:webHidden/>
          </w:rPr>
          <w:fldChar w:fldCharType="separate"/>
        </w:r>
        <w:r w:rsidR="009C30C4">
          <w:rPr>
            <w:noProof/>
            <w:webHidden/>
          </w:rPr>
          <w:t>254</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71" w:history="1">
        <w:r w:rsidR="009C30C4" w:rsidRPr="00C02292">
          <w:rPr>
            <w:rStyle w:val="Hyperlink"/>
            <w:rFonts w:ascii="Arial Bold" w:hAnsi="Arial Bold"/>
            <w:noProof/>
          </w:rPr>
          <w:t>16.5</w:t>
        </w:r>
        <w:r w:rsidR="009C30C4" w:rsidRPr="004A450D">
          <w:rPr>
            <w:rFonts w:ascii="Calibri" w:hAnsi="Calibri"/>
            <w:noProof/>
            <w:sz w:val="22"/>
            <w:szCs w:val="22"/>
            <w:lang w:eastAsia="en-AU"/>
          </w:rPr>
          <w:tab/>
        </w:r>
        <w:r w:rsidR="009C30C4" w:rsidRPr="00C02292">
          <w:rPr>
            <w:rStyle w:val="Hyperlink"/>
            <w:noProof/>
          </w:rPr>
          <w:t>Time Bar</w:t>
        </w:r>
        <w:r w:rsidR="009C30C4">
          <w:rPr>
            <w:noProof/>
            <w:webHidden/>
          </w:rPr>
          <w:tab/>
        </w:r>
        <w:r w:rsidR="009C30C4">
          <w:rPr>
            <w:noProof/>
            <w:webHidden/>
          </w:rPr>
          <w:fldChar w:fldCharType="begin"/>
        </w:r>
        <w:r w:rsidR="009C30C4">
          <w:rPr>
            <w:noProof/>
            <w:webHidden/>
          </w:rPr>
          <w:instrText xml:space="preserve"> PAGEREF _Toc149312971 \h </w:instrText>
        </w:r>
        <w:r w:rsidR="009C30C4">
          <w:rPr>
            <w:noProof/>
            <w:webHidden/>
          </w:rPr>
        </w:r>
        <w:r w:rsidR="009C30C4">
          <w:rPr>
            <w:noProof/>
            <w:webHidden/>
          </w:rPr>
          <w:fldChar w:fldCharType="separate"/>
        </w:r>
        <w:r w:rsidR="009C30C4">
          <w:rPr>
            <w:noProof/>
            <w:webHidden/>
          </w:rPr>
          <w:t>255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72" w:history="1">
        <w:r w:rsidR="009C30C4" w:rsidRPr="00C02292">
          <w:rPr>
            <w:rStyle w:val="Hyperlink"/>
            <w:rFonts w:ascii="Arial Bold" w:hAnsi="Arial Bold"/>
            <w:noProof/>
          </w:rPr>
          <w:t>16.6</w:t>
        </w:r>
        <w:r w:rsidR="009C30C4" w:rsidRPr="004A450D">
          <w:rPr>
            <w:rFonts w:ascii="Calibri" w:hAnsi="Calibri"/>
            <w:noProof/>
            <w:sz w:val="22"/>
            <w:szCs w:val="22"/>
            <w:lang w:eastAsia="en-AU"/>
          </w:rPr>
          <w:tab/>
        </w:r>
        <w:r w:rsidR="009C30C4" w:rsidRPr="00C02292">
          <w:rPr>
            <w:rStyle w:val="Hyperlink"/>
            <w:noProof/>
          </w:rPr>
          <w:t>Other Provisions Unaffected</w:t>
        </w:r>
        <w:r w:rsidR="009C30C4">
          <w:rPr>
            <w:noProof/>
            <w:webHidden/>
          </w:rPr>
          <w:tab/>
        </w:r>
        <w:r w:rsidR="009C30C4">
          <w:rPr>
            <w:noProof/>
            <w:webHidden/>
          </w:rPr>
          <w:fldChar w:fldCharType="begin"/>
        </w:r>
        <w:r w:rsidR="009C30C4">
          <w:rPr>
            <w:noProof/>
            <w:webHidden/>
          </w:rPr>
          <w:instrText xml:space="preserve"> PAGEREF _Toc149312972 \h </w:instrText>
        </w:r>
        <w:r w:rsidR="009C30C4">
          <w:rPr>
            <w:noProof/>
            <w:webHidden/>
          </w:rPr>
        </w:r>
        <w:r w:rsidR="009C30C4">
          <w:rPr>
            <w:noProof/>
            <w:webHidden/>
          </w:rPr>
          <w:fldChar w:fldCharType="separate"/>
        </w:r>
        <w:r w:rsidR="009C30C4">
          <w:rPr>
            <w:noProof/>
            <w:webHidden/>
          </w:rPr>
          <w:t>255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73" w:history="1">
        <w:r w:rsidR="009C30C4" w:rsidRPr="00C02292">
          <w:rPr>
            <w:rStyle w:val="Hyperlink"/>
            <w:rFonts w:ascii="Arial Bold" w:hAnsi="Arial Bold"/>
            <w:noProof/>
          </w:rPr>
          <w:t>16.7</w:t>
        </w:r>
        <w:r w:rsidR="009C30C4" w:rsidRPr="004A450D">
          <w:rPr>
            <w:rFonts w:ascii="Calibri" w:hAnsi="Calibri"/>
            <w:noProof/>
            <w:sz w:val="22"/>
            <w:szCs w:val="22"/>
            <w:lang w:eastAsia="en-AU"/>
          </w:rPr>
          <w:tab/>
        </w:r>
        <w:r w:rsidR="009C30C4" w:rsidRPr="00C02292">
          <w:rPr>
            <w:rStyle w:val="Hyperlink"/>
            <w:noProof/>
          </w:rPr>
          <w:t>Address for Service</w:t>
        </w:r>
        <w:r w:rsidR="009C30C4">
          <w:rPr>
            <w:noProof/>
            <w:webHidden/>
          </w:rPr>
          <w:tab/>
        </w:r>
        <w:r w:rsidR="009C30C4">
          <w:rPr>
            <w:noProof/>
            <w:webHidden/>
          </w:rPr>
          <w:fldChar w:fldCharType="begin"/>
        </w:r>
        <w:r w:rsidR="009C30C4">
          <w:rPr>
            <w:noProof/>
            <w:webHidden/>
          </w:rPr>
          <w:instrText xml:space="preserve"> PAGEREF _Toc149312973 \h </w:instrText>
        </w:r>
        <w:r w:rsidR="009C30C4">
          <w:rPr>
            <w:noProof/>
            <w:webHidden/>
          </w:rPr>
        </w:r>
        <w:r w:rsidR="009C30C4">
          <w:rPr>
            <w:noProof/>
            <w:webHidden/>
          </w:rPr>
          <w:fldChar w:fldCharType="separate"/>
        </w:r>
        <w:r w:rsidR="009C30C4">
          <w:rPr>
            <w:noProof/>
            <w:webHidden/>
          </w:rPr>
          <w:t>255</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74" w:history="1">
        <w:r w:rsidR="009C30C4" w:rsidRPr="00C02292">
          <w:rPr>
            <w:rStyle w:val="Hyperlink"/>
            <w:rFonts w:ascii="Arial Bold" w:hAnsi="Arial Bold"/>
            <w:noProof/>
          </w:rPr>
          <w:t>16.8</w:t>
        </w:r>
        <w:r w:rsidR="009C30C4" w:rsidRPr="004A450D">
          <w:rPr>
            <w:rFonts w:ascii="Calibri" w:hAnsi="Calibri"/>
            <w:noProof/>
            <w:sz w:val="22"/>
            <w:szCs w:val="22"/>
            <w:lang w:eastAsia="en-AU"/>
          </w:rPr>
          <w:tab/>
        </w:r>
        <w:r w:rsidR="009C30C4" w:rsidRPr="00C02292">
          <w:rPr>
            <w:rStyle w:val="Hyperlink"/>
            <w:noProof/>
          </w:rPr>
          <w:t>Receipt of Notices</w:t>
        </w:r>
        <w:r w:rsidR="009C30C4">
          <w:rPr>
            <w:noProof/>
            <w:webHidden/>
          </w:rPr>
          <w:tab/>
        </w:r>
        <w:r w:rsidR="009C30C4">
          <w:rPr>
            <w:noProof/>
            <w:webHidden/>
          </w:rPr>
          <w:fldChar w:fldCharType="begin"/>
        </w:r>
        <w:r w:rsidR="009C30C4">
          <w:rPr>
            <w:noProof/>
            <w:webHidden/>
          </w:rPr>
          <w:instrText xml:space="preserve"> PAGEREF _Toc149312974 \h </w:instrText>
        </w:r>
        <w:r w:rsidR="009C30C4">
          <w:rPr>
            <w:noProof/>
            <w:webHidden/>
          </w:rPr>
        </w:r>
        <w:r w:rsidR="009C30C4">
          <w:rPr>
            <w:noProof/>
            <w:webHidden/>
          </w:rPr>
          <w:fldChar w:fldCharType="separate"/>
        </w:r>
        <w:r w:rsidR="009C30C4">
          <w:rPr>
            <w:noProof/>
            <w:webHidden/>
          </w:rPr>
          <w:t>255</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975" w:history="1">
        <w:r w:rsidR="009C30C4" w:rsidRPr="00C02292">
          <w:rPr>
            <w:rStyle w:val="Hyperlink"/>
            <w:noProof/>
          </w:rPr>
          <w:t>17.</w:t>
        </w:r>
        <w:r w:rsidR="009C30C4" w:rsidRPr="004A450D">
          <w:rPr>
            <w:rFonts w:ascii="Calibri" w:hAnsi="Calibri"/>
            <w:b w:val="0"/>
            <w:caps w:val="0"/>
            <w:noProof/>
            <w:sz w:val="22"/>
            <w:lang w:eastAsia="en-AU"/>
          </w:rPr>
          <w:tab/>
        </w:r>
        <w:r w:rsidR="009C30C4" w:rsidRPr="00C02292">
          <w:rPr>
            <w:rStyle w:val="Hyperlink"/>
            <w:noProof/>
          </w:rPr>
          <w:t>GENERAL</w:t>
        </w:r>
        <w:r w:rsidR="009C30C4">
          <w:rPr>
            <w:noProof/>
            <w:webHidden/>
          </w:rPr>
          <w:tab/>
        </w:r>
        <w:r w:rsidR="009C30C4">
          <w:rPr>
            <w:noProof/>
            <w:webHidden/>
          </w:rPr>
          <w:fldChar w:fldCharType="begin"/>
        </w:r>
        <w:r w:rsidR="009C30C4">
          <w:rPr>
            <w:noProof/>
            <w:webHidden/>
          </w:rPr>
          <w:instrText xml:space="preserve"> PAGEREF _Toc149312975 \h </w:instrText>
        </w:r>
        <w:r w:rsidR="009C30C4">
          <w:rPr>
            <w:noProof/>
            <w:webHidden/>
          </w:rPr>
        </w:r>
        <w:r w:rsidR="009C30C4">
          <w:rPr>
            <w:noProof/>
            <w:webHidden/>
          </w:rPr>
          <w:fldChar w:fldCharType="separate"/>
        </w:r>
        <w:r w:rsidR="009C30C4">
          <w:rPr>
            <w:noProof/>
            <w:webHidden/>
          </w:rPr>
          <w:t>257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76" w:history="1">
        <w:r w:rsidR="009C30C4" w:rsidRPr="00C02292">
          <w:rPr>
            <w:rStyle w:val="Hyperlink"/>
            <w:rFonts w:ascii="Arial Bold" w:hAnsi="Arial Bold"/>
            <w:noProof/>
          </w:rPr>
          <w:t>17.1</w:t>
        </w:r>
        <w:r w:rsidR="009C30C4" w:rsidRPr="004A450D">
          <w:rPr>
            <w:rFonts w:ascii="Calibri" w:hAnsi="Calibri"/>
            <w:noProof/>
            <w:sz w:val="22"/>
            <w:szCs w:val="22"/>
            <w:lang w:eastAsia="en-AU"/>
          </w:rPr>
          <w:tab/>
        </w:r>
        <w:r w:rsidR="009C30C4" w:rsidRPr="00C02292">
          <w:rPr>
            <w:rStyle w:val="Hyperlink"/>
            <w:noProof/>
          </w:rPr>
          <w:t>Workplace Gender Equality</w:t>
        </w:r>
        <w:r w:rsidR="009C30C4">
          <w:rPr>
            <w:noProof/>
            <w:webHidden/>
          </w:rPr>
          <w:tab/>
        </w:r>
        <w:r w:rsidR="009C30C4">
          <w:rPr>
            <w:noProof/>
            <w:webHidden/>
          </w:rPr>
          <w:fldChar w:fldCharType="begin"/>
        </w:r>
        <w:r w:rsidR="009C30C4">
          <w:rPr>
            <w:noProof/>
            <w:webHidden/>
          </w:rPr>
          <w:instrText xml:space="preserve"> PAGEREF _Toc149312976 \h </w:instrText>
        </w:r>
        <w:r w:rsidR="009C30C4">
          <w:rPr>
            <w:noProof/>
            <w:webHidden/>
          </w:rPr>
        </w:r>
        <w:r w:rsidR="009C30C4">
          <w:rPr>
            <w:noProof/>
            <w:webHidden/>
          </w:rPr>
          <w:fldChar w:fldCharType="separate"/>
        </w:r>
        <w:r w:rsidR="009C30C4">
          <w:rPr>
            <w:noProof/>
            <w:webHidden/>
          </w:rPr>
          <w:t>257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77" w:history="1">
        <w:r w:rsidR="009C30C4" w:rsidRPr="00C02292">
          <w:rPr>
            <w:rStyle w:val="Hyperlink"/>
            <w:rFonts w:ascii="Arial Bold" w:hAnsi="Arial Bold"/>
            <w:noProof/>
          </w:rPr>
          <w:t>17.2</w:t>
        </w:r>
        <w:r w:rsidR="009C30C4" w:rsidRPr="004A450D">
          <w:rPr>
            <w:rFonts w:ascii="Calibri" w:hAnsi="Calibri"/>
            <w:noProof/>
            <w:sz w:val="22"/>
            <w:szCs w:val="22"/>
            <w:lang w:eastAsia="en-AU"/>
          </w:rPr>
          <w:tab/>
        </w:r>
        <w:r w:rsidR="009C30C4" w:rsidRPr="00C02292">
          <w:rPr>
            <w:rStyle w:val="Hyperlink"/>
            <w:noProof/>
          </w:rPr>
          <w:t>Indigenous Procurement Policy</w:t>
        </w:r>
        <w:r w:rsidR="009C30C4">
          <w:rPr>
            <w:noProof/>
            <w:webHidden/>
          </w:rPr>
          <w:tab/>
        </w:r>
        <w:r w:rsidR="009C30C4">
          <w:rPr>
            <w:noProof/>
            <w:webHidden/>
          </w:rPr>
          <w:fldChar w:fldCharType="begin"/>
        </w:r>
        <w:r w:rsidR="009C30C4">
          <w:rPr>
            <w:noProof/>
            <w:webHidden/>
          </w:rPr>
          <w:instrText xml:space="preserve"> PAGEREF _Toc149312977 \h </w:instrText>
        </w:r>
        <w:r w:rsidR="009C30C4">
          <w:rPr>
            <w:noProof/>
            <w:webHidden/>
          </w:rPr>
        </w:r>
        <w:r w:rsidR="009C30C4">
          <w:rPr>
            <w:noProof/>
            <w:webHidden/>
          </w:rPr>
          <w:fldChar w:fldCharType="separate"/>
        </w:r>
        <w:r w:rsidR="009C30C4">
          <w:rPr>
            <w:noProof/>
            <w:webHidden/>
          </w:rPr>
          <w:t>257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78" w:history="1">
        <w:r w:rsidR="009C30C4" w:rsidRPr="00C02292">
          <w:rPr>
            <w:rStyle w:val="Hyperlink"/>
            <w:rFonts w:ascii="Arial Bold" w:hAnsi="Arial Bold"/>
            <w:noProof/>
          </w:rPr>
          <w:t>17.3</w:t>
        </w:r>
        <w:r w:rsidR="009C30C4" w:rsidRPr="004A450D">
          <w:rPr>
            <w:rFonts w:ascii="Calibri" w:hAnsi="Calibri"/>
            <w:noProof/>
            <w:sz w:val="22"/>
            <w:szCs w:val="22"/>
            <w:lang w:eastAsia="en-AU"/>
          </w:rPr>
          <w:tab/>
        </w:r>
        <w:r w:rsidR="009C30C4" w:rsidRPr="00C02292">
          <w:rPr>
            <w:rStyle w:val="Hyperlink"/>
            <w:noProof/>
          </w:rPr>
          <w:t>Defence's Security Alert System</w:t>
        </w:r>
        <w:r w:rsidR="009C30C4">
          <w:rPr>
            <w:noProof/>
            <w:webHidden/>
          </w:rPr>
          <w:tab/>
        </w:r>
        <w:r w:rsidR="009C30C4">
          <w:rPr>
            <w:noProof/>
            <w:webHidden/>
          </w:rPr>
          <w:fldChar w:fldCharType="begin"/>
        </w:r>
        <w:r w:rsidR="009C30C4">
          <w:rPr>
            <w:noProof/>
            <w:webHidden/>
          </w:rPr>
          <w:instrText xml:space="preserve"> PAGEREF _Toc149312978 \h </w:instrText>
        </w:r>
        <w:r w:rsidR="009C30C4">
          <w:rPr>
            <w:noProof/>
            <w:webHidden/>
          </w:rPr>
        </w:r>
        <w:r w:rsidR="009C30C4">
          <w:rPr>
            <w:noProof/>
            <w:webHidden/>
          </w:rPr>
          <w:fldChar w:fldCharType="separate"/>
        </w:r>
        <w:r w:rsidR="009C30C4">
          <w:rPr>
            <w:noProof/>
            <w:webHidden/>
          </w:rPr>
          <w:t>258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79" w:history="1">
        <w:r w:rsidR="009C30C4" w:rsidRPr="00C02292">
          <w:rPr>
            <w:rStyle w:val="Hyperlink"/>
            <w:rFonts w:ascii="Arial Bold" w:hAnsi="Arial Bold"/>
            <w:noProof/>
          </w:rPr>
          <w:t>17.4</w:t>
        </w:r>
        <w:r w:rsidR="009C30C4" w:rsidRPr="004A450D">
          <w:rPr>
            <w:rFonts w:ascii="Calibri" w:hAnsi="Calibri"/>
            <w:noProof/>
            <w:sz w:val="22"/>
            <w:szCs w:val="22"/>
            <w:lang w:eastAsia="en-AU"/>
          </w:rPr>
          <w:tab/>
        </w:r>
        <w:r w:rsidR="009C30C4" w:rsidRPr="00C02292">
          <w:rPr>
            <w:rStyle w:val="Hyperlink"/>
            <w:noProof/>
          </w:rPr>
          <w:t>Privacy</w:t>
        </w:r>
        <w:r w:rsidR="009C30C4">
          <w:rPr>
            <w:noProof/>
            <w:webHidden/>
          </w:rPr>
          <w:tab/>
        </w:r>
        <w:r w:rsidR="009C30C4">
          <w:rPr>
            <w:noProof/>
            <w:webHidden/>
          </w:rPr>
          <w:fldChar w:fldCharType="begin"/>
        </w:r>
        <w:r w:rsidR="009C30C4">
          <w:rPr>
            <w:noProof/>
            <w:webHidden/>
          </w:rPr>
          <w:instrText xml:space="preserve"> PAGEREF _Toc149312979 \h </w:instrText>
        </w:r>
        <w:r w:rsidR="009C30C4">
          <w:rPr>
            <w:noProof/>
            <w:webHidden/>
          </w:rPr>
        </w:r>
        <w:r w:rsidR="009C30C4">
          <w:rPr>
            <w:noProof/>
            <w:webHidden/>
          </w:rPr>
          <w:fldChar w:fldCharType="separate"/>
        </w:r>
        <w:r w:rsidR="009C30C4">
          <w:rPr>
            <w:noProof/>
            <w:webHidden/>
          </w:rPr>
          <w:t>259</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80" w:history="1">
        <w:r w:rsidR="009C30C4" w:rsidRPr="00C02292">
          <w:rPr>
            <w:rStyle w:val="Hyperlink"/>
            <w:rFonts w:ascii="Arial Bold" w:hAnsi="Arial Bold"/>
            <w:noProof/>
          </w:rPr>
          <w:t>17.5</w:t>
        </w:r>
        <w:r w:rsidR="009C30C4" w:rsidRPr="004A450D">
          <w:rPr>
            <w:rFonts w:ascii="Calibri" w:hAnsi="Calibri"/>
            <w:noProof/>
            <w:sz w:val="22"/>
            <w:szCs w:val="22"/>
            <w:lang w:eastAsia="en-AU"/>
          </w:rPr>
          <w:tab/>
        </w:r>
        <w:r w:rsidR="009C30C4" w:rsidRPr="00C02292">
          <w:rPr>
            <w:rStyle w:val="Hyperlink"/>
            <w:noProof/>
          </w:rPr>
          <w:t>Moral Rights</w:t>
        </w:r>
        <w:r w:rsidR="009C30C4">
          <w:rPr>
            <w:noProof/>
            <w:webHidden/>
          </w:rPr>
          <w:tab/>
        </w:r>
        <w:r w:rsidR="009C30C4">
          <w:rPr>
            <w:noProof/>
            <w:webHidden/>
          </w:rPr>
          <w:fldChar w:fldCharType="begin"/>
        </w:r>
        <w:r w:rsidR="009C30C4">
          <w:rPr>
            <w:noProof/>
            <w:webHidden/>
          </w:rPr>
          <w:instrText xml:space="preserve"> PAGEREF _Toc149312980 \h </w:instrText>
        </w:r>
        <w:r w:rsidR="009C30C4">
          <w:rPr>
            <w:noProof/>
            <w:webHidden/>
          </w:rPr>
        </w:r>
        <w:r w:rsidR="009C30C4">
          <w:rPr>
            <w:noProof/>
            <w:webHidden/>
          </w:rPr>
          <w:fldChar w:fldCharType="separate"/>
        </w:r>
        <w:r w:rsidR="009C30C4">
          <w:rPr>
            <w:noProof/>
            <w:webHidden/>
          </w:rPr>
          <w:t>260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81" w:history="1">
        <w:r w:rsidR="009C30C4" w:rsidRPr="00C02292">
          <w:rPr>
            <w:rStyle w:val="Hyperlink"/>
            <w:rFonts w:ascii="Arial Bold" w:hAnsi="Arial Bold"/>
            <w:noProof/>
          </w:rPr>
          <w:t>17.6</w:t>
        </w:r>
        <w:r w:rsidR="009C30C4" w:rsidRPr="004A450D">
          <w:rPr>
            <w:rFonts w:ascii="Calibri" w:hAnsi="Calibri"/>
            <w:noProof/>
            <w:sz w:val="22"/>
            <w:szCs w:val="22"/>
            <w:lang w:eastAsia="en-AU"/>
          </w:rPr>
          <w:tab/>
        </w:r>
        <w:r w:rsidR="009C30C4" w:rsidRPr="00C02292">
          <w:rPr>
            <w:rStyle w:val="Hyperlink"/>
            <w:noProof/>
          </w:rPr>
          <w:t>Freedom of Information</w:t>
        </w:r>
        <w:r w:rsidR="009C30C4">
          <w:rPr>
            <w:noProof/>
            <w:webHidden/>
          </w:rPr>
          <w:tab/>
        </w:r>
        <w:r w:rsidR="009C30C4">
          <w:rPr>
            <w:noProof/>
            <w:webHidden/>
          </w:rPr>
          <w:fldChar w:fldCharType="begin"/>
        </w:r>
        <w:r w:rsidR="009C30C4">
          <w:rPr>
            <w:noProof/>
            <w:webHidden/>
          </w:rPr>
          <w:instrText xml:space="preserve"> PAGEREF _Toc149312981 \h </w:instrText>
        </w:r>
        <w:r w:rsidR="009C30C4">
          <w:rPr>
            <w:noProof/>
            <w:webHidden/>
          </w:rPr>
        </w:r>
        <w:r w:rsidR="009C30C4">
          <w:rPr>
            <w:noProof/>
            <w:webHidden/>
          </w:rPr>
          <w:fldChar w:fldCharType="separate"/>
        </w:r>
        <w:r w:rsidR="009C30C4">
          <w:rPr>
            <w:noProof/>
            <w:webHidden/>
          </w:rPr>
          <w:t>262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82" w:history="1">
        <w:r w:rsidR="009C30C4" w:rsidRPr="00C02292">
          <w:rPr>
            <w:rStyle w:val="Hyperlink"/>
            <w:rFonts w:ascii="Arial Bold" w:hAnsi="Arial Bold"/>
            <w:noProof/>
          </w:rPr>
          <w:t>17.7</w:t>
        </w:r>
        <w:r w:rsidR="009C30C4" w:rsidRPr="004A450D">
          <w:rPr>
            <w:rFonts w:ascii="Calibri" w:hAnsi="Calibri"/>
            <w:noProof/>
            <w:sz w:val="22"/>
            <w:szCs w:val="22"/>
            <w:lang w:eastAsia="en-AU"/>
          </w:rPr>
          <w:tab/>
        </w:r>
        <w:r w:rsidR="009C30C4" w:rsidRPr="00C02292">
          <w:rPr>
            <w:rStyle w:val="Hyperlink"/>
            <w:noProof/>
          </w:rPr>
          <w:t>Long Service Leave</w:t>
        </w:r>
        <w:r w:rsidR="009C30C4">
          <w:rPr>
            <w:noProof/>
            <w:webHidden/>
          </w:rPr>
          <w:tab/>
        </w:r>
        <w:r w:rsidR="009C30C4">
          <w:rPr>
            <w:noProof/>
            <w:webHidden/>
          </w:rPr>
          <w:fldChar w:fldCharType="begin"/>
        </w:r>
        <w:r w:rsidR="009C30C4">
          <w:rPr>
            <w:noProof/>
            <w:webHidden/>
          </w:rPr>
          <w:instrText xml:space="preserve"> PAGEREF _Toc149312982 \h </w:instrText>
        </w:r>
        <w:r w:rsidR="009C30C4">
          <w:rPr>
            <w:noProof/>
            <w:webHidden/>
          </w:rPr>
        </w:r>
        <w:r w:rsidR="009C30C4">
          <w:rPr>
            <w:noProof/>
            <w:webHidden/>
          </w:rPr>
          <w:fldChar w:fldCharType="separate"/>
        </w:r>
        <w:r w:rsidR="009C30C4">
          <w:rPr>
            <w:noProof/>
            <w:webHidden/>
          </w:rPr>
          <w:t>262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83" w:history="1">
        <w:r w:rsidR="009C30C4" w:rsidRPr="00C02292">
          <w:rPr>
            <w:rStyle w:val="Hyperlink"/>
            <w:rFonts w:ascii="Arial Bold" w:hAnsi="Arial Bold"/>
            <w:noProof/>
          </w:rPr>
          <w:t>17.8</w:t>
        </w:r>
        <w:r w:rsidR="009C30C4" w:rsidRPr="004A450D">
          <w:rPr>
            <w:rFonts w:ascii="Calibri" w:hAnsi="Calibri"/>
            <w:noProof/>
            <w:sz w:val="22"/>
            <w:szCs w:val="22"/>
            <w:lang w:eastAsia="en-AU"/>
          </w:rPr>
          <w:tab/>
        </w:r>
        <w:r w:rsidR="009C30C4" w:rsidRPr="00C02292">
          <w:rPr>
            <w:rStyle w:val="Hyperlink"/>
            <w:noProof/>
          </w:rPr>
          <w:t>Assignment</w:t>
        </w:r>
        <w:r w:rsidR="009C30C4">
          <w:rPr>
            <w:noProof/>
            <w:webHidden/>
          </w:rPr>
          <w:tab/>
        </w:r>
        <w:r w:rsidR="009C30C4">
          <w:rPr>
            <w:noProof/>
            <w:webHidden/>
          </w:rPr>
          <w:fldChar w:fldCharType="begin"/>
        </w:r>
        <w:r w:rsidR="009C30C4">
          <w:rPr>
            <w:noProof/>
            <w:webHidden/>
          </w:rPr>
          <w:instrText xml:space="preserve"> PAGEREF _Toc149312983 \h </w:instrText>
        </w:r>
        <w:r w:rsidR="009C30C4">
          <w:rPr>
            <w:noProof/>
            <w:webHidden/>
          </w:rPr>
        </w:r>
        <w:r w:rsidR="009C30C4">
          <w:rPr>
            <w:noProof/>
            <w:webHidden/>
          </w:rPr>
          <w:fldChar w:fldCharType="separate"/>
        </w:r>
        <w:r w:rsidR="009C30C4">
          <w:rPr>
            <w:noProof/>
            <w:webHidden/>
          </w:rPr>
          <w:t>262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84" w:history="1">
        <w:r w:rsidR="009C30C4" w:rsidRPr="00C02292">
          <w:rPr>
            <w:rStyle w:val="Hyperlink"/>
            <w:rFonts w:ascii="Arial Bold" w:hAnsi="Arial Bold"/>
            <w:noProof/>
          </w:rPr>
          <w:t>17.9</w:t>
        </w:r>
        <w:r w:rsidR="009C30C4" w:rsidRPr="004A450D">
          <w:rPr>
            <w:rFonts w:ascii="Calibri" w:hAnsi="Calibri"/>
            <w:noProof/>
            <w:sz w:val="22"/>
            <w:szCs w:val="22"/>
            <w:lang w:eastAsia="en-AU"/>
          </w:rPr>
          <w:tab/>
        </w:r>
        <w:r w:rsidR="009C30C4" w:rsidRPr="00C02292">
          <w:rPr>
            <w:rStyle w:val="Hyperlink"/>
            <w:noProof/>
          </w:rPr>
          <w:t>Publicity</w:t>
        </w:r>
        <w:r w:rsidR="009C30C4">
          <w:rPr>
            <w:noProof/>
            <w:webHidden/>
          </w:rPr>
          <w:tab/>
        </w:r>
        <w:r w:rsidR="009C30C4">
          <w:rPr>
            <w:noProof/>
            <w:webHidden/>
          </w:rPr>
          <w:fldChar w:fldCharType="begin"/>
        </w:r>
        <w:r w:rsidR="009C30C4">
          <w:rPr>
            <w:noProof/>
            <w:webHidden/>
          </w:rPr>
          <w:instrText xml:space="preserve"> PAGEREF _Toc149312984 \h </w:instrText>
        </w:r>
        <w:r w:rsidR="009C30C4">
          <w:rPr>
            <w:noProof/>
            <w:webHidden/>
          </w:rPr>
        </w:r>
        <w:r w:rsidR="009C30C4">
          <w:rPr>
            <w:noProof/>
            <w:webHidden/>
          </w:rPr>
          <w:fldChar w:fldCharType="separate"/>
        </w:r>
        <w:r w:rsidR="009C30C4">
          <w:rPr>
            <w:noProof/>
            <w:webHidden/>
          </w:rPr>
          <w:t>262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85" w:history="1">
        <w:r w:rsidR="009C30C4" w:rsidRPr="00C02292">
          <w:rPr>
            <w:rStyle w:val="Hyperlink"/>
            <w:rFonts w:ascii="Arial Bold" w:hAnsi="Arial Bold"/>
            <w:noProof/>
          </w:rPr>
          <w:t>17.10</w:t>
        </w:r>
        <w:r w:rsidR="009C30C4" w:rsidRPr="004A450D">
          <w:rPr>
            <w:rFonts w:ascii="Calibri" w:hAnsi="Calibri"/>
            <w:noProof/>
            <w:sz w:val="22"/>
            <w:szCs w:val="22"/>
            <w:lang w:eastAsia="en-AU"/>
          </w:rPr>
          <w:tab/>
        </w:r>
        <w:r w:rsidR="009C30C4" w:rsidRPr="00C02292">
          <w:rPr>
            <w:rStyle w:val="Hyperlink"/>
            <w:noProof/>
          </w:rPr>
          <w:t>Black Economy Procurement Connected Policy</w:t>
        </w:r>
        <w:r w:rsidR="009C30C4">
          <w:rPr>
            <w:noProof/>
            <w:webHidden/>
          </w:rPr>
          <w:tab/>
        </w:r>
        <w:r w:rsidR="009C30C4">
          <w:rPr>
            <w:noProof/>
            <w:webHidden/>
          </w:rPr>
          <w:fldChar w:fldCharType="begin"/>
        </w:r>
        <w:r w:rsidR="009C30C4">
          <w:rPr>
            <w:noProof/>
            <w:webHidden/>
          </w:rPr>
          <w:instrText xml:space="preserve"> PAGEREF _Toc149312985 \h </w:instrText>
        </w:r>
        <w:r w:rsidR="009C30C4">
          <w:rPr>
            <w:noProof/>
            <w:webHidden/>
          </w:rPr>
        </w:r>
        <w:r w:rsidR="009C30C4">
          <w:rPr>
            <w:noProof/>
            <w:webHidden/>
          </w:rPr>
          <w:fldChar w:fldCharType="separate"/>
        </w:r>
        <w:r w:rsidR="009C30C4">
          <w:rPr>
            <w:noProof/>
            <w:webHidden/>
          </w:rPr>
          <w:t>262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86" w:history="1">
        <w:r w:rsidR="009C30C4" w:rsidRPr="00C02292">
          <w:rPr>
            <w:rStyle w:val="Hyperlink"/>
            <w:rFonts w:ascii="Arial Bold" w:hAnsi="Arial Bold"/>
            <w:noProof/>
          </w:rPr>
          <w:t>17.11</w:t>
        </w:r>
        <w:r w:rsidR="009C30C4" w:rsidRPr="004A450D">
          <w:rPr>
            <w:rFonts w:ascii="Calibri" w:hAnsi="Calibri"/>
            <w:noProof/>
            <w:sz w:val="22"/>
            <w:szCs w:val="22"/>
            <w:lang w:eastAsia="en-AU"/>
          </w:rPr>
          <w:tab/>
        </w:r>
        <w:r w:rsidR="009C30C4" w:rsidRPr="00C02292">
          <w:rPr>
            <w:rStyle w:val="Hyperlink"/>
            <w:noProof/>
          </w:rPr>
          <w:t>Commercial-in-Confidence Information</w:t>
        </w:r>
        <w:r w:rsidR="009C30C4">
          <w:rPr>
            <w:noProof/>
            <w:webHidden/>
          </w:rPr>
          <w:tab/>
        </w:r>
        <w:r w:rsidR="009C30C4">
          <w:rPr>
            <w:noProof/>
            <w:webHidden/>
          </w:rPr>
          <w:fldChar w:fldCharType="begin"/>
        </w:r>
        <w:r w:rsidR="009C30C4">
          <w:rPr>
            <w:noProof/>
            <w:webHidden/>
          </w:rPr>
          <w:instrText xml:space="preserve"> PAGEREF _Toc149312986 \h </w:instrText>
        </w:r>
        <w:r w:rsidR="009C30C4">
          <w:rPr>
            <w:noProof/>
            <w:webHidden/>
          </w:rPr>
        </w:r>
        <w:r w:rsidR="009C30C4">
          <w:rPr>
            <w:noProof/>
            <w:webHidden/>
          </w:rPr>
          <w:fldChar w:fldCharType="separate"/>
        </w:r>
        <w:r w:rsidR="009C30C4">
          <w:rPr>
            <w:noProof/>
            <w:webHidden/>
          </w:rPr>
          <w:t>264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987" w:history="1">
        <w:r w:rsidR="009C30C4" w:rsidRPr="00C02292">
          <w:rPr>
            <w:rStyle w:val="Hyperlink"/>
            <w:noProof/>
          </w:rPr>
          <w:t>18.</w:t>
        </w:r>
        <w:r w:rsidR="009C30C4" w:rsidRPr="004A450D">
          <w:rPr>
            <w:rFonts w:ascii="Calibri" w:hAnsi="Calibri"/>
            <w:b w:val="0"/>
            <w:caps w:val="0"/>
            <w:noProof/>
            <w:sz w:val="22"/>
            <w:lang w:eastAsia="en-AU"/>
          </w:rPr>
          <w:tab/>
        </w:r>
        <w:r w:rsidR="009C30C4" w:rsidRPr="00C02292">
          <w:rPr>
            <w:rStyle w:val="Hyperlink"/>
            <w:noProof/>
          </w:rPr>
          <w:t>not used</w:t>
        </w:r>
        <w:r w:rsidR="009C30C4">
          <w:rPr>
            <w:noProof/>
            <w:webHidden/>
          </w:rPr>
          <w:tab/>
        </w:r>
        <w:r w:rsidR="009C30C4">
          <w:rPr>
            <w:noProof/>
            <w:webHidden/>
          </w:rPr>
          <w:fldChar w:fldCharType="begin"/>
        </w:r>
        <w:r w:rsidR="009C30C4">
          <w:rPr>
            <w:noProof/>
            <w:webHidden/>
          </w:rPr>
          <w:instrText xml:space="preserve"> PAGEREF _Toc149312987 \h </w:instrText>
        </w:r>
        <w:r w:rsidR="009C30C4">
          <w:rPr>
            <w:noProof/>
            <w:webHidden/>
          </w:rPr>
        </w:r>
        <w:r w:rsidR="009C30C4">
          <w:rPr>
            <w:noProof/>
            <w:webHidden/>
          </w:rPr>
          <w:fldChar w:fldCharType="separate"/>
        </w:r>
        <w:r w:rsidR="009C30C4">
          <w:rPr>
            <w:noProof/>
            <w:webHidden/>
          </w:rPr>
          <w:t>265</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988" w:history="1">
        <w:r w:rsidR="009C30C4" w:rsidRPr="00C02292">
          <w:rPr>
            <w:rStyle w:val="Hyperlink"/>
            <w:noProof/>
          </w:rPr>
          <w:t>19.</w:t>
        </w:r>
        <w:r w:rsidR="009C30C4" w:rsidRPr="004A450D">
          <w:rPr>
            <w:rFonts w:ascii="Calibri" w:hAnsi="Calibri"/>
            <w:b w:val="0"/>
            <w:caps w:val="0"/>
            <w:noProof/>
            <w:sz w:val="22"/>
            <w:lang w:eastAsia="en-AU"/>
          </w:rPr>
          <w:tab/>
        </w:r>
        <w:r w:rsidR="009C30C4" w:rsidRPr="00C02292">
          <w:rPr>
            <w:rStyle w:val="Hyperlink"/>
            <w:noProof/>
          </w:rPr>
          <w:t>INFORMATION SECURITY - CONFIDENTIAL INFORMATION</w:t>
        </w:r>
        <w:r w:rsidR="009C30C4">
          <w:rPr>
            <w:noProof/>
            <w:webHidden/>
          </w:rPr>
          <w:tab/>
        </w:r>
        <w:r w:rsidR="009C30C4">
          <w:rPr>
            <w:noProof/>
            <w:webHidden/>
          </w:rPr>
          <w:fldChar w:fldCharType="begin"/>
        </w:r>
        <w:r w:rsidR="009C30C4">
          <w:rPr>
            <w:noProof/>
            <w:webHidden/>
          </w:rPr>
          <w:instrText xml:space="preserve"> PAGEREF _Toc149312988 \h </w:instrText>
        </w:r>
        <w:r w:rsidR="009C30C4">
          <w:rPr>
            <w:noProof/>
            <w:webHidden/>
          </w:rPr>
        </w:r>
        <w:r w:rsidR="009C30C4">
          <w:rPr>
            <w:noProof/>
            <w:webHidden/>
          </w:rPr>
          <w:fldChar w:fldCharType="separate"/>
        </w:r>
        <w:r w:rsidR="009C30C4">
          <w:rPr>
            <w:noProof/>
            <w:webHidden/>
          </w:rPr>
          <w:t>266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89" w:history="1">
        <w:r w:rsidR="009C30C4" w:rsidRPr="00C02292">
          <w:rPr>
            <w:rStyle w:val="Hyperlink"/>
            <w:rFonts w:ascii="Arial Bold" w:hAnsi="Arial Bold"/>
            <w:noProof/>
          </w:rPr>
          <w:t>19.1</w:t>
        </w:r>
        <w:r w:rsidR="009C30C4" w:rsidRPr="004A450D">
          <w:rPr>
            <w:rFonts w:ascii="Calibri" w:hAnsi="Calibri"/>
            <w:noProof/>
            <w:sz w:val="22"/>
            <w:szCs w:val="22"/>
            <w:lang w:eastAsia="en-AU"/>
          </w:rPr>
          <w:tab/>
        </w:r>
        <w:r w:rsidR="009C30C4" w:rsidRPr="00C02292">
          <w:rPr>
            <w:rStyle w:val="Hyperlink"/>
            <w:noProof/>
          </w:rPr>
          <w:t>Contractor's Warranty</w:t>
        </w:r>
        <w:r w:rsidR="009C30C4">
          <w:rPr>
            <w:noProof/>
            <w:webHidden/>
          </w:rPr>
          <w:tab/>
        </w:r>
        <w:r w:rsidR="009C30C4">
          <w:rPr>
            <w:noProof/>
            <w:webHidden/>
          </w:rPr>
          <w:fldChar w:fldCharType="begin"/>
        </w:r>
        <w:r w:rsidR="009C30C4">
          <w:rPr>
            <w:noProof/>
            <w:webHidden/>
          </w:rPr>
          <w:instrText xml:space="preserve"> PAGEREF _Toc149312989 \h </w:instrText>
        </w:r>
        <w:r w:rsidR="009C30C4">
          <w:rPr>
            <w:noProof/>
            <w:webHidden/>
          </w:rPr>
        </w:r>
        <w:r w:rsidR="009C30C4">
          <w:rPr>
            <w:noProof/>
            <w:webHidden/>
          </w:rPr>
          <w:fldChar w:fldCharType="separate"/>
        </w:r>
        <w:r w:rsidR="009C30C4">
          <w:rPr>
            <w:noProof/>
            <w:webHidden/>
          </w:rPr>
          <w:t>266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90" w:history="1">
        <w:r w:rsidR="009C30C4" w:rsidRPr="00C02292">
          <w:rPr>
            <w:rStyle w:val="Hyperlink"/>
            <w:rFonts w:ascii="Arial Bold" w:hAnsi="Arial Bold"/>
            <w:noProof/>
          </w:rPr>
          <w:t>19.2</w:t>
        </w:r>
        <w:r w:rsidR="009C30C4" w:rsidRPr="004A450D">
          <w:rPr>
            <w:rFonts w:ascii="Calibri" w:hAnsi="Calibri"/>
            <w:noProof/>
            <w:sz w:val="22"/>
            <w:szCs w:val="22"/>
            <w:lang w:eastAsia="en-AU"/>
          </w:rPr>
          <w:tab/>
        </w:r>
        <w:r w:rsidR="009C30C4" w:rsidRPr="00C02292">
          <w:rPr>
            <w:rStyle w:val="Hyperlink"/>
            <w:noProof/>
          </w:rPr>
          <w:t>Confidential Information Requirements</w:t>
        </w:r>
        <w:r w:rsidR="009C30C4">
          <w:rPr>
            <w:noProof/>
            <w:webHidden/>
          </w:rPr>
          <w:tab/>
        </w:r>
        <w:r w:rsidR="009C30C4">
          <w:rPr>
            <w:noProof/>
            <w:webHidden/>
          </w:rPr>
          <w:fldChar w:fldCharType="begin"/>
        </w:r>
        <w:r w:rsidR="009C30C4">
          <w:rPr>
            <w:noProof/>
            <w:webHidden/>
          </w:rPr>
          <w:instrText xml:space="preserve"> PAGEREF _Toc149312990 \h </w:instrText>
        </w:r>
        <w:r w:rsidR="009C30C4">
          <w:rPr>
            <w:noProof/>
            <w:webHidden/>
          </w:rPr>
        </w:r>
        <w:r w:rsidR="009C30C4">
          <w:rPr>
            <w:noProof/>
            <w:webHidden/>
          </w:rPr>
          <w:fldChar w:fldCharType="separate"/>
        </w:r>
        <w:r w:rsidR="009C30C4">
          <w:rPr>
            <w:noProof/>
            <w:webHidden/>
          </w:rPr>
          <w:t>266</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91" w:history="1">
        <w:r w:rsidR="009C30C4" w:rsidRPr="00C02292">
          <w:rPr>
            <w:rStyle w:val="Hyperlink"/>
            <w:rFonts w:ascii="Arial Bold" w:hAnsi="Arial Bold"/>
            <w:noProof/>
          </w:rPr>
          <w:t>19.3</w:t>
        </w:r>
        <w:r w:rsidR="009C30C4" w:rsidRPr="004A450D">
          <w:rPr>
            <w:rFonts w:ascii="Calibri" w:hAnsi="Calibri"/>
            <w:noProof/>
            <w:sz w:val="22"/>
            <w:szCs w:val="22"/>
            <w:lang w:eastAsia="en-AU"/>
          </w:rPr>
          <w:tab/>
        </w:r>
        <w:r w:rsidR="009C30C4" w:rsidRPr="00C02292">
          <w:rPr>
            <w:rStyle w:val="Hyperlink"/>
            <w:noProof/>
          </w:rPr>
          <w:t>Return, Destruction and Erasure of Confidential Information</w:t>
        </w:r>
        <w:r w:rsidR="009C30C4">
          <w:rPr>
            <w:noProof/>
            <w:webHidden/>
          </w:rPr>
          <w:tab/>
        </w:r>
        <w:r w:rsidR="009C30C4">
          <w:rPr>
            <w:noProof/>
            <w:webHidden/>
          </w:rPr>
          <w:fldChar w:fldCharType="begin"/>
        </w:r>
        <w:r w:rsidR="009C30C4">
          <w:rPr>
            <w:noProof/>
            <w:webHidden/>
          </w:rPr>
          <w:instrText xml:space="preserve"> PAGEREF _Toc149312991 \h </w:instrText>
        </w:r>
        <w:r w:rsidR="009C30C4">
          <w:rPr>
            <w:noProof/>
            <w:webHidden/>
          </w:rPr>
        </w:r>
        <w:r w:rsidR="009C30C4">
          <w:rPr>
            <w:noProof/>
            <w:webHidden/>
          </w:rPr>
          <w:fldChar w:fldCharType="separate"/>
        </w:r>
        <w:r w:rsidR="009C30C4">
          <w:rPr>
            <w:noProof/>
            <w:webHidden/>
          </w:rPr>
          <w:t>267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92" w:history="1">
        <w:r w:rsidR="009C30C4" w:rsidRPr="00C02292">
          <w:rPr>
            <w:rStyle w:val="Hyperlink"/>
            <w:rFonts w:ascii="Arial Bold" w:hAnsi="Arial Bold"/>
            <w:noProof/>
          </w:rPr>
          <w:t>19.4</w:t>
        </w:r>
        <w:r w:rsidR="009C30C4" w:rsidRPr="004A450D">
          <w:rPr>
            <w:rFonts w:ascii="Calibri" w:hAnsi="Calibri"/>
            <w:noProof/>
            <w:sz w:val="22"/>
            <w:szCs w:val="22"/>
            <w:lang w:eastAsia="en-AU"/>
          </w:rPr>
          <w:tab/>
        </w:r>
        <w:r w:rsidR="009C30C4" w:rsidRPr="00C02292">
          <w:rPr>
            <w:rStyle w:val="Hyperlink"/>
            <w:noProof/>
          </w:rPr>
          <w:t>Compliance</w:t>
        </w:r>
        <w:r w:rsidR="009C30C4">
          <w:rPr>
            <w:noProof/>
            <w:webHidden/>
          </w:rPr>
          <w:tab/>
        </w:r>
        <w:r w:rsidR="009C30C4">
          <w:rPr>
            <w:noProof/>
            <w:webHidden/>
          </w:rPr>
          <w:fldChar w:fldCharType="begin"/>
        </w:r>
        <w:r w:rsidR="009C30C4">
          <w:rPr>
            <w:noProof/>
            <w:webHidden/>
          </w:rPr>
          <w:instrText xml:space="preserve"> PAGEREF _Toc149312992 \h </w:instrText>
        </w:r>
        <w:r w:rsidR="009C30C4">
          <w:rPr>
            <w:noProof/>
            <w:webHidden/>
          </w:rPr>
        </w:r>
        <w:r w:rsidR="009C30C4">
          <w:rPr>
            <w:noProof/>
            <w:webHidden/>
          </w:rPr>
          <w:fldChar w:fldCharType="separate"/>
        </w:r>
        <w:r w:rsidR="009C30C4">
          <w:rPr>
            <w:noProof/>
            <w:webHidden/>
          </w:rPr>
          <w:t>268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93" w:history="1">
        <w:r w:rsidR="009C30C4" w:rsidRPr="00C02292">
          <w:rPr>
            <w:rStyle w:val="Hyperlink"/>
            <w:rFonts w:ascii="Arial Bold" w:hAnsi="Arial Bold"/>
            <w:noProof/>
          </w:rPr>
          <w:t>19.5</w:t>
        </w:r>
        <w:r w:rsidR="009C30C4" w:rsidRPr="004A450D">
          <w:rPr>
            <w:rFonts w:ascii="Calibri" w:hAnsi="Calibri"/>
            <w:noProof/>
            <w:sz w:val="22"/>
            <w:szCs w:val="22"/>
            <w:lang w:eastAsia="en-AU"/>
          </w:rPr>
          <w:tab/>
        </w:r>
        <w:r w:rsidR="009C30C4" w:rsidRPr="00C02292">
          <w:rPr>
            <w:rStyle w:val="Hyperlink"/>
            <w:noProof/>
          </w:rPr>
          <w:t>Acknowledgement, Release and Indemnity</w:t>
        </w:r>
        <w:r w:rsidR="009C30C4">
          <w:rPr>
            <w:noProof/>
            <w:webHidden/>
          </w:rPr>
          <w:tab/>
        </w:r>
        <w:r w:rsidR="009C30C4">
          <w:rPr>
            <w:noProof/>
            <w:webHidden/>
          </w:rPr>
          <w:fldChar w:fldCharType="begin"/>
        </w:r>
        <w:r w:rsidR="009C30C4">
          <w:rPr>
            <w:noProof/>
            <w:webHidden/>
          </w:rPr>
          <w:instrText xml:space="preserve"> PAGEREF _Toc149312993 \h </w:instrText>
        </w:r>
        <w:r w:rsidR="009C30C4">
          <w:rPr>
            <w:noProof/>
            <w:webHidden/>
          </w:rPr>
        </w:r>
        <w:r w:rsidR="009C30C4">
          <w:rPr>
            <w:noProof/>
            <w:webHidden/>
          </w:rPr>
          <w:fldChar w:fldCharType="separate"/>
        </w:r>
        <w:r w:rsidR="009C30C4">
          <w:rPr>
            <w:noProof/>
            <w:webHidden/>
          </w:rPr>
          <w:t>268</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2994" w:history="1">
        <w:r w:rsidR="009C30C4" w:rsidRPr="00C02292">
          <w:rPr>
            <w:rStyle w:val="Hyperlink"/>
            <w:noProof/>
          </w:rPr>
          <w:t>20.</w:t>
        </w:r>
        <w:r w:rsidR="009C30C4" w:rsidRPr="004A450D">
          <w:rPr>
            <w:rFonts w:ascii="Calibri" w:hAnsi="Calibri"/>
            <w:b w:val="0"/>
            <w:caps w:val="0"/>
            <w:noProof/>
            <w:sz w:val="22"/>
            <w:lang w:eastAsia="en-AU"/>
          </w:rPr>
          <w:tab/>
        </w:r>
        <w:r w:rsidR="009C30C4" w:rsidRPr="00C02292">
          <w:rPr>
            <w:rStyle w:val="Hyperlink"/>
            <w:noProof/>
          </w:rPr>
          <w:t>INFORMATION SECURITY - SENSITIVE AND CLASSIFIED INFORMATION</w:t>
        </w:r>
        <w:r w:rsidR="009C30C4">
          <w:rPr>
            <w:noProof/>
            <w:webHidden/>
          </w:rPr>
          <w:tab/>
        </w:r>
        <w:r w:rsidR="009C30C4">
          <w:rPr>
            <w:noProof/>
            <w:webHidden/>
          </w:rPr>
          <w:fldChar w:fldCharType="begin"/>
        </w:r>
        <w:r w:rsidR="009C30C4">
          <w:rPr>
            <w:noProof/>
            <w:webHidden/>
          </w:rPr>
          <w:instrText xml:space="preserve"> PAGEREF _Toc149312994 \h </w:instrText>
        </w:r>
        <w:r w:rsidR="009C30C4">
          <w:rPr>
            <w:noProof/>
            <w:webHidden/>
          </w:rPr>
        </w:r>
        <w:r w:rsidR="009C30C4">
          <w:rPr>
            <w:noProof/>
            <w:webHidden/>
          </w:rPr>
          <w:fldChar w:fldCharType="separate"/>
        </w:r>
        <w:r w:rsidR="009C30C4">
          <w:rPr>
            <w:noProof/>
            <w:webHidden/>
          </w:rPr>
          <w:t>270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95" w:history="1">
        <w:r w:rsidR="009C30C4" w:rsidRPr="00C02292">
          <w:rPr>
            <w:rStyle w:val="Hyperlink"/>
            <w:rFonts w:ascii="Arial Bold" w:hAnsi="Arial Bold"/>
            <w:noProof/>
          </w:rPr>
          <w:t>20.1</w:t>
        </w:r>
        <w:r w:rsidR="009C30C4" w:rsidRPr="004A450D">
          <w:rPr>
            <w:rFonts w:ascii="Calibri" w:hAnsi="Calibri"/>
            <w:noProof/>
            <w:sz w:val="22"/>
            <w:szCs w:val="22"/>
            <w:lang w:eastAsia="en-AU"/>
          </w:rPr>
          <w:tab/>
        </w:r>
        <w:r w:rsidR="009C30C4" w:rsidRPr="00C02292">
          <w:rPr>
            <w:rStyle w:val="Hyperlink"/>
            <w:noProof/>
          </w:rPr>
          <w:t>Sensitive and Classified Information, generally</w:t>
        </w:r>
        <w:r w:rsidR="009C30C4">
          <w:rPr>
            <w:noProof/>
            <w:webHidden/>
          </w:rPr>
          <w:tab/>
        </w:r>
        <w:r w:rsidR="009C30C4">
          <w:rPr>
            <w:noProof/>
            <w:webHidden/>
          </w:rPr>
          <w:fldChar w:fldCharType="begin"/>
        </w:r>
        <w:r w:rsidR="009C30C4">
          <w:rPr>
            <w:noProof/>
            <w:webHidden/>
          </w:rPr>
          <w:instrText xml:space="preserve"> PAGEREF _Toc149312995 \h </w:instrText>
        </w:r>
        <w:r w:rsidR="009C30C4">
          <w:rPr>
            <w:noProof/>
            <w:webHidden/>
          </w:rPr>
        </w:r>
        <w:r w:rsidR="009C30C4">
          <w:rPr>
            <w:noProof/>
            <w:webHidden/>
          </w:rPr>
          <w:fldChar w:fldCharType="separate"/>
        </w:r>
        <w:r w:rsidR="009C30C4">
          <w:rPr>
            <w:noProof/>
            <w:webHidden/>
          </w:rPr>
          <w:t>270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96" w:history="1">
        <w:r w:rsidR="009C30C4" w:rsidRPr="00C02292">
          <w:rPr>
            <w:rStyle w:val="Hyperlink"/>
            <w:rFonts w:ascii="Arial Bold" w:hAnsi="Arial Bold"/>
            <w:noProof/>
          </w:rPr>
          <w:t>20.2</w:t>
        </w:r>
        <w:r w:rsidR="009C30C4" w:rsidRPr="004A450D">
          <w:rPr>
            <w:rFonts w:ascii="Calibri" w:hAnsi="Calibri"/>
            <w:noProof/>
            <w:sz w:val="22"/>
            <w:szCs w:val="22"/>
            <w:lang w:eastAsia="en-AU"/>
          </w:rPr>
          <w:tab/>
        </w:r>
        <w:r w:rsidR="009C30C4" w:rsidRPr="00C02292">
          <w:rPr>
            <w:rStyle w:val="Hyperlink"/>
            <w:noProof/>
          </w:rPr>
          <w:t>Contractor's Warranties</w:t>
        </w:r>
        <w:r w:rsidR="009C30C4">
          <w:rPr>
            <w:noProof/>
            <w:webHidden/>
          </w:rPr>
          <w:tab/>
        </w:r>
        <w:r w:rsidR="009C30C4">
          <w:rPr>
            <w:noProof/>
            <w:webHidden/>
          </w:rPr>
          <w:fldChar w:fldCharType="begin"/>
        </w:r>
        <w:r w:rsidR="009C30C4">
          <w:rPr>
            <w:noProof/>
            <w:webHidden/>
          </w:rPr>
          <w:instrText xml:space="preserve"> PAGEREF _Toc149312996 \h </w:instrText>
        </w:r>
        <w:r w:rsidR="009C30C4">
          <w:rPr>
            <w:noProof/>
            <w:webHidden/>
          </w:rPr>
        </w:r>
        <w:r w:rsidR="009C30C4">
          <w:rPr>
            <w:noProof/>
            <w:webHidden/>
          </w:rPr>
          <w:fldChar w:fldCharType="separate"/>
        </w:r>
        <w:r w:rsidR="009C30C4">
          <w:rPr>
            <w:noProof/>
            <w:webHidden/>
          </w:rPr>
          <w:t>270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97" w:history="1">
        <w:r w:rsidR="009C30C4" w:rsidRPr="00C02292">
          <w:rPr>
            <w:rStyle w:val="Hyperlink"/>
            <w:rFonts w:ascii="Arial Bold" w:hAnsi="Arial Bold"/>
            <w:noProof/>
          </w:rPr>
          <w:t>20.3</w:t>
        </w:r>
        <w:r w:rsidR="009C30C4" w:rsidRPr="004A450D">
          <w:rPr>
            <w:rFonts w:ascii="Calibri" w:hAnsi="Calibri"/>
            <w:noProof/>
            <w:sz w:val="22"/>
            <w:szCs w:val="22"/>
            <w:lang w:eastAsia="en-AU"/>
          </w:rPr>
          <w:tab/>
        </w:r>
        <w:r w:rsidR="009C30C4" w:rsidRPr="00C02292">
          <w:rPr>
            <w:rStyle w:val="Hyperlink"/>
            <w:noProof/>
          </w:rPr>
          <w:t>Sensitive and Classified Information Requirements</w:t>
        </w:r>
        <w:r w:rsidR="009C30C4">
          <w:rPr>
            <w:noProof/>
            <w:webHidden/>
          </w:rPr>
          <w:tab/>
        </w:r>
        <w:r w:rsidR="009C30C4">
          <w:rPr>
            <w:noProof/>
            <w:webHidden/>
          </w:rPr>
          <w:fldChar w:fldCharType="begin"/>
        </w:r>
        <w:r w:rsidR="009C30C4">
          <w:rPr>
            <w:noProof/>
            <w:webHidden/>
          </w:rPr>
          <w:instrText xml:space="preserve"> PAGEREF _Toc149312997 \h </w:instrText>
        </w:r>
        <w:r w:rsidR="009C30C4">
          <w:rPr>
            <w:noProof/>
            <w:webHidden/>
          </w:rPr>
        </w:r>
        <w:r w:rsidR="009C30C4">
          <w:rPr>
            <w:noProof/>
            <w:webHidden/>
          </w:rPr>
          <w:fldChar w:fldCharType="separate"/>
        </w:r>
        <w:r w:rsidR="009C30C4">
          <w:rPr>
            <w:noProof/>
            <w:webHidden/>
          </w:rPr>
          <w:t>270</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98" w:history="1">
        <w:r w:rsidR="009C30C4" w:rsidRPr="00C02292">
          <w:rPr>
            <w:rStyle w:val="Hyperlink"/>
            <w:rFonts w:ascii="Arial Bold" w:hAnsi="Arial Bold"/>
            <w:noProof/>
          </w:rPr>
          <w:t>20.4</w:t>
        </w:r>
        <w:r w:rsidR="009C30C4" w:rsidRPr="004A450D">
          <w:rPr>
            <w:rFonts w:ascii="Calibri" w:hAnsi="Calibri"/>
            <w:noProof/>
            <w:sz w:val="22"/>
            <w:szCs w:val="22"/>
            <w:lang w:eastAsia="en-AU"/>
          </w:rPr>
          <w:tab/>
        </w:r>
        <w:r w:rsidR="009C30C4" w:rsidRPr="00C02292">
          <w:rPr>
            <w:rStyle w:val="Hyperlink"/>
            <w:noProof/>
          </w:rPr>
          <w:t>Return, Destruction and Erasure of Sensitive and Classified Information</w:t>
        </w:r>
        <w:r w:rsidR="009C30C4">
          <w:rPr>
            <w:noProof/>
            <w:webHidden/>
          </w:rPr>
          <w:tab/>
        </w:r>
        <w:r w:rsidR="009C30C4">
          <w:rPr>
            <w:noProof/>
            <w:webHidden/>
          </w:rPr>
          <w:fldChar w:fldCharType="begin"/>
        </w:r>
        <w:r w:rsidR="009C30C4">
          <w:rPr>
            <w:noProof/>
            <w:webHidden/>
          </w:rPr>
          <w:instrText xml:space="preserve"> PAGEREF _Toc149312998 \h </w:instrText>
        </w:r>
        <w:r w:rsidR="009C30C4">
          <w:rPr>
            <w:noProof/>
            <w:webHidden/>
          </w:rPr>
        </w:r>
        <w:r w:rsidR="009C30C4">
          <w:rPr>
            <w:noProof/>
            <w:webHidden/>
          </w:rPr>
          <w:fldChar w:fldCharType="separate"/>
        </w:r>
        <w:r w:rsidR="009C30C4">
          <w:rPr>
            <w:noProof/>
            <w:webHidden/>
          </w:rPr>
          <w:t>272</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2999" w:history="1">
        <w:r w:rsidR="009C30C4" w:rsidRPr="00C02292">
          <w:rPr>
            <w:rStyle w:val="Hyperlink"/>
            <w:rFonts w:ascii="Arial Bold" w:hAnsi="Arial Bold"/>
            <w:noProof/>
          </w:rPr>
          <w:t>20.5</w:t>
        </w:r>
        <w:r w:rsidR="009C30C4" w:rsidRPr="004A450D">
          <w:rPr>
            <w:rFonts w:ascii="Calibri" w:hAnsi="Calibri"/>
            <w:noProof/>
            <w:sz w:val="22"/>
            <w:szCs w:val="22"/>
            <w:lang w:eastAsia="en-AU"/>
          </w:rPr>
          <w:tab/>
        </w:r>
        <w:r w:rsidR="009C30C4" w:rsidRPr="00C02292">
          <w:rPr>
            <w:rStyle w:val="Hyperlink"/>
            <w:noProof/>
          </w:rPr>
          <w:t>Compliance</w:t>
        </w:r>
        <w:r w:rsidR="009C30C4">
          <w:rPr>
            <w:noProof/>
            <w:webHidden/>
          </w:rPr>
          <w:tab/>
        </w:r>
        <w:r w:rsidR="009C30C4">
          <w:rPr>
            <w:noProof/>
            <w:webHidden/>
          </w:rPr>
          <w:fldChar w:fldCharType="begin"/>
        </w:r>
        <w:r w:rsidR="009C30C4">
          <w:rPr>
            <w:noProof/>
            <w:webHidden/>
          </w:rPr>
          <w:instrText xml:space="preserve"> PAGEREF _Toc149312999 \h </w:instrText>
        </w:r>
        <w:r w:rsidR="009C30C4">
          <w:rPr>
            <w:noProof/>
            <w:webHidden/>
          </w:rPr>
        </w:r>
        <w:r w:rsidR="009C30C4">
          <w:rPr>
            <w:noProof/>
            <w:webHidden/>
          </w:rPr>
          <w:fldChar w:fldCharType="separate"/>
        </w:r>
        <w:r w:rsidR="009C30C4">
          <w:rPr>
            <w:noProof/>
            <w:webHidden/>
          </w:rPr>
          <w:t>273</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3000" w:history="1">
        <w:r w:rsidR="009C30C4" w:rsidRPr="00C02292">
          <w:rPr>
            <w:rStyle w:val="Hyperlink"/>
            <w:rFonts w:ascii="Arial Bold" w:hAnsi="Arial Bold"/>
            <w:noProof/>
          </w:rPr>
          <w:t>20.6</w:t>
        </w:r>
        <w:r w:rsidR="009C30C4" w:rsidRPr="004A450D">
          <w:rPr>
            <w:rFonts w:ascii="Calibri" w:hAnsi="Calibri"/>
            <w:noProof/>
            <w:sz w:val="22"/>
            <w:szCs w:val="22"/>
            <w:lang w:eastAsia="en-AU"/>
          </w:rPr>
          <w:tab/>
        </w:r>
        <w:r w:rsidR="009C30C4" w:rsidRPr="00C02292">
          <w:rPr>
            <w:rStyle w:val="Hyperlink"/>
            <w:noProof/>
          </w:rPr>
          <w:t>Acknowledgement, Release and Indemnity</w:t>
        </w:r>
        <w:r w:rsidR="009C30C4">
          <w:rPr>
            <w:noProof/>
            <w:webHidden/>
          </w:rPr>
          <w:tab/>
        </w:r>
        <w:r w:rsidR="009C30C4">
          <w:rPr>
            <w:noProof/>
            <w:webHidden/>
          </w:rPr>
          <w:fldChar w:fldCharType="begin"/>
        </w:r>
        <w:r w:rsidR="009C30C4">
          <w:rPr>
            <w:noProof/>
            <w:webHidden/>
          </w:rPr>
          <w:instrText xml:space="preserve"> PAGEREF _Toc149313000 \h </w:instrText>
        </w:r>
        <w:r w:rsidR="009C30C4">
          <w:rPr>
            <w:noProof/>
            <w:webHidden/>
          </w:rPr>
        </w:r>
        <w:r w:rsidR="009C30C4">
          <w:rPr>
            <w:noProof/>
            <w:webHidden/>
          </w:rPr>
          <w:fldChar w:fldCharType="separate"/>
        </w:r>
        <w:r w:rsidR="009C30C4">
          <w:rPr>
            <w:noProof/>
            <w:webHidden/>
          </w:rPr>
          <w:t>274</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3001" w:history="1">
        <w:r w:rsidR="009C30C4" w:rsidRPr="00C02292">
          <w:rPr>
            <w:rStyle w:val="Hyperlink"/>
            <w:noProof/>
          </w:rPr>
          <w:t>21.</w:t>
        </w:r>
        <w:r w:rsidR="009C30C4" w:rsidRPr="004A450D">
          <w:rPr>
            <w:rFonts w:ascii="Calibri" w:hAnsi="Calibri"/>
            <w:b w:val="0"/>
            <w:caps w:val="0"/>
            <w:noProof/>
            <w:sz w:val="22"/>
            <w:lang w:eastAsia="en-AU"/>
          </w:rPr>
          <w:tab/>
        </w:r>
        <w:r w:rsidR="009C30C4" w:rsidRPr="00C02292">
          <w:rPr>
            <w:rStyle w:val="Hyperlink"/>
            <w:noProof/>
          </w:rPr>
          <w:t>defence industry security program</w:t>
        </w:r>
        <w:r w:rsidR="009C30C4">
          <w:rPr>
            <w:noProof/>
            <w:webHidden/>
          </w:rPr>
          <w:tab/>
        </w:r>
        <w:r w:rsidR="009C30C4">
          <w:rPr>
            <w:noProof/>
            <w:webHidden/>
          </w:rPr>
          <w:fldChar w:fldCharType="begin"/>
        </w:r>
        <w:r w:rsidR="009C30C4">
          <w:rPr>
            <w:noProof/>
            <w:webHidden/>
          </w:rPr>
          <w:instrText xml:space="preserve"> PAGEREF _Toc149313001 \h </w:instrText>
        </w:r>
        <w:r w:rsidR="009C30C4">
          <w:rPr>
            <w:noProof/>
            <w:webHidden/>
          </w:rPr>
        </w:r>
        <w:r w:rsidR="009C30C4">
          <w:rPr>
            <w:noProof/>
            <w:webHidden/>
          </w:rPr>
          <w:fldChar w:fldCharType="separate"/>
        </w:r>
        <w:r w:rsidR="009C30C4">
          <w:rPr>
            <w:noProof/>
            <w:webHidden/>
          </w:rPr>
          <w:t>276</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3002" w:history="1">
        <w:r w:rsidR="009C30C4" w:rsidRPr="00C02292">
          <w:rPr>
            <w:rStyle w:val="Hyperlink"/>
            <w:noProof/>
          </w:rPr>
          <w:t>22.</w:t>
        </w:r>
        <w:r w:rsidR="009C30C4" w:rsidRPr="004A450D">
          <w:rPr>
            <w:rFonts w:ascii="Calibri" w:hAnsi="Calibri"/>
            <w:b w:val="0"/>
            <w:caps w:val="0"/>
            <w:noProof/>
            <w:sz w:val="22"/>
            <w:lang w:eastAsia="en-AU"/>
          </w:rPr>
          <w:tab/>
        </w:r>
        <w:r w:rsidR="009C30C4" w:rsidRPr="00C02292">
          <w:rPr>
            <w:rStyle w:val="Hyperlink"/>
            <w:noProof/>
          </w:rPr>
          <w:t>significant events</w:t>
        </w:r>
        <w:r w:rsidR="009C30C4">
          <w:rPr>
            <w:noProof/>
            <w:webHidden/>
          </w:rPr>
          <w:tab/>
        </w:r>
        <w:r w:rsidR="009C30C4">
          <w:rPr>
            <w:noProof/>
            <w:webHidden/>
          </w:rPr>
          <w:fldChar w:fldCharType="begin"/>
        </w:r>
        <w:r w:rsidR="009C30C4">
          <w:rPr>
            <w:noProof/>
            <w:webHidden/>
          </w:rPr>
          <w:instrText xml:space="preserve"> PAGEREF _Toc149313002 \h </w:instrText>
        </w:r>
        <w:r w:rsidR="009C30C4">
          <w:rPr>
            <w:noProof/>
            <w:webHidden/>
          </w:rPr>
        </w:r>
        <w:r w:rsidR="009C30C4">
          <w:rPr>
            <w:noProof/>
            <w:webHidden/>
          </w:rPr>
          <w:fldChar w:fldCharType="separate"/>
        </w:r>
        <w:r w:rsidR="009C30C4">
          <w:rPr>
            <w:noProof/>
            <w:webHidden/>
          </w:rPr>
          <w:t>277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3003" w:history="1">
        <w:r w:rsidR="009C30C4" w:rsidRPr="00C02292">
          <w:rPr>
            <w:rStyle w:val="Hyperlink"/>
            <w:rFonts w:ascii="Arial Bold" w:hAnsi="Arial Bold"/>
            <w:noProof/>
          </w:rPr>
          <w:t>22.1</w:t>
        </w:r>
        <w:r w:rsidR="009C30C4" w:rsidRPr="004A450D">
          <w:rPr>
            <w:rFonts w:ascii="Calibri" w:hAnsi="Calibri"/>
            <w:noProof/>
            <w:sz w:val="22"/>
            <w:szCs w:val="22"/>
            <w:lang w:eastAsia="en-AU"/>
          </w:rPr>
          <w:tab/>
        </w:r>
        <w:r w:rsidR="009C30C4" w:rsidRPr="00C02292">
          <w:rPr>
            <w:rStyle w:val="Hyperlink"/>
            <w:noProof/>
          </w:rPr>
          <w:t>Contractor's Warranty</w:t>
        </w:r>
        <w:r w:rsidR="009C30C4">
          <w:rPr>
            <w:noProof/>
            <w:webHidden/>
          </w:rPr>
          <w:tab/>
        </w:r>
        <w:r w:rsidR="009C30C4">
          <w:rPr>
            <w:noProof/>
            <w:webHidden/>
          </w:rPr>
          <w:fldChar w:fldCharType="begin"/>
        </w:r>
        <w:r w:rsidR="009C30C4">
          <w:rPr>
            <w:noProof/>
            <w:webHidden/>
          </w:rPr>
          <w:instrText xml:space="preserve"> PAGEREF _Toc149313003 \h </w:instrText>
        </w:r>
        <w:r w:rsidR="009C30C4">
          <w:rPr>
            <w:noProof/>
            <w:webHidden/>
          </w:rPr>
        </w:r>
        <w:r w:rsidR="009C30C4">
          <w:rPr>
            <w:noProof/>
            <w:webHidden/>
          </w:rPr>
          <w:fldChar w:fldCharType="separate"/>
        </w:r>
        <w:r w:rsidR="009C30C4">
          <w:rPr>
            <w:noProof/>
            <w:webHidden/>
          </w:rPr>
          <w:t>277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3004" w:history="1">
        <w:r w:rsidR="009C30C4" w:rsidRPr="00C02292">
          <w:rPr>
            <w:rStyle w:val="Hyperlink"/>
            <w:rFonts w:ascii="Arial Bold" w:hAnsi="Arial Bold"/>
            <w:noProof/>
          </w:rPr>
          <w:t>22.2</w:t>
        </w:r>
        <w:r w:rsidR="009C30C4" w:rsidRPr="004A450D">
          <w:rPr>
            <w:rFonts w:ascii="Calibri" w:hAnsi="Calibri"/>
            <w:noProof/>
            <w:sz w:val="22"/>
            <w:szCs w:val="22"/>
            <w:lang w:eastAsia="en-AU"/>
          </w:rPr>
          <w:tab/>
        </w:r>
        <w:r w:rsidR="009C30C4" w:rsidRPr="00C02292">
          <w:rPr>
            <w:rStyle w:val="Hyperlink"/>
            <w:noProof/>
          </w:rPr>
          <w:t>Notice of Significant Event</w:t>
        </w:r>
        <w:r w:rsidR="009C30C4">
          <w:rPr>
            <w:noProof/>
            <w:webHidden/>
          </w:rPr>
          <w:tab/>
        </w:r>
        <w:r w:rsidR="009C30C4">
          <w:rPr>
            <w:noProof/>
            <w:webHidden/>
          </w:rPr>
          <w:fldChar w:fldCharType="begin"/>
        </w:r>
        <w:r w:rsidR="009C30C4">
          <w:rPr>
            <w:noProof/>
            <w:webHidden/>
          </w:rPr>
          <w:instrText xml:space="preserve"> PAGEREF _Toc149313004 \h </w:instrText>
        </w:r>
        <w:r w:rsidR="009C30C4">
          <w:rPr>
            <w:noProof/>
            <w:webHidden/>
          </w:rPr>
        </w:r>
        <w:r w:rsidR="009C30C4">
          <w:rPr>
            <w:noProof/>
            <w:webHidden/>
          </w:rPr>
          <w:fldChar w:fldCharType="separate"/>
        </w:r>
        <w:r w:rsidR="009C30C4">
          <w:rPr>
            <w:noProof/>
            <w:webHidden/>
          </w:rPr>
          <w:t>277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3005" w:history="1">
        <w:r w:rsidR="009C30C4" w:rsidRPr="00C02292">
          <w:rPr>
            <w:rStyle w:val="Hyperlink"/>
            <w:rFonts w:ascii="Arial Bold" w:hAnsi="Arial Bold"/>
            <w:noProof/>
          </w:rPr>
          <w:t>22.3</w:t>
        </w:r>
        <w:r w:rsidR="009C30C4" w:rsidRPr="004A450D">
          <w:rPr>
            <w:rFonts w:ascii="Calibri" w:hAnsi="Calibri"/>
            <w:noProof/>
            <w:sz w:val="22"/>
            <w:szCs w:val="22"/>
            <w:lang w:eastAsia="en-AU"/>
          </w:rPr>
          <w:tab/>
        </w:r>
        <w:r w:rsidR="009C30C4" w:rsidRPr="00C02292">
          <w:rPr>
            <w:rStyle w:val="Hyperlink"/>
            <w:noProof/>
          </w:rPr>
          <w:t>Commonwealth Rights Upon Occurrence of Significant Event</w:t>
        </w:r>
        <w:r w:rsidR="009C30C4">
          <w:rPr>
            <w:noProof/>
            <w:webHidden/>
          </w:rPr>
          <w:tab/>
        </w:r>
        <w:r w:rsidR="009C30C4">
          <w:rPr>
            <w:noProof/>
            <w:webHidden/>
          </w:rPr>
          <w:fldChar w:fldCharType="begin"/>
        </w:r>
        <w:r w:rsidR="009C30C4">
          <w:rPr>
            <w:noProof/>
            <w:webHidden/>
          </w:rPr>
          <w:instrText xml:space="preserve"> PAGEREF _Toc149313005 \h </w:instrText>
        </w:r>
        <w:r w:rsidR="009C30C4">
          <w:rPr>
            <w:noProof/>
            <w:webHidden/>
          </w:rPr>
        </w:r>
        <w:r w:rsidR="009C30C4">
          <w:rPr>
            <w:noProof/>
            <w:webHidden/>
          </w:rPr>
          <w:fldChar w:fldCharType="separate"/>
        </w:r>
        <w:r w:rsidR="009C30C4">
          <w:rPr>
            <w:noProof/>
            <w:webHidden/>
          </w:rPr>
          <w:t>277</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3006" w:history="1">
        <w:r w:rsidR="009C30C4" w:rsidRPr="00C02292">
          <w:rPr>
            <w:rStyle w:val="Hyperlink"/>
            <w:rFonts w:ascii="Arial Bold" w:hAnsi="Arial Bold"/>
            <w:noProof/>
          </w:rPr>
          <w:t>22.4</w:t>
        </w:r>
        <w:r w:rsidR="009C30C4" w:rsidRPr="004A450D">
          <w:rPr>
            <w:rFonts w:ascii="Calibri" w:hAnsi="Calibri"/>
            <w:noProof/>
            <w:sz w:val="22"/>
            <w:szCs w:val="22"/>
            <w:lang w:eastAsia="en-AU"/>
          </w:rPr>
          <w:tab/>
        </w:r>
        <w:r w:rsidR="009C30C4" w:rsidRPr="00C02292">
          <w:rPr>
            <w:rStyle w:val="Hyperlink"/>
            <w:noProof/>
          </w:rPr>
          <w:t>Significant Event Remediation Plan</w:t>
        </w:r>
        <w:r w:rsidR="009C30C4">
          <w:rPr>
            <w:noProof/>
            <w:webHidden/>
          </w:rPr>
          <w:tab/>
        </w:r>
        <w:r w:rsidR="009C30C4">
          <w:rPr>
            <w:noProof/>
            <w:webHidden/>
          </w:rPr>
          <w:fldChar w:fldCharType="begin"/>
        </w:r>
        <w:r w:rsidR="009C30C4">
          <w:rPr>
            <w:noProof/>
            <w:webHidden/>
          </w:rPr>
          <w:instrText xml:space="preserve"> PAGEREF _Toc149313006 \h </w:instrText>
        </w:r>
        <w:r w:rsidR="009C30C4">
          <w:rPr>
            <w:noProof/>
            <w:webHidden/>
          </w:rPr>
        </w:r>
        <w:r w:rsidR="009C30C4">
          <w:rPr>
            <w:noProof/>
            <w:webHidden/>
          </w:rPr>
          <w:fldChar w:fldCharType="separate"/>
        </w:r>
        <w:r w:rsidR="009C30C4">
          <w:rPr>
            <w:noProof/>
            <w:webHidden/>
          </w:rPr>
          <w:t>278</w:t>
        </w:r>
        <w:r w:rsidR="009C30C4">
          <w:rPr>
            <w:noProof/>
            <w:webHidden/>
          </w:rPr>
          <w:fldChar w:fldCharType="end"/>
        </w:r>
      </w:hyperlink>
    </w:p>
    <w:p w:rsidR="009C30C4" w:rsidRPr="004A450D" w:rsidRDefault="00B973B7">
      <w:pPr>
        <w:pStyle w:val="TOC2"/>
        <w:rPr>
          <w:rFonts w:ascii="Calibri" w:hAnsi="Calibri"/>
          <w:noProof/>
          <w:sz w:val="22"/>
          <w:szCs w:val="22"/>
          <w:lang w:eastAsia="en-AU"/>
        </w:rPr>
      </w:pPr>
      <w:hyperlink w:anchor="_Toc149313007" w:history="1">
        <w:r w:rsidR="009C30C4" w:rsidRPr="00C02292">
          <w:rPr>
            <w:rStyle w:val="Hyperlink"/>
            <w:rFonts w:ascii="Arial Bold" w:hAnsi="Arial Bold"/>
            <w:noProof/>
          </w:rPr>
          <w:t>22.5</w:t>
        </w:r>
        <w:r w:rsidR="009C30C4" w:rsidRPr="004A450D">
          <w:rPr>
            <w:rFonts w:ascii="Calibri" w:hAnsi="Calibri"/>
            <w:noProof/>
            <w:sz w:val="22"/>
            <w:szCs w:val="22"/>
            <w:lang w:eastAsia="en-AU"/>
          </w:rPr>
          <w:tab/>
        </w:r>
        <w:r w:rsidR="009C30C4" w:rsidRPr="00C02292">
          <w:rPr>
            <w:rStyle w:val="Hyperlink"/>
            <w:noProof/>
          </w:rPr>
          <w:t>Acknowledgement and Release</w:t>
        </w:r>
        <w:r w:rsidR="009C30C4">
          <w:rPr>
            <w:noProof/>
            <w:webHidden/>
          </w:rPr>
          <w:tab/>
        </w:r>
        <w:r w:rsidR="009C30C4">
          <w:rPr>
            <w:noProof/>
            <w:webHidden/>
          </w:rPr>
          <w:fldChar w:fldCharType="begin"/>
        </w:r>
        <w:r w:rsidR="009C30C4">
          <w:rPr>
            <w:noProof/>
            <w:webHidden/>
          </w:rPr>
          <w:instrText xml:space="preserve"> PAGEREF _Toc149313007 \h </w:instrText>
        </w:r>
        <w:r w:rsidR="009C30C4">
          <w:rPr>
            <w:noProof/>
            <w:webHidden/>
          </w:rPr>
        </w:r>
        <w:r w:rsidR="009C30C4">
          <w:rPr>
            <w:noProof/>
            <w:webHidden/>
          </w:rPr>
          <w:fldChar w:fldCharType="separate"/>
        </w:r>
        <w:r w:rsidR="009C30C4">
          <w:rPr>
            <w:noProof/>
            <w:webHidden/>
          </w:rPr>
          <w:t>278</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3008" w:history="1">
        <w:r w:rsidR="009C30C4" w:rsidRPr="00C02292">
          <w:rPr>
            <w:rStyle w:val="Hyperlink"/>
            <w:noProof/>
          </w:rPr>
          <w:t>23.</w:t>
        </w:r>
        <w:r w:rsidR="009C30C4" w:rsidRPr="004A450D">
          <w:rPr>
            <w:rFonts w:ascii="Calibri" w:hAnsi="Calibri"/>
            <w:b w:val="0"/>
            <w:caps w:val="0"/>
            <w:noProof/>
            <w:sz w:val="22"/>
            <w:lang w:eastAsia="en-AU"/>
          </w:rPr>
          <w:tab/>
        </w:r>
        <w:r w:rsidR="009C30C4" w:rsidRPr="00C02292">
          <w:rPr>
            <w:rStyle w:val="Hyperlink"/>
            <w:noProof/>
          </w:rPr>
          <w:t>financial viability</w:t>
        </w:r>
        <w:r w:rsidR="009C30C4">
          <w:rPr>
            <w:noProof/>
            <w:webHidden/>
          </w:rPr>
          <w:tab/>
        </w:r>
        <w:r w:rsidR="009C30C4">
          <w:rPr>
            <w:noProof/>
            <w:webHidden/>
          </w:rPr>
          <w:fldChar w:fldCharType="begin"/>
        </w:r>
        <w:r w:rsidR="009C30C4">
          <w:rPr>
            <w:noProof/>
            <w:webHidden/>
          </w:rPr>
          <w:instrText xml:space="preserve"> PAGEREF _Toc149313008 \h </w:instrText>
        </w:r>
        <w:r w:rsidR="009C30C4">
          <w:rPr>
            <w:noProof/>
            <w:webHidden/>
          </w:rPr>
        </w:r>
        <w:r w:rsidR="009C30C4">
          <w:rPr>
            <w:noProof/>
            <w:webHidden/>
          </w:rPr>
          <w:fldChar w:fldCharType="separate"/>
        </w:r>
        <w:r w:rsidR="009C30C4">
          <w:rPr>
            <w:noProof/>
            <w:webHidden/>
          </w:rPr>
          <w:t>279</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3009" w:history="1">
        <w:r w:rsidR="009C30C4" w:rsidRPr="00C02292">
          <w:rPr>
            <w:rStyle w:val="Hyperlink"/>
            <w:noProof/>
          </w:rPr>
          <w:t>Contract PARTICULARS</w:t>
        </w:r>
        <w:r w:rsidR="009C30C4">
          <w:rPr>
            <w:noProof/>
            <w:webHidden/>
          </w:rPr>
          <w:tab/>
        </w:r>
        <w:r w:rsidR="009C30C4">
          <w:rPr>
            <w:noProof/>
            <w:webHidden/>
          </w:rPr>
          <w:fldChar w:fldCharType="begin"/>
        </w:r>
        <w:r w:rsidR="009C30C4">
          <w:rPr>
            <w:noProof/>
            <w:webHidden/>
          </w:rPr>
          <w:instrText xml:space="preserve"> PAGEREF _Toc149313009 \h </w:instrText>
        </w:r>
        <w:r w:rsidR="009C30C4">
          <w:rPr>
            <w:noProof/>
            <w:webHidden/>
          </w:rPr>
        </w:r>
        <w:r w:rsidR="009C30C4">
          <w:rPr>
            <w:noProof/>
            <w:webHidden/>
          </w:rPr>
          <w:fldChar w:fldCharType="separate"/>
        </w:r>
        <w:r w:rsidR="009C30C4">
          <w:rPr>
            <w:noProof/>
            <w:webHidden/>
          </w:rPr>
          <w:t>281</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3010" w:history="1">
        <w:r w:rsidR="009C30C4" w:rsidRPr="00C02292">
          <w:rPr>
            <w:rStyle w:val="Hyperlink"/>
            <w:noProof/>
          </w:rPr>
          <w:t>ANNEXURE 1 - FUNCTIONS</w:t>
        </w:r>
        <w:r w:rsidR="009C30C4">
          <w:rPr>
            <w:noProof/>
            <w:webHidden/>
          </w:rPr>
          <w:tab/>
        </w:r>
        <w:r w:rsidR="009C30C4">
          <w:rPr>
            <w:noProof/>
            <w:webHidden/>
          </w:rPr>
          <w:fldChar w:fldCharType="begin"/>
        </w:r>
        <w:r w:rsidR="009C30C4">
          <w:rPr>
            <w:noProof/>
            <w:webHidden/>
          </w:rPr>
          <w:instrText xml:space="preserve"> PAGEREF _Toc149313010 \h </w:instrText>
        </w:r>
        <w:r w:rsidR="009C30C4">
          <w:rPr>
            <w:noProof/>
            <w:webHidden/>
          </w:rPr>
        </w:r>
        <w:r w:rsidR="009C30C4">
          <w:rPr>
            <w:noProof/>
            <w:webHidden/>
          </w:rPr>
          <w:fldChar w:fldCharType="separate"/>
        </w:r>
        <w:r w:rsidR="009C30C4">
          <w:rPr>
            <w:noProof/>
            <w:webHidden/>
          </w:rPr>
          <w:t>295</w:t>
        </w:r>
        <w:r w:rsidR="009C30C4">
          <w:rPr>
            <w:noProof/>
            <w:webHidden/>
          </w:rPr>
          <w:fldChar w:fldCharType="end"/>
        </w:r>
      </w:hyperlink>
    </w:p>
    <w:p w:rsidR="009C30C4" w:rsidRPr="004A450D" w:rsidRDefault="00B973B7">
      <w:pPr>
        <w:pStyle w:val="TOC1"/>
        <w:rPr>
          <w:rFonts w:ascii="Calibri" w:hAnsi="Calibri"/>
          <w:b w:val="0"/>
          <w:caps w:val="0"/>
          <w:noProof/>
          <w:sz w:val="22"/>
          <w:lang w:eastAsia="en-AU"/>
        </w:rPr>
      </w:pPr>
      <w:hyperlink w:anchor="_Toc149313011" w:history="1">
        <w:r w:rsidR="009C30C4" w:rsidRPr="00C02292">
          <w:rPr>
            <w:rStyle w:val="Hyperlink"/>
            <w:noProof/>
          </w:rPr>
          <w:t>ANNEXURE 2 - SPECIAL CONDITIONS</w:t>
        </w:r>
        <w:r w:rsidR="009C30C4">
          <w:rPr>
            <w:noProof/>
            <w:webHidden/>
          </w:rPr>
          <w:tab/>
        </w:r>
        <w:r w:rsidR="009C30C4">
          <w:rPr>
            <w:noProof/>
            <w:webHidden/>
          </w:rPr>
          <w:fldChar w:fldCharType="begin"/>
        </w:r>
        <w:r w:rsidR="009C30C4">
          <w:rPr>
            <w:noProof/>
            <w:webHidden/>
          </w:rPr>
          <w:instrText xml:space="preserve"> PAGEREF _Toc149313011 \h </w:instrText>
        </w:r>
        <w:r w:rsidR="009C30C4">
          <w:rPr>
            <w:noProof/>
            <w:webHidden/>
          </w:rPr>
        </w:r>
        <w:r w:rsidR="009C30C4">
          <w:rPr>
            <w:noProof/>
            <w:webHidden/>
          </w:rPr>
          <w:fldChar w:fldCharType="separate"/>
        </w:r>
        <w:r w:rsidR="009C30C4">
          <w:rPr>
            <w:noProof/>
            <w:webHidden/>
          </w:rPr>
          <w:t>297</w:t>
        </w:r>
        <w:r w:rsidR="009C30C4">
          <w:rPr>
            <w:noProof/>
            <w:webHidden/>
          </w:rPr>
          <w:fldChar w:fldCharType="end"/>
        </w:r>
      </w:hyperlink>
    </w:p>
    <w:p w:rsidR="00E51525" w:rsidRPr="00983C47" w:rsidRDefault="00E51525" w:rsidP="00E51525">
      <w:pPr>
        <w:pStyle w:val="DefenceNormal"/>
        <w:sectPr w:rsidR="00E51525" w:rsidRPr="00983C47" w:rsidSect="00EE712B">
          <w:headerReference w:type="default" r:id="rId68"/>
          <w:endnotePr>
            <w:numFmt w:val="decimal"/>
          </w:endnotePr>
          <w:pgSz w:w="11905" w:h="16837"/>
          <w:pgMar w:top="1134" w:right="1134" w:bottom="566" w:left="1417" w:header="1134" w:footer="566" w:gutter="0"/>
          <w:cols w:space="720"/>
          <w:noEndnote/>
        </w:sectPr>
      </w:pPr>
      <w:r w:rsidRPr="005D2C6B">
        <w:fldChar w:fldCharType="end"/>
      </w:r>
    </w:p>
    <w:p w:rsidR="00E51525" w:rsidRPr="005D2C6B" w:rsidRDefault="00E51525" w:rsidP="00E51525">
      <w:pPr>
        <w:pStyle w:val="DefenceHeading9"/>
      </w:pPr>
      <w:bookmarkStart w:id="1904" w:name="_Toc10728465"/>
      <w:bookmarkStart w:id="1905" w:name="_Toc149312762"/>
      <w:bookmarkStart w:id="1906" w:name="GRC"/>
      <w:r w:rsidRPr="005D2C6B">
        <w:t>CONDITIONS OF CONTRACT</w:t>
      </w:r>
      <w:bookmarkEnd w:id="1904"/>
      <w:bookmarkEnd w:id="1905"/>
    </w:p>
    <w:p w:rsidR="00E51525" w:rsidRPr="005D2C6B" w:rsidRDefault="00E51525" w:rsidP="00A468DE">
      <w:pPr>
        <w:pStyle w:val="DefenceHeading1"/>
        <w:numPr>
          <w:ilvl w:val="0"/>
          <w:numId w:val="60"/>
        </w:numPr>
      </w:pPr>
      <w:bookmarkStart w:id="1907" w:name="_Ref71640353"/>
      <w:bookmarkStart w:id="1908" w:name="_Toc10728466"/>
      <w:bookmarkStart w:id="1909" w:name="_Toc149312763"/>
      <w:r w:rsidRPr="005D2C6B">
        <w:t>GLOSSARY OF TERMS, INTERPRETATION AND MISCELLANEOUS</w:t>
      </w:r>
      <w:bookmarkEnd w:id="1907"/>
      <w:bookmarkEnd w:id="1908"/>
      <w:bookmarkEnd w:id="1909"/>
    </w:p>
    <w:p w:rsidR="00E51525" w:rsidRPr="005D2C6B" w:rsidRDefault="00E51525" w:rsidP="00E51525">
      <w:pPr>
        <w:pStyle w:val="DefenceHeading2"/>
      </w:pPr>
      <w:bookmarkStart w:id="1910" w:name="_Ref71631976"/>
      <w:bookmarkStart w:id="1911" w:name="_Ref71631998"/>
      <w:bookmarkStart w:id="1912" w:name="_Ref71632377"/>
      <w:bookmarkStart w:id="1913" w:name="_Ref71632563"/>
      <w:bookmarkStart w:id="1914" w:name="_Ref71632572"/>
      <w:bookmarkStart w:id="1915" w:name="_Ref71638132"/>
      <w:bookmarkStart w:id="1916" w:name="_Ref71640362"/>
      <w:bookmarkStart w:id="1917" w:name="_Toc10728467"/>
      <w:bookmarkStart w:id="1918" w:name="_Toc149312764"/>
      <w:r w:rsidRPr="005D2C6B">
        <w:t>Glossary of Terms</w:t>
      </w:r>
      <w:bookmarkEnd w:id="1910"/>
      <w:bookmarkEnd w:id="1911"/>
      <w:bookmarkEnd w:id="1912"/>
      <w:bookmarkEnd w:id="1913"/>
      <w:bookmarkEnd w:id="1914"/>
      <w:bookmarkEnd w:id="1915"/>
      <w:bookmarkEnd w:id="1916"/>
      <w:bookmarkEnd w:id="1917"/>
      <w:bookmarkEnd w:id="1918"/>
    </w:p>
    <w:p w:rsidR="00E51525" w:rsidRPr="005D2C6B" w:rsidRDefault="00E51525" w:rsidP="00E51525">
      <w:pPr>
        <w:pStyle w:val="DefenceNormal"/>
      </w:pPr>
      <w:r w:rsidRPr="005D2C6B">
        <w:t xml:space="preserve">Unless the context otherwise indicates, whenever used in this </w:t>
      </w:r>
      <w:r w:rsidRPr="00D55647">
        <w:t>Contract</w:t>
      </w:r>
      <w:r w:rsidRPr="005D2C6B">
        <w:t>, each word or phrase in the headings in this clause </w:t>
      </w:r>
      <w:r w:rsidRPr="005D2C6B">
        <w:fldChar w:fldCharType="begin"/>
      </w:r>
      <w:r w:rsidRPr="005D2C6B">
        <w:instrText xml:space="preserve"> REF _Ref71631998 \w \h </w:instrText>
      </w:r>
      <w:r>
        <w:instrText xml:space="preserve"> \* MERGEFORMAT </w:instrText>
      </w:r>
      <w:r w:rsidRPr="005D2C6B">
        <w:fldChar w:fldCharType="separate"/>
      </w:r>
      <w:r w:rsidR="004308C4">
        <w:t>1.1</w:t>
      </w:r>
      <w:r w:rsidRPr="005D2C6B">
        <w:fldChar w:fldCharType="end"/>
      </w:r>
      <w:r w:rsidRPr="005D2C6B">
        <w:t xml:space="preserve"> has the meaning given to it under the relevant heading.</w:t>
      </w:r>
    </w:p>
    <w:p w:rsidR="00E51525" w:rsidRPr="005D2C6B" w:rsidRDefault="00E51525" w:rsidP="00E51525">
      <w:pPr>
        <w:pStyle w:val="DefenceBoldNormal"/>
        <w:tabs>
          <w:tab w:val="left" w:pos="3816"/>
        </w:tabs>
      </w:pPr>
      <w:bookmarkStart w:id="1919" w:name="AccreditedEnvironmentalSiteAuditor"/>
      <w:r w:rsidRPr="0013257F">
        <w:t>Accredited Environmental Site Auditor</w:t>
      </w:r>
      <w:bookmarkEnd w:id="1919"/>
    </w:p>
    <w:p w:rsidR="00E51525" w:rsidRDefault="00E51525" w:rsidP="00E51525">
      <w:pPr>
        <w:pStyle w:val="DefenceDefinition0"/>
      </w:pPr>
      <w:r>
        <w:t xml:space="preserve">The person (if any) named in the </w:t>
      </w:r>
      <w:r w:rsidRPr="00D55647">
        <w:t>Contract Particulars</w:t>
      </w:r>
      <w:r>
        <w:t xml:space="preserve">, being a </w:t>
      </w:r>
      <w:r w:rsidRPr="005D2C6B">
        <w:t>person who is</w:t>
      </w:r>
      <w:r>
        <w:t xml:space="preserve"> </w:t>
      </w:r>
      <w:r w:rsidRPr="005D2C6B">
        <w:t>a</w:t>
      </w:r>
      <w:r>
        <w:t>n accredited environmental site auditor (contaminated land) (or equivalent) under:</w:t>
      </w:r>
    </w:p>
    <w:p w:rsidR="00E51525" w:rsidRPr="00052730" w:rsidRDefault="00E51525" w:rsidP="00E51525">
      <w:pPr>
        <w:pStyle w:val="DefenceDefinitionNum"/>
      </w:pPr>
      <w:r w:rsidRPr="00052730">
        <w:t>section 75</w:t>
      </w:r>
      <w:r w:rsidR="004160EA">
        <w:t xml:space="preserve"> of the</w:t>
      </w:r>
      <w:r w:rsidRPr="00052730">
        <w:t xml:space="preserve"> </w:t>
      </w:r>
      <w:r w:rsidRPr="00052730">
        <w:rPr>
          <w:i/>
        </w:rPr>
        <w:t xml:space="preserve">Environment Protection Act </w:t>
      </w:r>
      <w:r w:rsidRPr="004373AD">
        <w:rPr>
          <w:i/>
        </w:rPr>
        <w:t>1997</w:t>
      </w:r>
      <w:r w:rsidRPr="00052730">
        <w:rPr>
          <w:i/>
        </w:rPr>
        <w:t xml:space="preserve"> </w:t>
      </w:r>
      <w:r w:rsidRPr="00052730">
        <w:t>(ACT);</w:t>
      </w:r>
    </w:p>
    <w:p w:rsidR="00E51525" w:rsidRPr="00052730" w:rsidRDefault="00E51525" w:rsidP="00E51525">
      <w:pPr>
        <w:pStyle w:val="DefenceDefinitionNum"/>
      </w:pPr>
      <w:r w:rsidRPr="00052730">
        <w:t xml:space="preserve">Part 4 of the </w:t>
      </w:r>
      <w:r w:rsidRPr="00052730">
        <w:rPr>
          <w:i/>
        </w:rPr>
        <w:t xml:space="preserve">Contaminated Land Management Act </w:t>
      </w:r>
      <w:r w:rsidRPr="004373AD">
        <w:rPr>
          <w:i/>
        </w:rPr>
        <w:t>1997</w:t>
      </w:r>
      <w:r w:rsidRPr="00052730">
        <w:rPr>
          <w:i/>
        </w:rPr>
        <w:t xml:space="preserve"> </w:t>
      </w:r>
      <w:r w:rsidRPr="00052730">
        <w:t>(NSW);</w:t>
      </w:r>
    </w:p>
    <w:p w:rsidR="00E51525" w:rsidRPr="00052730" w:rsidRDefault="00E51525" w:rsidP="00E51525">
      <w:pPr>
        <w:pStyle w:val="DefenceDefinitionNum"/>
      </w:pPr>
      <w:r w:rsidRPr="00052730">
        <w:t xml:space="preserve">section 67-69 of the </w:t>
      </w:r>
      <w:r w:rsidRPr="00052730">
        <w:rPr>
          <w:i/>
        </w:rPr>
        <w:t xml:space="preserve">Waste Management and Pollution Control Act </w:t>
      </w:r>
      <w:r w:rsidRPr="004373AD">
        <w:rPr>
          <w:i/>
        </w:rPr>
        <w:t>1998</w:t>
      </w:r>
      <w:r w:rsidRPr="00052730">
        <w:rPr>
          <w:i/>
        </w:rPr>
        <w:t xml:space="preserve"> </w:t>
      </w:r>
      <w:r w:rsidRPr="00052730">
        <w:t>(NT);</w:t>
      </w:r>
    </w:p>
    <w:p w:rsidR="00E51525" w:rsidRPr="00AC4C06" w:rsidRDefault="00E51525" w:rsidP="00E51525">
      <w:pPr>
        <w:pStyle w:val="DefenceDefinitionNum"/>
      </w:pPr>
      <w:r w:rsidRPr="00AC4C06">
        <w:t xml:space="preserve">section 381 of the </w:t>
      </w:r>
      <w:r w:rsidRPr="00AC4C06">
        <w:rPr>
          <w:i/>
        </w:rPr>
        <w:t xml:space="preserve">Environmental Protection Act </w:t>
      </w:r>
      <w:r w:rsidRPr="004373AD">
        <w:rPr>
          <w:i/>
        </w:rPr>
        <w:t>1994</w:t>
      </w:r>
      <w:r w:rsidRPr="00AC4C06">
        <w:rPr>
          <w:i/>
        </w:rPr>
        <w:t xml:space="preserve"> </w:t>
      </w:r>
      <w:r w:rsidRPr="00AC4C06">
        <w:t xml:space="preserve">(Qld), being an organisation listed under Schedule 8 of the </w:t>
      </w:r>
      <w:r w:rsidRPr="00AC4C06">
        <w:rPr>
          <w:i/>
        </w:rPr>
        <w:t xml:space="preserve">Environmental Protection Regulation </w:t>
      </w:r>
      <w:r w:rsidRPr="004373AD">
        <w:rPr>
          <w:i/>
        </w:rPr>
        <w:t>2008</w:t>
      </w:r>
      <w:r w:rsidRPr="00AC4C06">
        <w:rPr>
          <w:i/>
        </w:rPr>
        <w:t xml:space="preserve"> </w:t>
      </w:r>
      <w:r w:rsidRPr="00AC4C06">
        <w:t xml:space="preserve">(Qld); </w:t>
      </w:r>
      <w:r w:rsidRPr="00CA58E1">
        <w:t xml:space="preserve"> </w:t>
      </w:r>
    </w:p>
    <w:p w:rsidR="00E51525" w:rsidRPr="00052730" w:rsidRDefault="00E51525" w:rsidP="00E51525">
      <w:pPr>
        <w:pStyle w:val="DefenceDefinitionNum"/>
      </w:pPr>
      <w:r w:rsidRPr="00052730">
        <w:t xml:space="preserve">section 103V of the </w:t>
      </w:r>
      <w:r w:rsidRPr="00052730">
        <w:rPr>
          <w:i/>
        </w:rPr>
        <w:t xml:space="preserve">Environment Protection Act </w:t>
      </w:r>
      <w:r w:rsidRPr="004373AD">
        <w:rPr>
          <w:i/>
        </w:rPr>
        <w:t>1993</w:t>
      </w:r>
      <w:r w:rsidRPr="00052730">
        <w:rPr>
          <w:i/>
        </w:rPr>
        <w:t xml:space="preserve"> </w:t>
      </w:r>
      <w:r w:rsidRPr="00052730">
        <w:t>(SA);</w:t>
      </w:r>
    </w:p>
    <w:p w:rsidR="00E51525" w:rsidRPr="00052730" w:rsidRDefault="00E51525" w:rsidP="00E51525">
      <w:pPr>
        <w:pStyle w:val="DefenceDefinitionNum"/>
      </w:pPr>
      <w:r w:rsidRPr="00052730">
        <w:t xml:space="preserve">section 53S of the </w:t>
      </w:r>
      <w:r w:rsidRPr="00052730">
        <w:rPr>
          <w:i/>
        </w:rPr>
        <w:t xml:space="preserve">Environment Protection Act </w:t>
      </w:r>
      <w:r w:rsidRPr="004373AD">
        <w:rPr>
          <w:i/>
        </w:rPr>
        <w:t>1970</w:t>
      </w:r>
      <w:r w:rsidRPr="00052730">
        <w:rPr>
          <w:i/>
        </w:rPr>
        <w:t xml:space="preserve"> </w:t>
      </w:r>
      <w:r w:rsidRPr="00052730">
        <w:t>(Vic); or</w:t>
      </w:r>
    </w:p>
    <w:p w:rsidR="00E51525" w:rsidRPr="00052730" w:rsidRDefault="00E51525" w:rsidP="00E51525">
      <w:pPr>
        <w:pStyle w:val="DefenceDefinitionNum"/>
      </w:pPr>
      <w:r w:rsidRPr="00052730">
        <w:t>Division 1, Part 7</w:t>
      </w:r>
      <w:r w:rsidR="004160EA">
        <w:t xml:space="preserve"> of the</w:t>
      </w:r>
      <w:r w:rsidRPr="00052730">
        <w:t xml:space="preserve"> </w:t>
      </w:r>
      <w:r w:rsidRPr="00052730">
        <w:rPr>
          <w:i/>
        </w:rPr>
        <w:t xml:space="preserve">Contaminated Sites Act </w:t>
      </w:r>
      <w:r w:rsidRPr="004373AD">
        <w:rPr>
          <w:i/>
        </w:rPr>
        <w:t>2003</w:t>
      </w:r>
      <w:r w:rsidRPr="00052730">
        <w:t xml:space="preserve"> (WA).</w:t>
      </w:r>
    </w:p>
    <w:p w:rsidR="00E51525" w:rsidRPr="00E25695" w:rsidRDefault="00E51525" w:rsidP="00E51525">
      <w:pPr>
        <w:pStyle w:val="DefenceBoldNormal"/>
      </w:pPr>
      <w:bookmarkStart w:id="1920" w:name="AccreditedEnvironmentalSiteAuditorsFunct"/>
      <w:r w:rsidRPr="00E25695">
        <w:t xml:space="preserve">Accredited Environmental </w:t>
      </w:r>
      <w:r>
        <w:t xml:space="preserve">Site </w:t>
      </w:r>
      <w:r w:rsidRPr="00E25695">
        <w:t>Auditor's Functions</w:t>
      </w:r>
      <w:bookmarkEnd w:id="1920"/>
    </w:p>
    <w:p w:rsidR="00E51525" w:rsidRPr="005D2C6B" w:rsidRDefault="00E51525" w:rsidP="00E51525">
      <w:pPr>
        <w:pStyle w:val="DefenceDefinition0"/>
      </w:pPr>
      <w:r>
        <w:t xml:space="preserve">The roles and functions of the </w:t>
      </w:r>
      <w:r w:rsidRPr="00D55647">
        <w:t>Accredited Environmental Site Auditor</w:t>
      </w:r>
      <w:r>
        <w:t>, as outlined in Annexure 1, Part C.</w:t>
      </w:r>
    </w:p>
    <w:p w:rsidR="00E51525" w:rsidRDefault="00E51525" w:rsidP="00E51525">
      <w:pPr>
        <w:pStyle w:val="DefenceBoldNormal"/>
      </w:pPr>
      <w:bookmarkStart w:id="1921" w:name="ACM"/>
      <w:r>
        <w:t>ACM</w:t>
      </w:r>
      <w:bookmarkEnd w:id="1921"/>
    </w:p>
    <w:p w:rsidR="00E51525" w:rsidRPr="00CA58E1" w:rsidRDefault="00E51525" w:rsidP="00E51525">
      <w:pPr>
        <w:pStyle w:val="DefenceDefinition0"/>
      </w:pPr>
      <w:r>
        <w:t xml:space="preserve">Asbestos containing material. </w:t>
      </w:r>
    </w:p>
    <w:p w:rsidR="00E51525" w:rsidRPr="005D2C6B" w:rsidRDefault="00E51525" w:rsidP="00E51525">
      <w:pPr>
        <w:pStyle w:val="DefenceBoldNormal"/>
      </w:pPr>
      <w:bookmarkStart w:id="1922" w:name="ActofPrevention"/>
      <w:r w:rsidRPr="005D2C6B">
        <w:t>Act of Prevention</w:t>
      </w:r>
      <w:bookmarkEnd w:id="1922"/>
    </w:p>
    <w:p w:rsidR="00E51525" w:rsidRPr="005D2C6B" w:rsidRDefault="00E51525" w:rsidP="00E51525">
      <w:pPr>
        <w:pStyle w:val="DefenceDefinition0"/>
      </w:pPr>
      <w:r w:rsidRPr="005D2C6B">
        <w:t>Any one of:</w:t>
      </w:r>
    </w:p>
    <w:p w:rsidR="00E51525" w:rsidRPr="005D2C6B" w:rsidRDefault="00E51525" w:rsidP="00E51525">
      <w:pPr>
        <w:pStyle w:val="DefenceDefinitionNum"/>
      </w:pPr>
      <w:r w:rsidRPr="005D2C6B">
        <w:t xml:space="preserve">a breach of the </w:t>
      </w:r>
      <w:r w:rsidRPr="00D55647">
        <w:t>Contract</w:t>
      </w:r>
      <w:r w:rsidRPr="005D2C6B">
        <w:t xml:space="preserve"> by the </w:t>
      </w:r>
      <w:r w:rsidRPr="00D55647">
        <w:t>Commonwealth</w:t>
      </w:r>
      <w:r w:rsidRPr="005D2C6B">
        <w:t>;</w:t>
      </w:r>
    </w:p>
    <w:p w:rsidR="00E51525" w:rsidRPr="005D2C6B" w:rsidRDefault="00E51525" w:rsidP="00E51525">
      <w:pPr>
        <w:pStyle w:val="DefenceDefinitionNum"/>
      </w:pPr>
      <w:r w:rsidRPr="005D2C6B">
        <w:t xml:space="preserve">any other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engaged by the </w:t>
      </w:r>
      <w:r w:rsidRPr="00D55647">
        <w:t>Commonwealth</w:t>
      </w:r>
      <w:r w:rsidRPr="005D2C6B">
        <w:t>; or</w:t>
      </w:r>
    </w:p>
    <w:p w:rsidR="00E51525" w:rsidRDefault="00E51525" w:rsidP="00E51525">
      <w:pPr>
        <w:pStyle w:val="DefenceDefinitionNum"/>
      </w:pPr>
      <w:r w:rsidRPr="005D2C6B">
        <w:t xml:space="preserve">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except where the </w:t>
      </w:r>
      <w:r w:rsidRPr="00D55647">
        <w:t>Remediation Works Variation</w:t>
      </w:r>
      <w:r w:rsidRPr="005D2C6B">
        <w:t xml:space="preserve"> is instructed in the circumstances described in clause </w:t>
      </w:r>
      <w:r w:rsidRPr="005D2C6B">
        <w:fldChar w:fldCharType="begin"/>
      </w:r>
      <w:r w:rsidRPr="005D2C6B">
        <w:instrText xml:space="preserve"> REF _Ref71632036 \w \h  \* MERGEFORMAT </w:instrText>
      </w:r>
      <w:r w:rsidRPr="005D2C6B">
        <w:fldChar w:fldCharType="separate"/>
      </w:r>
      <w:r w:rsidR="004308C4">
        <w:t>9.8(b)</w:t>
      </w:r>
      <w:r w:rsidRPr="005D2C6B">
        <w:fldChar w:fldCharType="end"/>
      </w:r>
      <w:r>
        <w:t>,</w:t>
      </w:r>
    </w:p>
    <w:p w:rsidR="00E51525" w:rsidRPr="005D2C6B" w:rsidRDefault="00E51525" w:rsidP="00E51525">
      <w:pPr>
        <w:pStyle w:val="DefenceDefinition0"/>
      </w:pPr>
      <w:r>
        <w:t xml:space="preserve">but excluding any act or omission of the </w:t>
      </w:r>
      <w:r w:rsidRPr="00D55647">
        <w:t>Commonwealth</w:t>
      </w:r>
      <w:r>
        <w:t xml:space="preserve">, the </w:t>
      </w:r>
      <w:r w:rsidRPr="00D55647">
        <w:t>Contract Administrator</w:t>
      </w:r>
      <w:r>
        <w:t xml:space="preserve"> or an </w:t>
      </w:r>
      <w:r w:rsidRPr="00D55647">
        <w:t>Other Contractor</w:t>
      </w:r>
      <w:r>
        <w:t xml:space="preserve"> engaged by the </w:t>
      </w:r>
      <w:r w:rsidRPr="00D55647">
        <w:t>Commonwealth</w:t>
      </w:r>
      <w:r>
        <w:t xml:space="preserve"> in accordance with or otherwise permitted by the </w:t>
      </w:r>
      <w:r w:rsidRPr="00D55647">
        <w:t>Contract</w:t>
      </w:r>
      <w:r w:rsidRPr="005D2C6B">
        <w:t xml:space="preserve">. </w:t>
      </w:r>
    </w:p>
    <w:p w:rsidR="00E51525" w:rsidRPr="005D2C6B" w:rsidRDefault="00E51525" w:rsidP="00E51525">
      <w:pPr>
        <w:pStyle w:val="DefenceBoldNormal"/>
      </w:pPr>
      <w:bookmarkStart w:id="1923" w:name="Approval"/>
      <w:r w:rsidRPr="005D2C6B">
        <w:t>Approval</w:t>
      </w:r>
      <w:bookmarkEnd w:id="1923"/>
    </w:p>
    <w:p w:rsidR="00E51525" w:rsidRPr="005D2C6B" w:rsidRDefault="00E51525" w:rsidP="00E51525">
      <w:pPr>
        <w:pStyle w:val="DefenceDefinition0"/>
      </w:pPr>
      <w:r w:rsidRPr="005D2C6B">
        <w:t xml:space="preserve">Any licence, permit, consent, approval, determination, certificate, notice or other requirement of any </w:t>
      </w:r>
      <w:r w:rsidRPr="00D55647">
        <w:t>Commonwealth</w:t>
      </w:r>
      <w:r w:rsidRPr="005D2C6B">
        <w:t xml:space="preserve">, State, Territory or local authority, body or other organisation having any jurisdiction in connection with the </w:t>
      </w:r>
      <w:r w:rsidRPr="00D55647">
        <w:t>Site</w:t>
      </w:r>
      <w:r w:rsidRPr="005D2C6B">
        <w:t xml:space="preserve">, the </w:t>
      </w:r>
      <w:r w:rsidRPr="00D55647">
        <w:t>Contractor's Activities</w:t>
      </w:r>
      <w:r w:rsidRPr="005D2C6B">
        <w:t xml:space="preserve"> or</w:t>
      </w:r>
      <w:r>
        <w:t xml:space="preserve"> </w:t>
      </w:r>
      <w:r w:rsidRPr="005D2C6B">
        <w:t xml:space="preserve">the </w:t>
      </w:r>
      <w:r w:rsidRPr="00D55647">
        <w:t>Remediation Works</w:t>
      </w:r>
      <w:r w:rsidRPr="005D2C6B">
        <w:t xml:space="preserve"> or under any applicable </w:t>
      </w:r>
      <w:r w:rsidRPr="00CE4628">
        <w:t>Statutory Requirement</w:t>
      </w:r>
      <w:r w:rsidRPr="005D2C6B">
        <w:t>, which must be obtained or satisfied to:</w:t>
      </w:r>
    </w:p>
    <w:p w:rsidR="00E51525" w:rsidRPr="005D2C6B" w:rsidRDefault="00E51525" w:rsidP="00E51525">
      <w:pPr>
        <w:pStyle w:val="DefenceDefinitionNum"/>
      </w:pPr>
      <w:r w:rsidRPr="005D2C6B">
        <w:t xml:space="preserve">carry out the </w:t>
      </w:r>
      <w:r w:rsidRPr="00D55647">
        <w:t>Contractor's Activities</w:t>
      </w:r>
      <w:r>
        <w:t xml:space="preserve"> or the Remediation Works;</w:t>
      </w:r>
      <w:r w:rsidRPr="005D2C6B">
        <w:t xml:space="preserve"> or</w:t>
      </w:r>
    </w:p>
    <w:p w:rsidR="00E51525" w:rsidRPr="005D2C6B" w:rsidRDefault="00E51525" w:rsidP="00E51525">
      <w:pPr>
        <w:pStyle w:val="DefenceDefinitionNum"/>
      </w:pPr>
      <w:r>
        <w:t xml:space="preserve">certify or verify that the </w:t>
      </w:r>
      <w:r w:rsidRPr="00D55647">
        <w:t>Remediation Works</w:t>
      </w:r>
      <w:r>
        <w:t>,</w:t>
      </w:r>
      <w:r w:rsidRPr="005D2C6B">
        <w:t xml:space="preserve"> or a completed </w:t>
      </w:r>
      <w:r w:rsidRPr="00D55647">
        <w:t>Stage</w:t>
      </w:r>
      <w:r>
        <w:t xml:space="preserve">, have achieved </w:t>
      </w:r>
      <w:r w:rsidRPr="00D55647">
        <w:t>Remediation Completion</w:t>
      </w:r>
      <w:r>
        <w:t>.</w:t>
      </w:r>
    </w:p>
    <w:p w:rsidR="00E51525" w:rsidRPr="005D2C6B" w:rsidRDefault="00E51525" w:rsidP="00E51525">
      <w:pPr>
        <w:pStyle w:val="DefenceBoldNormal"/>
      </w:pPr>
      <w:bookmarkStart w:id="1924" w:name="ApprovedSecurity"/>
      <w:r w:rsidRPr="005D2C6B">
        <w:t>Approved Security</w:t>
      </w:r>
      <w:bookmarkEnd w:id="1924"/>
    </w:p>
    <w:p w:rsidR="00E51525" w:rsidRPr="005D2C6B" w:rsidRDefault="00E51525" w:rsidP="00E51525">
      <w:pPr>
        <w:pStyle w:val="DefenceDefinition0"/>
        <w:rPr>
          <w:b/>
        </w:rPr>
      </w:pPr>
      <w:r w:rsidRPr="005D2C6B">
        <w:t xml:space="preserve">An unconditional undertaking (duly stamped) in the form set out in the </w:t>
      </w:r>
      <w:r w:rsidRPr="00D55647">
        <w:t>Schedule of Collateral Documents</w:t>
      </w:r>
      <w:r w:rsidRPr="005D2C6B">
        <w:t xml:space="preserve"> and otherwise on terms, and given by a financial institution, approved by the </w:t>
      </w:r>
      <w:r w:rsidRPr="00D55647">
        <w:t>Commonwealth</w:t>
      </w:r>
      <w:r w:rsidRPr="005D2C6B">
        <w:t xml:space="preserve">.  </w:t>
      </w:r>
    </w:p>
    <w:p w:rsidR="00E51525" w:rsidRDefault="00E51525" w:rsidP="00E51525">
      <w:pPr>
        <w:pStyle w:val="DefenceBoldNormal"/>
      </w:pPr>
      <w:bookmarkStart w:id="1925" w:name="ASDCertifiedCloudServicesList"/>
      <w:r>
        <w:t>ASD Certified Cloud Services List</w:t>
      </w:r>
      <w:bookmarkEnd w:id="1925"/>
    </w:p>
    <w:p w:rsidR="00E51525" w:rsidRDefault="00E51525" w:rsidP="00E51525">
      <w:pPr>
        <w:pStyle w:val="DefenceDefinition0"/>
      </w:pPr>
      <w:r>
        <w:t xml:space="preserve">The list as amended from time to time located at </w:t>
      </w:r>
      <w:hyperlink r:id="rId69" w:history="1">
        <w:r w:rsidR="00F420A8" w:rsidRPr="00E03F40">
          <w:rPr>
            <w:rStyle w:val="Hyperlink"/>
          </w:rPr>
          <w:t>http://www.asd.gov.au/infosec/irap/certified_clouds.htm</w:t>
        </w:r>
      </w:hyperlink>
      <w:r>
        <w:t>.</w:t>
      </w:r>
    </w:p>
    <w:p w:rsidR="00E51525" w:rsidRDefault="00E51525" w:rsidP="00E51525">
      <w:pPr>
        <w:pStyle w:val="DefenceBoldNormal"/>
      </w:pPr>
      <w:bookmarkStart w:id="1926" w:name="AusGovInformationSecurityManual"/>
      <w:r>
        <w:t>Australian Government Information Security Manual</w:t>
      </w:r>
      <w:bookmarkEnd w:id="1926"/>
    </w:p>
    <w:p w:rsidR="00E51525" w:rsidRDefault="00E51525" w:rsidP="00E51525">
      <w:pPr>
        <w:pStyle w:val="DefenceDefinition0"/>
      </w:pPr>
      <w:r>
        <w:t xml:space="preserve">Is a reference to that document as amended from time to time. </w:t>
      </w:r>
    </w:p>
    <w:p w:rsidR="00E51525" w:rsidRDefault="00E51525" w:rsidP="00E51525">
      <w:pPr>
        <w:pStyle w:val="DefenceBoldNormal"/>
      </w:pPr>
      <w:bookmarkStart w:id="1927" w:name="AusGovPersonnelSecurityManagementProtoco"/>
      <w:r>
        <w:t>Australian Government Personnel Security Management Protocol</w:t>
      </w:r>
      <w:bookmarkEnd w:id="1927"/>
    </w:p>
    <w:p w:rsidR="00E51525" w:rsidRDefault="00E51525" w:rsidP="00E51525">
      <w:pPr>
        <w:pStyle w:val="DefenceDefinition0"/>
      </w:pPr>
      <w:r>
        <w:t>Is a reference to that document as amended from time to time.</w:t>
      </w:r>
    </w:p>
    <w:p w:rsidR="00E51525" w:rsidRDefault="00E51525" w:rsidP="00E51525">
      <w:pPr>
        <w:pStyle w:val="DefenceBoldNormal"/>
      </w:pPr>
      <w:bookmarkStart w:id="1928" w:name="AusGovPhysicalSecurityManagementProtocol"/>
      <w:r>
        <w:t>Australian Government Physical Security Management Protocol</w:t>
      </w:r>
      <w:bookmarkEnd w:id="1928"/>
    </w:p>
    <w:p w:rsidR="00E51525" w:rsidRDefault="00E51525" w:rsidP="00E51525">
      <w:pPr>
        <w:pStyle w:val="DefenceDefinition0"/>
      </w:pPr>
      <w:r>
        <w:t>Is a reference to that document as amended from time to time.</w:t>
      </w:r>
    </w:p>
    <w:p w:rsidR="00E51525" w:rsidRDefault="00E51525" w:rsidP="00E51525">
      <w:pPr>
        <w:pStyle w:val="DefenceBoldNormal"/>
      </w:pPr>
      <w:bookmarkStart w:id="1929" w:name="AusGovProtectiveSecPolFrmewrk"/>
      <w:r>
        <w:t xml:space="preserve">Australian Government </w:t>
      </w:r>
      <w:r w:rsidRPr="003A7CFE">
        <w:t>Protective Security Policy Framework</w:t>
      </w:r>
      <w:bookmarkEnd w:id="1929"/>
    </w:p>
    <w:p w:rsidR="00E51525" w:rsidRPr="00487255" w:rsidRDefault="00E51525" w:rsidP="00E51525">
      <w:pPr>
        <w:pStyle w:val="DefenceDefinition0"/>
      </w:pPr>
      <w:r>
        <w:t>I</w:t>
      </w:r>
      <w:r w:rsidRPr="00487255">
        <w:t xml:space="preserve">s a reference to that document as amended from time to time. </w:t>
      </w:r>
    </w:p>
    <w:p w:rsidR="00E51525" w:rsidRPr="00052F82" w:rsidRDefault="00E51525" w:rsidP="00E51525">
      <w:pPr>
        <w:pStyle w:val="DefenceBoldNormal"/>
      </w:pPr>
      <w:bookmarkStart w:id="1930" w:name="AustralianPrivacyPrinciple"/>
      <w:r w:rsidRPr="00052F82">
        <w:t>Australian Privacy Principle</w:t>
      </w:r>
      <w:bookmarkEnd w:id="1930"/>
    </w:p>
    <w:p w:rsidR="00E51525" w:rsidRPr="008B621B" w:rsidRDefault="00E51525" w:rsidP="00E51525">
      <w:pPr>
        <w:pStyle w:val="DefenceDefinition0"/>
      </w:pPr>
      <w:r w:rsidRPr="00052F82">
        <w:t>Has the meaning given in the</w:t>
      </w:r>
      <w:r>
        <w:t xml:space="preserve"> </w:t>
      </w:r>
      <w:r w:rsidRPr="00D55647">
        <w:t>Privacy Act</w:t>
      </w:r>
      <w:r w:rsidRPr="00052F82">
        <w:t xml:space="preserve">. </w:t>
      </w:r>
    </w:p>
    <w:p w:rsidR="00E51525" w:rsidRPr="005D2C6B" w:rsidRDefault="00E51525" w:rsidP="00E51525">
      <w:pPr>
        <w:pStyle w:val="DefenceBoldNormal"/>
      </w:pPr>
      <w:bookmarkStart w:id="1931" w:name="AwardDate"/>
      <w:r w:rsidRPr="006B0DED">
        <w:t>Award</w:t>
      </w:r>
      <w:r w:rsidRPr="005D2C6B">
        <w:t xml:space="preserve"> Date</w:t>
      </w:r>
      <w:bookmarkEnd w:id="1931"/>
    </w:p>
    <w:p w:rsidR="00E51525" w:rsidRDefault="00E51525" w:rsidP="00E51525">
      <w:pPr>
        <w:pStyle w:val="DefenceDefinition0"/>
      </w:pPr>
      <w:r>
        <w:t xml:space="preserve">The </w:t>
      </w:r>
      <w:r w:rsidRPr="006B0DED">
        <w:t>date</w:t>
      </w:r>
      <w:r>
        <w:t xml:space="preserve"> stated in the </w:t>
      </w:r>
      <w:r w:rsidRPr="00D55647">
        <w:t>Contract Particulars</w:t>
      </w:r>
      <w:r>
        <w:t xml:space="preserve">. </w:t>
      </w:r>
    </w:p>
    <w:p w:rsidR="00B76AD3" w:rsidRPr="004373AD" w:rsidRDefault="00B76AD3" w:rsidP="00B76AD3">
      <w:pPr>
        <w:pStyle w:val="DefenceDefinition0"/>
        <w:rPr>
          <w:b/>
        </w:rPr>
      </w:pPr>
      <w:r w:rsidRPr="004373AD">
        <w:rPr>
          <w:b/>
        </w:rPr>
        <w:t xml:space="preserve">Black Economy Procurement Connected Policy </w:t>
      </w:r>
    </w:p>
    <w:p w:rsidR="00B76AD3" w:rsidRPr="00DB67A9" w:rsidRDefault="00C51B4E" w:rsidP="00B76AD3">
      <w:pPr>
        <w:pStyle w:val="DefenceDefinition0"/>
      </w:pPr>
      <w:r w:rsidRPr="009945C4">
        <w:t>T</w:t>
      </w:r>
      <w:r w:rsidR="00B76AD3" w:rsidRPr="00AF130B">
        <w:t>he Black Economy Procurement Connected Policy - Increasing the integrity of government procurement - March 2019.</w:t>
      </w:r>
    </w:p>
    <w:p w:rsidR="00E51525" w:rsidRDefault="00E51525" w:rsidP="00E51525">
      <w:pPr>
        <w:pStyle w:val="DefenceBoldNormal"/>
      </w:pPr>
      <w:bookmarkStart w:id="1932" w:name="Bond"/>
      <w:r>
        <w:t>Bond</w:t>
      </w:r>
      <w:bookmarkEnd w:id="1932"/>
    </w:p>
    <w:p w:rsidR="00E51525" w:rsidRPr="00CA58E1" w:rsidRDefault="00E51525" w:rsidP="00E51525">
      <w:pPr>
        <w:pStyle w:val="DefenceDefinition0"/>
      </w:pPr>
      <w:r w:rsidRPr="00CA58E1">
        <w:t xml:space="preserve">Security in the form of a conservation bond required under the </w:t>
      </w:r>
      <w:r w:rsidRPr="00D55647">
        <w:t>Heritage Act</w:t>
      </w:r>
      <w:r w:rsidRPr="00CA58E1">
        <w:t xml:space="preserve"> or by any consent or permit issued under the </w:t>
      </w:r>
      <w:r w:rsidRPr="00D55647">
        <w:t>Heritage Act</w:t>
      </w:r>
      <w:r w:rsidRPr="00CA58E1">
        <w:t>.</w:t>
      </w:r>
    </w:p>
    <w:p w:rsidR="00E51525" w:rsidRPr="005D2C6B" w:rsidRDefault="00E51525" w:rsidP="00E51525">
      <w:pPr>
        <w:pStyle w:val="DefenceBoldNormal"/>
      </w:pPr>
      <w:bookmarkStart w:id="1933" w:name="ChangeofControl"/>
      <w:r w:rsidRPr="005D2C6B">
        <w:t>Change of Control</w:t>
      </w:r>
      <w:bookmarkEnd w:id="1933"/>
    </w:p>
    <w:p w:rsidR="00E51525" w:rsidRPr="005D2C6B" w:rsidRDefault="00E51525" w:rsidP="00E51525">
      <w:pPr>
        <w:pStyle w:val="DefenceDefinition0"/>
        <w:rPr>
          <w:bCs/>
        </w:rPr>
      </w:pPr>
      <w:r w:rsidRPr="005D2C6B">
        <w:rPr>
          <w:bCs/>
        </w:rPr>
        <w:t xml:space="preserve">In relation to the </w:t>
      </w:r>
      <w:r w:rsidRPr="00D55647">
        <w:t>Contractor</w:t>
      </w:r>
      <w:r w:rsidRPr="005D2C6B">
        <w:rPr>
          <w:bCs/>
        </w:rPr>
        <w:t xml:space="preserve">, where a person who did not (directly or indirectly) effectively </w:t>
      </w:r>
      <w:r w:rsidRPr="00D55647">
        <w:rPr>
          <w:bCs/>
        </w:rPr>
        <w:t>Control</w:t>
      </w:r>
      <w:r w:rsidRPr="005D2C6B">
        <w:rPr>
          <w:bCs/>
        </w:rPr>
        <w:t xml:space="preserve"> the </w:t>
      </w:r>
      <w:r w:rsidRPr="00D55647">
        <w:t>Contractor</w:t>
      </w:r>
      <w:r w:rsidRPr="005D2C6B">
        <w:rPr>
          <w:bCs/>
        </w:rPr>
        <w:t xml:space="preserve"> at the </w:t>
      </w:r>
      <w:r w:rsidRPr="00D55647">
        <w:rPr>
          <w:bCs/>
        </w:rPr>
        <w:t>Award Date</w:t>
      </w:r>
      <w:r w:rsidRPr="005D2C6B">
        <w:rPr>
          <w:bCs/>
        </w:rPr>
        <w:t xml:space="preserve">, either alone or together with others, acquires </w:t>
      </w:r>
      <w:r w:rsidRPr="00D55647">
        <w:rPr>
          <w:bCs/>
        </w:rPr>
        <w:t>Control</w:t>
      </w:r>
      <w:r w:rsidRPr="005D2C6B">
        <w:rPr>
          <w:bCs/>
        </w:rPr>
        <w:t xml:space="preserve"> of the </w:t>
      </w:r>
      <w:r w:rsidRPr="00D55647">
        <w:t>Contractor</w:t>
      </w:r>
      <w:r w:rsidRPr="005D2C6B">
        <w:rPr>
          <w:bCs/>
        </w:rPr>
        <w:t>.</w:t>
      </w:r>
    </w:p>
    <w:p w:rsidR="00E51525" w:rsidRPr="005D2C6B" w:rsidRDefault="00E51525" w:rsidP="00E51525">
      <w:pPr>
        <w:pStyle w:val="DefenceBoldNormal"/>
      </w:pPr>
      <w:bookmarkStart w:id="1934" w:name="Claim"/>
      <w:r w:rsidRPr="005D2C6B">
        <w:t>Claim</w:t>
      </w:r>
      <w:bookmarkEnd w:id="1934"/>
    </w:p>
    <w:p w:rsidR="00E51525" w:rsidRPr="005D2C6B" w:rsidRDefault="00E51525" w:rsidP="00E51525">
      <w:pPr>
        <w:pStyle w:val="DefenceDefinition0"/>
      </w:pPr>
      <w:r w:rsidRPr="005D2C6B">
        <w:t xml:space="preserve">Includes any claim for an increase in the </w:t>
      </w:r>
      <w:r w:rsidRPr="00D55647">
        <w:t>Contract Price</w:t>
      </w:r>
      <w:r w:rsidRPr="005D2C6B">
        <w:t>, for payment of money (including damages) or for an extension of time:</w:t>
      </w:r>
    </w:p>
    <w:p w:rsidR="00E51525" w:rsidRPr="005D2C6B" w:rsidRDefault="00E51525" w:rsidP="00E51525">
      <w:pPr>
        <w:pStyle w:val="DefenceDefinitionNum"/>
      </w:pPr>
      <w:r w:rsidRPr="005D2C6B">
        <w:t>under, arising out of</w:t>
      </w:r>
      <w:r>
        <w:t xml:space="preserve"> </w:t>
      </w:r>
      <w:r w:rsidRPr="005D2C6B">
        <w:t xml:space="preserve">or in connection with the </w:t>
      </w:r>
      <w:r w:rsidRPr="00D55647">
        <w:t>Contract</w:t>
      </w:r>
      <w:r w:rsidRPr="005D2C6B">
        <w:t xml:space="preserve">, including any </w:t>
      </w:r>
      <w:r w:rsidRPr="00D55647">
        <w:t>direction</w:t>
      </w:r>
      <w:r w:rsidRPr="005D2C6B">
        <w:t xml:space="preserve"> of the </w:t>
      </w:r>
      <w:r w:rsidRPr="00D55647">
        <w:t>Contract Administrator</w:t>
      </w:r>
      <w:r w:rsidRPr="005D2C6B">
        <w:t>;</w:t>
      </w:r>
    </w:p>
    <w:p w:rsidR="00E51525" w:rsidRPr="005D2C6B" w:rsidRDefault="00E51525" w:rsidP="00E51525">
      <w:pPr>
        <w:pStyle w:val="DefenceDefinitionNum"/>
      </w:pPr>
      <w:r w:rsidRPr="005D2C6B">
        <w:t xml:space="preserve">arising out of, or in connection with the </w:t>
      </w:r>
      <w:r w:rsidRPr="00D55647">
        <w:t>Contractor's Activities</w:t>
      </w:r>
      <w:r w:rsidRPr="005D2C6B">
        <w:t xml:space="preserve">, the </w:t>
      </w:r>
      <w:r w:rsidRPr="00D55647">
        <w:t>Remediation Works</w:t>
      </w:r>
      <w:r w:rsidRPr="005D2C6B">
        <w:t xml:space="preserve"> or either party's conduct before the </w:t>
      </w:r>
      <w:r w:rsidRPr="00D55647">
        <w:t>Contract</w:t>
      </w:r>
      <w:r w:rsidRPr="005D2C6B">
        <w:t>; or</w:t>
      </w:r>
    </w:p>
    <w:p w:rsidR="00E51525" w:rsidRPr="005D2C6B" w:rsidRDefault="00E51525" w:rsidP="00E51525">
      <w:pPr>
        <w:pStyle w:val="DefenceDefinitionNum"/>
      </w:pPr>
      <w:r w:rsidRPr="005D2C6B">
        <w:t>otherwise at law or in equity including:</w:t>
      </w:r>
    </w:p>
    <w:p w:rsidR="00E51525" w:rsidRPr="005D2C6B" w:rsidRDefault="00E51525" w:rsidP="00E51525">
      <w:pPr>
        <w:pStyle w:val="DefenceDefinitionNum2"/>
      </w:pPr>
      <w:r w:rsidRPr="005D2C6B">
        <w:t>by statute;</w:t>
      </w:r>
    </w:p>
    <w:p w:rsidR="00E51525" w:rsidRPr="005D2C6B" w:rsidRDefault="00E51525" w:rsidP="00E51525">
      <w:pPr>
        <w:pStyle w:val="DefenceDefinitionNum2"/>
      </w:pPr>
      <w:r w:rsidRPr="005D2C6B">
        <w:t>in tort for negligence or otherwise, including negligent misrepresentation; or</w:t>
      </w:r>
    </w:p>
    <w:p w:rsidR="00E51525" w:rsidRPr="005D2C6B" w:rsidRDefault="00E51525" w:rsidP="00E51525">
      <w:pPr>
        <w:pStyle w:val="DefenceDefinitionNum2"/>
      </w:pPr>
      <w:r w:rsidRPr="005D2C6B">
        <w:t>for restitution.</w:t>
      </w:r>
    </w:p>
    <w:p w:rsidR="00E51525" w:rsidRPr="005D2C6B" w:rsidRDefault="00E51525" w:rsidP="00E51525">
      <w:pPr>
        <w:pStyle w:val="DefenceBoldNormal"/>
      </w:pPr>
      <w:bookmarkStart w:id="1935" w:name="CollateralWarranty"/>
      <w:r w:rsidRPr="005D2C6B">
        <w:t>Collateral Warranty</w:t>
      </w:r>
      <w:bookmarkEnd w:id="1935"/>
    </w:p>
    <w:p w:rsidR="00E51525" w:rsidRPr="005D2C6B" w:rsidRDefault="00E51525" w:rsidP="00E51525">
      <w:pPr>
        <w:pStyle w:val="DefenceDefinition0"/>
        <w:rPr>
          <w:bCs/>
        </w:rPr>
      </w:pPr>
      <w:r w:rsidRPr="005D2C6B">
        <w:rPr>
          <w:bCs/>
        </w:rPr>
        <w:t xml:space="preserve">A warranty in the form set out in the </w:t>
      </w:r>
      <w:r w:rsidRPr="00D55647">
        <w:t>Schedule of Collateral Documents</w:t>
      </w:r>
      <w:r w:rsidRPr="005D2C6B">
        <w:rPr>
          <w:bCs/>
        </w:rPr>
        <w:t>.</w:t>
      </w:r>
      <w:r>
        <w:rPr>
          <w:bCs/>
        </w:rPr>
        <w:t xml:space="preserve"> </w:t>
      </w:r>
    </w:p>
    <w:p w:rsidR="00E51525" w:rsidRPr="005D2C6B" w:rsidRDefault="00E51525" w:rsidP="00E51525">
      <w:pPr>
        <w:pStyle w:val="DefenceBoldNormal"/>
      </w:pPr>
      <w:bookmarkStart w:id="1936" w:name="Commonwealth"/>
      <w:r w:rsidRPr="005D2C6B">
        <w:t>Commonwealth</w:t>
      </w:r>
      <w:bookmarkEnd w:id="1936"/>
    </w:p>
    <w:p w:rsidR="00E51525" w:rsidRPr="005D2C6B" w:rsidRDefault="00E51525" w:rsidP="00E51525">
      <w:pPr>
        <w:pStyle w:val="DefenceDefinition0"/>
      </w:pPr>
      <w:r w:rsidRPr="005D2C6B">
        <w:t>Commonwealth of Australia.</w:t>
      </w:r>
    </w:p>
    <w:p w:rsidR="00E51525" w:rsidRPr="00CA58E1" w:rsidRDefault="00E51525" w:rsidP="00E51525">
      <w:pPr>
        <w:pStyle w:val="DefenceBoldNormal"/>
      </w:pPr>
      <w:bookmarkStart w:id="1937" w:name="CommonwealthHeritageManagementPrinciples"/>
      <w:r w:rsidRPr="00D84325">
        <w:t>Commonwealth Heritage Management Principles</w:t>
      </w:r>
      <w:bookmarkEnd w:id="1937"/>
      <w:r w:rsidRPr="00CA58E1">
        <w:t xml:space="preserve"> </w:t>
      </w:r>
    </w:p>
    <w:p w:rsidR="00E51525" w:rsidRDefault="00E51525" w:rsidP="00E51525">
      <w:pPr>
        <w:pStyle w:val="DefenceDefinition0"/>
      </w:pPr>
      <w:r>
        <w:t xml:space="preserve">Means Commonwealth Heritage management principles within the meaning of the </w:t>
      </w:r>
      <w:r w:rsidRPr="00D55647">
        <w:t>EPBC Act</w:t>
      </w:r>
      <w:r>
        <w:t>.</w:t>
      </w:r>
    </w:p>
    <w:p w:rsidR="00E51525" w:rsidRPr="00CA58E1" w:rsidRDefault="00E51525" w:rsidP="00E51525">
      <w:pPr>
        <w:pStyle w:val="DefenceBoldNormal"/>
      </w:pPr>
      <w:bookmarkStart w:id="1938" w:name="CommonwealthHeritageValues"/>
      <w:r w:rsidRPr="00D84325">
        <w:t>Commonwealth Heritage Values</w:t>
      </w:r>
      <w:bookmarkEnd w:id="1938"/>
    </w:p>
    <w:p w:rsidR="00E51525" w:rsidRPr="00CA58E1" w:rsidRDefault="00E51525" w:rsidP="00E51525">
      <w:pPr>
        <w:pStyle w:val="DefenceDefinition0"/>
      </w:pPr>
      <w:r>
        <w:t xml:space="preserve">Means Commonwealth Heritage values within the meaning of the </w:t>
      </w:r>
      <w:r w:rsidRPr="00D55647">
        <w:t>EPBC Act</w:t>
      </w:r>
      <w:r>
        <w:t>.</w:t>
      </w:r>
    </w:p>
    <w:p w:rsidR="00E51525" w:rsidRDefault="00E51525" w:rsidP="00E51525">
      <w:pPr>
        <w:pStyle w:val="DefenceBoldNormal"/>
      </w:pPr>
      <w:bookmarkStart w:id="1939" w:name="CommonwealthHeritagePlace"/>
      <w:r>
        <w:t>Commonwealth Heritage Place</w:t>
      </w:r>
      <w:bookmarkEnd w:id="1939"/>
    </w:p>
    <w:p w:rsidR="00E51525" w:rsidRPr="00CA58E1" w:rsidRDefault="00E51525" w:rsidP="00E51525">
      <w:pPr>
        <w:pStyle w:val="DefenceDefinition0"/>
      </w:pPr>
      <w:r>
        <w:t xml:space="preserve">Means a Commonwealth Heritage place within the meaning of the </w:t>
      </w:r>
      <w:r w:rsidRPr="00D55647">
        <w:t>EPBC Act</w:t>
      </w:r>
      <w:r>
        <w:t>.</w:t>
      </w:r>
    </w:p>
    <w:p w:rsidR="00E51525" w:rsidRDefault="00E51525" w:rsidP="00E51525">
      <w:pPr>
        <w:pStyle w:val="DefenceBoldNormal"/>
      </w:pPr>
      <w:bookmarkStart w:id="1940" w:name="CommonwealthPremises"/>
      <w:r w:rsidRPr="008A73F3">
        <w:t>Commonwealth Premises</w:t>
      </w:r>
      <w:bookmarkEnd w:id="1940"/>
    </w:p>
    <w:p w:rsidR="00E51525" w:rsidRPr="00CA58E1" w:rsidRDefault="00E51525" w:rsidP="00E51525">
      <w:pPr>
        <w:pStyle w:val="DefenceDefinition0"/>
        <w:keepNext/>
        <w:keepLines/>
        <w:numPr>
          <w:ilvl w:val="0"/>
          <w:numId w:val="0"/>
        </w:numPr>
        <w:rPr>
          <w:b/>
        </w:rPr>
      </w:pPr>
      <w:r>
        <w:t>M</w:t>
      </w:r>
      <w:r w:rsidRPr="00CA58E1">
        <w:t xml:space="preserve">eans any of the following that is owned or occupied by the </w:t>
      </w:r>
      <w:r w:rsidRPr="00D55647">
        <w:t>Commonwealth</w:t>
      </w:r>
      <w:r w:rsidRPr="00CA58E1">
        <w:t>:</w:t>
      </w:r>
      <w:r w:rsidRPr="00CA58E1">
        <w:rPr>
          <w:b/>
        </w:rPr>
        <w:t xml:space="preserve"> </w:t>
      </w:r>
    </w:p>
    <w:p w:rsidR="00E51525" w:rsidRPr="008A73F3" w:rsidRDefault="00E51525" w:rsidP="00E51525">
      <w:pPr>
        <w:pStyle w:val="DefenceDefinitionNum"/>
      </w:pPr>
      <w:r w:rsidRPr="008A73F3">
        <w:t xml:space="preserve">an area of land or any other place (whether or not it is enclosed or built on); </w:t>
      </w:r>
    </w:p>
    <w:p w:rsidR="00E51525" w:rsidRPr="008A73F3" w:rsidRDefault="00E51525" w:rsidP="00E51525">
      <w:pPr>
        <w:pStyle w:val="DefenceDefinitionNum"/>
      </w:pPr>
      <w:r w:rsidRPr="008A73F3">
        <w:t xml:space="preserve">a building or other structure; or </w:t>
      </w:r>
    </w:p>
    <w:p w:rsidR="00E51525" w:rsidRPr="008A73F3" w:rsidRDefault="00E51525" w:rsidP="00E51525">
      <w:pPr>
        <w:pStyle w:val="DefenceDefinitionNum"/>
      </w:pPr>
      <w:r w:rsidRPr="008A73F3">
        <w:t xml:space="preserve">a vehicle, vessel or aircraft. </w:t>
      </w:r>
    </w:p>
    <w:p w:rsidR="00E51525" w:rsidRPr="005D2C6B" w:rsidRDefault="00E51525" w:rsidP="00E51525">
      <w:pPr>
        <w:pStyle w:val="DefenceBoldNormal"/>
      </w:pPr>
      <w:bookmarkStart w:id="1941" w:name="CommonwealthProcurementRules"/>
      <w:r w:rsidRPr="005D2C6B">
        <w:t xml:space="preserve">Commonwealth Procurement </w:t>
      </w:r>
      <w:r>
        <w:t>Rules</w:t>
      </w:r>
      <w:bookmarkEnd w:id="1941"/>
      <w:r>
        <w:t xml:space="preserve"> </w:t>
      </w:r>
    </w:p>
    <w:p w:rsidR="00E51525" w:rsidRPr="005D2C6B" w:rsidRDefault="00E51525" w:rsidP="00E51525">
      <w:pPr>
        <w:pStyle w:val="DefenceDefinition0"/>
      </w:pPr>
      <w:r w:rsidRPr="005D2C6B">
        <w:t xml:space="preserve">The Commonwealth Procurement </w:t>
      </w:r>
      <w:r>
        <w:t xml:space="preserve">Rules </w:t>
      </w:r>
      <w:r w:rsidRPr="005D2C6B">
        <w:t xml:space="preserve">issued under </w:t>
      </w:r>
      <w:r>
        <w:t xml:space="preserve">section 105B(1) of the </w:t>
      </w:r>
      <w:r w:rsidRPr="00F95F11">
        <w:rPr>
          <w:i/>
        </w:rPr>
        <w:t>Public Governance, Performance and Accountability Act</w:t>
      </w:r>
      <w:r>
        <w:t xml:space="preserve"> </w:t>
      </w:r>
      <w:r w:rsidRPr="004373AD">
        <w:rPr>
          <w:i/>
        </w:rPr>
        <w:t>2013</w:t>
      </w:r>
      <w:r>
        <w:t xml:space="preserve"> </w:t>
      </w:r>
      <w:r w:rsidRPr="005D2C6B">
        <w:t>(Cth).</w:t>
      </w:r>
    </w:p>
    <w:p w:rsidR="00E51525" w:rsidRPr="005D2C6B" w:rsidRDefault="00E51525" w:rsidP="00E51525">
      <w:pPr>
        <w:pStyle w:val="DefenceBoldNormal"/>
      </w:pPr>
      <w:bookmarkStart w:id="1942" w:name="CommonwealthRisk"/>
      <w:r w:rsidRPr="005D2C6B">
        <w:t>Commonwealth Risk</w:t>
      </w:r>
      <w:bookmarkEnd w:id="1942"/>
    </w:p>
    <w:p w:rsidR="00E51525" w:rsidRPr="005D2C6B" w:rsidRDefault="00E51525" w:rsidP="00E51525">
      <w:pPr>
        <w:pStyle w:val="DefenceDefinition0"/>
      </w:pPr>
      <w:r w:rsidRPr="005D2C6B">
        <w:t xml:space="preserve">Any one of: </w:t>
      </w:r>
    </w:p>
    <w:p w:rsidR="00E51525" w:rsidRPr="005D2C6B" w:rsidRDefault="00E51525" w:rsidP="00E51525">
      <w:pPr>
        <w:pStyle w:val="DefenceDefinitionNum"/>
      </w:pPr>
      <w:r w:rsidRPr="005D2C6B">
        <w:t xml:space="preserve">war, invasion, act of foreign enemies, hostilities (whether war is declared or not), civil war, rebellion, revolution, insurrection or military or usurped powers, martial law or confiscation by order of any government or public authority; </w:t>
      </w:r>
    </w:p>
    <w:p w:rsidR="00E51525" w:rsidRPr="005D2C6B" w:rsidRDefault="00E51525" w:rsidP="00E51525">
      <w:pPr>
        <w:pStyle w:val="DefenceDefinitionNum"/>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rsidR="00E51525" w:rsidRPr="005D2C6B" w:rsidRDefault="00E51525" w:rsidP="00E51525">
      <w:pPr>
        <w:pStyle w:val="DefenceDefinitionNum"/>
      </w:pPr>
      <w:r w:rsidRPr="005D2C6B">
        <w:t xml:space="preserve">ionising radiations or contamination by radioactivity from any nuclear fuel or from any nuclear waste from the combustion of nuclear fuel not caused by the </w:t>
      </w:r>
      <w:r w:rsidRPr="00D55647">
        <w:t>Contractor</w:t>
      </w:r>
      <w:r w:rsidRPr="005D2C6B">
        <w:t xml:space="preserve"> or any subcontractor or any of their employees or agents.</w:t>
      </w:r>
    </w:p>
    <w:p w:rsidR="00E51525" w:rsidRDefault="00E51525" w:rsidP="00E51525">
      <w:pPr>
        <w:pStyle w:val="DefenceBoldNormal"/>
      </w:pPr>
      <w:bookmarkStart w:id="1943" w:name="CommonwealthWHSAct"/>
      <w:r>
        <w:t>Commonwealth WHS Act</w:t>
      </w:r>
      <w:bookmarkEnd w:id="1943"/>
    </w:p>
    <w:p w:rsidR="00E51525" w:rsidRPr="00CA58E1" w:rsidRDefault="00E51525" w:rsidP="00E51525">
      <w:pPr>
        <w:pStyle w:val="DefenceDefinition0"/>
      </w:pPr>
      <w:r>
        <w:t xml:space="preserve">The </w:t>
      </w:r>
      <w:r w:rsidRPr="00CA58E1">
        <w:rPr>
          <w:i/>
        </w:rPr>
        <w:t>Work Health and Safety Act</w:t>
      </w:r>
      <w:r w:rsidRPr="00BF3A55">
        <w:t xml:space="preserve"> </w:t>
      </w:r>
      <w:r w:rsidRPr="004373AD">
        <w:rPr>
          <w:i/>
        </w:rPr>
        <w:t>2011</w:t>
      </w:r>
      <w:r w:rsidRPr="00BF3A55">
        <w:t xml:space="preserve"> (Cth) and includes any amendment, re-enactment or replacement of it</w:t>
      </w:r>
      <w:r>
        <w:t>.</w:t>
      </w:r>
    </w:p>
    <w:p w:rsidR="00E51525" w:rsidRDefault="00E51525" w:rsidP="00E51525">
      <w:pPr>
        <w:pStyle w:val="DefenceBoldNormal"/>
      </w:pPr>
      <w:bookmarkStart w:id="1944" w:name="CommonwealthWHSRegulations"/>
      <w:r>
        <w:t>Commonwealth WHS Regulations</w:t>
      </w:r>
      <w:bookmarkEnd w:id="1944"/>
      <w:r>
        <w:t xml:space="preserve"> </w:t>
      </w:r>
    </w:p>
    <w:p w:rsidR="00E51525" w:rsidRPr="00CA58E1" w:rsidRDefault="00E51525" w:rsidP="00E51525">
      <w:pPr>
        <w:pStyle w:val="DefenceDefinition0"/>
      </w:pPr>
      <w:r>
        <w:t>T</w:t>
      </w:r>
      <w:r w:rsidRPr="00CA58E1">
        <w:t xml:space="preserve">he </w:t>
      </w:r>
      <w:r w:rsidRPr="00CA58E1">
        <w:rPr>
          <w:i/>
        </w:rPr>
        <w:t>Work Health and Safety Regulations</w:t>
      </w:r>
      <w:r w:rsidRPr="00CA58E1">
        <w:t xml:space="preserve"> </w:t>
      </w:r>
      <w:r w:rsidRPr="004373AD">
        <w:rPr>
          <w:i/>
        </w:rPr>
        <w:t>2011</w:t>
      </w:r>
      <w:r w:rsidRPr="00CA58E1">
        <w:t xml:space="preserve"> (Cth) and includes any amendment, re-enactment or replacement of it</w:t>
      </w:r>
      <w:r>
        <w:t>.</w:t>
      </w:r>
    </w:p>
    <w:p w:rsidR="00E51525" w:rsidRDefault="00E51525" w:rsidP="00E51525">
      <w:pPr>
        <w:pStyle w:val="DefenceBoldNormal"/>
      </w:pPr>
      <w:bookmarkStart w:id="1945" w:name="ConfidentialInformation"/>
      <w:r>
        <w:t>Confidential Information</w:t>
      </w:r>
      <w:bookmarkEnd w:id="1945"/>
    </w:p>
    <w:p w:rsidR="00E51525" w:rsidRDefault="00E51525" w:rsidP="00A468DE">
      <w:pPr>
        <w:pStyle w:val="DefenceDefinitionNum"/>
        <w:numPr>
          <w:ilvl w:val="1"/>
          <w:numId w:val="61"/>
        </w:numPr>
      </w:pPr>
      <w:r>
        <w:t xml:space="preserve">Means, subject to paragraph </w:t>
      </w:r>
      <w:r>
        <w:fldChar w:fldCharType="begin"/>
      </w:r>
      <w:r>
        <w:instrText xml:space="preserve"> REF _Ref477343036 \r \h </w:instrText>
      </w:r>
      <w:r>
        <w:fldChar w:fldCharType="separate"/>
      </w:r>
      <w:r w:rsidR="004308C4">
        <w:t>(b)</w:t>
      </w:r>
      <w:r>
        <w:fldChar w:fldCharType="end"/>
      </w:r>
      <w:r>
        <w:t>:</w:t>
      </w:r>
    </w:p>
    <w:p w:rsidR="00E51525" w:rsidRDefault="00E51525" w:rsidP="00A468DE">
      <w:pPr>
        <w:pStyle w:val="DefenceDefinitionNum2"/>
        <w:numPr>
          <w:ilvl w:val="2"/>
          <w:numId w:val="61"/>
        </w:numPr>
      </w:pPr>
      <w:r>
        <w:t xml:space="preserve">the </w:t>
      </w:r>
      <w:r w:rsidRPr="00D55647">
        <w:t>Contract</w:t>
      </w:r>
      <w:r>
        <w:t xml:space="preserve">; </w:t>
      </w:r>
    </w:p>
    <w:p w:rsidR="00E51525" w:rsidRDefault="00E51525" w:rsidP="00A468DE">
      <w:pPr>
        <w:pStyle w:val="DefenceDefinitionNum2"/>
        <w:numPr>
          <w:ilvl w:val="2"/>
          <w:numId w:val="61"/>
        </w:numPr>
      </w:pPr>
      <w:r>
        <w:t xml:space="preserve">the </w:t>
      </w:r>
      <w:r w:rsidRPr="00D55647">
        <w:t>Project Documents</w:t>
      </w:r>
      <w:r>
        <w:t xml:space="preserve">; </w:t>
      </w:r>
    </w:p>
    <w:p w:rsidR="00E51525" w:rsidRDefault="00E51525" w:rsidP="00A468DE">
      <w:pPr>
        <w:pStyle w:val="DefenceDefinitionNum2"/>
        <w:numPr>
          <w:ilvl w:val="2"/>
          <w:numId w:val="61"/>
        </w:numPr>
      </w:pPr>
      <w:bookmarkStart w:id="1946" w:name="_Ref477788314"/>
      <w:r>
        <w:t xml:space="preserve">any document, drawing, information or communication (whether in written, oral or electronic form) given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which is in any way connected with the </w:t>
      </w:r>
      <w:r w:rsidRPr="00D55647">
        <w:t>Contractor's Activities</w:t>
      </w:r>
      <w:r>
        <w:t xml:space="preserve"> or the </w:t>
      </w:r>
      <w:r w:rsidRPr="00D55647">
        <w:t>Remediation Works</w:t>
      </w:r>
      <w:r>
        <w:t xml:space="preserve"> which:</w:t>
      </w:r>
      <w:bookmarkEnd w:id="1946"/>
    </w:p>
    <w:p w:rsidR="00E51525" w:rsidRDefault="00E51525" w:rsidP="00A468DE">
      <w:pPr>
        <w:pStyle w:val="DefenceDefinitionNum3"/>
        <w:numPr>
          <w:ilvl w:val="3"/>
          <w:numId w:val="61"/>
        </w:numPr>
      </w:pPr>
      <w:r>
        <w:t>by its nature is confidential;</w:t>
      </w:r>
    </w:p>
    <w:p w:rsidR="00E51525" w:rsidRDefault="00E51525" w:rsidP="00A468DE">
      <w:pPr>
        <w:pStyle w:val="DefenceDefinitionNum3"/>
        <w:numPr>
          <w:ilvl w:val="3"/>
          <w:numId w:val="61"/>
        </w:numPr>
      </w:pPr>
      <w:r>
        <w:t xml:space="preserve">the </w:t>
      </w:r>
      <w:r w:rsidRPr="00D55647">
        <w:t>Contractor</w:t>
      </w:r>
      <w:r>
        <w:t xml:space="preserve"> knows or ought to know is confidential; or</w:t>
      </w:r>
    </w:p>
    <w:p w:rsidR="00E51525" w:rsidRDefault="00E51525" w:rsidP="00A468DE">
      <w:pPr>
        <w:pStyle w:val="DefenceDefinitionNum3"/>
        <w:numPr>
          <w:ilvl w:val="3"/>
          <w:numId w:val="61"/>
        </w:numPr>
      </w:pPr>
      <w:r>
        <w:t xml:space="preserve">is the subject of a </w:t>
      </w:r>
      <w:r w:rsidRPr="00D55647">
        <w:t>Separation Arrangement</w:t>
      </w:r>
      <w:r>
        <w:t>; and</w:t>
      </w:r>
    </w:p>
    <w:p w:rsidR="00E51525" w:rsidRDefault="00E51525" w:rsidP="00A468DE">
      <w:pPr>
        <w:pStyle w:val="DefenceDefinitionNum2"/>
        <w:numPr>
          <w:ilvl w:val="2"/>
          <w:numId w:val="61"/>
        </w:numPr>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_Ref477788314 \r \h </w:instrText>
      </w:r>
      <w:r>
        <w:fldChar w:fldCharType="separate"/>
      </w:r>
      <w:r w:rsidR="004308C4">
        <w:t>(iii)</w:t>
      </w:r>
      <w:r>
        <w:fldChar w:fldCharType="end"/>
      </w:r>
      <w:r>
        <w:t xml:space="preserve"> including documents, notes, records, memoranda, materials, software, disks and all other media, articles or things. </w:t>
      </w:r>
    </w:p>
    <w:p w:rsidR="00E51525" w:rsidRDefault="00E51525" w:rsidP="00A468DE">
      <w:pPr>
        <w:pStyle w:val="DefenceDefinitionNum"/>
        <w:numPr>
          <w:ilvl w:val="1"/>
          <w:numId w:val="61"/>
        </w:numPr>
      </w:pPr>
      <w:bookmarkStart w:id="1947" w:name="_Ref477343036"/>
      <w:r w:rsidRPr="00CA58E1">
        <w:rPr>
          <w:b/>
        </w:rPr>
        <w:t>Confidential Information</w:t>
      </w:r>
      <w:r w:rsidRPr="00DF01D5">
        <w:t xml:space="preserve"> does not mean any document, drawing, information or communication (whether in written, oral or electronic form) given to the </w:t>
      </w:r>
      <w:r w:rsidRPr="00D55647">
        <w:t>Contractor</w:t>
      </w:r>
      <w:r w:rsidRPr="00DF01D5">
        <w:t xml:space="preserve"> by the </w:t>
      </w:r>
      <w:r w:rsidRPr="00D55647">
        <w:t>Commonwealth</w:t>
      </w:r>
      <w:r w:rsidRPr="00DF01D5">
        <w:t xml:space="preserve">, the </w:t>
      </w:r>
      <w:r w:rsidRPr="00D55647">
        <w:t>Contract Administrator</w:t>
      </w:r>
      <w:r w:rsidRPr="00DF01D5">
        <w:t xml:space="preserve"> or anyone on the </w:t>
      </w:r>
      <w:r w:rsidRPr="00D55647">
        <w:t>Commonwealth's</w:t>
      </w:r>
      <w:r w:rsidRPr="00DF01D5">
        <w:t xml:space="preserve"> behalf, whether or not owned by the </w:t>
      </w:r>
      <w:r w:rsidRPr="00D55647">
        <w:t>Commonwealth</w:t>
      </w:r>
      <w:r w:rsidRPr="00DF01D5">
        <w:t>, which</w:t>
      </w:r>
      <w:r>
        <w:t>:</w:t>
      </w:r>
      <w:bookmarkEnd w:id="1947"/>
    </w:p>
    <w:p w:rsidR="00E51525" w:rsidRDefault="00E51525" w:rsidP="00A468DE">
      <w:pPr>
        <w:pStyle w:val="DefenceDefinitionNum2"/>
        <w:numPr>
          <w:ilvl w:val="2"/>
          <w:numId w:val="61"/>
        </w:numPr>
      </w:pPr>
      <w:r>
        <w:t xml:space="preserve">is in the possession of the </w:t>
      </w:r>
      <w:r w:rsidRPr="00D55647">
        <w:t>Contractor</w:t>
      </w:r>
      <w:r>
        <w:t xml:space="preserve"> without restriction in relation to its disclosure or use before the date of its receipt from the </w:t>
      </w:r>
      <w:r w:rsidRPr="00D55647">
        <w:t>Commonwealth</w:t>
      </w:r>
      <w:r>
        <w:t xml:space="preserve">, the </w:t>
      </w:r>
      <w:r w:rsidRPr="00D55647">
        <w:t>Contract Administrator</w:t>
      </w:r>
      <w:r>
        <w:t xml:space="preserve"> or anyone </w:t>
      </w:r>
      <w:r w:rsidRPr="005864AF">
        <w:t xml:space="preserve">on the </w:t>
      </w:r>
      <w:r w:rsidRPr="00D55647">
        <w:t>Commonwealth's</w:t>
      </w:r>
      <w:r>
        <w:t xml:space="preserve"> behalf;</w:t>
      </w:r>
    </w:p>
    <w:p w:rsidR="00E51525" w:rsidRDefault="00E51525" w:rsidP="00A468DE">
      <w:pPr>
        <w:pStyle w:val="DefenceDefinitionNum2"/>
        <w:numPr>
          <w:ilvl w:val="2"/>
          <w:numId w:val="61"/>
        </w:numPr>
      </w:pPr>
      <w:r>
        <w:t xml:space="preserve">is in the public domain otherwise than due to a breach of clause </w:t>
      </w:r>
      <w:r>
        <w:fldChar w:fldCharType="begin"/>
      </w:r>
      <w:r>
        <w:instrText xml:space="preserve"> REF _Ref445715532 \r \h </w:instrText>
      </w:r>
      <w:r>
        <w:fldChar w:fldCharType="separate"/>
      </w:r>
      <w:r w:rsidR="004308C4">
        <w:t>19</w:t>
      </w:r>
      <w:r>
        <w:fldChar w:fldCharType="end"/>
      </w:r>
      <w:r>
        <w:t>; or</w:t>
      </w:r>
    </w:p>
    <w:p w:rsidR="00E51525" w:rsidRDefault="00E51525" w:rsidP="00A468DE">
      <w:pPr>
        <w:pStyle w:val="DefenceDefinitionNum2"/>
        <w:numPr>
          <w:ilvl w:val="2"/>
          <w:numId w:val="61"/>
        </w:numPr>
      </w:pPr>
      <w:r>
        <w:t xml:space="preserve">has been independently developed or acquired by the </w:t>
      </w:r>
      <w:r w:rsidRPr="00D55647">
        <w:t>Contractor</w:t>
      </w:r>
      <w:r w:rsidRPr="009648CD">
        <w:rPr>
          <w:rStyle w:val="Hyperlink"/>
          <w:color w:val="auto"/>
        </w:rPr>
        <w:t>.</w:t>
      </w:r>
    </w:p>
    <w:p w:rsidR="00E51525" w:rsidRDefault="00E51525" w:rsidP="00E51525">
      <w:pPr>
        <w:pStyle w:val="DefenceBoldNormal"/>
      </w:pPr>
      <w:bookmarkStart w:id="1948" w:name="ConfidentialInformationIncident"/>
      <w:r>
        <w:t>Confidential Information Incident</w:t>
      </w:r>
      <w:bookmarkEnd w:id="1948"/>
    </w:p>
    <w:p w:rsidR="00E51525" w:rsidRDefault="00E51525" w:rsidP="00E51525">
      <w:pPr>
        <w:pStyle w:val="DefenceDefinition0"/>
      </w:pPr>
      <w:r w:rsidRPr="005864AF">
        <w:t xml:space="preserve">A single breach or a series of breaches of clause </w:t>
      </w:r>
      <w:r w:rsidRPr="005864AF">
        <w:fldChar w:fldCharType="begin"/>
      </w:r>
      <w:r w:rsidRPr="005864AF">
        <w:instrText xml:space="preserve"> REF _Ref445715532 \r \h </w:instrText>
      </w:r>
      <w:r>
        <w:instrText xml:space="preserve"> \* MERGEFORMAT </w:instrText>
      </w:r>
      <w:r w:rsidRPr="005864AF">
        <w:fldChar w:fldCharType="separate"/>
      </w:r>
      <w:r w:rsidR="004308C4">
        <w:t>19</w:t>
      </w:r>
      <w:r w:rsidRPr="005864AF">
        <w:fldChar w:fldCharType="end"/>
      </w:r>
      <w:r w:rsidRPr="005864AF">
        <w:t xml:space="preserve">, any </w:t>
      </w:r>
      <w:r w:rsidRPr="00D55647">
        <w:t>Separation Arrangement</w:t>
      </w:r>
      <w:r w:rsidRPr="00CA58E1">
        <w:t>s</w:t>
      </w:r>
      <w:r>
        <w:t xml:space="preserve"> or any other unwanted or </w:t>
      </w:r>
      <w:r w:rsidRPr="005864AF">
        <w:t xml:space="preserve">unexpected </w:t>
      </w:r>
      <w:r w:rsidRPr="00D55647">
        <w:t>Confidential Information Security Event</w:t>
      </w:r>
      <w:r>
        <w:t xml:space="preserve"> that has a significant probability of compromising </w:t>
      </w:r>
      <w:r w:rsidRPr="00D55647">
        <w:t>Commonwealth</w:t>
      </w:r>
      <w:r>
        <w:t xml:space="preserve"> business and threatening </w:t>
      </w:r>
      <w:r w:rsidRPr="00D55647">
        <w:t>Commonwealth</w:t>
      </w:r>
      <w:r>
        <w:t xml:space="preserve"> information security. </w:t>
      </w:r>
    </w:p>
    <w:p w:rsidR="00E51525" w:rsidRDefault="00E51525" w:rsidP="00E51525">
      <w:pPr>
        <w:pStyle w:val="DefenceBoldNormal"/>
      </w:pPr>
      <w:bookmarkStart w:id="1949" w:name="ConfidentialInformationSecurityEvent"/>
      <w:r>
        <w:t>Confidential Information Security Event</w:t>
      </w:r>
      <w:bookmarkEnd w:id="1949"/>
    </w:p>
    <w:p w:rsidR="00E51525" w:rsidRDefault="00E51525" w:rsidP="00E51525">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Pr="00D55647">
        <w:t>Commonwealth</w:t>
      </w:r>
      <w:r>
        <w:t xml:space="preserve"> information security.</w:t>
      </w:r>
    </w:p>
    <w:p w:rsidR="00B76AD3" w:rsidRPr="004373AD" w:rsidRDefault="00B76AD3" w:rsidP="00B76AD3">
      <w:pPr>
        <w:pStyle w:val="DefenceDefinition0"/>
        <w:rPr>
          <w:b/>
        </w:rPr>
      </w:pPr>
      <w:r w:rsidRPr="004373AD">
        <w:rPr>
          <w:b/>
        </w:rPr>
        <w:t xml:space="preserve">Consolidated Group </w:t>
      </w:r>
    </w:p>
    <w:p w:rsidR="00B76AD3" w:rsidRDefault="00C51B4E" w:rsidP="00B76AD3">
      <w:pPr>
        <w:pStyle w:val="DefenceDefinition0"/>
      </w:pPr>
      <w:r>
        <w:t>A</w:t>
      </w:r>
      <w:r w:rsidR="00B76AD3">
        <w:t xml:space="preserve"> Consolidated Group or MEC (Multiple Entry Consolidated) Group as those terms are defined in section 995-1 of the </w:t>
      </w:r>
      <w:r w:rsidR="00B76AD3" w:rsidRPr="004373AD">
        <w:rPr>
          <w:i/>
        </w:rPr>
        <w:t>Income Tax Assessment Act</w:t>
      </w:r>
      <w:r w:rsidR="00B76AD3">
        <w:t xml:space="preserve"> </w:t>
      </w:r>
      <w:r w:rsidR="00B76AD3" w:rsidRPr="004373AD">
        <w:rPr>
          <w:i/>
        </w:rPr>
        <w:t>1997</w:t>
      </w:r>
      <w:r w:rsidR="00B76AD3">
        <w:t xml:space="preserve"> (Cth). </w:t>
      </w:r>
    </w:p>
    <w:p w:rsidR="00E51525" w:rsidRDefault="00E51525" w:rsidP="00E51525">
      <w:pPr>
        <w:pStyle w:val="DefenceBoldNormal"/>
        <w:rPr>
          <w:b w:val="0"/>
        </w:rPr>
      </w:pPr>
      <w:bookmarkStart w:id="1950" w:name="ConstructionRisksInsurance"/>
      <w:r w:rsidRPr="006B0DED">
        <w:t>Construction</w:t>
      </w:r>
      <w:r>
        <w:t xml:space="preserve"> Risks Insurance</w:t>
      </w:r>
      <w:bookmarkEnd w:id="1950"/>
    </w:p>
    <w:p w:rsidR="00E51525" w:rsidRDefault="00E51525" w:rsidP="00E51525">
      <w:pPr>
        <w:pStyle w:val="DefenceBoldNormal"/>
        <w:keepNext w:val="0"/>
        <w:rPr>
          <w:b w:val="0"/>
        </w:rPr>
      </w:pPr>
      <w:r>
        <w:rPr>
          <w:b w:val="0"/>
        </w:rPr>
        <w:t xml:space="preserve">A policy of insurance covering the respective rights, interests and liabilities of the </w:t>
      </w:r>
      <w:r w:rsidRPr="00D55647">
        <w:rPr>
          <w:b w:val="0"/>
        </w:rPr>
        <w:t>Commonwealth</w:t>
      </w:r>
      <w:r>
        <w:rPr>
          <w:b w:val="0"/>
        </w:rPr>
        <w:t xml:space="preserve">, the </w:t>
      </w:r>
      <w:r w:rsidRPr="00D55647">
        <w:rPr>
          <w:b w:val="0"/>
        </w:rPr>
        <w:t>Contractor</w:t>
      </w:r>
      <w:r>
        <w:rPr>
          <w:b w:val="0"/>
        </w:rPr>
        <w:t xml:space="preserve"> and all subcontractors arising out of or in connection with the works in progress and insuring at a minimum all the things referred to in clause </w:t>
      </w:r>
      <w:r>
        <w:rPr>
          <w:b w:val="0"/>
        </w:rPr>
        <w:fldChar w:fldCharType="begin"/>
      </w:r>
      <w:r>
        <w:rPr>
          <w:b w:val="0"/>
        </w:rPr>
        <w:instrText xml:space="preserve"> REF _Ref331625858 \r \h </w:instrText>
      </w:r>
      <w:r>
        <w:rPr>
          <w:b w:val="0"/>
        </w:rPr>
      </w:r>
      <w:r>
        <w:rPr>
          <w:b w:val="0"/>
        </w:rPr>
        <w:fldChar w:fldCharType="separate"/>
      </w:r>
      <w:r w:rsidR="004308C4">
        <w:rPr>
          <w:b w:val="0"/>
        </w:rPr>
        <w:t>5.1</w:t>
      </w:r>
      <w:r>
        <w:rPr>
          <w:b w:val="0"/>
        </w:rPr>
        <w:fldChar w:fldCharType="end"/>
      </w:r>
      <w:r>
        <w:rPr>
          <w:b w:val="0"/>
        </w:rPr>
        <w:t xml:space="preserve"> for which the </w:t>
      </w:r>
      <w:r w:rsidRPr="00D55647">
        <w:rPr>
          <w:b w:val="0"/>
        </w:rPr>
        <w:t>Contractor</w:t>
      </w:r>
      <w:r>
        <w:rPr>
          <w:b w:val="0"/>
        </w:rPr>
        <w:t xml:space="preserve"> bears the risk of loss or damage resulting from any insurable event.</w:t>
      </w:r>
    </w:p>
    <w:p w:rsidR="00E51525" w:rsidRPr="005D2C6B" w:rsidRDefault="00E51525" w:rsidP="00E51525">
      <w:pPr>
        <w:pStyle w:val="DefenceBoldNormal"/>
      </w:pPr>
      <w:bookmarkStart w:id="1951" w:name="Contamination"/>
      <w:r w:rsidRPr="005D2C6B">
        <w:t>Contamination</w:t>
      </w:r>
      <w:bookmarkEnd w:id="1951"/>
    </w:p>
    <w:p w:rsidR="00E51525" w:rsidRPr="005D2C6B" w:rsidRDefault="00E51525" w:rsidP="00E51525">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D55647">
        <w:t>Environmental Harm</w:t>
      </w:r>
      <w:r w:rsidRPr="005D2C6B">
        <w:t xml:space="preserve">, including harm to human health or any other aspect of the </w:t>
      </w:r>
      <w:r w:rsidRPr="00D55647">
        <w:t>Environment</w:t>
      </w:r>
      <w:r w:rsidRPr="005D2C6B">
        <w:t xml:space="preserve">, or could otherwise give rise to a risk of non-compliance with any </w:t>
      </w:r>
      <w:r w:rsidRPr="00CE4628">
        <w:t>Statutory Requirement</w:t>
      </w:r>
      <w:r w:rsidRPr="005D2C6B">
        <w:t xml:space="preserve"> for the protection of the </w:t>
      </w:r>
      <w:r w:rsidRPr="00D55647">
        <w:t>Environment</w:t>
      </w:r>
      <w:r w:rsidRPr="005D2C6B">
        <w:t>.</w:t>
      </w:r>
    </w:p>
    <w:p w:rsidR="00E51525" w:rsidRDefault="00E51525" w:rsidP="00E51525">
      <w:pPr>
        <w:pStyle w:val="DefenceBoldNormal"/>
        <w:rPr>
          <w:b w:val="0"/>
        </w:rPr>
      </w:pPr>
      <w:bookmarkStart w:id="1952" w:name="Contract"/>
      <w:r w:rsidRPr="005D2C6B">
        <w:t>Contract</w:t>
      </w:r>
      <w:bookmarkEnd w:id="1952"/>
    </w:p>
    <w:p w:rsidR="00E51525" w:rsidRPr="00CA58E1" w:rsidRDefault="00E51525" w:rsidP="00E51525">
      <w:pPr>
        <w:pStyle w:val="DefenceDefinition0"/>
      </w:pPr>
      <w:r w:rsidRPr="00CA58E1">
        <w:t xml:space="preserve">The </w:t>
      </w:r>
      <w:r>
        <w:t>c</w:t>
      </w:r>
      <w:r w:rsidRPr="00CA58E1">
        <w:t xml:space="preserve">ontractual relationship between the parties in respect of an </w:t>
      </w:r>
      <w:r w:rsidRPr="00D55647">
        <w:t>Engagement</w:t>
      </w:r>
      <w:r w:rsidRPr="00CA58E1">
        <w:t xml:space="preserve"> constituted by the documents referred </w:t>
      </w:r>
      <w:r>
        <w:t xml:space="preserve">to in clause 2.4(b) of the </w:t>
      </w:r>
      <w:r w:rsidRPr="00D55647">
        <w:t>Panel Conditions</w:t>
      </w:r>
      <w:r>
        <w:t xml:space="preserve"> and any other document listed</w:t>
      </w:r>
      <w:r w:rsidRPr="00CA58E1">
        <w:t xml:space="preserve"> in the </w:t>
      </w:r>
      <w:r w:rsidRPr="00D55647">
        <w:t>Contract Particulars</w:t>
      </w:r>
      <w:r w:rsidRPr="00CA58E1">
        <w:t>.</w:t>
      </w:r>
    </w:p>
    <w:p w:rsidR="00E51525" w:rsidRPr="008560DC" w:rsidRDefault="00E51525" w:rsidP="00E51525">
      <w:pPr>
        <w:pStyle w:val="DefenceBoldNormal"/>
      </w:pPr>
      <w:bookmarkStart w:id="1953" w:name="ContractAdministrator"/>
      <w:r w:rsidRPr="008560DC">
        <w:t>Contract Administrator</w:t>
      </w:r>
      <w:bookmarkEnd w:id="1953"/>
    </w:p>
    <w:p w:rsidR="00E51525" w:rsidRPr="008560DC" w:rsidRDefault="00E51525" w:rsidP="00E51525">
      <w:pPr>
        <w:pStyle w:val="DefenceDefinition0"/>
      </w:pPr>
      <w:r w:rsidRPr="008560DC">
        <w:t>The person specified in the Contract Particulars or any other person nominated by the Commonwealth from time to time under clause </w:t>
      </w:r>
      <w:r w:rsidRPr="008560DC">
        <w:fldChar w:fldCharType="begin"/>
      </w:r>
      <w:r w:rsidRPr="008560DC">
        <w:instrText xml:space="preserve"> REF _Ref71632127 \w \h  \* MERGEFORMAT </w:instrText>
      </w:r>
      <w:r w:rsidRPr="008560DC">
        <w:fldChar w:fldCharType="separate"/>
      </w:r>
      <w:r w:rsidR="004308C4">
        <w:t>3.2</w:t>
      </w:r>
      <w:r w:rsidRPr="008560DC">
        <w:fldChar w:fldCharType="end"/>
      </w:r>
      <w:r w:rsidRPr="008560DC">
        <w:t xml:space="preserve"> to replace that person.</w:t>
      </w:r>
    </w:p>
    <w:p w:rsidR="00266998" w:rsidRPr="004373AD" w:rsidRDefault="00E51525" w:rsidP="00E51525">
      <w:pPr>
        <w:pStyle w:val="DefenceDefinition0"/>
      </w:pPr>
      <w:r w:rsidRPr="008560DC">
        <w:t>Any references to the "Commonwealth's Representative" in the Contract should be read as references to the Contract Administrator.</w:t>
      </w:r>
    </w:p>
    <w:p w:rsidR="00E51525" w:rsidRPr="005D2C6B" w:rsidRDefault="00E51525" w:rsidP="00E51525">
      <w:pPr>
        <w:pStyle w:val="DefenceBoldNormal"/>
      </w:pPr>
      <w:bookmarkStart w:id="1954" w:name="ContractAdministratorsOffice"/>
      <w:r w:rsidRPr="005D2C6B">
        <w:t>Contract Administrator's Office</w:t>
      </w:r>
      <w:bookmarkEnd w:id="1954"/>
    </w:p>
    <w:p w:rsidR="00E51525" w:rsidRPr="005D2C6B" w:rsidRDefault="00E51525" w:rsidP="00E51525">
      <w:pPr>
        <w:pStyle w:val="DefenceDefinition0"/>
      </w:pPr>
      <w:r w:rsidRPr="005D2C6B">
        <w:t xml:space="preserve">The office provided by the </w:t>
      </w:r>
      <w:r w:rsidRPr="00D55647">
        <w:t>Contractor</w:t>
      </w:r>
      <w:r w:rsidRPr="005D2C6B">
        <w:t xml:space="preserve"> pursuant to clause </w:t>
      </w:r>
      <w:r w:rsidRPr="005D2C6B">
        <w:fldChar w:fldCharType="begin"/>
      </w:r>
      <w:r w:rsidRPr="005D2C6B">
        <w:instrText xml:space="preserve"> REF _Ref121202288 \w \h </w:instrText>
      </w:r>
      <w:r>
        <w:instrText xml:space="preserve"> \* MERGEFORMAT </w:instrText>
      </w:r>
      <w:r w:rsidRPr="005D2C6B">
        <w:fldChar w:fldCharType="separate"/>
      </w:r>
      <w:r w:rsidR="004308C4">
        <w:t>8.25</w:t>
      </w:r>
      <w:r w:rsidRPr="005D2C6B">
        <w:fldChar w:fldCharType="end"/>
      </w:r>
      <w:r w:rsidRPr="005D2C6B">
        <w:t>.</w:t>
      </w:r>
    </w:p>
    <w:p w:rsidR="00E51525" w:rsidRPr="005D2C6B" w:rsidRDefault="00E51525" w:rsidP="00E51525">
      <w:pPr>
        <w:pStyle w:val="DefenceBoldNormal"/>
      </w:pPr>
      <w:bookmarkStart w:id="1955" w:name="ContractParticulars"/>
      <w:r w:rsidRPr="005D2C6B">
        <w:t>Contract Particulars</w:t>
      </w:r>
      <w:bookmarkEnd w:id="1955"/>
    </w:p>
    <w:p w:rsidR="00E51525" w:rsidRPr="005D2C6B" w:rsidRDefault="00E51525" w:rsidP="00E51525">
      <w:pPr>
        <w:pStyle w:val="DefenceDefinition0"/>
      </w:pPr>
      <w:r w:rsidRPr="005D2C6B">
        <w:t xml:space="preserve">The particulars </w:t>
      </w:r>
      <w:r>
        <w:t>attached</w:t>
      </w:r>
      <w:r w:rsidRPr="005D2C6B">
        <w:t xml:space="preserve"> to </w:t>
      </w:r>
      <w:r>
        <w:t xml:space="preserve">the </w:t>
      </w:r>
      <w:r w:rsidRPr="00D55647">
        <w:t>Official Order</w:t>
      </w:r>
      <w:r w:rsidRPr="005D2C6B">
        <w:t xml:space="preserve"> and entitled "</w:t>
      </w:r>
      <w:r w:rsidRPr="00D55647">
        <w:t>Contract Particulars</w:t>
      </w:r>
      <w:r w:rsidRPr="005D2C6B">
        <w:t>".</w:t>
      </w:r>
    </w:p>
    <w:p w:rsidR="00E51525" w:rsidRPr="005D2C6B" w:rsidRDefault="00E51525" w:rsidP="00E51525">
      <w:pPr>
        <w:pStyle w:val="DefenceBoldNormal"/>
      </w:pPr>
      <w:bookmarkStart w:id="1956" w:name="ContractPrice"/>
      <w:r w:rsidRPr="005D2C6B">
        <w:t>Contract Price</w:t>
      </w:r>
      <w:bookmarkEnd w:id="1956"/>
    </w:p>
    <w:p w:rsidR="00E51525" w:rsidRDefault="00E51525" w:rsidP="00E51525">
      <w:pPr>
        <w:pStyle w:val="DefenceDefinitionNum"/>
        <w:numPr>
          <w:ilvl w:val="0"/>
          <w:numId w:val="0"/>
        </w:numPr>
      </w:pPr>
      <w:r>
        <w:t xml:space="preserve">The amount specified in the </w:t>
      </w:r>
      <w:r w:rsidRPr="00D55647">
        <w:t>Contract Particulars</w:t>
      </w:r>
      <w:r w:rsidRPr="009648CD">
        <w:rPr>
          <w:rStyle w:val="Hyperlink"/>
          <w:color w:val="auto"/>
        </w:rPr>
        <w:t>,</w:t>
      </w:r>
      <w:r>
        <w:t xml:space="preserve"> as adjusted, subject to clause </w:t>
      </w:r>
      <w:r>
        <w:fldChar w:fldCharType="begin"/>
      </w:r>
      <w:r>
        <w:instrText xml:space="preserve"> REF _Ref71632175 \r \h </w:instrText>
      </w:r>
      <w:r>
        <w:fldChar w:fldCharType="separate"/>
      </w:r>
      <w:r w:rsidR="004308C4">
        <w:t>16.5</w:t>
      </w:r>
      <w:r>
        <w:fldChar w:fldCharType="end"/>
      </w:r>
      <w:r>
        <w:t xml:space="preserve">, under the </w:t>
      </w:r>
      <w:r w:rsidRPr="00D55647">
        <w:t>Contract</w:t>
      </w:r>
      <w:r>
        <w:t>.</w:t>
      </w:r>
    </w:p>
    <w:p w:rsidR="00E51525" w:rsidRPr="005D2C6B" w:rsidRDefault="00E51525" w:rsidP="00E51525">
      <w:pPr>
        <w:pStyle w:val="DefenceBoldNormal"/>
      </w:pPr>
      <w:bookmarkStart w:id="1957" w:name="Contractor"/>
      <w:r w:rsidRPr="005D2C6B">
        <w:t>Contractor</w:t>
      </w:r>
      <w:bookmarkEnd w:id="1957"/>
    </w:p>
    <w:p w:rsidR="00E51525" w:rsidRPr="005D2C6B"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w:t>
      </w:r>
    </w:p>
    <w:p w:rsidR="00E51525" w:rsidRPr="005D2C6B" w:rsidRDefault="00E51525" w:rsidP="00E51525">
      <w:pPr>
        <w:pStyle w:val="DefenceBoldNormal"/>
      </w:pPr>
      <w:bookmarkStart w:id="1958" w:name="ContractorsActivities"/>
      <w:r w:rsidRPr="005D2C6B">
        <w:t>Contractor's Activities</w:t>
      </w:r>
      <w:bookmarkEnd w:id="1958"/>
    </w:p>
    <w:p w:rsidR="00E51525" w:rsidRDefault="00E51525" w:rsidP="00E51525">
      <w:pPr>
        <w:pStyle w:val="DefenceDefinition0"/>
      </w:pPr>
      <w:r w:rsidRPr="005D2C6B">
        <w:t xml:space="preserve">All things or tasks which the </w:t>
      </w:r>
      <w:r w:rsidRPr="00D55647">
        <w:t>Contractor</w:t>
      </w:r>
      <w:r w:rsidRPr="005D2C6B">
        <w:t xml:space="preserve"> is, or may be, required to do to comply with its </w:t>
      </w:r>
      <w:r w:rsidRPr="00D55647">
        <w:t>Contract</w:t>
      </w:r>
      <w:r w:rsidRPr="005D2C6B">
        <w:t xml:space="preserve"> obligations.</w:t>
      </w:r>
    </w:p>
    <w:p w:rsidR="006F350C" w:rsidRPr="0018790C" w:rsidRDefault="006F350C" w:rsidP="006F350C">
      <w:pPr>
        <w:pStyle w:val="DefenceBoldNormal"/>
      </w:pPr>
      <w:r w:rsidRPr="0018790C">
        <w:t>Contractor HOTO Obligation</w:t>
      </w:r>
    </w:p>
    <w:p w:rsidR="006F350C" w:rsidRPr="005D2C6B" w:rsidRDefault="006F350C" w:rsidP="0040416F">
      <w:pPr>
        <w:pStyle w:val="DefenceDefinition0"/>
      </w:pPr>
      <w:r w:rsidRPr="002D79FA">
        <w:t xml:space="preserve">Any task, function, requirement or obligation relating to the HOTO Process (including commissioning of the </w:t>
      </w:r>
      <w:r w:rsidR="00FC2FB7">
        <w:t xml:space="preserve">Remediation </w:t>
      </w:r>
      <w:r w:rsidRPr="004A612D">
        <w:t>Works or a Stage</w:t>
      </w:r>
      <w:r w:rsidRPr="002D79FA">
        <w:t>) required to be performed by the Contractor under this Contract or which a HOTO Requirement allocates, or would reasonably be inferred as allocating</w:t>
      </w:r>
      <w:r>
        <w:t>,</w:t>
      </w:r>
      <w:r w:rsidRPr="002D79FA">
        <w:t xml:space="preserve"> to the Contractor, including those that the HOTO Plan and Checklist expressly allocates to the "Contractor Representative" (as that term is used in the HOTO Plan and Checklist)</w:t>
      </w:r>
      <w:r>
        <w:t>.</w:t>
      </w:r>
    </w:p>
    <w:p w:rsidR="00E51525" w:rsidRPr="005D2C6B" w:rsidRDefault="00E51525" w:rsidP="00E51525">
      <w:pPr>
        <w:pStyle w:val="DefenceBoldNormal"/>
      </w:pPr>
      <w:bookmarkStart w:id="1959" w:name="ContractorsRepresentative"/>
      <w:r w:rsidRPr="005D2C6B">
        <w:t>Contractor's Representative</w:t>
      </w:r>
      <w:bookmarkEnd w:id="1959"/>
    </w:p>
    <w:p w:rsidR="00E51525"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or any other person from time to time appointed as </w:t>
      </w:r>
      <w:r w:rsidRPr="00CE4628">
        <w:t>Contractor's Representative</w:t>
      </w:r>
      <w:r w:rsidRPr="005D2C6B">
        <w:t xml:space="preserve"> in accordance with clause </w:t>
      </w:r>
      <w:r w:rsidRPr="005D2C6B">
        <w:fldChar w:fldCharType="begin"/>
      </w:r>
      <w:r w:rsidRPr="005D2C6B">
        <w:instrText xml:space="preserve"> REF _Ref71632154 \w \h </w:instrText>
      </w:r>
      <w:r>
        <w:instrText xml:space="preserve"> \* MERGEFORMAT </w:instrText>
      </w:r>
      <w:r w:rsidRPr="005D2C6B">
        <w:fldChar w:fldCharType="separate"/>
      </w:r>
      <w:r w:rsidR="004308C4">
        <w:t>3.6</w:t>
      </w:r>
      <w:r w:rsidRPr="005D2C6B">
        <w:fldChar w:fldCharType="end"/>
      </w:r>
      <w:r w:rsidRPr="005D2C6B">
        <w:t xml:space="preserve">. </w:t>
      </w:r>
    </w:p>
    <w:p w:rsidR="00E51525" w:rsidRPr="005D2C6B" w:rsidRDefault="00E51525" w:rsidP="00E51525">
      <w:pPr>
        <w:pStyle w:val="DefenceBoldNormal"/>
      </w:pPr>
      <w:bookmarkStart w:id="1960" w:name="Control"/>
      <w:r w:rsidRPr="005D2C6B">
        <w:t>Control</w:t>
      </w:r>
      <w:bookmarkEnd w:id="1960"/>
    </w:p>
    <w:p w:rsidR="00E51525" w:rsidRPr="005D2C6B" w:rsidRDefault="00E51525" w:rsidP="00E51525">
      <w:pPr>
        <w:pStyle w:val="DefenceDefinition0"/>
      </w:pPr>
      <w:r w:rsidRPr="005D2C6B">
        <w:t xml:space="preserve">Includes: </w:t>
      </w:r>
    </w:p>
    <w:p w:rsidR="00E51525" w:rsidRPr="005D2C6B" w:rsidRDefault="00E51525" w:rsidP="00E51525">
      <w:pPr>
        <w:pStyle w:val="DefenceDefinitionNum"/>
      </w:pPr>
      <w:r w:rsidRPr="005D2C6B">
        <w:t xml:space="preserve">the ability to exercise or control the exercise of the right to vote in respect of more than 50% of the voting shares or other form of voting equity in a corporation; </w:t>
      </w:r>
    </w:p>
    <w:p w:rsidR="00E51525" w:rsidRPr="005D2C6B" w:rsidRDefault="00E51525" w:rsidP="00E51525">
      <w:pPr>
        <w:pStyle w:val="DefenceDefinitionNum"/>
      </w:pPr>
      <w:r w:rsidRPr="005D2C6B">
        <w:t xml:space="preserve">the ability to dispose or exercise control over the disposal of more than 50% of the shares or other form of equity in a corporation; </w:t>
      </w:r>
    </w:p>
    <w:p w:rsidR="00E51525" w:rsidRPr="005D2C6B" w:rsidRDefault="00E51525" w:rsidP="00E51525">
      <w:pPr>
        <w:pStyle w:val="DefenceDefinitionNum"/>
      </w:pPr>
      <w:r w:rsidRPr="005D2C6B">
        <w:t xml:space="preserve">the ability to appoint or remove all or a majority of the directors of a corporation; </w:t>
      </w:r>
    </w:p>
    <w:p w:rsidR="00E51525" w:rsidRPr="005D2C6B" w:rsidRDefault="00E51525" w:rsidP="00E51525">
      <w:pPr>
        <w:pStyle w:val="DefenceDefinitionNum"/>
      </w:pPr>
      <w:r w:rsidRPr="005D2C6B">
        <w:t>the ability to exercise or control the exercise of the casting of a majority of the votes cast at the meetings of the board of directors of a corporation; and</w:t>
      </w:r>
    </w:p>
    <w:p w:rsidR="00E51525" w:rsidRPr="005D2C6B" w:rsidRDefault="00E51525" w:rsidP="00E51525">
      <w:pPr>
        <w:pStyle w:val="DefenceDefinitionNum"/>
      </w:pPr>
      <w:r w:rsidRPr="005D2C6B">
        <w:t xml:space="preserve">any other means, direct or indirect, of dominating the decision making and financial and operating policies of a corporation. </w:t>
      </w:r>
    </w:p>
    <w:p w:rsidR="00E51525" w:rsidRPr="00756DF1" w:rsidRDefault="00E51525" w:rsidP="00E51525">
      <w:pPr>
        <w:pStyle w:val="DefenceBoldNormal"/>
      </w:pPr>
      <w:bookmarkStart w:id="1961" w:name="CyberSecurityEvent"/>
      <w:bookmarkStart w:id="1962" w:name="DateforCompletion"/>
      <w:r w:rsidRPr="00756DF1">
        <w:t>Cyber Security Event</w:t>
      </w:r>
      <w:bookmarkEnd w:id="1961"/>
    </w:p>
    <w:p w:rsidR="00E51525" w:rsidRPr="00756DF1" w:rsidRDefault="00E51525" w:rsidP="00E51525">
      <w:pPr>
        <w:pStyle w:val="DefenceDefinition0"/>
      </w:pPr>
      <w:r w:rsidRPr="00756DF1">
        <w:t xml:space="preserve">An identified occurrence of a system, service or network state indicating a potential or actual breach of </w:t>
      </w:r>
      <w:r w:rsidRPr="00D55647">
        <w:t>Sensitive and Classified Information</w:t>
      </w:r>
      <w:r w:rsidRPr="00756DF1">
        <w:t xml:space="preserve"> security procedures, processes and requirements, a failure of </w:t>
      </w:r>
      <w:r w:rsidRPr="00D55647">
        <w:t>Sensitive and Classified Information</w:t>
      </w:r>
      <w:r w:rsidRPr="00756DF1">
        <w:t xml:space="preserve"> security procedure, proc</w:t>
      </w:r>
      <w:r>
        <w:t xml:space="preserve">ess and requirement safeguards </w:t>
      </w:r>
      <w:r w:rsidRPr="00756DF1">
        <w:t xml:space="preserve">or a previously unknown or unencountered occurrence of a system, service or network state which is or may be relevant to </w:t>
      </w:r>
      <w:r w:rsidRPr="00D55647">
        <w:t>Sensitive and Classified Information</w:t>
      </w:r>
      <w:r>
        <w:t xml:space="preserve"> security </w:t>
      </w:r>
      <w:r w:rsidRPr="00756DF1">
        <w:t>procedures, processes and requirements.</w:t>
      </w:r>
    </w:p>
    <w:p w:rsidR="00E51525" w:rsidRPr="00756DF1" w:rsidRDefault="00E51525" w:rsidP="00E51525">
      <w:pPr>
        <w:pStyle w:val="DefenceBoldNormal"/>
      </w:pPr>
      <w:bookmarkStart w:id="1963" w:name="CyberSecurityIncident"/>
      <w:r w:rsidRPr="00756DF1">
        <w:t>Cyber Security Incident</w:t>
      </w:r>
      <w:bookmarkEnd w:id="1963"/>
    </w:p>
    <w:p w:rsidR="00E51525" w:rsidRPr="00D726EF" w:rsidRDefault="00E51525" w:rsidP="00E51525">
      <w:pPr>
        <w:pStyle w:val="DefenceDefinition0"/>
      </w:pPr>
      <w:r w:rsidRPr="00D726EF">
        <w:t xml:space="preserve">A single or series of unwanted or unexpected </w:t>
      </w:r>
      <w:r w:rsidRPr="00D55647">
        <w:t>Cyber Security Event</w:t>
      </w:r>
      <w:r w:rsidRPr="00D726EF">
        <w:t xml:space="preserve">s that has a significant probability of compromising </w:t>
      </w:r>
      <w:r w:rsidRPr="00D55647">
        <w:t>Sensitive and Classified Information</w:t>
      </w:r>
      <w:r w:rsidRPr="00D726EF">
        <w:t xml:space="preserve"> security procedures, processes and requirements and threatening security.</w:t>
      </w:r>
    </w:p>
    <w:p w:rsidR="00E51525" w:rsidRDefault="00E51525" w:rsidP="00E51525">
      <w:pPr>
        <w:pStyle w:val="DefenceBoldNormal"/>
      </w:pPr>
      <w:bookmarkStart w:id="1964" w:name="DangerousGoods"/>
      <w:r w:rsidRPr="006B0DED">
        <w:t>Dangerous</w:t>
      </w:r>
      <w:r w:rsidRPr="00634209">
        <w:t xml:space="preserve"> Goods</w:t>
      </w:r>
      <w:bookmarkEnd w:id="1964"/>
    </w:p>
    <w:p w:rsidR="00E51525" w:rsidRPr="00634209" w:rsidRDefault="00E51525" w:rsidP="00E51525">
      <w:pPr>
        <w:pStyle w:val="DefenceDefinition0"/>
        <w:widowControl w:val="0"/>
      </w:pPr>
      <w:r>
        <w:t>Has</w:t>
      </w:r>
      <w:r w:rsidRPr="00634209">
        <w:t xml:space="preserve"> the meaning given in the Australian Code for the Transport of </w:t>
      </w:r>
      <w:r w:rsidRPr="00D55647">
        <w:t>Dangerous Goods</w:t>
      </w:r>
      <w:r w:rsidRPr="00634209">
        <w:t xml:space="preserve"> by Road and Rail, 7th edition. </w:t>
      </w:r>
    </w:p>
    <w:p w:rsidR="00E51525" w:rsidRPr="005D2C6B" w:rsidRDefault="00E51525" w:rsidP="00E51525">
      <w:pPr>
        <w:pStyle w:val="DefenceBoldNormal"/>
      </w:pPr>
      <w:bookmarkStart w:id="1965" w:name="DateforRemediationCompletion"/>
      <w:r w:rsidRPr="005D2C6B">
        <w:t xml:space="preserve">Date for </w:t>
      </w:r>
      <w:r>
        <w:t xml:space="preserve">Remediation </w:t>
      </w:r>
      <w:r w:rsidRPr="005D2C6B">
        <w:t>Completion</w:t>
      </w:r>
      <w:bookmarkEnd w:id="1962"/>
      <w:bookmarkEnd w:id="1965"/>
    </w:p>
    <w:p w:rsidR="00E51525" w:rsidRPr="005D2C6B" w:rsidRDefault="00E51525" w:rsidP="00E51525">
      <w:pPr>
        <w:pStyle w:val="DefenceDefinition0"/>
        <w:widowControl w:val="0"/>
      </w:pPr>
      <w:r w:rsidRPr="005D2C6B">
        <w:t xml:space="preserve">In respect of the </w:t>
      </w:r>
      <w:r w:rsidRPr="00D55647">
        <w:t>Remediation Works</w:t>
      </w:r>
      <w:r w:rsidRPr="005D2C6B">
        <w:t xml:space="preserve"> or a </w:t>
      </w:r>
      <w:r w:rsidRPr="00D55647">
        <w:t>Stage</w:t>
      </w:r>
      <w:r w:rsidRPr="005D2C6B">
        <w:t xml:space="preserve">, the date, or period of time, specified in the </w:t>
      </w:r>
      <w:r w:rsidRPr="00D55647">
        <w:t>Contract Particulars</w:t>
      </w:r>
      <w:r w:rsidRPr="005D2C6B">
        <w:t xml:space="preserve">, as adjusted under the </w:t>
      </w:r>
      <w:r w:rsidRPr="00D55647">
        <w:t>Contract</w:t>
      </w:r>
      <w:r w:rsidRPr="005D2C6B">
        <w:t>.</w:t>
      </w:r>
    </w:p>
    <w:p w:rsidR="00E51525" w:rsidRPr="005D2C6B" w:rsidRDefault="00E51525" w:rsidP="00E51525">
      <w:pPr>
        <w:pStyle w:val="DefenceBoldNormal"/>
      </w:pPr>
      <w:bookmarkStart w:id="1966" w:name="DateofRemediationCompletion"/>
      <w:r w:rsidRPr="005D2C6B">
        <w:t xml:space="preserve">Date of </w:t>
      </w:r>
      <w:r>
        <w:t xml:space="preserve">Remediation </w:t>
      </w:r>
      <w:r w:rsidRPr="005D2C6B">
        <w:t>Completion</w:t>
      </w:r>
      <w:bookmarkEnd w:id="1966"/>
    </w:p>
    <w:p w:rsidR="00E51525" w:rsidRPr="005D2C6B" w:rsidRDefault="00E51525" w:rsidP="00E51525">
      <w:pPr>
        <w:pStyle w:val="DefenceDefinition0"/>
        <w:widowControl w:val="0"/>
        <w:rPr>
          <w:b/>
        </w:rPr>
      </w:pPr>
      <w:r w:rsidRPr="005D2C6B">
        <w:t xml:space="preserve">The date of </w:t>
      </w:r>
      <w:r w:rsidRPr="00D55647">
        <w:t>Remediation Completion</w:t>
      </w:r>
      <w:r w:rsidRPr="005D2C6B">
        <w:t xml:space="preserve"> set out in a </w:t>
      </w:r>
      <w:r w:rsidRPr="00D55647">
        <w:t>Remediation Completion Notice</w:t>
      </w:r>
      <w:r w:rsidRPr="005D2C6B">
        <w:t>.</w:t>
      </w:r>
    </w:p>
    <w:p w:rsidR="00E51525" w:rsidRDefault="00E51525" w:rsidP="00E51525">
      <w:pPr>
        <w:pStyle w:val="DefenceBoldNormal"/>
      </w:pPr>
      <w:bookmarkStart w:id="1967" w:name="DeedofGuaranteeUndertakingandSubstitutio"/>
      <w:r>
        <w:t>Deed of Guarantee, Undertaking and Substitution</w:t>
      </w:r>
      <w:bookmarkEnd w:id="1967"/>
    </w:p>
    <w:p w:rsidR="00E51525" w:rsidRPr="00A30C09" w:rsidRDefault="00E51525" w:rsidP="00E51525">
      <w:pPr>
        <w:pStyle w:val="DefenceDefinition0"/>
      </w:pPr>
      <w:r>
        <w:t xml:space="preserve">A deed of guarantee, undertaking and substitution in the form set out in the </w:t>
      </w:r>
      <w:r w:rsidRPr="00D55647">
        <w:t>Schedule of Collateral Documents</w:t>
      </w:r>
      <w:r>
        <w:t xml:space="preserve">. </w:t>
      </w:r>
    </w:p>
    <w:p w:rsidR="00E51525" w:rsidRPr="005D2C6B" w:rsidRDefault="00E51525" w:rsidP="00E51525">
      <w:pPr>
        <w:pStyle w:val="DefenceBoldNormal"/>
      </w:pPr>
      <w:bookmarkStart w:id="1968" w:name="Defence"/>
      <w:r w:rsidRPr="005D2C6B">
        <w:t>Defence</w:t>
      </w:r>
      <w:bookmarkEnd w:id="1968"/>
    </w:p>
    <w:p w:rsidR="00E51525" w:rsidRPr="005D2C6B" w:rsidRDefault="00E51525" w:rsidP="00E51525">
      <w:pPr>
        <w:pStyle w:val="DefenceDefinition0"/>
      </w:pPr>
      <w:r w:rsidRPr="005D2C6B">
        <w:t>Department of Defence.</w:t>
      </w:r>
    </w:p>
    <w:p w:rsidR="00E51525" w:rsidRPr="005D2C6B" w:rsidRDefault="00E51525" w:rsidP="00E51525">
      <w:pPr>
        <w:pStyle w:val="DefenceBoldNormal"/>
      </w:pPr>
      <w:bookmarkStart w:id="1969" w:name="DefenceEnvironmentalManagementSystem"/>
      <w:r w:rsidRPr="005D2C6B">
        <w:t>Defence Environmental Management System</w:t>
      </w:r>
      <w:bookmarkEnd w:id="1969"/>
    </w:p>
    <w:p w:rsidR="00E51525" w:rsidRPr="005D2C6B" w:rsidRDefault="00E51525" w:rsidP="00E51525">
      <w:pPr>
        <w:pStyle w:val="DefenceDefinition0"/>
        <w:widowControl w:val="0"/>
      </w:pPr>
      <w:r w:rsidRPr="005D2C6B">
        <w:t xml:space="preserve">The environmental management system applicable to the </w:t>
      </w:r>
      <w:r w:rsidRPr="00D55647">
        <w:t>Site</w:t>
      </w:r>
      <w:r w:rsidRPr="005D2C6B">
        <w:t xml:space="preserve"> (if any).</w:t>
      </w:r>
    </w:p>
    <w:p w:rsidR="00E51525" w:rsidRPr="005D2C6B" w:rsidRDefault="00E51525" w:rsidP="00E51525">
      <w:pPr>
        <w:pStyle w:val="DefenceBoldNormal"/>
      </w:pPr>
      <w:bookmarkStart w:id="1970" w:name="DefenceEnvironmentalPlan"/>
      <w:r w:rsidRPr="005D2C6B">
        <w:t>Defence Environmental Plan</w:t>
      </w:r>
      <w:bookmarkEnd w:id="1970"/>
    </w:p>
    <w:p w:rsidR="00E51525" w:rsidRPr="005D2C6B" w:rsidRDefault="00E51525" w:rsidP="00E51525">
      <w:pPr>
        <w:pStyle w:val="DefenceDefinition0"/>
      </w:pPr>
      <w:r w:rsidRPr="005D2C6B">
        <w:t xml:space="preserve">The environmental plan applicable to the </w:t>
      </w:r>
      <w:r w:rsidRPr="00D55647">
        <w:t>Site</w:t>
      </w:r>
      <w:r w:rsidRPr="00CE4628">
        <w:t xml:space="preserve"> </w:t>
      </w:r>
      <w:r w:rsidRPr="005D2C6B">
        <w:t>(if any).</w:t>
      </w:r>
    </w:p>
    <w:p w:rsidR="00E51525" w:rsidRPr="005D2C6B" w:rsidRDefault="00E51525" w:rsidP="00E51525">
      <w:pPr>
        <w:pStyle w:val="DefenceBoldNormal"/>
      </w:pPr>
      <w:bookmarkStart w:id="1971" w:name="DefenceEnviroRequirements"/>
      <w:r w:rsidRPr="005D2C6B">
        <w:t>Defence Environmental Requirements</w:t>
      </w:r>
      <w:bookmarkEnd w:id="1971"/>
    </w:p>
    <w:p w:rsidR="00E51525" w:rsidRPr="005D2C6B" w:rsidRDefault="00E51525" w:rsidP="00E51525">
      <w:pPr>
        <w:pStyle w:val="DefenceDefinition0"/>
      </w:pPr>
      <w:r w:rsidRPr="005D2C6B">
        <w:t xml:space="preserve">The </w:t>
      </w:r>
      <w:r w:rsidRPr="00D55647">
        <w:t>Defence Environmental Management System</w:t>
      </w:r>
      <w:r w:rsidRPr="005D2C6B">
        <w:t xml:space="preserve"> and </w:t>
      </w:r>
      <w:r w:rsidRPr="00D55647">
        <w:t>Defence Environmental Plan</w:t>
      </w:r>
      <w:r w:rsidRPr="005D2C6B">
        <w:t xml:space="preserve"> </w:t>
      </w:r>
      <w:r>
        <w:t>applicable</w:t>
      </w:r>
      <w:r w:rsidRPr="005D2C6B">
        <w:t xml:space="preserve"> to the </w:t>
      </w:r>
      <w:r w:rsidRPr="00D55647">
        <w:t>Site</w:t>
      </w:r>
      <w:r w:rsidRPr="005D2C6B">
        <w:t xml:space="preserve">, </w:t>
      </w:r>
      <w:r>
        <w:t xml:space="preserve">the </w:t>
      </w:r>
      <w:r w:rsidRPr="00D55647">
        <w:t>Contractor's Activities</w:t>
      </w:r>
      <w:r w:rsidRPr="005D2C6B">
        <w:t xml:space="preserve"> </w:t>
      </w:r>
      <w:r>
        <w:t>or the</w:t>
      </w:r>
      <w:r w:rsidRPr="005D2C6B">
        <w:t xml:space="preserve"> </w:t>
      </w:r>
      <w:r w:rsidRPr="00D55647">
        <w:t>Remediation Works</w:t>
      </w:r>
      <w:r>
        <w:t xml:space="preserve">, </w:t>
      </w:r>
      <w:r w:rsidRPr="005D2C6B">
        <w:t>includ</w:t>
      </w:r>
      <w:r>
        <w:t>ing</w:t>
      </w:r>
      <w:r w:rsidRPr="005D2C6B">
        <w:t xml:space="preserve"> any procedures, instructions, requirements and standing orders which have been developed or issued under the </w:t>
      </w:r>
      <w:r w:rsidRPr="00D55647">
        <w:t>Defence Environmental Management System</w:t>
      </w:r>
      <w:r w:rsidRPr="005D2C6B">
        <w:t xml:space="preserve"> or </w:t>
      </w:r>
      <w:r w:rsidRPr="00D55647">
        <w:t>Defence Environmental Plan</w:t>
      </w:r>
      <w:r w:rsidRPr="005D2C6B">
        <w:t>.</w:t>
      </w:r>
    </w:p>
    <w:p w:rsidR="00E51525" w:rsidRPr="005D2C6B" w:rsidRDefault="00E51525" w:rsidP="00E51525">
      <w:pPr>
        <w:pStyle w:val="DefenceBoldNormal"/>
        <w:widowControl w:val="0"/>
      </w:pPr>
      <w:bookmarkStart w:id="1972" w:name="DefenceRequirements"/>
      <w:r w:rsidRPr="005D2C6B">
        <w:t>Defence Requirements</w:t>
      </w:r>
      <w:bookmarkEnd w:id="1972"/>
    </w:p>
    <w:p w:rsidR="00E51525" w:rsidRPr="005D2C6B" w:rsidRDefault="00E51525" w:rsidP="00E51525">
      <w:pPr>
        <w:pStyle w:val="DefenceDefinition0"/>
        <w:widowControl w:val="0"/>
      </w:pPr>
      <w:r w:rsidRPr="005D2C6B">
        <w:t xml:space="preserve">Includes all policies, plans, manuals, guidelines, instructions (including departmental procurement policy instructions) and other </w:t>
      </w:r>
      <w:r w:rsidRPr="00D55647">
        <w:t>Commonwealth</w:t>
      </w:r>
      <w:r w:rsidRPr="005D2C6B">
        <w:t xml:space="preserve"> or </w:t>
      </w:r>
      <w:r w:rsidRPr="00D55647">
        <w:t>Defence</w:t>
      </w:r>
      <w:r w:rsidRPr="005D2C6B">
        <w:t xml:space="preserve"> requirements which are, or may become, applicable to the </w:t>
      </w:r>
      <w:r w:rsidRPr="00D55647">
        <w:t>Site</w:t>
      </w:r>
      <w:r w:rsidRPr="005D2C6B">
        <w:t xml:space="preserve">, the </w:t>
      </w:r>
      <w:r w:rsidRPr="00D55647">
        <w:t>Contractor's Activities</w:t>
      </w:r>
      <w:r w:rsidRPr="009648CD">
        <w:rPr>
          <w:rStyle w:val="Hyperlink"/>
          <w:color w:val="auto"/>
        </w:rPr>
        <w:t xml:space="preserve"> </w:t>
      </w:r>
      <w:r>
        <w:t xml:space="preserve">or </w:t>
      </w:r>
      <w:r w:rsidRPr="005D2C6B">
        <w:t xml:space="preserve">the </w:t>
      </w:r>
      <w:r w:rsidRPr="00D55647">
        <w:t>Remediation Works</w:t>
      </w:r>
      <w:r>
        <w:t xml:space="preserve">.  </w:t>
      </w:r>
      <w:r w:rsidRPr="005D2C6B">
        <w:t>To the extent that any of the requirements would require or suggest the insertion of provisions into th</w:t>
      </w:r>
      <w:r>
        <w:t xml:space="preserve">e </w:t>
      </w:r>
      <w:r w:rsidRPr="00D55647">
        <w:t>Contract</w:t>
      </w:r>
      <w:r w:rsidRPr="005D2C6B">
        <w:t>, then:</w:t>
      </w:r>
    </w:p>
    <w:p w:rsidR="00E51525" w:rsidRPr="005D2C6B" w:rsidRDefault="00E51525" w:rsidP="00E51525">
      <w:pPr>
        <w:pStyle w:val="DefenceDefinitionNum"/>
      </w:pPr>
      <w:r w:rsidRPr="005D2C6B">
        <w:t>those provisions will be incorporated by reference into th</w:t>
      </w:r>
      <w:r>
        <w:t>e</w:t>
      </w:r>
      <w:r w:rsidRPr="005D2C6B">
        <w:t xml:space="preserve"> </w:t>
      </w:r>
      <w:r w:rsidRPr="00D55647">
        <w:t>Contract</w:t>
      </w:r>
      <w:r w:rsidRPr="005D2C6B">
        <w:t>; and</w:t>
      </w:r>
    </w:p>
    <w:p w:rsidR="00E51525" w:rsidRPr="005D2C6B" w:rsidRDefault="00E51525" w:rsidP="00E51525">
      <w:pPr>
        <w:pStyle w:val="DefenceDefinitionNum"/>
      </w:pPr>
      <w:r w:rsidRPr="005D2C6B">
        <w:t xml:space="preserve">any ambiguity, discrepancy or inconsistency arising out of the incorporation by reference will be resolved by the </w:t>
      </w:r>
      <w:r w:rsidRPr="00D55647">
        <w:t>Contract Administrator</w:t>
      </w:r>
      <w:r w:rsidRPr="005D2C6B">
        <w:t xml:space="preserve"> in accordance with clause </w:t>
      </w:r>
      <w:r w:rsidRPr="005D2C6B">
        <w:fldChar w:fldCharType="begin"/>
      </w:r>
      <w:r w:rsidRPr="005D2C6B">
        <w:instrText xml:space="preserve"> REF _Ref71632219 \w \h </w:instrText>
      </w:r>
      <w:r>
        <w:instrText xml:space="preserve"> \* MERGEFORMAT </w:instrText>
      </w:r>
      <w:r w:rsidRPr="005D2C6B">
        <w:fldChar w:fldCharType="separate"/>
      </w:r>
      <w:r w:rsidR="004308C4">
        <w:t>7.12</w:t>
      </w:r>
      <w:r w:rsidRPr="005D2C6B">
        <w:fldChar w:fldCharType="end"/>
      </w:r>
      <w:r w:rsidRPr="005D2C6B">
        <w:t>.</w:t>
      </w:r>
    </w:p>
    <w:p w:rsidR="00E51525" w:rsidRPr="00756DF1" w:rsidRDefault="00E51525" w:rsidP="00E51525">
      <w:pPr>
        <w:pStyle w:val="DefenceBoldNormal"/>
      </w:pPr>
      <w:bookmarkStart w:id="1973" w:name="DefenceSecurityManual"/>
      <w:r w:rsidRPr="00756DF1">
        <w:t xml:space="preserve">Defence Security </w:t>
      </w:r>
      <w:r w:rsidR="00FA3E8A">
        <w:t>Principles Framework</w:t>
      </w:r>
      <w:bookmarkEnd w:id="1973"/>
    </w:p>
    <w:p w:rsidR="00E51525" w:rsidRPr="00756DF1" w:rsidRDefault="00E51525" w:rsidP="00E51525">
      <w:pPr>
        <w:pStyle w:val="DefenceDefinition0"/>
      </w:pPr>
      <w:r w:rsidRPr="00756DF1">
        <w:t>Is a reference to that document as amended from time to time.</w:t>
      </w:r>
    </w:p>
    <w:p w:rsidR="00E51525" w:rsidRDefault="00E51525" w:rsidP="00E51525">
      <w:pPr>
        <w:pStyle w:val="DefenceBoldNormal"/>
      </w:pPr>
      <w:bookmarkStart w:id="1974" w:name="DefenceStrategicInterestIssue"/>
      <w:r w:rsidRPr="003A7CFE">
        <w:t>D</w:t>
      </w:r>
      <w:r>
        <w:t>efence Strategic Interest Issue</w:t>
      </w:r>
      <w:bookmarkEnd w:id="1974"/>
    </w:p>
    <w:p w:rsidR="00E51525" w:rsidRPr="003A7CFE" w:rsidRDefault="00E51525" w:rsidP="00E51525">
      <w:pPr>
        <w:pStyle w:val="DefenceDefinition0"/>
      </w:pPr>
      <w:r>
        <w:t>A</w:t>
      </w:r>
      <w:r w:rsidRPr="00487255">
        <w:t xml:space="preserve">ny issue that involves an actual, potential or perceived risk of an adverse effect on the interests of the </w:t>
      </w:r>
      <w:r w:rsidRPr="00D55647">
        <w:t>Commonwealth</w:t>
      </w:r>
      <w:r w:rsidRPr="00487255">
        <w:t xml:space="preserve"> including:</w:t>
      </w:r>
    </w:p>
    <w:p w:rsidR="00E51525" w:rsidRPr="00F82A1E" w:rsidRDefault="00E51525" w:rsidP="00E51525">
      <w:pPr>
        <w:pStyle w:val="DefenceDefinitionNum"/>
      </w:pPr>
      <w:r w:rsidRPr="00F82A1E">
        <w:t xml:space="preserve">protecting Australia’s national security requirements, in accordance with all </w:t>
      </w:r>
      <w:r w:rsidRPr="00D55647">
        <w:t>Commonwealth</w:t>
      </w:r>
      <w:r w:rsidRPr="00F82A1E">
        <w:t xml:space="preserve"> requirements and policies, </w:t>
      </w:r>
      <w:r w:rsidRPr="00D55647">
        <w:t>Statutory Requirements</w:t>
      </w:r>
      <w:r w:rsidRPr="00F82A1E">
        <w:t xml:space="preserve"> and </w:t>
      </w:r>
      <w:r w:rsidRPr="00D55647">
        <w:t>Defence Requirements</w:t>
      </w:r>
      <w:r w:rsidRPr="00F82A1E">
        <w:t xml:space="preserve"> (including the </w:t>
      </w:r>
      <w:r w:rsidRPr="00D55647">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 xml:space="preserve">); </w:t>
      </w:r>
    </w:p>
    <w:p w:rsidR="00E51525" w:rsidRPr="00F82A1E" w:rsidRDefault="00E51525" w:rsidP="00E51525">
      <w:pPr>
        <w:pStyle w:val="DefenceDefinitionNum"/>
      </w:pPr>
      <w:r w:rsidRPr="00F82A1E">
        <w:t xml:space="preserve">ensuring that the whole (or any part of) the </w:t>
      </w:r>
      <w:r w:rsidRPr="00D55647">
        <w:t>Confidential Information</w:t>
      </w:r>
      <w:r w:rsidRPr="00F82A1E">
        <w:t xml:space="preserve"> is not exported (or capable of being exported) outside of Australia or is not disclosed or transmitted (or capable of being disclosed or transmitted) to any person who does not hold (or is not eligible to hold) an Australian </w:t>
      </w:r>
      <w:r w:rsidRPr="00D55647">
        <w:t>Defence</w:t>
      </w:r>
      <w:r w:rsidRPr="00F82A1E">
        <w:t xml:space="preserve"> security clearance, unless the </w:t>
      </w:r>
      <w:r w:rsidRPr="00D55647">
        <w:t>Commonwealth</w:t>
      </w:r>
      <w:r w:rsidRPr="00F82A1E">
        <w:t xml:space="preserve"> has given its prior written consent (in its absolute discretion); and </w:t>
      </w:r>
    </w:p>
    <w:p w:rsidR="00E51525" w:rsidRPr="00F82A1E" w:rsidRDefault="00E51525" w:rsidP="00E51525">
      <w:pPr>
        <w:pStyle w:val="DefenceDefinitionNum"/>
      </w:pPr>
      <w:r w:rsidRPr="00F82A1E">
        <w:t xml:space="preserve">ensuring compliance by the </w:t>
      </w:r>
      <w:r w:rsidRPr="00D55647">
        <w:t>Contractor</w:t>
      </w:r>
      <w:r w:rsidRPr="00F82A1E">
        <w:t xml:space="preserve"> with Australia’s national security requirements, in accordance with all </w:t>
      </w:r>
      <w:r w:rsidRPr="00D55647">
        <w:t>Commonwealth</w:t>
      </w:r>
      <w:r w:rsidRPr="00F82A1E">
        <w:t xml:space="preserve"> requirements and policies, </w:t>
      </w:r>
      <w:r w:rsidRPr="00CA58E1">
        <w:t>Statutory Requirements</w:t>
      </w:r>
      <w:r w:rsidRPr="00F82A1E">
        <w:t xml:space="preserve"> and </w:t>
      </w:r>
      <w:r w:rsidRPr="00D55647">
        <w:t>Defence Requirements</w:t>
      </w:r>
      <w:r w:rsidRPr="00F82A1E">
        <w:t xml:space="preserve"> (including the </w:t>
      </w:r>
      <w:r w:rsidRPr="00D55647">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w:t>
      </w:r>
    </w:p>
    <w:p w:rsidR="00E51525" w:rsidRPr="004841DA" w:rsidRDefault="00AE7FC1" w:rsidP="00E51525">
      <w:pPr>
        <w:pStyle w:val="DefenceBoldNormal"/>
      </w:pPr>
      <w:r>
        <w:t>Defence Website</w:t>
      </w:r>
    </w:p>
    <w:p w:rsidR="00E51525" w:rsidRPr="004841DA" w:rsidRDefault="00E51525" w:rsidP="00E51525">
      <w:pPr>
        <w:pStyle w:val="DefenceDefinition0"/>
      </w:pPr>
      <w:r w:rsidRPr="004841DA">
        <w:t xml:space="preserve">The website available at </w:t>
      </w:r>
      <w:hyperlink r:id="rId70" w:history="1">
        <w:r w:rsidR="00AE7FC1" w:rsidRPr="00AE7FC1">
          <w:rPr>
            <w:rStyle w:val="Hyperlink"/>
          </w:rPr>
          <w:t>www.defence.gov.au/</w:t>
        </w:r>
      </w:hyperlink>
      <w:r w:rsidRPr="004841DA">
        <w:t>.</w:t>
      </w:r>
    </w:p>
    <w:p w:rsidR="00E51525" w:rsidRPr="005D2C6B" w:rsidRDefault="00E51525" w:rsidP="00E51525">
      <w:pPr>
        <w:pStyle w:val="DefenceBoldNormal"/>
      </w:pPr>
      <w:bookmarkStart w:id="1975" w:name="direction"/>
      <w:r w:rsidRPr="005D2C6B">
        <w:t>direction</w:t>
      </w:r>
      <w:bookmarkEnd w:id="1975"/>
    </w:p>
    <w:p w:rsidR="00E51525" w:rsidRPr="005D2C6B" w:rsidRDefault="00E51525" w:rsidP="00E51525">
      <w:pPr>
        <w:pStyle w:val="DefenceDefinition0"/>
      </w:pPr>
      <w:r w:rsidRPr="005D2C6B">
        <w:t xml:space="preserve">Any agreement, </w:t>
      </w:r>
      <w:r w:rsidRPr="00D55647">
        <w:t>approval</w:t>
      </w:r>
      <w:r w:rsidRPr="005D2C6B">
        <w:t xml:space="preserve">, authorisation, certificate, consent, decision, demand, determination, </w:t>
      </w:r>
      <w:r w:rsidRPr="00D55647">
        <w:t>direction</w:t>
      </w:r>
      <w:r w:rsidRPr="005D2C6B">
        <w:t>, explanation,</w:t>
      </w:r>
      <w:r w:rsidRPr="005D2C6B">
        <w:rPr>
          <w:b/>
          <w:bCs/>
        </w:rPr>
        <w:t xml:space="preserve"> </w:t>
      </w:r>
      <w:r w:rsidRPr="005D2C6B">
        <w:t>failure to consent, instruction, notice, notification,</w:t>
      </w:r>
      <w:r w:rsidRPr="005D2C6B">
        <w:rPr>
          <w:b/>
          <w:bCs/>
        </w:rPr>
        <w:t xml:space="preserve"> </w:t>
      </w:r>
      <w:r w:rsidRPr="005D2C6B">
        <w:t>order, permission, rejection, request or requirement.</w:t>
      </w:r>
    </w:p>
    <w:p w:rsidR="00E51525" w:rsidRPr="00CA58E1" w:rsidRDefault="00E51525" w:rsidP="00E51525">
      <w:pPr>
        <w:pStyle w:val="DefenceBoldNormal"/>
      </w:pPr>
      <w:bookmarkStart w:id="1976" w:name="EmployersLiabilityInsurance"/>
      <w:bookmarkStart w:id="1977" w:name="EmployeesLiabilityInsurance"/>
      <w:r w:rsidRPr="00CA58E1">
        <w:t>Employers' Liability Insurance</w:t>
      </w:r>
      <w:bookmarkEnd w:id="1976"/>
    </w:p>
    <w:p w:rsidR="00E51525" w:rsidRPr="005D2C6B" w:rsidRDefault="00E51525" w:rsidP="00E51525">
      <w:pPr>
        <w:pStyle w:val="DefenceDefinition0"/>
      </w:pPr>
      <w:r w:rsidRPr="00D77FBA">
        <w:t>If</w:t>
      </w:r>
      <w:r>
        <w:t xml:space="preserve"> the </w:t>
      </w:r>
      <w:r w:rsidRPr="00D55647">
        <w:t>Contractor's Activities</w:t>
      </w:r>
      <w:r w:rsidRPr="00D77FBA">
        <w:t xml:space="preserve"> are performed or the </w:t>
      </w:r>
      <w:r w:rsidRPr="00D55647">
        <w:t>Contractor</w:t>
      </w:r>
      <w:r w:rsidRPr="00CA58E1">
        <w:t>'s</w:t>
      </w:r>
      <w:r w:rsidRPr="00D77FBA">
        <w:t xml:space="preserve"> employees </w:t>
      </w:r>
      <w:r w:rsidRPr="000C4EBF">
        <w:t xml:space="preserve">perform work, </w:t>
      </w:r>
      <w:r>
        <w:t>are</w:t>
      </w:r>
      <w:r w:rsidRPr="000C4EBF">
        <w:t xml:space="preserve"> employed or normally reside</w:t>
      </w:r>
      <w:r>
        <w:t xml:space="preserve"> </w:t>
      </w:r>
      <w:r w:rsidRPr="00D77FBA">
        <w:t xml:space="preserve">in Western Australia or any jurisdiction outside Australia, a policy of insurance covering the liability of the </w:t>
      </w:r>
      <w:r w:rsidRPr="00D55647">
        <w:t>Contractor</w:t>
      </w:r>
      <w:r w:rsidRPr="000C4EBF">
        <w:t xml:space="preserve"> </w:t>
      </w:r>
      <w:r w:rsidRPr="004335D2">
        <w:t xml:space="preserve">to </w:t>
      </w:r>
      <w:r>
        <w:t xml:space="preserve">its employees </w:t>
      </w:r>
      <w:r w:rsidRPr="000C4EBF">
        <w:t xml:space="preserve">at common law for death or injuries arising out of or in </w:t>
      </w:r>
      <w:r>
        <w:t xml:space="preserve">connection with </w:t>
      </w:r>
      <w:r w:rsidRPr="000C4EBF">
        <w:t xml:space="preserve">their employment, whether as an extension to </w:t>
      </w:r>
      <w:r w:rsidRPr="00D55647">
        <w:t>Workers Compensation Insurance</w:t>
      </w:r>
      <w:r w:rsidRPr="000C4EBF">
        <w:t xml:space="preserve"> or otherwise.</w:t>
      </w:r>
      <w:r w:rsidRPr="005D2C6B">
        <w:t xml:space="preserve"> </w:t>
      </w:r>
    </w:p>
    <w:p w:rsidR="00E51525" w:rsidRDefault="00E51525" w:rsidP="00E51525">
      <w:pPr>
        <w:pStyle w:val="DefenceBoldNormal"/>
      </w:pPr>
      <w:bookmarkStart w:id="1978" w:name="Engagement"/>
      <w:bookmarkEnd w:id="1977"/>
      <w:r>
        <w:t>Engagement</w:t>
      </w:r>
      <w:bookmarkEnd w:id="1978"/>
    </w:p>
    <w:p w:rsidR="00E51525" w:rsidRPr="00CA58E1" w:rsidRDefault="00E51525" w:rsidP="00E51525">
      <w:pPr>
        <w:pStyle w:val="DefenceDefinition0"/>
      </w:pPr>
      <w:r w:rsidRPr="00CA58E1">
        <w:t xml:space="preserve">An engagement to perform the </w:t>
      </w:r>
      <w:r w:rsidRPr="00D55647">
        <w:t>Contractor's Activities</w:t>
      </w:r>
      <w:r w:rsidRPr="00CA58E1">
        <w:t xml:space="preserve"> and </w:t>
      </w:r>
      <w:r w:rsidRPr="00D55647">
        <w:t>Remediation Works</w:t>
      </w:r>
      <w:r w:rsidRPr="00CA58E1">
        <w:t xml:space="preserve"> under the </w:t>
      </w:r>
      <w:r w:rsidRPr="00D55647">
        <w:t>Panel Agreement</w:t>
      </w:r>
      <w:r>
        <w:t xml:space="preserve"> </w:t>
      </w:r>
      <w:r w:rsidRPr="00CA58E1">
        <w:t xml:space="preserve">on the terms set out in the relevant </w:t>
      </w:r>
      <w:r w:rsidRPr="00D55647">
        <w:t>Official Order</w:t>
      </w:r>
      <w:r w:rsidRPr="00CA58E1">
        <w:t xml:space="preserve">. </w:t>
      </w:r>
    </w:p>
    <w:p w:rsidR="00E51525" w:rsidRPr="00B755FF" w:rsidRDefault="00E51525" w:rsidP="00E51525">
      <w:pPr>
        <w:pStyle w:val="DefenceBoldNormal"/>
      </w:pPr>
      <w:bookmarkStart w:id="1979" w:name="Environment"/>
      <w:r w:rsidRPr="00B755FF">
        <w:t>Environment</w:t>
      </w:r>
      <w:bookmarkEnd w:id="1979"/>
    </w:p>
    <w:p w:rsidR="00E51525" w:rsidRPr="00B755FF" w:rsidRDefault="00E51525" w:rsidP="00E51525">
      <w:pPr>
        <w:pStyle w:val="DefenceDefinition0"/>
      </w:pPr>
      <w:r w:rsidRPr="00B755FF">
        <w:t>Includes:</w:t>
      </w:r>
    </w:p>
    <w:p w:rsidR="00E51525" w:rsidRPr="00B755FF" w:rsidRDefault="00E51525" w:rsidP="00E51525">
      <w:pPr>
        <w:pStyle w:val="DefenceDefinitionNum"/>
      </w:pPr>
      <w:bookmarkStart w:id="1980" w:name="_Ref114047260"/>
      <w:r w:rsidRPr="00B755FF">
        <w:t>ecosystems and their constituent parts, including people and communities;</w:t>
      </w:r>
      <w:bookmarkEnd w:id="1980"/>
    </w:p>
    <w:p w:rsidR="00E51525" w:rsidRPr="00B755FF" w:rsidRDefault="00E51525" w:rsidP="00E51525">
      <w:pPr>
        <w:pStyle w:val="DefenceDefinitionNum"/>
      </w:pPr>
      <w:bookmarkStart w:id="1981" w:name="_Ref114047285"/>
      <w:r w:rsidRPr="00B755FF">
        <w:t>natural and physical resources;</w:t>
      </w:r>
      <w:bookmarkEnd w:id="1981"/>
    </w:p>
    <w:p w:rsidR="00E51525" w:rsidRPr="00B755FF" w:rsidRDefault="00E51525" w:rsidP="00E51525">
      <w:pPr>
        <w:pStyle w:val="DefenceDefinitionNum"/>
        <w:rPr>
          <w:b/>
          <w:bCs/>
        </w:rPr>
      </w:pPr>
      <w:bookmarkStart w:id="1982" w:name="_Ref114047315"/>
      <w:r w:rsidRPr="00B755FF">
        <w:t>the qualities and characteristics of locations, places and areas; and</w:t>
      </w:r>
      <w:bookmarkEnd w:id="1982"/>
    </w:p>
    <w:p w:rsidR="00E51525" w:rsidRPr="00B755FF" w:rsidRDefault="00E51525" w:rsidP="00E51525">
      <w:pPr>
        <w:pStyle w:val="DefenceDefinitionNum"/>
        <w:rPr>
          <w:b/>
          <w:bCs/>
        </w:rPr>
      </w:pPr>
      <w:r w:rsidRPr="00B755FF">
        <w:t xml:space="preserve">the social, economic, aesthetic and cultural aspects of a thing mentioned in paragraphs </w:t>
      </w:r>
      <w:r w:rsidRPr="00B755FF">
        <w:fldChar w:fldCharType="begin"/>
      </w:r>
      <w:r w:rsidRPr="00052730">
        <w:instrText xml:space="preserve"> REF _Ref114047260 \r \h  \* MERGEFORMAT </w:instrText>
      </w:r>
      <w:r w:rsidRPr="00B755FF">
        <w:fldChar w:fldCharType="separate"/>
      </w:r>
      <w:r w:rsidR="004308C4">
        <w:t>(a)</w:t>
      </w:r>
      <w:r w:rsidRPr="00B755FF">
        <w:fldChar w:fldCharType="end"/>
      </w:r>
      <w:r w:rsidRPr="00B755FF">
        <w:t xml:space="preserve">, </w:t>
      </w:r>
      <w:r w:rsidRPr="00B755FF">
        <w:fldChar w:fldCharType="begin"/>
      </w:r>
      <w:r w:rsidRPr="00052730">
        <w:instrText xml:space="preserve"> REF _Ref114047285 \r \h  \* MERGEFORMAT </w:instrText>
      </w:r>
      <w:r w:rsidRPr="00B755FF">
        <w:fldChar w:fldCharType="separate"/>
      </w:r>
      <w:r w:rsidR="004308C4">
        <w:t>(b)</w:t>
      </w:r>
      <w:r w:rsidRPr="00B755FF">
        <w:fldChar w:fldCharType="end"/>
      </w:r>
      <w:r w:rsidRPr="00B755FF">
        <w:t xml:space="preserve"> or </w:t>
      </w:r>
      <w:r w:rsidRPr="00B755FF">
        <w:fldChar w:fldCharType="begin"/>
      </w:r>
      <w:r w:rsidRPr="00052730">
        <w:instrText xml:space="preserve"> REF _Ref114047315 \r \h  \* MERGEFORMAT </w:instrText>
      </w:r>
      <w:r w:rsidRPr="00B755FF">
        <w:fldChar w:fldCharType="separate"/>
      </w:r>
      <w:r w:rsidR="004308C4">
        <w:t>(c)</w:t>
      </w:r>
      <w:r w:rsidRPr="00B755FF">
        <w:fldChar w:fldCharType="end"/>
      </w:r>
      <w:r w:rsidRPr="00B755FF">
        <w:t>.</w:t>
      </w:r>
    </w:p>
    <w:p w:rsidR="00E51525" w:rsidRPr="005D2C6B" w:rsidRDefault="00E51525" w:rsidP="00E51525">
      <w:pPr>
        <w:pStyle w:val="DefenceBoldNormal"/>
      </w:pPr>
      <w:bookmarkStart w:id="1983" w:name="EnvironmentalClearanceCertificate"/>
      <w:r w:rsidRPr="0038468B">
        <w:t>Environmental Clearance Certificate</w:t>
      </w:r>
      <w:bookmarkEnd w:id="1983"/>
    </w:p>
    <w:p w:rsidR="00E51525" w:rsidRPr="005D2C6B" w:rsidRDefault="00E51525" w:rsidP="00E51525">
      <w:pPr>
        <w:pStyle w:val="DefenceDefinition0"/>
        <w:widowControl w:val="0"/>
      </w:pPr>
      <w:r w:rsidRPr="005D2C6B">
        <w:t xml:space="preserve">The </w:t>
      </w:r>
      <w:r w:rsidRPr="00D55647">
        <w:t>Environmental Clearance Certificate</w:t>
      </w:r>
      <w:r w:rsidRPr="005D2C6B">
        <w:t xml:space="preserve"> issued by the </w:t>
      </w:r>
      <w:r w:rsidRPr="00D55647">
        <w:t>Commonwealth</w:t>
      </w:r>
      <w:r w:rsidRPr="00CE4628">
        <w:t xml:space="preserve"> </w:t>
      </w:r>
      <w:r w:rsidRPr="005D2C6B">
        <w:t xml:space="preserve">relating to the </w:t>
      </w:r>
      <w:r w:rsidRPr="00D55647">
        <w:t>Contractor's Activities</w:t>
      </w:r>
      <w:r w:rsidRPr="005D2C6B">
        <w:t xml:space="preserve"> </w:t>
      </w:r>
      <w:r>
        <w:t xml:space="preserve">or the </w:t>
      </w:r>
      <w:r w:rsidRPr="00D55647">
        <w:t>Remediation Works</w:t>
      </w:r>
      <w:r w:rsidRPr="00CE4628">
        <w:t xml:space="preserve"> </w:t>
      </w:r>
      <w:r w:rsidRPr="005D2C6B">
        <w:t>and any conditions incorporated in that certificate.</w:t>
      </w:r>
      <w:r>
        <w:t xml:space="preserve">  </w:t>
      </w:r>
    </w:p>
    <w:p w:rsidR="00E51525" w:rsidRDefault="00E51525" w:rsidP="00E51525">
      <w:pPr>
        <w:pStyle w:val="DefenceBoldNormal"/>
      </w:pPr>
      <w:bookmarkStart w:id="1984" w:name="EnvironmentalConsultant"/>
      <w:r>
        <w:t>Environmental Consultant</w:t>
      </w:r>
      <w:bookmarkEnd w:id="1984"/>
    </w:p>
    <w:p w:rsidR="00E51525" w:rsidRPr="004813DD" w:rsidRDefault="00E51525" w:rsidP="00E51525">
      <w:pPr>
        <w:pStyle w:val="DefenceDefinition0"/>
      </w:pPr>
      <w:r w:rsidRPr="004813DD">
        <w:t>The person</w:t>
      </w:r>
      <w:r>
        <w:t xml:space="preserve"> specified</w:t>
      </w:r>
      <w:r w:rsidRPr="004813DD">
        <w:t xml:space="preserve"> in the </w:t>
      </w:r>
      <w:r w:rsidRPr="00D55647">
        <w:t>Contract Particulars</w:t>
      </w:r>
      <w:r w:rsidRPr="004813DD">
        <w:t>.</w:t>
      </w:r>
    </w:p>
    <w:p w:rsidR="00E51525" w:rsidRPr="004813DD" w:rsidRDefault="00E51525" w:rsidP="00E51525">
      <w:pPr>
        <w:pStyle w:val="DefenceBoldNormal"/>
      </w:pPr>
      <w:bookmarkStart w:id="1985" w:name="EnvironmentalConsultantsFunctions"/>
      <w:r w:rsidRPr="004813DD">
        <w:t>Environmental Consultant's Functions</w:t>
      </w:r>
      <w:bookmarkEnd w:id="1985"/>
    </w:p>
    <w:p w:rsidR="00E51525" w:rsidRPr="004813DD" w:rsidRDefault="00E51525" w:rsidP="00E51525">
      <w:pPr>
        <w:pStyle w:val="DefenceDefinition0"/>
        <w:rPr>
          <w:b/>
        </w:rPr>
      </w:pPr>
      <w:r w:rsidRPr="004813DD">
        <w:t xml:space="preserve">The </w:t>
      </w:r>
      <w:r w:rsidRPr="006B0DED">
        <w:t>roles</w:t>
      </w:r>
      <w:r w:rsidRPr="004813DD">
        <w:t xml:space="preserve"> and functions of the </w:t>
      </w:r>
      <w:r w:rsidRPr="00D55647">
        <w:t>Environmental Consultant</w:t>
      </w:r>
      <w:r w:rsidRPr="004813DD">
        <w:t xml:space="preserve">, as outlined in Annexure </w:t>
      </w:r>
      <w:r>
        <w:t>1</w:t>
      </w:r>
      <w:r w:rsidRPr="004813DD">
        <w:t>, Part A.</w:t>
      </w:r>
    </w:p>
    <w:p w:rsidR="00E51525" w:rsidRPr="006B0DED" w:rsidRDefault="00E51525" w:rsidP="00E51525">
      <w:pPr>
        <w:pStyle w:val="DefenceBoldNormal"/>
      </w:pPr>
      <w:bookmarkStart w:id="1986" w:name="EnvironmentalConsultantsRepresentative"/>
      <w:r>
        <w:t>Environmental Consultant's Representative</w:t>
      </w:r>
      <w:bookmarkEnd w:id="1986"/>
    </w:p>
    <w:p w:rsidR="00E51525" w:rsidRDefault="00E51525" w:rsidP="00E51525">
      <w:pPr>
        <w:pStyle w:val="DefenceDefinition0"/>
        <w:numPr>
          <w:ilvl w:val="0"/>
          <w:numId w:val="0"/>
        </w:numPr>
      </w:pPr>
      <w:r>
        <w:t xml:space="preserve">The person appointed by the </w:t>
      </w:r>
      <w:r w:rsidRPr="00D55647">
        <w:t>Environmental Consultant</w:t>
      </w:r>
      <w:r>
        <w:t xml:space="preserve"> under clause </w:t>
      </w:r>
      <w:r>
        <w:fldChar w:fldCharType="begin"/>
      </w:r>
      <w:r>
        <w:instrText xml:space="preserve"> REF _Ref330402073 \w \h </w:instrText>
      </w:r>
      <w:r>
        <w:fldChar w:fldCharType="separate"/>
      </w:r>
      <w:r w:rsidR="004308C4">
        <w:t>3.8(c)</w:t>
      </w:r>
      <w:r>
        <w:fldChar w:fldCharType="end"/>
      </w:r>
      <w:r>
        <w:t>.</w:t>
      </w:r>
    </w:p>
    <w:p w:rsidR="00E51525" w:rsidRPr="005D2C6B" w:rsidRDefault="00E51525" w:rsidP="00E51525">
      <w:pPr>
        <w:pStyle w:val="DefenceBoldNormal"/>
      </w:pPr>
      <w:bookmarkStart w:id="1987" w:name="EnvironmentalHarm"/>
      <w:r w:rsidRPr="005D2C6B">
        <w:t>Environmental Harm</w:t>
      </w:r>
      <w:bookmarkEnd w:id="1987"/>
    </w:p>
    <w:p w:rsidR="00E51525" w:rsidRPr="005D2C6B" w:rsidRDefault="00E51525" w:rsidP="00E51525">
      <w:pPr>
        <w:pStyle w:val="DefenceDefinition0"/>
        <w:widowControl w:val="0"/>
      </w:pPr>
      <w:r w:rsidRPr="005D2C6B">
        <w:t xml:space="preserve">Any actual or threatened adverse impact on, or damage to, the </w:t>
      </w:r>
      <w:r w:rsidRPr="00D55647">
        <w:t>Environment</w:t>
      </w:r>
      <w:r w:rsidRPr="005D2C6B">
        <w:t>.</w:t>
      </w:r>
    </w:p>
    <w:p w:rsidR="00E51525" w:rsidRPr="005D2C6B" w:rsidRDefault="00E51525" w:rsidP="00E51525">
      <w:pPr>
        <w:pStyle w:val="DefenceBoldNormal"/>
      </w:pPr>
      <w:bookmarkStart w:id="1988" w:name="EnvironmentalIncident"/>
      <w:r w:rsidRPr="005D2C6B">
        <w:t>Environmental Incident</w:t>
      </w:r>
      <w:bookmarkEnd w:id="1988"/>
    </w:p>
    <w:p w:rsidR="00E51525" w:rsidRPr="005D2C6B" w:rsidRDefault="00E51525" w:rsidP="00E51525">
      <w:pPr>
        <w:pStyle w:val="DefenceDefinition0"/>
        <w:widowControl w:val="0"/>
      </w:pPr>
      <w:r w:rsidRPr="005D2C6B">
        <w:t xml:space="preserve">Any </w:t>
      </w:r>
      <w:r w:rsidRPr="00D55647">
        <w:t>Environmental Harm</w:t>
      </w:r>
      <w:r w:rsidRPr="005D2C6B">
        <w:t xml:space="preserve"> or </w:t>
      </w:r>
      <w:r w:rsidRPr="00D55647">
        <w:t>Contamination</w:t>
      </w:r>
      <w:r w:rsidRPr="005D2C6B">
        <w:t xml:space="preserve"> </w:t>
      </w:r>
      <w:r>
        <w:t xml:space="preserve">arising out of or in connection with </w:t>
      </w:r>
      <w:r w:rsidRPr="005D2C6B">
        <w:t xml:space="preserve">the </w:t>
      </w:r>
      <w:r w:rsidRPr="00D55647">
        <w:t>Contractor's Activities</w:t>
      </w:r>
      <w:r>
        <w:t xml:space="preserve"> or the Remediation Works. </w:t>
      </w:r>
    </w:p>
    <w:p w:rsidR="00E51525" w:rsidRPr="004813DD" w:rsidRDefault="00E51525" w:rsidP="00E51525">
      <w:pPr>
        <w:pStyle w:val="DefenceBoldNormal"/>
      </w:pPr>
      <w:bookmarkStart w:id="1989" w:name="EnvironmentalManagementPlan"/>
      <w:r w:rsidRPr="004813DD">
        <w:t>Environmental Management Plan</w:t>
      </w:r>
      <w:bookmarkEnd w:id="1989"/>
    </w:p>
    <w:p w:rsidR="00E51525" w:rsidRPr="004813DD" w:rsidRDefault="00E51525" w:rsidP="00E13B4B">
      <w:pPr>
        <w:pStyle w:val="DefenceNormal"/>
      </w:pPr>
      <w:r w:rsidRPr="004813DD">
        <w:t xml:space="preserve">The plan prepared by the </w:t>
      </w:r>
      <w:r w:rsidRPr="00D55647">
        <w:t>Contractor</w:t>
      </w:r>
      <w:r w:rsidRPr="004813DD">
        <w:t xml:space="preserve"> and finalised under clause </w:t>
      </w:r>
      <w:r w:rsidRPr="004813DD">
        <w:fldChar w:fldCharType="begin"/>
      </w:r>
      <w:r w:rsidRPr="004813DD">
        <w:instrText xml:space="preserve"> REF _Ref341953728 \r \h </w:instrText>
      </w:r>
      <w:r>
        <w:instrText xml:space="preserve"> \* MERGEFORMAT </w:instrText>
      </w:r>
      <w:r w:rsidRPr="004813DD">
        <w:fldChar w:fldCharType="separate"/>
      </w:r>
      <w:r w:rsidR="004308C4">
        <w:t>7.7</w:t>
      </w:r>
      <w:r w:rsidRPr="004813DD">
        <w:fldChar w:fldCharType="end"/>
      </w:r>
      <w:r w:rsidRPr="004813DD">
        <w:t xml:space="preserve">, which must set out in adequate detail the procedures the </w:t>
      </w:r>
      <w:r w:rsidRPr="00D55647">
        <w:t>Contractor</w:t>
      </w:r>
      <w:r w:rsidRPr="004813DD">
        <w:t xml:space="preserve"> will implement to manage the </w:t>
      </w:r>
      <w:r w:rsidRPr="00D55647">
        <w:t>Contractor's Activities</w:t>
      </w:r>
      <w:r>
        <w:t xml:space="preserve"> and </w:t>
      </w:r>
      <w:r w:rsidRPr="00D55647">
        <w:t>Remediation Works</w:t>
      </w:r>
      <w:r w:rsidRPr="004813DD">
        <w:t xml:space="preserve"> from an environmental perspective </w:t>
      </w:r>
      <w:r>
        <w:t>to</w:t>
      </w:r>
      <w:r w:rsidRPr="004813DD">
        <w:t>:</w:t>
      </w:r>
    </w:p>
    <w:p w:rsidR="00E51525" w:rsidRPr="00CA58E1" w:rsidRDefault="00E51525" w:rsidP="00E13B4B">
      <w:pPr>
        <w:pStyle w:val="DefenceDefinitionNum"/>
      </w:pPr>
      <w:bookmarkStart w:id="1990" w:name="_Ref11142092"/>
      <w:r w:rsidRPr="00CA58E1">
        <w:t xml:space="preserve">ensure compliance with the </w:t>
      </w:r>
      <w:r w:rsidRPr="00D55647">
        <w:t>Environmental Requirements</w:t>
      </w:r>
      <w:r w:rsidRPr="00CA58E1">
        <w:t xml:space="preserve"> and </w:t>
      </w:r>
      <w:r w:rsidRPr="00D55647">
        <w:t>Statutory Requirements</w:t>
      </w:r>
      <w:r w:rsidRPr="00CA58E1">
        <w:t>; and</w:t>
      </w:r>
      <w:bookmarkEnd w:id="1990"/>
    </w:p>
    <w:p w:rsidR="00E51525" w:rsidRDefault="00E51525" w:rsidP="00E13B4B">
      <w:pPr>
        <w:pStyle w:val="DefenceDefinitionNum"/>
      </w:pPr>
      <w:r w:rsidRPr="00CA58E1">
        <w:t>maximise the achievement of the</w:t>
      </w:r>
      <w:r>
        <w:t xml:space="preserve"> </w:t>
      </w:r>
      <w:r w:rsidRPr="00D55647">
        <w:t>Environmental Objectives</w:t>
      </w:r>
      <w:r w:rsidRPr="00CA58E1">
        <w:t>.</w:t>
      </w:r>
    </w:p>
    <w:p w:rsidR="00E51525" w:rsidRPr="00CA58E1" w:rsidRDefault="00E51525" w:rsidP="00E13B4B">
      <w:pPr>
        <w:pStyle w:val="DefenceNormal"/>
      </w:pPr>
      <w:r>
        <w:t xml:space="preserve">The </w:t>
      </w:r>
      <w:r w:rsidRPr="00D55647">
        <w:t>Environmental Management Plan</w:t>
      </w:r>
      <w:r>
        <w:t xml:space="preserve"> must address, at a minimum:</w:t>
      </w:r>
    </w:p>
    <w:p w:rsidR="00E51525" w:rsidRPr="00976A16" w:rsidRDefault="00E51525" w:rsidP="00E13B4B">
      <w:pPr>
        <w:pStyle w:val="DefenceDefinitionNum"/>
      </w:pPr>
      <w:bookmarkStart w:id="1991" w:name="_Ref114047344"/>
      <w:r w:rsidRPr="00976A16">
        <w:t xml:space="preserve">without limiting paragraph </w:t>
      </w:r>
      <w:r w:rsidR="00067F34">
        <w:fldChar w:fldCharType="begin"/>
      </w:r>
      <w:r w:rsidR="00067F34">
        <w:instrText xml:space="preserve"> REF _Ref11142092 \n \h </w:instrText>
      </w:r>
      <w:r w:rsidR="00067F34">
        <w:fldChar w:fldCharType="separate"/>
      </w:r>
      <w:r w:rsidR="004308C4">
        <w:t>(a)</w:t>
      </w:r>
      <w:r w:rsidR="00067F34">
        <w:fldChar w:fldCharType="end"/>
      </w:r>
      <w:r w:rsidRPr="00976A16">
        <w:t>, all Statutory Requirements;</w:t>
      </w:r>
      <w:bookmarkEnd w:id="1991"/>
    </w:p>
    <w:p w:rsidR="00E51525" w:rsidRPr="00E13B4B" w:rsidRDefault="00E51525" w:rsidP="00E13B4B">
      <w:pPr>
        <w:pStyle w:val="DefenceDefinitionNum"/>
      </w:pPr>
      <w:r w:rsidRPr="008B09F5">
        <w:t>all</w:t>
      </w:r>
      <w:r w:rsidRPr="00E13B4B">
        <w:t xml:space="preserve"> </w:t>
      </w:r>
      <w:r w:rsidRPr="00D55647">
        <w:t>Environmental Objectives</w:t>
      </w:r>
      <w:r w:rsidRPr="00E13B4B">
        <w:t>;</w:t>
      </w:r>
    </w:p>
    <w:p w:rsidR="00E51525" w:rsidRPr="00520CB9" w:rsidRDefault="00E51525" w:rsidP="00E13B4B">
      <w:pPr>
        <w:pStyle w:val="DefenceDefinitionNum"/>
      </w:pPr>
      <w:bookmarkStart w:id="1992" w:name="_Ref497222698"/>
      <w:r w:rsidRPr="00E213AA">
        <w:t xml:space="preserve">all </w:t>
      </w:r>
      <w:r w:rsidRPr="00520CB9">
        <w:t>Environmental Requirements;</w:t>
      </w:r>
      <w:bookmarkEnd w:id="1992"/>
    </w:p>
    <w:p w:rsidR="00E51525" w:rsidRPr="00E13B4B" w:rsidRDefault="00E51525" w:rsidP="00E13B4B">
      <w:pPr>
        <w:pStyle w:val="DefenceDefinitionNum"/>
      </w:pPr>
      <w:r w:rsidRPr="00E13B4B">
        <w:t xml:space="preserve">the roles and responsibilities of all </w:t>
      </w:r>
      <w:r w:rsidRPr="00D55647">
        <w:t>Contractor</w:t>
      </w:r>
      <w:r w:rsidRPr="00E13B4B">
        <w:t xml:space="preserve"> and subcontractor personnel (including the </w:t>
      </w:r>
      <w:r w:rsidRPr="00D55647">
        <w:t>Contractor</w:t>
      </w:r>
      <w:r w:rsidRPr="00E13B4B">
        <w:t xml:space="preserve">'s key people under clause </w:t>
      </w:r>
      <w:r w:rsidRPr="00E13B4B">
        <w:fldChar w:fldCharType="begin"/>
      </w:r>
      <w:r w:rsidRPr="00E13B4B">
        <w:instrText xml:space="preserve"> REF _Ref71632154 \r \h </w:instrText>
      </w:r>
      <w:r w:rsidR="00E13B4B">
        <w:instrText xml:space="preserve"> \* MERGEFORMAT </w:instrText>
      </w:r>
      <w:r w:rsidRPr="00E13B4B">
        <w:fldChar w:fldCharType="separate"/>
      </w:r>
      <w:r w:rsidR="004308C4">
        <w:t>3.6</w:t>
      </w:r>
      <w:r w:rsidRPr="00E13B4B">
        <w:fldChar w:fldCharType="end"/>
      </w:r>
      <w:r w:rsidRPr="00E13B4B">
        <w:t xml:space="preserve">) regarding the </w:t>
      </w:r>
      <w:r w:rsidRPr="00D55647">
        <w:t>Environment</w:t>
      </w:r>
      <w:r w:rsidRPr="00E13B4B">
        <w:t>;</w:t>
      </w:r>
    </w:p>
    <w:p w:rsidR="00E51525" w:rsidRPr="00E13B4B" w:rsidRDefault="00E51525" w:rsidP="00E13B4B">
      <w:pPr>
        <w:pStyle w:val="DefenceDefinitionNum"/>
      </w:pPr>
      <w:r w:rsidRPr="00E13B4B">
        <w:t xml:space="preserve">the procedure for consultation, cooperation and coordination of activities with the </w:t>
      </w:r>
      <w:r w:rsidRPr="00D55647">
        <w:t>Contract Administrator</w:t>
      </w:r>
      <w:r w:rsidRPr="00E13B4B">
        <w:t xml:space="preserve">, the </w:t>
      </w:r>
      <w:r w:rsidRPr="00D55647">
        <w:t>Commonwealth</w:t>
      </w:r>
      <w:r w:rsidRPr="00E13B4B">
        <w:t xml:space="preserve"> and </w:t>
      </w:r>
      <w:r w:rsidRPr="00D55647">
        <w:t>Other Contractor</w:t>
      </w:r>
      <w:r w:rsidRPr="00E13B4B">
        <w:t xml:space="preserve">s regarding the </w:t>
      </w:r>
      <w:r w:rsidRPr="00D55647">
        <w:t>Environment</w:t>
      </w:r>
      <w:r w:rsidRPr="00E13B4B">
        <w:t xml:space="preserve"> during the </w:t>
      </w:r>
      <w:r w:rsidRPr="00D55647">
        <w:t>Contractor's Activities</w:t>
      </w:r>
      <w:r w:rsidRPr="00E13B4B">
        <w:t xml:space="preserve"> and the </w:t>
      </w:r>
      <w:r w:rsidRPr="00D55647">
        <w:t>Remediation Works</w:t>
      </w:r>
      <w:r w:rsidRPr="00E13B4B">
        <w:t>;</w:t>
      </w:r>
    </w:p>
    <w:p w:rsidR="00E51525" w:rsidRPr="00E13B4B" w:rsidRDefault="00E51525" w:rsidP="00E13B4B">
      <w:pPr>
        <w:pStyle w:val="DefenceDefinitionNum"/>
      </w:pPr>
      <w:r w:rsidRPr="00E13B4B">
        <w:t xml:space="preserve">the training and awareness programmes provided to </w:t>
      </w:r>
      <w:r w:rsidRPr="00D55647">
        <w:t>Contractor</w:t>
      </w:r>
      <w:r w:rsidRPr="00E13B4B">
        <w:t xml:space="preserve"> and subcontractor personnel regarding the </w:t>
      </w:r>
      <w:r w:rsidRPr="00D55647">
        <w:t>Environment</w:t>
      </w:r>
      <w:r w:rsidRPr="00E13B4B">
        <w:t>;</w:t>
      </w:r>
    </w:p>
    <w:p w:rsidR="00E51525" w:rsidRPr="00E13B4B" w:rsidRDefault="00E51525" w:rsidP="00E13B4B">
      <w:pPr>
        <w:pStyle w:val="DefenceDefinitionNum"/>
      </w:pPr>
      <w:r w:rsidRPr="00E13B4B">
        <w:t xml:space="preserve">the procedure for preparing (including tailoring) and finalising the </w:t>
      </w:r>
      <w:r w:rsidRPr="00D55647">
        <w:t>Environmental Management Plan</w:t>
      </w:r>
      <w:r w:rsidRPr="00E13B4B">
        <w:t xml:space="preserve"> under clause </w:t>
      </w:r>
      <w:r w:rsidRPr="00E13B4B">
        <w:fldChar w:fldCharType="begin"/>
      </w:r>
      <w:r w:rsidRPr="00E13B4B">
        <w:instrText xml:space="preserve"> REF _Ref341953728 \r \h </w:instrText>
      </w:r>
      <w:r w:rsidR="00E13B4B">
        <w:instrText xml:space="preserve"> \* MERGEFORMAT </w:instrText>
      </w:r>
      <w:r w:rsidRPr="00E13B4B">
        <w:fldChar w:fldCharType="separate"/>
      </w:r>
      <w:r w:rsidR="004308C4">
        <w:t>7.7</w:t>
      </w:r>
      <w:r w:rsidRPr="00E13B4B">
        <w:fldChar w:fldCharType="end"/>
      </w:r>
      <w:r w:rsidRPr="00E13B4B">
        <w:t>;</w:t>
      </w:r>
    </w:p>
    <w:p w:rsidR="00E51525" w:rsidRPr="00E13B4B" w:rsidRDefault="00E51525" w:rsidP="00E13B4B">
      <w:pPr>
        <w:pStyle w:val="DefenceDefinitionNum"/>
      </w:pPr>
      <w:r w:rsidRPr="00E13B4B">
        <w:t xml:space="preserve">the procedure for regularly identifying, controlling and monitoring possible and actual </w:t>
      </w:r>
      <w:r w:rsidRPr="00A005A0">
        <w:t>impacts on the</w:t>
      </w:r>
      <w:r w:rsidRPr="00E213AA">
        <w:t xml:space="preserve"> </w:t>
      </w:r>
      <w:r w:rsidRPr="00D55647">
        <w:t>Environment</w:t>
      </w:r>
      <w:r w:rsidRPr="00E213AA">
        <w:t xml:space="preserve"> associated with the </w:t>
      </w:r>
      <w:r w:rsidRPr="00D55647">
        <w:t>Contractor's Activities</w:t>
      </w:r>
      <w:r w:rsidRPr="00E213AA">
        <w:t xml:space="preserve"> and the</w:t>
      </w:r>
      <w:r>
        <w:t xml:space="preserve"> Remediation</w:t>
      </w:r>
      <w:r w:rsidRPr="00E213AA">
        <w:t xml:space="preserve"> </w:t>
      </w:r>
      <w:r w:rsidRPr="00CA58E1">
        <w:t>Works</w:t>
      </w:r>
      <w:r w:rsidRPr="00E13B4B">
        <w:t>, including the procedures for recording, reporting, responding to and finalising:</w:t>
      </w:r>
    </w:p>
    <w:p w:rsidR="00E51525" w:rsidRPr="00CA58E1" w:rsidRDefault="00E51525" w:rsidP="00E51525">
      <w:pPr>
        <w:pStyle w:val="DefenceDefinitionNum2"/>
      </w:pPr>
      <w:r w:rsidRPr="00CA58E1">
        <w:t>matters arising out of or in connection with such identification, control and monitoring; and</w:t>
      </w:r>
    </w:p>
    <w:p w:rsidR="00E51525" w:rsidRPr="00CA58E1" w:rsidRDefault="00E51525" w:rsidP="00E51525">
      <w:pPr>
        <w:pStyle w:val="DefenceDefinitionNum2"/>
      </w:pPr>
      <w:r w:rsidRPr="00CA58E1">
        <w:t xml:space="preserve">complaints, incidents (including </w:t>
      </w:r>
      <w:r w:rsidRPr="00D55647">
        <w:t>Environmental Incident</w:t>
      </w:r>
      <w:r w:rsidRPr="00CA58E1">
        <w:t xml:space="preserve">s), near misses and other situations or accidents regarding the </w:t>
      </w:r>
      <w:r w:rsidRPr="00D55647">
        <w:t>Environment</w:t>
      </w:r>
      <w:r w:rsidRPr="00CA58E1">
        <w:t xml:space="preserve"> during the </w:t>
      </w:r>
      <w:r w:rsidRPr="00D55647">
        <w:t>Contractor's Activities</w:t>
      </w:r>
      <w:r w:rsidRPr="00CA58E1">
        <w:t xml:space="preserve"> and the Remediation Works;</w:t>
      </w:r>
    </w:p>
    <w:p w:rsidR="00E51525" w:rsidRDefault="00E51525" w:rsidP="00E51525">
      <w:pPr>
        <w:pStyle w:val="DefenceDefinitionNum"/>
        <w:rPr>
          <w:color w:val="auto"/>
        </w:rPr>
      </w:pPr>
      <w:r w:rsidRPr="00C95A05">
        <w:rPr>
          <w:color w:val="auto"/>
        </w:rPr>
        <w:t xml:space="preserve">the procedure for regularly reviewing, updating and amending the </w:t>
      </w:r>
      <w:r w:rsidRPr="00D55647">
        <w:t>Environmental Management Plan</w:t>
      </w:r>
      <w:r w:rsidRPr="00C95A05">
        <w:rPr>
          <w:color w:val="auto"/>
        </w:rPr>
        <w:t xml:space="preserve"> under clause </w:t>
      </w:r>
      <w:r>
        <w:rPr>
          <w:color w:val="auto"/>
        </w:rPr>
        <w:fldChar w:fldCharType="begin"/>
      </w:r>
      <w:r>
        <w:rPr>
          <w:color w:val="auto"/>
        </w:rPr>
        <w:instrText xml:space="preserve"> REF _Ref341953728 \r \h </w:instrText>
      </w:r>
      <w:r>
        <w:rPr>
          <w:color w:val="auto"/>
        </w:rPr>
      </w:r>
      <w:r>
        <w:rPr>
          <w:color w:val="auto"/>
        </w:rPr>
        <w:fldChar w:fldCharType="separate"/>
      </w:r>
      <w:r w:rsidR="004308C4">
        <w:rPr>
          <w:color w:val="auto"/>
        </w:rPr>
        <w:t>7.7</w:t>
      </w:r>
      <w:r>
        <w:rPr>
          <w:color w:val="auto"/>
        </w:rPr>
        <w:fldChar w:fldCharType="end"/>
      </w:r>
      <w:r w:rsidRPr="00C95A05">
        <w:rPr>
          <w:color w:val="auto"/>
        </w:rPr>
        <w:t xml:space="preserve"> (including as a result of any complaint, incident (including </w:t>
      </w:r>
      <w:r w:rsidRPr="00D55647">
        <w:t>Environmental Incident</w:t>
      </w:r>
      <w:r w:rsidRPr="00C95A05">
        <w:rPr>
          <w:color w:val="auto"/>
        </w:rPr>
        <w:t xml:space="preserve">s), near misses and other situations or accidents on </w:t>
      </w:r>
      <w:r w:rsidRPr="00D55647">
        <w:t>Commonwealth</w:t>
      </w:r>
      <w:r w:rsidRPr="00C95A05">
        <w:rPr>
          <w:color w:val="auto"/>
        </w:rPr>
        <w:t xml:space="preserve"> property or the </w:t>
      </w:r>
      <w:r w:rsidRPr="00D55647">
        <w:t>Site</w:t>
      </w:r>
      <w:r w:rsidRPr="00C95A05">
        <w:rPr>
          <w:color w:val="auto"/>
        </w:rPr>
        <w:t xml:space="preserve"> during the </w:t>
      </w:r>
      <w:r w:rsidRPr="00D55647">
        <w:t>Contractor's Activities</w:t>
      </w:r>
      <w:r w:rsidRPr="00C95A05">
        <w:rPr>
          <w:color w:val="auto"/>
        </w:rPr>
        <w:t xml:space="preserve"> and the </w:t>
      </w:r>
      <w:r w:rsidRPr="00D55647">
        <w:t>Remediation Works</w:t>
      </w:r>
      <w:r w:rsidRPr="00C95A05">
        <w:rPr>
          <w:color w:val="auto"/>
        </w:rPr>
        <w:t>);</w:t>
      </w:r>
    </w:p>
    <w:p w:rsidR="00E51525" w:rsidRPr="00F67895" w:rsidRDefault="00E51525" w:rsidP="00E51525">
      <w:pPr>
        <w:pStyle w:val="DefenceDefinitionNum"/>
        <w:rPr>
          <w:rStyle w:val="Hyperlink"/>
          <w:color w:val="auto"/>
        </w:rPr>
      </w:pPr>
      <w:r w:rsidRPr="00F67895">
        <w:rPr>
          <w:rStyle w:val="Hyperlink"/>
          <w:color w:val="auto"/>
        </w:rPr>
        <w:t xml:space="preserve">the procedure for ensuring </w:t>
      </w:r>
      <w:r w:rsidRPr="00F37D72">
        <w:rPr>
          <w:rStyle w:val="Hyperlink"/>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w:t>
      </w:r>
    </w:p>
    <w:p w:rsidR="00E51525" w:rsidRPr="00F67895" w:rsidRDefault="00E51525" w:rsidP="00E51525">
      <w:pPr>
        <w:pStyle w:val="DefenceDefinitionNum"/>
        <w:rPr>
          <w:rStyle w:val="Hyperlink"/>
          <w:color w:val="auto"/>
        </w:rPr>
      </w:pPr>
      <w:r w:rsidRPr="00F67895">
        <w:rPr>
          <w:rStyle w:val="Hyperlink"/>
          <w:color w:val="auto"/>
        </w:rPr>
        <w:t xml:space="preserve">the procedure for regularly auditing or other monitoring of </w:t>
      </w:r>
      <w:r w:rsidRPr="00D55647">
        <w:t>Contractor</w:t>
      </w:r>
      <w:r w:rsidRPr="00F67895">
        <w:rPr>
          <w:color w:val="auto"/>
        </w:rPr>
        <w:t xml:space="preserve"> and </w:t>
      </w:r>
      <w:r w:rsidRPr="00F37D72">
        <w:rPr>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 xml:space="preserve">, including the procedures for recording, reporting, responding to and finalising: </w:t>
      </w:r>
    </w:p>
    <w:p w:rsidR="00E51525" w:rsidRPr="00CA58E1" w:rsidRDefault="00E51525" w:rsidP="00E51525">
      <w:pPr>
        <w:pStyle w:val="DefenceDefinitionNum2"/>
      </w:pPr>
      <w:r w:rsidRPr="00CA58E1">
        <w:t xml:space="preserve">matters arising out of or in connection with such audits or other monitoring; and </w:t>
      </w:r>
    </w:p>
    <w:p w:rsidR="00E51525" w:rsidRDefault="00E51525" w:rsidP="00E51525">
      <w:pPr>
        <w:pStyle w:val="DefenceDefinitionNum2"/>
      </w:pPr>
      <w:r w:rsidRPr="00F67895">
        <w:t xml:space="preserve">complaints, incidents (including </w:t>
      </w:r>
      <w:r w:rsidRPr="00D55647">
        <w:t>Environmental Incident</w:t>
      </w:r>
      <w:r w:rsidRPr="00CA58E1">
        <w:t>s</w:t>
      </w:r>
      <w:r w:rsidRPr="00F67895">
        <w:t xml:space="preserve">), near misses and other situations or accidents </w:t>
      </w:r>
      <w:r w:rsidRPr="00C95A05">
        <w:t xml:space="preserve">regarding the </w:t>
      </w:r>
      <w:r w:rsidRPr="00D55647">
        <w:t>Environment</w:t>
      </w:r>
      <w:r w:rsidRPr="005B4AA6">
        <w:t xml:space="preserve"> during the </w:t>
      </w:r>
      <w:r w:rsidRPr="00D55647">
        <w:t>Contractor's Activities</w:t>
      </w:r>
      <w:r w:rsidRPr="005B4AA6">
        <w:t xml:space="preserve"> and the </w:t>
      </w:r>
      <w:r w:rsidRPr="006D7D84">
        <w:t xml:space="preserve">Remediation </w:t>
      </w:r>
      <w:r w:rsidRPr="00CA58E1">
        <w:t>Works;</w:t>
      </w:r>
    </w:p>
    <w:p w:rsidR="00193527" w:rsidRPr="00CA58E1" w:rsidRDefault="00193527" w:rsidP="004373AD">
      <w:pPr>
        <w:pStyle w:val="DefenceDefinitionNum"/>
      </w:pPr>
      <w:r>
        <w:t xml:space="preserve">the procedure and approach to ensure the alignment of the Environmental Management Plan with other Project Plans, including the Work Health and Safety Plan and the Site Management Plan </w:t>
      </w:r>
      <w:r w:rsidRPr="00193527">
        <w:t>(including to ensure an aligned ap</w:t>
      </w:r>
      <w:r>
        <w:t xml:space="preserve">proach regarding the </w:t>
      </w:r>
      <w:r w:rsidR="00082162">
        <w:t>management of</w:t>
      </w:r>
      <w:r>
        <w:t xml:space="preserve"> hazards and </w:t>
      </w:r>
      <w:r w:rsidRPr="00193527">
        <w:t>risks re</w:t>
      </w:r>
      <w:r w:rsidR="00A21E99">
        <w:t xml:space="preserve">garding work </w:t>
      </w:r>
      <w:r>
        <w:t>health and safety);</w:t>
      </w:r>
    </w:p>
    <w:p w:rsidR="00E51525" w:rsidRPr="00F67895" w:rsidRDefault="00E51525" w:rsidP="00E51525">
      <w:pPr>
        <w:pStyle w:val="DefenceDefinitionNum"/>
      </w:pPr>
      <w:r w:rsidRPr="00F67895">
        <w:t xml:space="preserve">the additional matters specified in the </w:t>
      </w:r>
      <w:r w:rsidRPr="00D55647">
        <w:t>Contract Particulars</w:t>
      </w:r>
      <w:r w:rsidRPr="00F67895">
        <w:t xml:space="preserve">; and </w:t>
      </w:r>
    </w:p>
    <w:p w:rsidR="00E51525" w:rsidRPr="00DC5104" w:rsidRDefault="00E51525" w:rsidP="00E51525">
      <w:pPr>
        <w:pStyle w:val="DefenceDefinitionNum"/>
        <w:keepNext/>
        <w:keepLines/>
      </w:pPr>
      <w:r w:rsidRPr="00DC5104">
        <w:t>any other</w:t>
      </w:r>
      <w:r>
        <w:t xml:space="preserve"> </w:t>
      </w:r>
      <w:r w:rsidRPr="00DC5104">
        <w:t>matters required by:</w:t>
      </w:r>
    </w:p>
    <w:p w:rsidR="00E51525" w:rsidRPr="00DC5104" w:rsidRDefault="00E51525" w:rsidP="00E51525">
      <w:pPr>
        <w:pStyle w:val="DefenceDefinitionNum2"/>
      </w:pPr>
      <w:r>
        <w:t xml:space="preserve">the </w:t>
      </w:r>
      <w:r w:rsidRPr="00D55647">
        <w:t>Contract</w:t>
      </w:r>
      <w:r w:rsidRPr="00DC5104">
        <w:t xml:space="preserve">; or </w:t>
      </w:r>
    </w:p>
    <w:p w:rsidR="00E51525" w:rsidRPr="00DC5104" w:rsidRDefault="00E51525" w:rsidP="00E51525">
      <w:pPr>
        <w:pStyle w:val="DefenceDefinitionNum2"/>
      </w:pPr>
      <w:r>
        <w:t xml:space="preserve">the </w:t>
      </w:r>
      <w:r w:rsidRPr="00D55647">
        <w:t>Contract Administrator</w:t>
      </w:r>
      <w:r w:rsidRPr="00DC5104">
        <w:t>.</w:t>
      </w:r>
    </w:p>
    <w:p w:rsidR="00E51525" w:rsidRPr="005D2C6B" w:rsidRDefault="00E51525" w:rsidP="00E51525">
      <w:pPr>
        <w:pStyle w:val="DefenceBoldNormal"/>
      </w:pPr>
      <w:bookmarkStart w:id="1993" w:name="EnvironmentalObjectives"/>
      <w:r w:rsidRPr="005D2C6B">
        <w:t>Environmental Objectives</w:t>
      </w:r>
      <w:bookmarkEnd w:id="1993"/>
    </w:p>
    <w:p w:rsidR="00E51525" w:rsidRPr="005D2C6B" w:rsidRDefault="00E51525" w:rsidP="00E51525">
      <w:pPr>
        <w:pStyle w:val="DefenceDefinition0"/>
      </w:pPr>
      <w:r w:rsidRPr="005D2C6B">
        <w:t xml:space="preserve">The </w:t>
      </w:r>
      <w:r w:rsidRPr="00D55647">
        <w:t>Environmental Objectives</w:t>
      </w:r>
      <w:r w:rsidRPr="00CE4628">
        <w:t xml:space="preserve"> </w:t>
      </w:r>
      <w:r w:rsidRPr="005D2C6B">
        <w:t>are:</w:t>
      </w:r>
    </w:p>
    <w:p w:rsidR="00E51525" w:rsidRPr="005D2C6B" w:rsidRDefault="00E51525" w:rsidP="00E51525">
      <w:pPr>
        <w:pStyle w:val="DefenceDefinitionNum"/>
      </w:pPr>
      <w:r>
        <w:t xml:space="preserve">to </w:t>
      </w:r>
      <w:r w:rsidRPr="005D2C6B">
        <w:t xml:space="preserve">encourage best practice environmental management through </w:t>
      </w:r>
      <w:r>
        <w:t xml:space="preserve">the </w:t>
      </w:r>
      <w:r w:rsidRPr="005D2C6B">
        <w:t xml:space="preserve">planning, </w:t>
      </w:r>
      <w:r>
        <w:t xml:space="preserve">development, implementation and </w:t>
      </w:r>
      <w:r w:rsidRPr="005D2C6B">
        <w:t>continuous improvement</w:t>
      </w:r>
      <w:r>
        <w:t xml:space="preserve"> of environmental management procedures during the </w:t>
      </w:r>
      <w:r w:rsidRPr="00D55647">
        <w:t>Contractor's Activities</w:t>
      </w:r>
      <w:r>
        <w:t xml:space="preserve"> and the </w:t>
      </w:r>
      <w:r w:rsidRPr="00D55647">
        <w:t>Remediation Works</w:t>
      </w:r>
      <w:r w:rsidRPr="005D2C6B">
        <w:t>;</w:t>
      </w:r>
    </w:p>
    <w:p w:rsidR="00E51525" w:rsidRPr="005D2C6B" w:rsidRDefault="00E51525" w:rsidP="00E51525">
      <w:pPr>
        <w:pStyle w:val="DefenceDefinitionNum"/>
      </w:pPr>
      <w:r>
        <w:t xml:space="preserve">to </w:t>
      </w:r>
      <w:r w:rsidRPr="005D2C6B">
        <w:t xml:space="preserve">prevent and minimise adverse impacts on the </w:t>
      </w:r>
      <w:r w:rsidRPr="00D55647">
        <w:t>Environment</w:t>
      </w:r>
      <w:r w:rsidRPr="005D2C6B">
        <w:t>;</w:t>
      </w:r>
    </w:p>
    <w:p w:rsidR="00E51525" w:rsidRPr="005D2C6B" w:rsidRDefault="00E51525" w:rsidP="00E51525">
      <w:pPr>
        <w:pStyle w:val="DefenceDefinitionNum"/>
      </w:pPr>
      <w:r w:rsidRPr="005D2C6B">
        <w:t xml:space="preserve">to ensure that no hazardous substance is stored on </w:t>
      </w:r>
      <w:r w:rsidRPr="00D55647">
        <w:t>Commonwealth</w:t>
      </w:r>
      <w:r w:rsidRPr="00CE4628">
        <w:t xml:space="preserve"> </w:t>
      </w:r>
      <w:r w:rsidRPr="005D2C6B">
        <w:t xml:space="preserve">land without </w:t>
      </w:r>
      <w:r w:rsidRPr="00D55647">
        <w:t>Approval</w:t>
      </w:r>
      <w:r w:rsidRPr="005D2C6B">
        <w:t>;</w:t>
      </w:r>
    </w:p>
    <w:p w:rsidR="00E51525" w:rsidRPr="004813DD" w:rsidRDefault="00E51525" w:rsidP="00E51525">
      <w:pPr>
        <w:pStyle w:val="DefenceDefinitionNum"/>
        <w:rPr>
          <w:color w:val="auto"/>
        </w:rPr>
      </w:pPr>
      <w:r>
        <w:t xml:space="preserve">to </w:t>
      </w:r>
      <w:r w:rsidRPr="005D2C6B">
        <w:t xml:space="preserve">recognise and protect any special environmental characteristics of the </w:t>
      </w:r>
      <w:r w:rsidRPr="00D55647">
        <w:t>Site</w:t>
      </w:r>
      <w:r w:rsidRPr="00CE4628">
        <w:t xml:space="preserve"> </w:t>
      </w:r>
      <w:r w:rsidRPr="005D2C6B">
        <w:t xml:space="preserve">(including cultural heritage </w:t>
      </w:r>
      <w:r w:rsidRPr="004813DD">
        <w:rPr>
          <w:color w:val="auto"/>
        </w:rPr>
        <w:t>significance);</w:t>
      </w:r>
      <w:r>
        <w:rPr>
          <w:color w:val="auto"/>
        </w:rPr>
        <w:t xml:space="preserve"> and</w:t>
      </w:r>
    </w:p>
    <w:p w:rsidR="00E51525" w:rsidRPr="004813DD" w:rsidRDefault="00E51525" w:rsidP="00E51525">
      <w:pPr>
        <w:pStyle w:val="DefenceDefinitionNum"/>
        <w:rPr>
          <w:color w:val="auto"/>
        </w:rPr>
      </w:pPr>
      <w:r>
        <w:rPr>
          <w:color w:val="auto"/>
        </w:rPr>
        <w:t xml:space="preserve">the additional objectives specified in the </w:t>
      </w:r>
      <w:r w:rsidRPr="00D55647">
        <w:t>Contract Particulars</w:t>
      </w:r>
      <w:r w:rsidRPr="004813DD">
        <w:rPr>
          <w:color w:val="auto"/>
        </w:rPr>
        <w:t>.</w:t>
      </w:r>
    </w:p>
    <w:p w:rsidR="00E51525" w:rsidRPr="005D2C6B" w:rsidRDefault="00E51525" w:rsidP="00E51525">
      <w:pPr>
        <w:pStyle w:val="DefenceBoldNormal"/>
      </w:pPr>
      <w:bookmarkStart w:id="1994" w:name="EnvironmentalRequirements"/>
      <w:r w:rsidRPr="005D2C6B">
        <w:t>Environmental Requirements</w:t>
      </w:r>
      <w:bookmarkEnd w:id="1994"/>
    </w:p>
    <w:p w:rsidR="00E51525" w:rsidRPr="005D2C6B" w:rsidRDefault="00E51525" w:rsidP="00E51525">
      <w:pPr>
        <w:pStyle w:val="DefenceDefinition0"/>
      </w:pPr>
      <w:r w:rsidRPr="005D2C6B">
        <w:t>Includes:</w:t>
      </w:r>
    </w:p>
    <w:p w:rsidR="00E51525" w:rsidRPr="005D2C6B" w:rsidRDefault="00E51525" w:rsidP="00E51525">
      <w:pPr>
        <w:pStyle w:val="DefenceDefinitionNum"/>
      </w:pPr>
      <w:r w:rsidRPr="005D2C6B">
        <w:t xml:space="preserve">the </w:t>
      </w:r>
      <w:r w:rsidRPr="00D55647">
        <w:t>Environmental Clearance Certificate</w:t>
      </w:r>
      <w:r w:rsidRPr="005D2C6B">
        <w:t>;</w:t>
      </w:r>
    </w:p>
    <w:p w:rsidR="00E51525" w:rsidRPr="005D2C6B" w:rsidRDefault="00E51525" w:rsidP="00E51525">
      <w:pPr>
        <w:pStyle w:val="DefenceDefinitionNum"/>
      </w:pPr>
      <w:r w:rsidRPr="005D2C6B">
        <w:t xml:space="preserve">the </w:t>
      </w:r>
      <w:r w:rsidRPr="00D55647">
        <w:rPr>
          <w:szCs w:val="22"/>
        </w:rPr>
        <w:t>Defence</w:t>
      </w:r>
      <w:r w:rsidRPr="00D55647">
        <w:t xml:space="preserve"> Environmental Requirements</w:t>
      </w:r>
      <w:r w:rsidRPr="005D2C6B">
        <w:t>; and</w:t>
      </w:r>
    </w:p>
    <w:p w:rsidR="00E51525" w:rsidRPr="005D2C6B" w:rsidRDefault="00E51525" w:rsidP="00E51525">
      <w:pPr>
        <w:pStyle w:val="DefenceDefinitionNum"/>
      </w:pPr>
      <w:r>
        <w:t>the additional requirements</w:t>
      </w:r>
      <w:r w:rsidRPr="005D2C6B">
        <w:t xml:space="preserve"> specified in the </w:t>
      </w:r>
      <w:r w:rsidRPr="00D55647">
        <w:t>Contract Particulars</w:t>
      </w:r>
      <w:r w:rsidRPr="005D2C6B">
        <w:t>.</w:t>
      </w:r>
    </w:p>
    <w:p w:rsidR="00E51525" w:rsidRDefault="00E51525" w:rsidP="00E51525">
      <w:pPr>
        <w:pStyle w:val="DefenceBoldNormal"/>
      </w:pPr>
      <w:bookmarkStart w:id="1995" w:name="EPBCAct"/>
      <w:r>
        <w:t>EPBC Act</w:t>
      </w:r>
      <w:bookmarkEnd w:id="1995"/>
    </w:p>
    <w:p w:rsidR="00E51525" w:rsidRDefault="00E51525" w:rsidP="00E51525">
      <w:pPr>
        <w:pStyle w:val="DefenceDefinition0"/>
      </w:pPr>
      <w:r>
        <w:t>T</w:t>
      </w:r>
      <w:r w:rsidRPr="00C4087A">
        <w:t xml:space="preserve">he </w:t>
      </w:r>
      <w:r w:rsidRPr="00CA58E1">
        <w:rPr>
          <w:i/>
        </w:rPr>
        <w:t>Environment Protection and Biodiversity Conservation Act</w:t>
      </w:r>
      <w:r w:rsidRPr="00C4087A">
        <w:t xml:space="preserve"> </w:t>
      </w:r>
      <w:r w:rsidRPr="004373AD">
        <w:rPr>
          <w:i/>
        </w:rPr>
        <w:t>1999</w:t>
      </w:r>
      <w:r w:rsidRPr="00C4087A">
        <w:t xml:space="preserve"> (Cth)</w:t>
      </w:r>
      <w:r>
        <w:t>.</w:t>
      </w:r>
    </w:p>
    <w:p w:rsidR="00E51525" w:rsidRPr="005D2C6B" w:rsidRDefault="00E51525" w:rsidP="00E51525">
      <w:pPr>
        <w:pStyle w:val="DefenceBoldNormal"/>
      </w:pPr>
      <w:bookmarkStart w:id="1996" w:name="ErrorsandOmissionsInsurance"/>
      <w:r w:rsidRPr="005D2C6B">
        <w:t>Errors and Omissions Insurance</w:t>
      </w:r>
      <w:bookmarkEnd w:id="1996"/>
    </w:p>
    <w:p w:rsidR="00E51525" w:rsidRPr="005D2C6B" w:rsidRDefault="00E51525" w:rsidP="00E51525">
      <w:pPr>
        <w:pStyle w:val="DefenceDefinition0"/>
      </w:pPr>
      <w:r w:rsidRPr="005D2C6B">
        <w:t xml:space="preserve">A policy of insurance to cover civil liabilities (not covered under </w:t>
      </w:r>
      <w:r w:rsidRPr="00D55647">
        <w:t>Public Liability Insurance</w:t>
      </w:r>
      <w:r w:rsidRPr="005D2C6B">
        <w:t xml:space="preserve">, products liability or umbrella liability insurance) whether arising in tort, contract or under statute, incurred by the </w:t>
      </w:r>
      <w:r w:rsidRPr="00D55647">
        <w:t>Contractor</w:t>
      </w:r>
      <w:r w:rsidRPr="005D2C6B">
        <w:t xml:space="preserve"> or its subcontractors other than in a professional capacity or the capacity of a corporate director or officer, in carrying out the </w:t>
      </w:r>
      <w:r w:rsidRPr="00D55647">
        <w:t>Contractor's Activities</w:t>
      </w:r>
      <w:r w:rsidRPr="005D2C6B">
        <w:t>.</w:t>
      </w:r>
    </w:p>
    <w:p w:rsidR="00E51525" w:rsidRPr="005D2C6B" w:rsidRDefault="00E51525" w:rsidP="00E51525">
      <w:pPr>
        <w:pStyle w:val="DefenceBoldNormal"/>
      </w:pPr>
      <w:bookmarkStart w:id="1997" w:name="ExecutiveNegotiators"/>
      <w:r w:rsidRPr="005D2C6B">
        <w:t>Executive Negotiators</w:t>
      </w:r>
      <w:bookmarkEnd w:id="1997"/>
    </w:p>
    <w:p w:rsidR="00E51525" w:rsidRPr="005D2C6B" w:rsidRDefault="00E51525" w:rsidP="00E51525">
      <w:pPr>
        <w:pStyle w:val="DefenceDefinition0"/>
      </w:pPr>
      <w:r w:rsidRPr="005D2C6B">
        <w:t>The representatives of the parties</w:t>
      </w:r>
      <w:r>
        <w:t xml:space="preserve"> specified </w:t>
      </w:r>
      <w:r w:rsidRPr="005D2C6B">
        <w:t xml:space="preserve">in the </w:t>
      </w:r>
      <w:r w:rsidRPr="00D55647">
        <w:t>Contract Particulars</w:t>
      </w:r>
      <w:r w:rsidRPr="005D2C6B">
        <w:t xml:space="preserve"> or any person nominated by the relevant party to replace that person from time to time by notice in writing to the other party.</w:t>
      </w:r>
    </w:p>
    <w:p w:rsidR="00E51525" w:rsidRDefault="00E51525" w:rsidP="00E51525">
      <w:pPr>
        <w:pStyle w:val="DefenceBoldNormal"/>
      </w:pPr>
      <w:bookmarkStart w:id="1998" w:name="ExpertDeterminationAgreement"/>
      <w:r>
        <w:t>Expert Determination Agreement</w:t>
      </w:r>
      <w:bookmarkEnd w:id="1998"/>
    </w:p>
    <w:p w:rsidR="00E51525" w:rsidRPr="00AE4D9A" w:rsidRDefault="00E51525" w:rsidP="00E51525">
      <w:pPr>
        <w:pStyle w:val="DefenceDefinition0"/>
      </w:pPr>
      <w:r w:rsidRPr="00AE4D9A">
        <w:t xml:space="preserve">An expert determination agreement on the terms set out in the </w:t>
      </w:r>
      <w:r w:rsidRPr="00D55647">
        <w:t>Schedule of Collateral Documents</w:t>
      </w:r>
      <w:r w:rsidRPr="00AE4D9A">
        <w:t xml:space="preserve">. </w:t>
      </w:r>
    </w:p>
    <w:p w:rsidR="00E51525" w:rsidRPr="00AE4D9A" w:rsidRDefault="00E51525" w:rsidP="00E51525">
      <w:pPr>
        <w:pStyle w:val="DefenceBoldNormal"/>
      </w:pPr>
      <w:bookmarkStart w:id="1999" w:name="FinancialRepresentative"/>
      <w:r w:rsidRPr="00AE4D9A">
        <w:t>Financial Representative</w:t>
      </w:r>
      <w:bookmarkEnd w:id="1999"/>
    </w:p>
    <w:p w:rsidR="00E51525" w:rsidRPr="006D7D84" w:rsidRDefault="00E51525" w:rsidP="00E51525">
      <w:pPr>
        <w:pStyle w:val="DefenceDefinition0"/>
        <w:keepNext/>
      </w:pPr>
      <w:r w:rsidRPr="006D7D84">
        <w:t xml:space="preserve">Means: </w:t>
      </w:r>
    </w:p>
    <w:p w:rsidR="00E51525" w:rsidRPr="006D7D84" w:rsidRDefault="00E51525" w:rsidP="00E51525">
      <w:pPr>
        <w:pStyle w:val="DefenceDefinitionNum"/>
      </w:pPr>
      <w:r w:rsidRPr="006D7D84">
        <w:t xml:space="preserve">in relation to the </w:t>
      </w:r>
      <w:r w:rsidRPr="00D55647">
        <w:t>Contractor</w:t>
      </w:r>
      <w:r w:rsidRPr="006D7D84">
        <w:t xml:space="preserve">, the </w:t>
      </w:r>
      <w:r w:rsidRPr="00D55647">
        <w:t>Contractor</w:t>
      </w:r>
      <w:r w:rsidRPr="00CA58E1">
        <w:t>'s</w:t>
      </w:r>
      <w:r w:rsidRPr="006D7D84">
        <w:t xml:space="preserve"> chief financial officer, financial controller or other officer or employee with primary responsibility for managing the financial affairs of the </w:t>
      </w:r>
      <w:r w:rsidRPr="00D55647">
        <w:t>Contractor</w:t>
      </w:r>
      <w:r w:rsidRPr="006D7D84">
        <w:t>; and</w:t>
      </w:r>
    </w:p>
    <w:p w:rsidR="00E51525" w:rsidRPr="006D7D84" w:rsidRDefault="00E51525" w:rsidP="00E51525">
      <w:pPr>
        <w:pStyle w:val="DefenceDefinitionNum"/>
      </w:pPr>
      <w:r w:rsidRPr="006D7D84">
        <w:t xml:space="preserve">in relation to a subcontractor, the subcontractor's chief financial officer, financial controller or other officer or employee with primary responsibility for managing the financial affairs of the subcontractor. </w:t>
      </w:r>
    </w:p>
    <w:p w:rsidR="00E51525" w:rsidRDefault="00E51525" w:rsidP="00E51525">
      <w:pPr>
        <w:pStyle w:val="DefenceBoldNormal"/>
      </w:pPr>
      <w:bookmarkStart w:id="2000" w:name="GST"/>
      <w:r>
        <w:t>GST</w:t>
      </w:r>
      <w:bookmarkEnd w:id="2000"/>
    </w:p>
    <w:p w:rsidR="00E51525" w:rsidRDefault="00E51525" w:rsidP="00E51525">
      <w:pPr>
        <w:pStyle w:val="DefenceDefinition0"/>
      </w:pPr>
      <w:r>
        <w:t xml:space="preserve">The tax payable on taxable supplies under the </w:t>
      </w:r>
      <w:r w:rsidRPr="00D55647">
        <w:t>GST Legislation</w:t>
      </w:r>
      <w:r>
        <w:t xml:space="preserve">. </w:t>
      </w:r>
    </w:p>
    <w:p w:rsidR="00B76AD3" w:rsidRPr="004373AD" w:rsidRDefault="00B76AD3" w:rsidP="00B76AD3">
      <w:pPr>
        <w:pStyle w:val="DefenceDefinition0"/>
        <w:rPr>
          <w:b/>
        </w:rPr>
      </w:pPr>
      <w:r w:rsidRPr="004373AD">
        <w:rPr>
          <w:b/>
        </w:rPr>
        <w:t>GST Group</w:t>
      </w:r>
    </w:p>
    <w:p w:rsidR="00B76AD3" w:rsidRDefault="00C51B4E" w:rsidP="00B76AD3">
      <w:pPr>
        <w:pStyle w:val="DefenceDefinition0"/>
      </w:pPr>
      <w:r>
        <w:t>A</w:t>
      </w:r>
      <w:r w:rsidR="00B76AD3">
        <w:t xml:space="preserve"> GST group formed in accordance with Division 48 of the GST Legislation. </w:t>
      </w:r>
    </w:p>
    <w:p w:rsidR="00E51525" w:rsidRPr="00CA58E1" w:rsidRDefault="00E51525" w:rsidP="00E51525">
      <w:pPr>
        <w:pStyle w:val="DefenceBoldNormal"/>
      </w:pPr>
      <w:bookmarkStart w:id="2001" w:name="GSTLegislation"/>
      <w:r>
        <w:t>GST Legislation</w:t>
      </w:r>
      <w:bookmarkEnd w:id="2001"/>
    </w:p>
    <w:p w:rsidR="00E51525" w:rsidRDefault="00E51525" w:rsidP="00E51525">
      <w:pPr>
        <w:pStyle w:val="DefenceDefinition0"/>
      </w:pPr>
      <w:r w:rsidRPr="00722E5C">
        <w:rPr>
          <w:i/>
          <w:iCs/>
        </w:rPr>
        <w:t>A New Tax System (Goods and Services Tax) Act</w:t>
      </w:r>
      <w:r w:rsidRPr="00722E5C">
        <w:t xml:space="preserve"> </w:t>
      </w:r>
      <w:r w:rsidRPr="004373AD">
        <w:rPr>
          <w:i/>
          <w:iCs/>
        </w:rPr>
        <w:t>1999</w:t>
      </w:r>
      <w:r w:rsidRPr="00722E5C">
        <w:rPr>
          <w:iCs/>
        </w:rPr>
        <w:t xml:space="preserve"> (Cth)</w:t>
      </w:r>
      <w:r w:rsidRPr="00722E5C">
        <w:t xml:space="preserve"> and any related Act imposing such tax or legislation that is enacted to validate, recapture or recoup such tax. </w:t>
      </w:r>
    </w:p>
    <w:p w:rsidR="00E51525" w:rsidRDefault="00E51525" w:rsidP="00E51525">
      <w:pPr>
        <w:pStyle w:val="DefenceBoldNormal"/>
      </w:pPr>
      <w:bookmarkStart w:id="2002" w:name="HazardousChemical"/>
      <w:r w:rsidRPr="00634209">
        <w:t>Hazardous Chemical</w:t>
      </w:r>
      <w:bookmarkEnd w:id="2002"/>
    </w:p>
    <w:p w:rsidR="00E51525" w:rsidRPr="00CA58E1" w:rsidRDefault="00E51525" w:rsidP="00E51525">
      <w:pPr>
        <w:pStyle w:val="DefenceDefinition0"/>
        <w:rPr>
          <w:i/>
          <w:iCs/>
        </w:rPr>
      </w:pPr>
      <w:r w:rsidRPr="00CA58E1">
        <w:rPr>
          <w:iCs/>
        </w:rPr>
        <w:t>Has the meaning given in subregulation 5(1) of the</w:t>
      </w:r>
      <w:r w:rsidRPr="00CA58E1">
        <w:rPr>
          <w:i/>
          <w:iCs/>
        </w:rPr>
        <w:t xml:space="preserve"> Work Health and Safety Regulations </w:t>
      </w:r>
      <w:r w:rsidRPr="004373AD">
        <w:rPr>
          <w:i/>
          <w:iCs/>
        </w:rPr>
        <w:t>2011</w:t>
      </w:r>
      <w:r w:rsidRPr="00CA58E1">
        <w:rPr>
          <w:i/>
          <w:iCs/>
        </w:rPr>
        <w:t xml:space="preserve"> </w:t>
      </w:r>
      <w:r w:rsidRPr="00CA58E1">
        <w:rPr>
          <w:iCs/>
        </w:rPr>
        <w:t>(Cth) and includes:</w:t>
      </w:r>
    </w:p>
    <w:p w:rsidR="00E51525" w:rsidRPr="00634209" w:rsidRDefault="00E51525" w:rsidP="00E51525">
      <w:pPr>
        <w:pStyle w:val="DefenceDefinitionNum"/>
      </w:pPr>
      <w:r w:rsidRPr="00634209">
        <w:t xml:space="preserve">prohibited carcinogen, as defined in subregulation 5(1) of the </w:t>
      </w:r>
      <w:r w:rsidRPr="00CA58E1">
        <w:rPr>
          <w:i/>
        </w:rPr>
        <w:t>Work Health and Safety Regulations</w:t>
      </w:r>
      <w:r w:rsidRPr="00CA58E1">
        <w:t xml:space="preserve"> </w:t>
      </w:r>
      <w:r w:rsidRPr="004373AD">
        <w:rPr>
          <w:i/>
        </w:rPr>
        <w:t>2011</w:t>
      </w:r>
      <w:r w:rsidRPr="00634209">
        <w:t xml:space="preserve"> (Cth); </w:t>
      </w:r>
    </w:p>
    <w:p w:rsidR="00E51525" w:rsidRPr="00634209" w:rsidRDefault="00E51525" w:rsidP="00E51525">
      <w:pPr>
        <w:pStyle w:val="DefenceDefinitionNum"/>
      </w:pPr>
      <w:r w:rsidRPr="00634209">
        <w:t xml:space="preserve">restricted carcinogen, as defined in subregulation 5(1) of the </w:t>
      </w:r>
      <w:r w:rsidRPr="00CA58E1">
        <w:rPr>
          <w:i/>
        </w:rPr>
        <w:t>Work Health and Safety Regulations</w:t>
      </w:r>
      <w:r w:rsidRPr="00CA58E1">
        <w:t xml:space="preserve"> </w:t>
      </w:r>
      <w:r w:rsidRPr="004373AD">
        <w:rPr>
          <w:i/>
        </w:rPr>
        <w:t>2011</w:t>
      </w:r>
      <w:r w:rsidRPr="00634209">
        <w:t xml:space="preserve"> (Cth);</w:t>
      </w:r>
    </w:p>
    <w:p w:rsidR="00E51525" w:rsidRPr="00634209" w:rsidRDefault="00E51525" w:rsidP="00E51525">
      <w:pPr>
        <w:pStyle w:val="DefenceDefinitionNum"/>
      </w:pPr>
      <w:r w:rsidRPr="00634209">
        <w:t xml:space="preserve">hazardous chemicals the use of which is restricted under regulation 382 of the </w:t>
      </w:r>
      <w:r w:rsidRPr="00CA58E1">
        <w:rPr>
          <w:i/>
        </w:rPr>
        <w:t>Work Health and Safety Regulations</w:t>
      </w:r>
      <w:r w:rsidRPr="00CA58E1">
        <w:t xml:space="preserve"> </w:t>
      </w:r>
      <w:r w:rsidRPr="004373AD">
        <w:rPr>
          <w:i/>
        </w:rPr>
        <w:t>2011</w:t>
      </w:r>
      <w:r w:rsidRPr="00634209">
        <w:t xml:space="preserve"> (Cth), including polychlorinated biphenyls;</w:t>
      </w:r>
    </w:p>
    <w:p w:rsidR="00E51525" w:rsidRPr="00634209" w:rsidRDefault="00E51525" w:rsidP="00E51525">
      <w:pPr>
        <w:pStyle w:val="DefenceDefinitionNum"/>
      </w:pPr>
      <w:r w:rsidRPr="00D55647">
        <w:t>Schedule 11 Hazardous Chemical</w:t>
      </w:r>
      <w:r w:rsidRPr="00634209">
        <w:t>s;</w:t>
      </w:r>
    </w:p>
    <w:p w:rsidR="00E51525" w:rsidRPr="00634209" w:rsidRDefault="00E51525" w:rsidP="00E51525">
      <w:pPr>
        <w:pStyle w:val="DefenceDefinitionNum"/>
      </w:pPr>
      <w:r w:rsidRPr="00634209">
        <w:t xml:space="preserve">hazardous chemicals listed in Table 14.1 of Schedule 14 of the </w:t>
      </w:r>
      <w:r w:rsidRPr="00CA58E1">
        <w:rPr>
          <w:i/>
        </w:rPr>
        <w:t>Work Health and Safety Regulations</w:t>
      </w:r>
      <w:r w:rsidRPr="00CA58E1">
        <w:t xml:space="preserve"> </w:t>
      </w:r>
      <w:r w:rsidRPr="004373AD">
        <w:rPr>
          <w:i/>
        </w:rPr>
        <w:t>2011</w:t>
      </w:r>
      <w:r>
        <w:t xml:space="preserve"> </w:t>
      </w:r>
      <w:r w:rsidRPr="00634209">
        <w:t>(Cth);</w:t>
      </w:r>
    </w:p>
    <w:p w:rsidR="00E51525" w:rsidRPr="00634209" w:rsidRDefault="00E51525" w:rsidP="00E51525">
      <w:pPr>
        <w:pStyle w:val="DefenceDefinitionNum"/>
      </w:pPr>
      <w:r w:rsidRPr="00D55647">
        <w:t>Schedule 15 Chemical</w:t>
      </w:r>
      <w:r w:rsidRPr="00634209">
        <w:t>; and</w:t>
      </w:r>
    </w:p>
    <w:p w:rsidR="00E51525" w:rsidRPr="00634209" w:rsidRDefault="00E51525" w:rsidP="00E51525">
      <w:pPr>
        <w:pStyle w:val="DefenceDefinitionNum"/>
      </w:pPr>
      <w:r w:rsidRPr="00634209">
        <w:t xml:space="preserve">lead as defined in subregulation 5(1) of the </w:t>
      </w:r>
      <w:r w:rsidRPr="00CA58E1">
        <w:rPr>
          <w:i/>
        </w:rPr>
        <w:t>Work Health and Safety Regulations</w:t>
      </w:r>
      <w:r w:rsidRPr="00CA58E1">
        <w:t xml:space="preserve"> </w:t>
      </w:r>
      <w:r w:rsidRPr="004373AD">
        <w:rPr>
          <w:i/>
        </w:rPr>
        <w:t>2011</w:t>
      </w:r>
      <w:r w:rsidRPr="00CA58E1">
        <w:t xml:space="preserve"> </w:t>
      </w:r>
      <w:r w:rsidRPr="00634209">
        <w:t>(Cth).</w:t>
      </w:r>
    </w:p>
    <w:p w:rsidR="00E51525" w:rsidRPr="00EC1332" w:rsidRDefault="00E51525" w:rsidP="00E51525">
      <w:pPr>
        <w:pStyle w:val="DefenceBoldNormal"/>
        <w:rPr>
          <w:b w:val="0"/>
        </w:rPr>
      </w:pPr>
      <w:bookmarkStart w:id="2003" w:name="HazardousSubstances"/>
      <w:r w:rsidRPr="00AE4D9A">
        <w:t>Hazardous</w:t>
      </w:r>
      <w:r w:rsidRPr="00EC1332">
        <w:rPr>
          <w:b w:val="0"/>
        </w:rPr>
        <w:t xml:space="preserve"> </w:t>
      </w:r>
      <w:r w:rsidRPr="00052730">
        <w:t>Substances</w:t>
      </w:r>
      <w:bookmarkEnd w:id="2003"/>
    </w:p>
    <w:p w:rsidR="00E51525" w:rsidRPr="00722E5C" w:rsidRDefault="00E51525" w:rsidP="00E51525">
      <w:pPr>
        <w:pStyle w:val="DefenceDefinition0"/>
      </w:pPr>
      <w:r>
        <w:t xml:space="preserve">Means </w:t>
      </w:r>
      <w:r w:rsidRPr="00D55647">
        <w:t>Ozone Depleting Substance</w:t>
      </w:r>
      <w:r w:rsidRPr="007F1D11">
        <w:t xml:space="preserve">s, </w:t>
      </w:r>
      <w:r w:rsidRPr="00D55647">
        <w:t>Synthetic Greenhouse Gas</w:t>
      </w:r>
      <w:r w:rsidRPr="007F1D11">
        <w:t xml:space="preserve">es, </w:t>
      </w:r>
      <w:r w:rsidRPr="00D55647">
        <w:t>Hazardous Chemical</w:t>
      </w:r>
      <w:r w:rsidRPr="007F1D11">
        <w:t xml:space="preserve">s or </w:t>
      </w:r>
      <w:r w:rsidRPr="00D55647">
        <w:t>Dangerous Goods</w:t>
      </w:r>
      <w:r>
        <w:t>.</w:t>
      </w:r>
    </w:p>
    <w:p w:rsidR="00E51525" w:rsidRDefault="00E51525" w:rsidP="00E51525">
      <w:pPr>
        <w:pStyle w:val="DefenceBoldNormal"/>
      </w:pPr>
      <w:bookmarkStart w:id="2004" w:name="HeritageAct"/>
      <w:r>
        <w:t>Heritage Act</w:t>
      </w:r>
      <w:bookmarkEnd w:id="2004"/>
    </w:p>
    <w:p w:rsidR="00E51525" w:rsidRPr="00CA58E1" w:rsidRDefault="00E51525" w:rsidP="00E51525">
      <w:pPr>
        <w:pStyle w:val="DefenceDefinition0"/>
      </w:pPr>
      <w:r w:rsidRPr="00CA58E1">
        <w:t xml:space="preserve">The </w:t>
      </w:r>
      <w:r w:rsidRPr="00CA58E1">
        <w:rPr>
          <w:i/>
        </w:rPr>
        <w:t>Heritage Act</w:t>
      </w:r>
      <w:r w:rsidRPr="00D84325">
        <w:t xml:space="preserve"> </w:t>
      </w:r>
      <w:r w:rsidRPr="004373AD">
        <w:rPr>
          <w:i/>
        </w:rPr>
        <w:t>1995</w:t>
      </w:r>
      <w:r w:rsidRPr="00D84325">
        <w:t xml:space="preserve"> (Vic)</w:t>
      </w:r>
      <w:r>
        <w:t>.</w:t>
      </w:r>
    </w:p>
    <w:p w:rsidR="00E51525" w:rsidRDefault="00E51525" w:rsidP="00E51525">
      <w:pPr>
        <w:pStyle w:val="DefenceBoldNormal"/>
      </w:pPr>
      <w:bookmarkStart w:id="2005" w:name="HeritageDepartment"/>
      <w:r>
        <w:t>Heritage Department</w:t>
      </w:r>
      <w:bookmarkEnd w:id="2005"/>
    </w:p>
    <w:p w:rsidR="00E51525" w:rsidRDefault="00E51525" w:rsidP="00E51525">
      <w:pPr>
        <w:pStyle w:val="DefenceDefinition0"/>
      </w:pPr>
      <w:r>
        <w:t>T</w:t>
      </w:r>
      <w:r w:rsidRPr="00CA58E1">
        <w:t xml:space="preserve">he </w:t>
      </w:r>
      <w:r w:rsidRPr="00A91A49">
        <w:t>"</w:t>
      </w:r>
      <w:r w:rsidRPr="00CA58E1">
        <w:t>Heritage Council</w:t>
      </w:r>
      <w:r w:rsidRPr="00A91A49">
        <w:t>"</w:t>
      </w:r>
      <w:r w:rsidRPr="00CA58E1">
        <w:t xml:space="preserve"> established under the </w:t>
      </w:r>
      <w:r w:rsidRPr="00D55647">
        <w:t>Heritage Act</w:t>
      </w:r>
      <w:r w:rsidRPr="00CA58E1">
        <w:t xml:space="preserve"> (or such other Department of the State of Victoria which administers the </w:t>
      </w:r>
      <w:r w:rsidRPr="00D55647">
        <w:t>Heritage Act</w:t>
      </w:r>
      <w:r w:rsidRPr="00CA58E1">
        <w:t>)</w:t>
      </w:r>
      <w:r>
        <w:t>.</w:t>
      </w:r>
    </w:p>
    <w:p w:rsidR="00E51525" w:rsidRPr="00CA58E1" w:rsidRDefault="00E51525" w:rsidP="00E51525">
      <w:pPr>
        <w:pStyle w:val="DefenceBoldNormal"/>
      </w:pPr>
      <w:bookmarkStart w:id="2006" w:name="HeritageInventory"/>
      <w:r w:rsidRPr="00D84325">
        <w:t xml:space="preserve">Heritage </w:t>
      </w:r>
      <w:r w:rsidRPr="00CA58E1">
        <w:t>Inventory</w:t>
      </w:r>
      <w:bookmarkEnd w:id="2006"/>
    </w:p>
    <w:p w:rsidR="00E51525" w:rsidRDefault="00E51525" w:rsidP="00E51525">
      <w:pPr>
        <w:pStyle w:val="DefenceDefinition0"/>
      </w:pPr>
      <w:r>
        <w:t>T</w:t>
      </w:r>
      <w:r w:rsidRPr="00CA58E1">
        <w:t xml:space="preserve">he </w:t>
      </w:r>
      <w:r w:rsidRPr="00A91A49">
        <w:t>"</w:t>
      </w:r>
      <w:r w:rsidRPr="0078687F">
        <w:t>Heritage Inventory</w:t>
      </w:r>
      <w:r w:rsidRPr="00A91A49">
        <w:t>"</w:t>
      </w:r>
      <w:r w:rsidRPr="00CA58E1">
        <w:t xml:space="preserve"> established under the </w:t>
      </w:r>
      <w:r w:rsidRPr="00D55647">
        <w:t>Heritage Act</w:t>
      </w:r>
      <w:r>
        <w:t>.</w:t>
      </w:r>
    </w:p>
    <w:p w:rsidR="00E51525" w:rsidRPr="00D84325" w:rsidRDefault="00E51525" w:rsidP="00E51525">
      <w:pPr>
        <w:pStyle w:val="DefenceBoldNormal"/>
      </w:pPr>
      <w:bookmarkStart w:id="2007" w:name="HeritageRegister"/>
      <w:r w:rsidRPr="00D84325">
        <w:t>Heritage Register</w:t>
      </w:r>
      <w:bookmarkEnd w:id="2007"/>
    </w:p>
    <w:p w:rsidR="00E51525" w:rsidRDefault="00E51525" w:rsidP="00E51525">
      <w:pPr>
        <w:pStyle w:val="DefenceDefinition0"/>
      </w:pPr>
      <w:r>
        <w:t xml:space="preserve">The </w:t>
      </w:r>
      <w:r w:rsidRPr="0078687F">
        <w:t>Heritage Register</w:t>
      </w:r>
      <w:r>
        <w:t xml:space="preserve"> established under the </w:t>
      </w:r>
      <w:r w:rsidRPr="00D55647">
        <w:t>Heritage Act</w:t>
      </w:r>
      <w:r>
        <w:t xml:space="preserve">. </w:t>
      </w:r>
    </w:p>
    <w:p w:rsidR="006F350C" w:rsidRDefault="006F350C" w:rsidP="006F350C">
      <w:pPr>
        <w:pStyle w:val="DefenceBoldNormal"/>
      </w:pPr>
      <w:r>
        <w:t>HOTO Plan and Checklist</w:t>
      </w:r>
    </w:p>
    <w:p w:rsidR="006F350C" w:rsidRDefault="006F350C" w:rsidP="006F350C">
      <w:pPr>
        <w:pStyle w:val="DefenceDefinition0"/>
      </w:pPr>
      <w:r w:rsidRPr="002D79FA">
        <w:t xml:space="preserve">The worksheets contained within the excel </w:t>
      </w:r>
      <w:r>
        <w:t>workbook</w:t>
      </w:r>
      <w:r w:rsidRPr="002D79FA">
        <w:t xml:space="preserve"> titled "HOTO Plan &amp; Checklist" available at </w:t>
      </w:r>
      <w:hyperlink r:id="rId71" w:history="1">
        <w:r w:rsidR="00F420A8" w:rsidRPr="00E03F40">
          <w:rPr>
            <w:rStyle w:val="Hyperlink"/>
          </w:rPr>
          <w:t>http://defence.gov.au/estatemanagement/lifecycle/PlanHandoverTakeover/Default.asp</w:t>
        </w:r>
      </w:hyperlink>
      <w:r w:rsidRPr="002D79FA">
        <w:t>, as updated, superseded or replaced from time to time</w:t>
      </w:r>
      <w:r>
        <w:t>.</w:t>
      </w:r>
    </w:p>
    <w:p w:rsidR="006F350C" w:rsidRDefault="006F350C" w:rsidP="006F350C">
      <w:pPr>
        <w:pStyle w:val="DefenceBoldNormal"/>
      </w:pPr>
      <w:r>
        <w:t>HOTO Process</w:t>
      </w:r>
    </w:p>
    <w:p w:rsidR="006F350C" w:rsidRPr="008560DC" w:rsidRDefault="006F350C" w:rsidP="006F350C">
      <w:pPr>
        <w:pStyle w:val="DefenceDefinition0"/>
      </w:pPr>
      <w:r>
        <w:t xml:space="preserve">The process for handover and takeover of the </w:t>
      </w:r>
      <w:r w:rsidR="00FC2FB7">
        <w:t xml:space="preserve">Remediation </w:t>
      </w:r>
      <w:r w:rsidRPr="004A612D">
        <w:t xml:space="preserve">Works or a Stage to enable the occupation, use, operation and maintenance of the </w:t>
      </w:r>
      <w:r w:rsidR="00FC2FB7" w:rsidRPr="004A0043">
        <w:t xml:space="preserve">Remediation </w:t>
      </w:r>
      <w:r w:rsidRPr="008560DC">
        <w:t>Works or the Stage by the Commonwealth and Other Contractors including the:</w:t>
      </w:r>
    </w:p>
    <w:p w:rsidR="006F350C" w:rsidRPr="008560DC" w:rsidRDefault="006F350C" w:rsidP="006F350C">
      <w:pPr>
        <w:pStyle w:val="DefenceDefinitionNum"/>
      </w:pPr>
      <w:r w:rsidRPr="008560DC">
        <w:t xml:space="preserve">commissioning of the </w:t>
      </w:r>
      <w:r w:rsidR="00FC2FB7" w:rsidRPr="008560DC">
        <w:t xml:space="preserve">Remediation </w:t>
      </w:r>
      <w:r w:rsidRPr="008560DC">
        <w:t xml:space="preserve">Works or the Stage (including the inspection and testing process); </w:t>
      </w:r>
    </w:p>
    <w:p w:rsidR="006F350C" w:rsidRPr="008560DC" w:rsidRDefault="006F350C" w:rsidP="006F350C">
      <w:pPr>
        <w:pStyle w:val="DefenceDefinitionNum"/>
      </w:pPr>
      <w:r w:rsidRPr="008560DC">
        <w:t xml:space="preserve">handover of the </w:t>
      </w:r>
      <w:r w:rsidR="00FC2FB7" w:rsidRPr="008560DC">
        <w:t xml:space="preserve">Remediation </w:t>
      </w:r>
      <w:r w:rsidRPr="008560DC">
        <w:t>Works or the Stage to the Commonwealth; and</w:t>
      </w:r>
    </w:p>
    <w:p w:rsidR="006F350C" w:rsidRDefault="006F350C" w:rsidP="006F350C">
      <w:pPr>
        <w:pStyle w:val="DefenceDefinitionNum"/>
      </w:pPr>
      <w:r w:rsidRPr="008560DC">
        <w:t xml:space="preserve">occupation, use, operation and maintenance of the </w:t>
      </w:r>
      <w:r w:rsidR="00FC2FB7" w:rsidRPr="008560DC">
        <w:t xml:space="preserve">Remediation </w:t>
      </w:r>
      <w:r w:rsidRPr="008560DC">
        <w:t>Works or the Stage by the</w:t>
      </w:r>
      <w:r>
        <w:t xml:space="preserve"> Commonwealth and </w:t>
      </w:r>
      <w:r w:rsidRPr="004A612D">
        <w:t>Other Contractors,</w:t>
      </w:r>
    </w:p>
    <w:p w:rsidR="006F350C" w:rsidRDefault="006F350C" w:rsidP="006F350C">
      <w:pPr>
        <w:pStyle w:val="DefenceDefinition0"/>
      </w:pPr>
      <w:r>
        <w:t>in accordance with the HOTO Requirements.</w:t>
      </w:r>
    </w:p>
    <w:p w:rsidR="006F350C" w:rsidRDefault="006F350C" w:rsidP="006F350C">
      <w:pPr>
        <w:pStyle w:val="DefenceBoldNormal"/>
      </w:pPr>
      <w:r>
        <w:t>HOTO Requirements</w:t>
      </w:r>
    </w:p>
    <w:p w:rsidR="006F350C" w:rsidRDefault="006F350C" w:rsidP="006F350C">
      <w:pPr>
        <w:pStyle w:val="DefenceDefinition0"/>
      </w:pPr>
      <w:r>
        <w:t xml:space="preserve">The requirements published on </w:t>
      </w:r>
      <w:r w:rsidR="00160FE6">
        <w:t xml:space="preserve">the Defence Website </w:t>
      </w:r>
      <w:r>
        <w:t>in respect of commissioning, handover and takeover of projects on the Defence Estate, including:</w:t>
      </w:r>
    </w:p>
    <w:p w:rsidR="006F350C" w:rsidRDefault="006F350C" w:rsidP="006F350C">
      <w:pPr>
        <w:pStyle w:val="DefenceDefinitionNum"/>
      </w:pPr>
      <w:r>
        <w:t>the documents set out at</w:t>
      </w:r>
      <w:r w:rsidR="00BE0311">
        <w:t xml:space="preserve"> </w:t>
      </w:r>
      <w:hyperlink w:history="1"/>
      <w:r w:rsidR="00160FE6">
        <w:t>https://www.defence.gov.au/business-industry/industry-governance/industry-regulations/estate-project-handover-takeover-policy</w:t>
      </w:r>
      <w:r>
        <w:t>, and all applicable requirements referred to therein; and</w:t>
      </w:r>
    </w:p>
    <w:p w:rsidR="006F350C" w:rsidRDefault="006F350C" w:rsidP="006F350C">
      <w:pPr>
        <w:pStyle w:val="DefenceDefinitionNum"/>
      </w:pPr>
      <w:r>
        <w:t xml:space="preserve">any other requirement published on </w:t>
      </w:r>
      <w:r w:rsidR="00160FE6">
        <w:t xml:space="preserve">the Defence Website </w:t>
      </w:r>
      <w:r>
        <w:t>expressed as applying to the commissioning, handover and takeover of projects on the Defence Estate,</w:t>
      </w:r>
    </w:p>
    <w:p w:rsidR="006F350C" w:rsidRPr="00CA58E1" w:rsidRDefault="006F350C" w:rsidP="0040416F">
      <w:pPr>
        <w:pStyle w:val="DefenceDefinition0"/>
      </w:pPr>
      <w:r>
        <w:t>each as updated, superseded or replaced from time to time.</w:t>
      </w:r>
    </w:p>
    <w:p w:rsidR="00E51525" w:rsidRPr="00AE4D9A" w:rsidRDefault="00E51525" w:rsidP="00E51525">
      <w:pPr>
        <w:pStyle w:val="DefenceBoldNormal"/>
      </w:pPr>
      <w:bookmarkStart w:id="2008" w:name="IndigenousEnterprise"/>
      <w:r w:rsidRPr="00AE4D9A">
        <w:t>Indigenous Enterprise</w:t>
      </w:r>
      <w:bookmarkEnd w:id="2008"/>
    </w:p>
    <w:p w:rsidR="00E51525" w:rsidRPr="00722E5C" w:rsidRDefault="00E51525" w:rsidP="00E51525">
      <w:pPr>
        <w:pStyle w:val="DefenceDefinition0"/>
        <w:rPr>
          <w:b/>
        </w:rPr>
      </w:pPr>
      <w:r w:rsidRPr="00722E5C">
        <w:t xml:space="preserve">An organisation that is 50% or more indigenous owned that is operating a business. </w:t>
      </w:r>
    </w:p>
    <w:p w:rsidR="00E51525" w:rsidRPr="00AE4D9A" w:rsidRDefault="00E51525" w:rsidP="00E51525">
      <w:pPr>
        <w:pStyle w:val="DefenceBoldNormal"/>
      </w:pPr>
      <w:bookmarkStart w:id="2009" w:name="IndigenousParticipationPlan"/>
      <w:r w:rsidRPr="00AE4D9A">
        <w:t>Indigenous Participation Plan</w:t>
      </w:r>
      <w:bookmarkEnd w:id="2009"/>
    </w:p>
    <w:p w:rsidR="00E51525" w:rsidRPr="00722E5C" w:rsidRDefault="00E51525" w:rsidP="0031572A">
      <w:pPr>
        <w:pStyle w:val="DefenceDefinition0"/>
      </w:pPr>
      <w:r w:rsidRPr="00722E5C">
        <w:t xml:space="preserve">The plan prepared by the </w:t>
      </w:r>
      <w:r w:rsidRPr="00D55647">
        <w:t>Contractor</w:t>
      </w:r>
      <w:r w:rsidRPr="00722E5C">
        <w:t xml:space="preserve"> and </w:t>
      </w:r>
      <w:r w:rsidR="00A320B3">
        <w:t>specified in the Contract Particulars</w:t>
      </w:r>
      <w:r w:rsidR="00E01D93">
        <w:t>.</w:t>
      </w:r>
    </w:p>
    <w:p w:rsidR="00E51525" w:rsidRPr="00AE4D9A" w:rsidRDefault="00E51525" w:rsidP="00E51525">
      <w:pPr>
        <w:pStyle w:val="DefenceBoldNormal"/>
        <w:tabs>
          <w:tab w:val="left" w:pos="3180"/>
        </w:tabs>
      </w:pPr>
      <w:bookmarkStart w:id="2010" w:name="IndigenousProcurementPolicy"/>
      <w:r w:rsidRPr="00AE4D9A">
        <w:t>Indigenous Procurement Policy</w:t>
      </w:r>
      <w:bookmarkEnd w:id="2010"/>
    </w:p>
    <w:p w:rsidR="00E51525" w:rsidRPr="00722E5C" w:rsidRDefault="00E51525" w:rsidP="00E51525">
      <w:pPr>
        <w:pStyle w:val="DefenceDefinition0"/>
      </w:pPr>
      <w:r w:rsidRPr="00722E5C">
        <w:t xml:space="preserve">The </w:t>
      </w:r>
      <w:r w:rsidRPr="00CA58E1">
        <w:t>Commonwealth's</w:t>
      </w:r>
      <w:r w:rsidRPr="009211C0">
        <w:t xml:space="preserve"> </w:t>
      </w:r>
      <w:r w:rsidRPr="00CA58E1">
        <w:t>Indigenous Procurement Policy</w:t>
      </w:r>
      <w:r>
        <w:t>, as amended from time to time,</w:t>
      </w:r>
      <w:r w:rsidRPr="00722E5C">
        <w:t xml:space="preserve"> available at </w:t>
      </w:r>
      <w:hyperlink r:id="rId72" w:history="1">
        <w:r w:rsidR="00F420A8" w:rsidRPr="00E03F40">
          <w:rPr>
            <w:rStyle w:val="Hyperlink"/>
          </w:rPr>
          <w:t>www.niaa.gov.au/resource-centre/indigenous-affairs/commonwealth-indigenous-procurement-policy</w:t>
        </w:r>
      </w:hyperlink>
      <w:r w:rsidRPr="00722E5C">
        <w:t>.</w:t>
      </w:r>
    </w:p>
    <w:p w:rsidR="00E51525" w:rsidRPr="005D2C6B" w:rsidRDefault="00E51525" w:rsidP="00E51525">
      <w:pPr>
        <w:pStyle w:val="DefenceBoldNormal"/>
      </w:pPr>
      <w:bookmarkStart w:id="2011" w:name="InsolvencyEvent"/>
      <w:r w:rsidRPr="005D2C6B">
        <w:t>Insolvency Event</w:t>
      </w:r>
      <w:bookmarkEnd w:id="2011"/>
    </w:p>
    <w:p w:rsidR="00E51525" w:rsidRPr="005D2C6B" w:rsidRDefault="00E51525" w:rsidP="00E51525">
      <w:pPr>
        <w:pStyle w:val="DefenceDefinition0"/>
      </w:pPr>
      <w:r w:rsidRPr="005D2C6B">
        <w:t>Any one of the following:</w:t>
      </w:r>
    </w:p>
    <w:p w:rsidR="00E51525" w:rsidRPr="005D2C6B" w:rsidRDefault="00E51525" w:rsidP="00E51525">
      <w:pPr>
        <w:pStyle w:val="DefenceDefinitionNum"/>
      </w:pPr>
      <w:bookmarkStart w:id="2012" w:name="_Ref477789020"/>
      <w:r w:rsidRPr="005D2C6B">
        <w:t xml:space="preserve">the </w:t>
      </w:r>
      <w:r w:rsidRPr="00D55647">
        <w:t>Contractor</w:t>
      </w:r>
      <w:r w:rsidRPr="005D2C6B">
        <w:t xml:space="preserve"> becomes, is declared to be, is taken under any applicable law (including the </w:t>
      </w:r>
      <w:r w:rsidRPr="005D2C6B">
        <w:rPr>
          <w:i/>
        </w:rPr>
        <w:t xml:space="preserve">Corporations Act </w:t>
      </w:r>
      <w:r w:rsidRPr="004373AD">
        <w:rPr>
          <w:i/>
        </w:rPr>
        <w:t>2001</w:t>
      </w:r>
      <w:r w:rsidRPr="005D2C6B">
        <w:t xml:space="preserve"> (Cth)) to be, admits to or informs the </w:t>
      </w:r>
      <w:r w:rsidRPr="00D55647">
        <w:t>Commonwealth</w:t>
      </w:r>
      <w:r w:rsidRPr="005D2C6B">
        <w:t xml:space="preserve"> in writing or its creditors generally that the </w:t>
      </w:r>
      <w:r w:rsidRPr="00D55647">
        <w:t>Contractor</w:t>
      </w:r>
      <w:r w:rsidRPr="005D2C6B">
        <w:t xml:space="preserve"> is insolvent, an insolvent under administration, bankrupt, unable to pay its debts or is unable to proceed with the </w:t>
      </w:r>
      <w:r w:rsidRPr="00D55647">
        <w:t>Contract</w:t>
      </w:r>
      <w:r w:rsidRPr="005D2C6B">
        <w:t xml:space="preserve"> for financial reasons;</w:t>
      </w:r>
      <w:bookmarkEnd w:id="2012"/>
    </w:p>
    <w:p w:rsidR="00E51525" w:rsidRPr="005D2C6B" w:rsidRDefault="00E51525" w:rsidP="00E51525">
      <w:pPr>
        <w:pStyle w:val="DefenceDefinitionNum"/>
      </w:pPr>
      <w:r w:rsidRPr="005D2C6B">
        <w:t xml:space="preserve">execution is levied against the </w:t>
      </w:r>
      <w:r w:rsidRPr="00D55647">
        <w:t>Contractor</w:t>
      </w:r>
      <w:r w:rsidRPr="005D2C6B">
        <w:t xml:space="preserve"> by a creditor;</w:t>
      </w:r>
    </w:p>
    <w:p w:rsidR="00E51525" w:rsidRPr="005D2C6B" w:rsidRDefault="00E51525" w:rsidP="00E51525">
      <w:pPr>
        <w:pStyle w:val="DefenceDefinitionNum"/>
      </w:pPr>
      <w:r w:rsidRPr="005D2C6B">
        <w:t xml:space="preserve">a garnishee order, mareva injunction or similar order, attachment, distress or other process is made, levied or issued against or in relation to any asset of the </w:t>
      </w:r>
      <w:r w:rsidRPr="00D55647">
        <w:t>Contractor</w:t>
      </w:r>
      <w:r w:rsidRPr="005D2C6B">
        <w:t>;</w:t>
      </w:r>
    </w:p>
    <w:p w:rsidR="00E51525" w:rsidRPr="005D2C6B" w:rsidRDefault="00E51525" w:rsidP="00E51525">
      <w:pPr>
        <w:pStyle w:val="DefenceDefinitionNum"/>
      </w:pPr>
      <w:r w:rsidRPr="005D2C6B">
        <w:t xml:space="preserve">where the </w:t>
      </w:r>
      <w:r w:rsidRPr="00D55647">
        <w:t>Contractor</w:t>
      </w:r>
      <w:r w:rsidRPr="005D2C6B">
        <w:t xml:space="preserve"> is an individual person or a partnership including an individual person, the </w:t>
      </w:r>
      <w:r w:rsidRPr="00D55647">
        <w:t>Contractor</w:t>
      </w:r>
      <w:r w:rsidRPr="005D2C6B">
        <w:t>:</w:t>
      </w:r>
    </w:p>
    <w:p w:rsidR="00E51525" w:rsidRPr="005D2C6B" w:rsidRDefault="00E51525" w:rsidP="00E51525">
      <w:pPr>
        <w:pStyle w:val="DefenceDefinitionNum2"/>
      </w:pPr>
      <w:r w:rsidRPr="005D2C6B">
        <w:t>commits an act of bankruptcy;</w:t>
      </w:r>
    </w:p>
    <w:p w:rsidR="00E51525" w:rsidRPr="005D2C6B" w:rsidRDefault="00E51525" w:rsidP="00E51525">
      <w:pPr>
        <w:pStyle w:val="DefenceDefinitionNum2"/>
      </w:pPr>
      <w:r w:rsidRPr="005D2C6B">
        <w:t>has a bankruptcy petition presented against him or her or presents his or her own petition;</w:t>
      </w:r>
    </w:p>
    <w:p w:rsidR="00E51525" w:rsidRPr="005D2C6B" w:rsidRDefault="00E51525" w:rsidP="00E51525">
      <w:pPr>
        <w:pStyle w:val="DefenceDefinitionNum2"/>
      </w:pPr>
      <w:r w:rsidRPr="005D2C6B">
        <w:t>is made bankrupt; or</w:t>
      </w:r>
    </w:p>
    <w:p w:rsidR="00E51525" w:rsidRPr="005D2C6B" w:rsidRDefault="00E51525" w:rsidP="00E51525">
      <w:pPr>
        <w:pStyle w:val="DefenceDefinitionNum2"/>
      </w:pPr>
      <w:r w:rsidRPr="005D2C6B">
        <w:t>applies for, agrees to, enters into, calls a meeting for the consideration of, executes or is the subject of an order or declaration in respect of:</w:t>
      </w:r>
    </w:p>
    <w:p w:rsidR="00E51525" w:rsidRPr="005D2C6B" w:rsidRDefault="00E51525" w:rsidP="00E51525">
      <w:pPr>
        <w:pStyle w:val="DefenceDefinitionNum3"/>
      </w:pPr>
      <w:r w:rsidRPr="005D2C6B">
        <w:t>a moratorium of any debts; or</w:t>
      </w:r>
    </w:p>
    <w:p w:rsidR="00E51525" w:rsidRPr="005D2C6B" w:rsidRDefault="00E51525" w:rsidP="00E51525">
      <w:pPr>
        <w:pStyle w:val="DefenceDefinitionNum3"/>
      </w:pPr>
      <w:r w:rsidRPr="005D2C6B">
        <w:t>a personal insolvency agreement or any other assignment, composition or arrangement (formal or informal) with creditors,</w:t>
      </w:r>
    </w:p>
    <w:p w:rsidR="00E51525" w:rsidRPr="005D2C6B" w:rsidRDefault="00E51525" w:rsidP="00E51525">
      <w:pPr>
        <w:pStyle w:val="DefenceIndent2"/>
      </w:pPr>
      <w:r w:rsidRPr="005D2C6B">
        <w:t xml:space="preserve">by which his or her assets are subjected conditionally or unconditionally to the control of a creditor or trustee; </w:t>
      </w:r>
    </w:p>
    <w:p w:rsidR="00E51525" w:rsidRPr="005D2C6B" w:rsidRDefault="00E51525" w:rsidP="00E51525">
      <w:pPr>
        <w:pStyle w:val="DefenceDefinitionNum"/>
      </w:pPr>
      <w:r w:rsidRPr="005D2C6B">
        <w:t xml:space="preserve">where the </w:t>
      </w:r>
      <w:r w:rsidRPr="00D55647">
        <w:t>Contractor</w:t>
      </w:r>
      <w:r w:rsidRPr="005D2C6B">
        <w:t xml:space="preserve"> is a corporation, any one of the following:</w:t>
      </w:r>
    </w:p>
    <w:p w:rsidR="00E51525" w:rsidRPr="005D2C6B" w:rsidRDefault="00E51525" w:rsidP="00E51525">
      <w:pPr>
        <w:pStyle w:val="DefenceDefinitionNum2"/>
      </w:pPr>
      <w:r w:rsidRPr="005D2C6B">
        <w:t>notice is given of a meeting of creditors with a view to the corporation entering into a deed of company arrangement;</w:t>
      </w:r>
    </w:p>
    <w:p w:rsidR="00E51525" w:rsidRPr="005D2C6B" w:rsidRDefault="00E51525" w:rsidP="00E51525">
      <w:pPr>
        <w:pStyle w:val="DefenceDefinitionNum2"/>
      </w:pPr>
      <w:r w:rsidRPr="005D2C6B">
        <w:t>a liquidator or provisional liquidator is appointed in respect of a corporation;</w:t>
      </w:r>
    </w:p>
    <w:p w:rsidR="00E51525" w:rsidRPr="005D2C6B" w:rsidRDefault="00E51525" w:rsidP="00E51525">
      <w:pPr>
        <w:pStyle w:val="DefenceDefinitionNum2"/>
      </w:pPr>
      <w:r w:rsidRPr="005D2C6B">
        <w:t>the corporation entering a deed of company arrangement with creditors;</w:t>
      </w:r>
    </w:p>
    <w:p w:rsidR="00E51525" w:rsidRPr="005D2C6B" w:rsidRDefault="00E51525" w:rsidP="00E51525">
      <w:pPr>
        <w:pStyle w:val="DefenceDefinitionNum2"/>
      </w:pPr>
      <w:r w:rsidRPr="005D2C6B">
        <w:t xml:space="preserve">a controller (as defined in section 9 of the </w:t>
      </w:r>
      <w:r w:rsidRPr="00C12332">
        <w:rPr>
          <w:i/>
        </w:rPr>
        <w:t xml:space="preserve">Corporations Act </w:t>
      </w:r>
      <w:r w:rsidRPr="004373AD">
        <w:rPr>
          <w:i/>
        </w:rPr>
        <w:t>2001</w:t>
      </w:r>
      <w:r w:rsidRPr="005D2C6B">
        <w:t xml:space="preserve"> (Cth)), administrator, receiver, receiver and manager, provisional liquidator or liquidator is appointed to the corporation; </w:t>
      </w:r>
    </w:p>
    <w:p w:rsidR="00E51525" w:rsidRPr="004813DD" w:rsidRDefault="00E51525" w:rsidP="00E51525">
      <w:pPr>
        <w:pStyle w:val="DefenceDefinitionNum2"/>
      </w:pPr>
      <w:r w:rsidRPr="005D2C6B">
        <w:t xml:space="preserve">an application is made to a court for the winding up of the corporation and not stayed within </w:t>
      </w:r>
      <w:r w:rsidRPr="004813DD">
        <w:t>14 days;</w:t>
      </w:r>
    </w:p>
    <w:p w:rsidR="00E51525" w:rsidRPr="004813DD" w:rsidRDefault="00E51525" w:rsidP="00E51525">
      <w:pPr>
        <w:pStyle w:val="DefenceDefinitionNum2"/>
      </w:pPr>
      <w:r w:rsidRPr="004813DD">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Pr="00D55647">
        <w:t>approval</w:t>
      </w:r>
      <w:r w:rsidRPr="004813DD">
        <w:t xml:space="preserve"> of the </w:t>
      </w:r>
      <w:r w:rsidRPr="00D55647">
        <w:t>Commonwealth</w:t>
      </w:r>
      <w:r w:rsidRPr="004813DD">
        <w:t xml:space="preserve"> under a solvent scheme of arrangement pursuant to Part 5.1 of the </w:t>
      </w:r>
      <w:r w:rsidRPr="00C12332">
        <w:rPr>
          <w:i/>
        </w:rPr>
        <w:t xml:space="preserve">Corporations Act </w:t>
      </w:r>
      <w:r w:rsidRPr="004373AD">
        <w:rPr>
          <w:i/>
        </w:rPr>
        <w:t>2001</w:t>
      </w:r>
      <w:r w:rsidRPr="004813DD">
        <w:t xml:space="preserve"> (Cth);</w:t>
      </w:r>
    </w:p>
    <w:p w:rsidR="00E51525" w:rsidRPr="005D2C6B" w:rsidRDefault="00E51525" w:rsidP="00E51525">
      <w:pPr>
        <w:pStyle w:val="DefenceDefinitionNum2"/>
      </w:pPr>
      <w:r w:rsidRPr="004813DD">
        <w:t>a winding</w:t>
      </w:r>
      <w:r w:rsidRPr="005D2C6B">
        <w:t xml:space="preserve"> up order or deregistration order is made in respect of the corporation;</w:t>
      </w:r>
    </w:p>
    <w:p w:rsidR="00E51525" w:rsidRPr="005D2C6B" w:rsidRDefault="00E51525" w:rsidP="00E51525">
      <w:pPr>
        <w:pStyle w:val="DefenceDefinitionNum2"/>
      </w:pPr>
      <w:r w:rsidRPr="005D2C6B">
        <w:t xml:space="preserve">the corporation resolves by special resolution that it be wound up voluntarily (other than for a members' voluntary winding-up); </w:t>
      </w:r>
    </w:p>
    <w:p w:rsidR="00E51525" w:rsidRPr="005D2C6B" w:rsidRDefault="00E51525" w:rsidP="00E51525">
      <w:pPr>
        <w:pStyle w:val="DefenceDefinitionNum2"/>
      </w:pPr>
      <w:r w:rsidRPr="005D2C6B">
        <w:t xml:space="preserve">as a result of the operation of section 459F(1) of the </w:t>
      </w:r>
      <w:r w:rsidRPr="00C12332">
        <w:rPr>
          <w:i/>
        </w:rPr>
        <w:t>Corporations Act</w:t>
      </w:r>
      <w:r w:rsidRPr="00A30C09">
        <w:t xml:space="preserve"> </w:t>
      </w:r>
      <w:r w:rsidRPr="004373AD">
        <w:rPr>
          <w:i/>
        </w:rPr>
        <w:t>2001</w:t>
      </w:r>
      <w:r w:rsidRPr="005D2C6B">
        <w:t xml:space="preserve"> (Cth), the corporation is taken to have failed to comply with a statutory demand (as defined in the </w:t>
      </w:r>
      <w:r w:rsidRPr="00C12332">
        <w:rPr>
          <w:i/>
        </w:rPr>
        <w:t>Corporations Act</w:t>
      </w:r>
      <w:r w:rsidRPr="00CA58E1">
        <w:t xml:space="preserve"> </w:t>
      </w:r>
      <w:r w:rsidRPr="004373AD">
        <w:rPr>
          <w:i/>
        </w:rPr>
        <w:t>2001</w:t>
      </w:r>
      <w:r w:rsidRPr="005D2C6B">
        <w:t xml:space="preserve"> (Cth));</w:t>
      </w:r>
      <w:r>
        <w:t xml:space="preserve"> </w:t>
      </w:r>
      <w:r w:rsidRPr="005D2C6B">
        <w:t>or</w:t>
      </w:r>
    </w:p>
    <w:p w:rsidR="00E51525" w:rsidRPr="005D2C6B" w:rsidRDefault="00E51525" w:rsidP="00E51525">
      <w:pPr>
        <w:pStyle w:val="DefenceDefinitionNum2"/>
      </w:pPr>
      <w:r w:rsidRPr="005D2C6B">
        <w:t>a mortgagee of any property of the corporation takes possession of that property;</w:t>
      </w:r>
    </w:p>
    <w:p w:rsidR="00E51525" w:rsidRPr="005D2C6B" w:rsidRDefault="00E51525" w:rsidP="00E51525">
      <w:pPr>
        <w:pStyle w:val="DefenceDefinitionNum"/>
      </w:pPr>
      <w:bookmarkStart w:id="2013" w:name="_Ref477789024"/>
      <w:r w:rsidRPr="005D2C6B">
        <w:t xml:space="preserve">the Commissioner of Taxation issues a notice to any creditor of a person under the </w:t>
      </w:r>
      <w:r w:rsidRPr="005D2C6B">
        <w:rPr>
          <w:i/>
        </w:rPr>
        <w:t xml:space="preserve">Taxation Administration Act </w:t>
      </w:r>
      <w:r w:rsidRPr="004373AD">
        <w:rPr>
          <w:i/>
        </w:rPr>
        <w:t>1953</w:t>
      </w:r>
      <w:r w:rsidRPr="005D2C6B">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2013"/>
    </w:p>
    <w:p w:rsidR="00E51525" w:rsidRPr="005D2C6B" w:rsidRDefault="00E51525" w:rsidP="00E51525">
      <w:pPr>
        <w:pStyle w:val="DefenceDefinitionNum"/>
      </w:pPr>
      <w:r w:rsidRPr="005D2C6B">
        <w:t xml:space="preserve">anything analogous to anything referred to in paragraphs </w:t>
      </w:r>
      <w:r>
        <w:fldChar w:fldCharType="begin"/>
      </w:r>
      <w:r>
        <w:instrText xml:space="preserve"> REF _Ref477789020 \r \h </w:instrText>
      </w:r>
      <w:r>
        <w:fldChar w:fldCharType="separate"/>
      </w:r>
      <w:r w:rsidR="004308C4">
        <w:t>(a)</w:t>
      </w:r>
      <w:r>
        <w:fldChar w:fldCharType="end"/>
      </w:r>
      <w:r w:rsidRPr="005D2C6B" w:rsidDel="008D3F35">
        <w:t xml:space="preserve"> </w:t>
      </w:r>
      <w:r w:rsidRPr="005D2C6B">
        <w:t xml:space="preserve">to </w:t>
      </w:r>
      <w:r>
        <w:fldChar w:fldCharType="begin"/>
      </w:r>
      <w:r>
        <w:instrText xml:space="preserve"> REF _Ref477789024 \r \h </w:instrText>
      </w:r>
      <w:r>
        <w:fldChar w:fldCharType="separate"/>
      </w:r>
      <w:r w:rsidR="004308C4">
        <w:t>(f)</w:t>
      </w:r>
      <w:r>
        <w:fldChar w:fldCharType="end"/>
      </w:r>
      <w:r>
        <w:t xml:space="preserve"> </w:t>
      </w:r>
      <w:r w:rsidRPr="005D2C6B">
        <w:t>or which has a substantially similar effect, occurs with respect to a person or corporation under any law of any jurisdiction.</w:t>
      </w:r>
    </w:p>
    <w:p w:rsidR="00E51525" w:rsidRPr="005D2C6B" w:rsidRDefault="00E51525" w:rsidP="00E51525">
      <w:pPr>
        <w:pStyle w:val="DefenceBoldNormal"/>
      </w:pPr>
      <w:bookmarkStart w:id="2014" w:name="IntellectualPropertyRights"/>
      <w:r w:rsidRPr="005D2C6B">
        <w:t>Intellectual Property Rights</w:t>
      </w:r>
      <w:bookmarkEnd w:id="2014"/>
    </w:p>
    <w:p w:rsidR="00E51525" w:rsidRPr="005D2C6B" w:rsidRDefault="00E51525" w:rsidP="00E51525">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w:t>
      </w:r>
      <w:r>
        <w:t xml:space="preserve"> </w:t>
      </w:r>
      <w:r w:rsidRPr="005D2C6B">
        <w:t>marks and all other rights in respect of intellectual property as defined in Article 2 of the Convention establishing the World Intellectual Property Organisation of July 1967.</w:t>
      </w:r>
    </w:p>
    <w:p w:rsidR="00E51525" w:rsidRPr="005D2C6B" w:rsidRDefault="00E51525" w:rsidP="00E51525">
      <w:pPr>
        <w:pStyle w:val="DefenceBoldNormal"/>
      </w:pPr>
      <w:r w:rsidRPr="005D2C6B">
        <w:t>IT Equipment</w:t>
      </w:r>
    </w:p>
    <w:p w:rsidR="00E51525" w:rsidRPr="005D2C6B" w:rsidRDefault="00E51525" w:rsidP="00E51525">
      <w:pPr>
        <w:pStyle w:val="DefenceDefinition0"/>
      </w:pPr>
      <w:r w:rsidRPr="005D2C6B">
        <w:t xml:space="preserve">Any software, hardware or telecommunications equipment: </w:t>
      </w:r>
    </w:p>
    <w:p w:rsidR="00E51525" w:rsidRPr="005D2C6B" w:rsidRDefault="00E51525" w:rsidP="00E51525">
      <w:pPr>
        <w:pStyle w:val="DefenceDefinitionNum"/>
      </w:pPr>
      <w:r w:rsidRPr="005D2C6B">
        <w:t>produced; or</w:t>
      </w:r>
    </w:p>
    <w:p w:rsidR="00E51525" w:rsidRPr="005D2C6B" w:rsidRDefault="00E51525" w:rsidP="00E51525">
      <w:pPr>
        <w:pStyle w:val="DefenceDefinitionNum"/>
      </w:pPr>
      <w:r w:rsidRPr="005D2C6B">
        <w:t xml:space="preserve">provided, or required to be provided, to the </w:t>
      </w:r>
      <w:r w:rsidRPr="00D55647">
        <w:t>Commonwealth</w:t>
      </w:r>
      <w:r w:rsidRPr="005D2C6B">
        <w:t xml:space="preserve"> or the </w:t>
      </w:r>
      <w:r w:rsidRPr="00D55647">
        <w:t>Contract Administrator</w:t>
      </w:r>
      <w:r w:rsidRPr="005D2C6B">
        <w:t>,</w:t>
      </w:r>
    </w:p>
    <w:p w:rsidR="00E51525" w:rsidRPr="005D2C6B" w:rsidRDefault="00E51525" w:rsidP="00E51525">
      <w:pPr>
        <w:pStyle w:val="DefenceDefinition0"/>
      </w:pPr>
      <w:r w:rsidRPr="005D2C6B">
        <w:t>under, for the purposes of</w:t>
      </w:r>
      <w:r>
        <w:t>, or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w:t>
      </w:r>
      <w:r>
        <w:t xml:space="preserve"> </w:t>
      </w:r>
    </w:p>
    <w:p w:rsidR="00E51525" w:rsidRPr="00A278E8" w:rsidRDefault="00E51525" w:rsidP="00E51525">
      <w:pPr>
        <w:pStyle w:val="DefenceBoldNormal"/>
      </w:pPr>
      <w:bookmarkStart w:id="2015" w:name="LongServiceLeaveLegislation"/>
      <w:r w:rsidRPr="007F7812">
        <w:t>Long Service Leave Legislation</w:t>
      </w:r>
      <w:bookmarkEnd w:id="2015"/>
    </w:p>
    <w:p w:rsidR="00E51525" w:rsidRPr="007F7812" w:rsidRDefault="00E51525" w:rsidP="00E51525">
      <w:pPr>
        <w:pStyle w:val="DefenceDefinition0"/>
      </w:pPr>
      <w:r w:rsidRPr="007F7812">
        <w:t>Means:</w:t>
      </w:r>
    </w:p>
    <w:p w:rsidR="00E51525" w:rsidRPr="007F7812" w:rsidRDefault="00E51525" w:rsidP="00E51525">
      <w:pPr>
        <w:pStyle w:val="DefenceDefinitionNum"/>
        <w:rPr>
          <w:b/>
        </w:rPr>
      </w:pPr>
      <w:r w:rsidRPr="00CA58E1">
        <w:rPr>
          <w:i/>
        </w:rPr>
        <w:t>Long Service Leave (Portable Schemes) Act</w:t>
      </w:r>
      <w:r w:rsidRPr="007F7812">
        <w:t xml:space="preserve"> </w:t>
      </w:r>
      <w:r w:rsidRPr="004373AD">
        <w:rPr>
          <w:i/>
        </w:rPr>
        <w:t>2009</w:t>
      </w:r>
      <w:r w:rsidRPr="007F7812">
        <w:t xml:space="preserve"> (ACT);</w:t>
      </w:r>
    </w:p>
    <w:p w:rsidR="00E51525" w:rsidRPr="007F7812" w:rsidRDefault="00E51525" w:rsidP="00E51525">
      <w:pPr>
        <w:pStyle w:val="DefenceDefinitionNum"/>
        <w:rPr>
          <w:b/>
        </w:rPr>
      </w:pPr>
      <w:r w:rsidRPr="00CA58E1">
        <w:rPr>
          <w:i/>
        </w:rPr>
        <w:t>Building and Construction Industry Long Service Payments Act</w:t>
      </w:r>
      <w:r w:rsidRPr="007F7812">
        <w:t xml:space="preserve"> </w:t>
      </w:r>
      <w:r w:rsidRPr="004373AD">
        <w:rPr>
          <w:i/>
        </w:rPr>
        <w:t>1986</w:t>
      </w:r>
      <w:r w:rsidRPr="007F7812">
        <w:t xml:space="preserve"> (NSW); </w:t>
      </w:r>
    </w:p>
    <w:p w:rsidR="00E51525" w:rsidRPr="007F7812" w:rsidRDefault="00E51525" w:rsidP="00E51525">
      <w:pPr>
        <w:pStyle w:val="DefenceDefinitionNum"/>
        <w:rPr>
          <w:b/>
        </w:rPr>
      </w:pPr>
      <w:r w:rsidRPr="00CA58E1">
        <w:rPr>
          <w:i/>
        </w:rPr>
        <w:t>Construction Industry Long Service Leave and Benefits Act</w:t>
      </w:r>
      <w:r w:rsidRPr="007F7812">
        <w:t xml:space="preserve"> </w:t>
      </w:r>
      <w:r w:rsidRPr="004373AD">
        <w:rPr>
          <w:i/>
        </w:rPr>
        <w:t>2005</w:t>
      </w:r>
      <w:r w:rsidRPr="007F7812">
        <w:t xml:space="preserve"> (NT); </w:t>
      </w:r>
    </w:p>
    <w:p w:rsidR="00E51525" w:rsidRPr="007F7812" w:rsidRDefault="00E51525" w:rsidP="00E51525">
      <w:pPr>
        <w:pStyle w:val="DefenceDefinitionNum"/>
        <w:rPr>
          <w:b/>
        </w:rPr>
      </w:pPr>
      <w:r w:rsidRPr="00CA58E1">
        <w:rPr>
          <w:i/>
        </w:rPr>
        <w:t>Building and Construction Industry (Portable Long Service Leave) Act</w:t>
      </w:r>
      <w:r w:rsidRPr="007F7812">
        <w:t xml:space="preserve"> </w:t>
      </w:r>
      <w:r w:rsidRPr="004373AD">
        <w:rPr>
          <w:i/>
        </w:rPr>
        <w:t>1991</w:t>
      </w:r>
      <w:r w:rsidRPr="007F7812">
        <w:t xml:space="preserve"> (Qld);</w:t>
      </w:r>
    </w:p>
    <w:p w:rsidR="00E51525" w:rsidRPr="007F7812" w:rsidRDefault="00E51525" w:rsidP="00E51525">
      <w:pPr>
        <w:pStyle w:val="DefenceDefinitionNum"/>
        <w:rPr>
          <w:b/>
        </w:rPr>
      </w:pPr>
      <w:r w:rsidRPr="00CA58E1">
        <w:rPr>
          <w:i/>
        </w:rPr>
        <w:t>Construction Industry Long Service Leave Act</w:t>
      </w:r>
      <w:r w:rsidRPr="007F7812">
        <w:t xml:space="preserve"> </w:t>
      </w:r>
      <w:r w:rsidRPr="004373AD">
        <w:rPr>
          <w:i/>
        </w:rPr>
        <w:t>1987</w:t>
      </w:r>
      <w:r w:rsidRPr="007F7812">
        <w:t xml:space="preserve"> (SA);</w:t>
      </w:r>
    </w:p>
    <w:p w:rsidR="00E51525" w:rsidRPr="007F7812" w:rsidRDefault="00E51525" w:rsidP="00E51525">
      <w:pPr>
        <w:pStyle w:val="DefenceDefinitionNum"/>
      </w:pPr>
      <w:r w:rsidRPr="00CA58E1">
        <w:rPr>
          <w:i/>
        </w:rPr>
        <w:t>Construction Industry (Long Service) Act</w:t>
      </w:r>
      <w:r w:rsidRPr="007F7812">
        <w:t xml:space="preserve"> </w:t>
      </w:r>
      <w:r w:rsidRPr="004373AD">
        <w:rPr>
          <w:i/>
        </w:rPr>
        <w:t>1997</w:t>
      </w:r>
      <w:r w:rsidRPr="007F7812">
        <w:t xml:space="preserve"> (Tas);</w:t>
      </w:r>
    </w:p>
    <w:p w:rsidR="00E51525" w:rsidRPr="007F7812" w:rsidRDefault="00E51525" w:rsidP="00E51525">
      <w:pPr>
        <w:pStyle w:val="DefenceDefinitionNum"/>
        <w:rPr>
          <w:b/>
        </w:rPr>
      </w:pPr>
      <w:r w:rsidRPr="00CA58E1">
        <w:rPr>
          <w:i/>
        </w:rPr>
        <w:t>Construction Industry Long Service Leave Act</w:t>
      </w:r>
      <w:r w:rsidRPr="007F7812">
        <w:t xml:space="preserve"> </w:t>
      </w:r>
      <w:r w:rsidRPr="004373AD">
        <w:rPr>
          <w:i/>
        </w:rPr>
        <w:t>1997</w:t>
      </w:r>
      <w:r w:rsidRPr="007F7812">
        <w:t xml:space="preserve"> (Vic); </w:t>
      </w:r>
    </w:p>
    <w:p w:rsidR="00E51525" w:rsidRPr="007F7812" w:rsidRDefault="00E51525" w:rsidP="00E51525">
      <w:pPr>
        <w:pStyle w:val="DefenceDefinitionNum"/>
      </w:pPr>
      <w:r w:rsidRPr="00CA58E1">
        <w:rPr>
          <w:i/>
        </w:rPr>
        <w:t>Construction Industry Portable Paid Long Service Leave Act</w:t>
      </w:r>
      <w:r w:rsidRPr="007F7812">
        <w:t xml:space="preserve"> </w:t>
      </w:r>
      <w:r w:rsidRPr="004373AD">
        <w:rPr>
          <w:i/>
        </w:rPr>
        <w:t>1985</w:t>
      </w:r>
      <w:r w:rsidRPr="007F7812">
        <w:t xml:space="preserve"> (WA); </w:t>
      </w:r>
    </w:p>
    <w:p w:rsidR="00E51525" w:rsidRPr="007F7812" w:rsidRDefault="00E51525" w:rsidP="00E51525">
      <w:pPr>
        <w:pStyle w:val="DefenceDefinitionNum"/>
      </w:pPr>
      <w:r w:rsidRPr="007F7812">
        <w:t xml:space="preserve">the long service leave obligations in the National Employment Standards in the </w:t>
      </w:r>
      <w:r w:rsidRPr="007F7812">
        <w:rPr>
          <w:i/>
        </w:rPr>
        <w:t>Fair Work Act</w:t>
      </w:r>
      <w:r w:rsidRPr="007F7812">
        <w:t xml:space="preserve"> </w:t>
      </w:r>
      <w:r w:rsidRPr="004373AD">
        <w:rPr>
          <w:i/>
        </w:rPr>
        <w:t>2009</w:t>
      </w:r>
      <w:r w:rsidRPr="007F7812">
        <w:t xml:space="preserve"> (Cth); and </w:t>
      </w:r>
    </w:p>
    <w:p w:rsidR="00E51525" w:rsidRPr="007F7812" w:rsidRDefault="00E51525" w:rsidP="00E51525">
      <w:pPr>
        <w:pStyle w:val="DefenceDefinitionNum"/>
      </w:pPr>
      <w:r w:rsidRPr="007F7812">
        <w:t>any legislation in any State or Territory of Australia addressing long service leave in the building and construction industry.</w:t>
      </w:r>
    </w:p>
    <w:p w:rsidR="00E51525" w:rsidRPr="00C03119" w:rsidRDefault="00E51525" w:rsidP="00E51525">
      <w:pPr>
        <w:pStyle w:val="DefenceBoldNormal"/>
      </w:pPr>
      <w:bookmarkStart w:id="2016" w:name="LumpSumComponent"/>
      <w:r>
        <w:t>Lump Sum Component</w:t>
      </w:r>
      <w:bookmarkEnd w:id="2016"/>
    </w:p>
    <w:p w:rsidR="00E51525" w:rsidRDefault="00E51525" w:rsidP="00E51525">
      <w:pPr>
        <w:pStyle w:val="DefenceDefinition0"/>
        <w:rPr>
          <w:b/>
        </w:rPr>
      </w:pPr>
      <w:r>
        <w:t xml:space="preserve">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 a</w:t>
      </w:r>
      <w:r w:rsidRPr="00DD49C6">
        <w:t xml:space="preserve">s adjusted, subject to clause </w:t>
      </w:r>
      <w:r>
        <w:fldChar w:fldCharType="begin"/>
      </w:r>
      <w:r>
        <w:instrText xml:space="preserve"> REF _Ref71632175 \r \h </w:instrText>
      </w:r>
      <w:r>
        <w:fldChar w:fldCharType="separate"/>
      </w:r>
      <w:r w:rsidR="004308C4">
        <w:t>16.5</w:t>
      </w:r>
      <w:r>
        <w:fldChar w:fldCharType="end"/>
      </w:r>
      <w:r>
        <w:t xml:space="preserve"> </w:t>
      </w:r>
      <w:r w:rsidRPr="00DD49C6">
        <w:t xml:space="preserve">(if applicable) under the </w:t>
      </w:r>
      <w:r w:rsidRPr="00D55647">
        <w:t>Contract</w:t>
      </w:r>
      <w:r>
        <w:t>.</w:t>
      </w:r>
    </w:p>
    <w:p w:rsidR="00E51525" w:rsidRPr="004813DD" w:rsidRDefault="00E51525" w:rsidP="00E51525">
      <w:pPr>
        <w:pStyle w:val="DefenceBoldNormal"/>
      </w:pPr>
      <w:bookmarkStart w:id="2017" w:name="LumpSumWork"/>
      <w:r w:rsidRPr="004813DD">
        <w:t>Lump Sum Work</w:t>
      </w:r>
      <w:bookmarkEnd w:id="2017"/>
    </w:p>
    <w:p w:rsidR="00E51525"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w:t>
      </w:r>
      <w:r w:rsidRPr="009648CD">
        <w:rPr>
          <w:rStyle w:val="Hyperlink"/>
          <w:color w:val="auto"/>
        </w:rPr>
        <w:t>)</w:t>
      </w:r>
      <w:r>
        <w:t xml:space="preserve"> is payable, as varied (if at all) by a </w:t>
      </w:r>
      <w:r w:rsidRPr="00D55647">
        <w:t>Remediation Works Variation</w:t>
      </w:r>
      <w:r>
        <w:t>.</w:t>
      </w:r>
    </w:p>
    <w:p w:rsidR="00E51525" w:rsidRDefault="00E51525" w:rsidP="00E51525">
      <w:pPr>
        <w:pStyle w:val="DefenceBoldNormal"/>
      </w:pPr>
      <w:bookmarkStart w:id="2018" w:name="MaterialChange"/>
      <w:r w:rsidRPr="003A7CFE">
        <w:t>Material Change</w:t>
      </w:r>
      <w:bookmarkEnd w:id="2018"/>
    </w:p>
    <w:p w:rsidR="00E51525" w:rsidRDefault="00E51525" w:rsidP="00E51525">
      <w:pPr>
        <w:pStyle w:val="DefenceDefinition0"/>
      </w:pPr>
      <w:r>
        <w:t>Any</w:t>
      </w:r>
      <w:r w:rsidRPr="00E82E5B">
        <w:t xml:space="preserve"> actual, potential or perceived </w:t>
      </w:r>
      <w:r w:rsidRPr="006A6C21">
        <w:t>material change</w:t>
      </w:r>
      <w:r w:rsidRPr="00E82E5B">
        <w:t xml:space="preserve"> to the circumstances of the </w:t>
      </w:r>
      <w:r w:rsidRPr="00D55647">
        <w:t>Contractor</w:t>
      </w:r>
      <w:r w:rsidRPr="00E82E5B">
        <w:t>, including any change:</w:t>
      </w:r>
    </w:p>
    <w:p w:rsidR="00E51525" w:rsidRPr="003A7CFE" w:rsidRDefault="00E51525" w:rsidP="00E51525">
      <w:pPr>
        <w:pStyle w:val="DefenceDefinitionNum"/>
      </w:pPr>
      <w:r w:rsidRPr="003A7CFE">
        <w:t xml:space="preserve">arising out of or in connection with: </w:t>
      </w:r>
    </w:p>
    <w:p w:rsidR="00E51525" w:rsidRPr="00C93AB8" w:rsidRDefault="00E51525" w:rsidP="00E51525">
      <w:pPr>
        <w:pStyle w:val="DefenceDefinitionNum2"/>
        <w:numPr>
          <w:ilvl w:val="2"/>
          <w:numId w:val="59"/>
        </w:numPr>
      </w:pPr>
      <w:r w:rsidRPr="00C93AB8">
        <w:t xml:space="preserve">a </w:t>
      </w:r>
      <w:r w:rsidRPr="00D726EF">
        <w:t>Change of Control</w:t>
      </w:r>
      <w:r w:rsidRPr="00C93AB8">
        <w:t xml:space="preserve">; </w:t>
      </w:r>
    </w:p>
    <w:p w:rsidR="00E51525" w:rsidRPr="00C93AB8" w:rsidRDefault="00E51525" w:rsidP="00E51525">
      <w:pPr>
        <w:pStyle w:val="DefenceDefinitionNum2"/>
      </w:pPr>
      <w:r w:rsidRPr="00C93AB8">
        <w:t xml:space="preserve">an </w:t>
      </w:r>
      <w:r w:rsidRPr="00D726EF">
        <w:t>Insolvency Event;</w:t>
      </w:r>
      <w:r w:rsidRPr="00C93AB8">
        <w:t xml:space="preserve"> or </w:t>
      </w:r>
    </w:p>
    <w:p w:rsidR="00E51525" w:rsidRPr="00C93AB8" w:rsidRDefault="00E51525" w:rsidP="00E51525">
      <w:pPr>
        <w:pStyle w:val="DefenceDefinitionNum2"/>
        <w:numPr>
          <w:ilvl w:val="2"/>
          <w:numId w:val="59"/>
        </w:numPr>
      </w:pPr>
      <w:r w:rsidRPr="00C93AB8">
        <w:t xml:space="preserve">the </w:t>
      </w:r>
      <w:r w:rsidRPr="00D726EF">
        <w:t>Contractor</w:t>
      </w:r>
      <w:r w:rsidRPr="00CA58E1">
        <w:t>'s</w:t>
      </w:r>
      <w:r w:rsidRPr="00C93AB8">
        <w:t xml:space="preserve"> financial viability</w:t>
      </w:r>
      <w:r>
        <w:t xml:space="preserve">, availability, </w:t>
      </w:r>
      <w:r w:rsidRPr="00C93AB8">
        <w:t>capacity</w:t>
      </w:r>
      <w:r>
        <w:t xml:space="preserve"> or ability</w:t>
      </w:r>
      <w:r w:rsidRPr="00C93AB8">
        <w:t xml:space="preserve"> to perform the </w:t>
      </w:r>
      <w:r w:rsidRPr="00D726EF">
        <w:t>Contractor's Activities</w:t>
      </w:r>
      <w:r w:rsidRPr="00C93AB8">
        <w:t>, achieve</w:t>
      </w:r>
      <w:r>
        <w:t xml:space="preserve"> Remediation</w:t>
      </w:r>
      <w:r w:rsidRPr="00C93AB8">
        <w:t xml:space="preserve"> </w:t>
      </w:r>
      <w:r w:rsidRPr="00CA58E1">
        <w:t>Completion</w:t>
      </w:r>
      <w:r w:rsidRPr="00C93AB8">
        <w:t xml:space="preserve"> and otherwise meet its obligations under the </w:t>
      </w:r>
      <w:r w:rsidRPr="00D726EF">
        <w:t>Contract</w:t>
      </w:r>
      <w:r w:rsidRPr="00C93AB8">
        <w:t xml:space="preserve">; or </w:t>
      </w:r>
    </w:p>
    <w:p w:rsidR="00E51525" w:rsidRPr="003A7CFE" w:rsidRDefault="00E51525" w:rsidP="00E51525">
      <w:pPr>
        <w:pStyle w:val="DefenceDefinitionNum"/>
      </w:pPr>
      <w:r w:rsidRPr="003A7CFE">
        <w:t xml:space="preserve">which affects the truth, completeness or accuracy of: </w:t>
      </w:r>
    </w:p>
    <w:p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a </w:t>
      </w:r>
      <w:r w:rsidRPr="00C93AB8">
        <w:t>registration of interest</w:t>
      </w:r>
      <w:r>
        <w:t xml:space="preserve">, </w:t>
      </w:r>
      <w:r w:rsidRPr="00C93AB8">
        <w:t xml:space="preserve">the registration of interest; </w:t>
      </w:r>
    </w:p>
    <w:p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w:t>
      </w:r>
      <w:r w:rsidRPr="00C93AB8">
        <w:t>a tender</w:t>
      </w:r>
      <w:r>
        <w:t>, the</w:t>
      </w:r>
      <w:r w:rsidRPr="00C93AB8">
        <w:t xml:space="preserve"> tender; or </w:t>
      </w:r>
    </w:p>
    <w:p w:rsidR="00E51525" w:rsidRPr="00C93AB8" w:rsidRDefault="00E51525" w:rsidP="00E51525">
      <w:pPr>
        <w:pStyle w:val="DefenceDefinitionNum2"/>
        <w:numPr>
          <w:ilvl w:val="2"/>
          <w:numId w:val="59"/>
        </w:numPr>
      </w:pPr>
      <w:r w:rsidRPr="00C93AB8">
        <w:t xml:space="preserve">any other information, documents, evidence or clarifications provided by the </w:t>
      </w:r>
      <w:r w:rsidRPr="00D726EF">
        <w:t>Contractor</w:t>
      </w:r>
      <w:r w:rsidRPr="00C93AB8">
        <w:t xml:space="preserve"> to the </w:t>
      </w:r>
      <w:r w:rsidRPr="00D726EF">
        <w:t>Commonwealth</w:t>
      </w:r>
      <w:r w:rsidRPr="00C93AB8">
        <w:t xml:space="preserve"> arising out of or in connection with </w:t>
      </w:r>
      <w:r>
        <w:t xml:space="preserve">its registration of interest, the registration of interest process, its tender, the tender process, </w:t>
      </w:r>
      <w:r w:rsidRPr="00C93AB8">
        <w:t xml:space="preserve">the </w:t>
      </w:r>
      <w:r w:rsidRPr="00D726EF">
        <w:t>Contract</w:t>
      </w:r>
      <w:r>
        <w:t>,</w:t>
      </w:r>
      <w:r w:rsidRPr="00C93AB8">
        <w:t xml:space="preserve"> the </w:t>
      </w:r>
      <w:r w:rsidRPr="00D726EF">
        <w:t>Contractor's Activities</w:t>
      </w:r>
      <w:r w:rsidRPr="00CA58E1">
        <w:t xml:space="preserve"> or </w:t>
      </w:r>
      <w:r>
        <w:t xml:space="preserve">the Remediation </w:t>
      </w:r>
      <w:r w:rsidRPr="00CA58E1">
        <w:t>Works.</w:t>
      </w:r>
    </w:p>
    <w:p w:rsidR="00E51525" w:rsidRDefault="00E51525" w:rsidP="00E51525">
      <w:pPr>
        <w:pStyle w:val="DefenceBoldNormal"/>
      </w:pPr>
      <w:bookmarkStart w:id="2019" w:name="MethodofWorkPlanforAirfieldActivities"/>
      <w:r>
        <w:t>Method of Work Plan for Airfield Activities</w:t>
      </w:r>
      <w:bookmarkEnd w:id="2019"/>
    </w:p>
    <w:p w:rsidR="00E51525" w:rsidRPr="00CA58E1" w:rsidRDefault="00E51525" w:rsidP="00E51525">
      <w:pPr>
        <w:pStyle w:val="DefenceDefinition0"/>
        <w:rPr>
          <w:lang w:val="en-US"/>
        </w:rPr>
      </w:pPr>
      <w:r w:rsidRPr="00CA58E1">
        <w:rPr>
          <w:lang w:val="en-US"/>
        </w:rPr>
        <w:t xml:space="preserve">The method of work plan for airfield activities (if any) prepared in accordance with clause </w:t>
      </w:r>
      <w:r>
        <w:rPr>
          <w:lang w:val="en-US"/>
        </w:rPr>
        <w:fldChar w:fldCharType="begin"/>
      </w:r>
      <w:r>
        <w:rPr>
          <w:lang w:val="en-US"/>
        </w:rPr>
        <w:instrText xml:space="preserve"> REF _Ref477859629 \r \h </w:instrText>
      </w:r>
      <w:r>
        <w:rPr>
          <w:lang w:val="en-US"/>
        </w:rPr>
      </w:r>
      <w:r>
        <w:rPr>
          <w:lang w:val="en-US"/>
        </w:rPr>
        <w:fldChar w:fldCharType="separate"/>
      </w:r>
      <w:r w:rsidR="004308C4">
        <w:rPr>
          <w:lang w:val="en-US"/>
        </w:rPr>
        <w:t>7.16</w:t>
      </w:r>
      <w:r>
        <w:rPr>
          <w:lang w:val="en-US"/>
        </w:rPr>
        <w:fldChar w:fldCharType="end"/>
      </w:r>
      <w:r w:rsidRPr="00CA58E1">
        <w:rPr>
          <w:lang w:val="en-US"/>
        </w:rPr>
        <w:t>.</w:t>
      </w:r>
    </w:p>
    <w:p w:rsidR="00E51525" w:rsidRDefault="00E51525" w:rsidP="00E51525">
      <w:pPr>
        <w:pStyle w:val="DefenceBoldNormal"/>
      </w:pPr>
      <w:bookmarkStart w:id="2020" w:name="MoralRights"/>
      <w:r>
        <w:t>Moral Rights</w:t>
      </w:r>
      <w:bookmarkEnd w:id="2020"/>
    </w:p>
    <w:p w:rsidR="00E51525" w:rsidRPr="00190360" w:rsidRDefault="00E51525" w:rsidP="00E51525">
      <w:pPr>
        <w:pStyle w:val="DefenceDefinition0"/>
        <w:rPr>
          <w:lang w:val="en-US"/>
        </w:rPr>
      </w:pPr>
      <w:r w:rsidRPr="00190360">
        <w:rPr>
          <w:lang w:val="en-US"/>
        </w:rPr>
        <w:t xml:space="preserve">Has the </w:t>
      </w:r>
      <w:r w:rsidRPr="00CA58E1">
        <w:t>meaning</w:t>
      </w:r>
      <w:r w:rsidRPr="00190360">
        <w:rPr>
          <w:lang w:val="en-US"/>
        </w:rPr>
        <w:t xml:space="preserve"> given by the </w:t>
      </w:r>
      <w:r w:rsidRPr="00190360">
        <w:rPr>
          <w:i/>
          <w:iCs/>
          <w:lang w:val="en-US"/>
        </w:rPr>
        <w:t xml:space="preserve">Copyright Act </w:t>
      </w:r>
      <w:r w:rsidRPr="004373AD">
        <w:rPr>
          <w:i/>
          <w:iCs/>
          <w:lang w:val="en-US"/>
        </w:rPr>
        <w:t>1968</w:t>
      </w:r>
      <w:r w:rsidRPr="00190360">
        <w:rPr>
          <w:i/>
          <w:iCs/>
          <w:lang w:val="en-US"/>
        </w:rPr>
        <w:t xml:space="preserve"> </w:t>
      </w:r>
      <w:r w:rsidRPr="00190360">
        <w:rPr>
          <w:lang w:val="en-US"/>
        </w:rPr>
        <w:t>(Cth).</w:t>
      </w:r>
    </w:p>
    <w:p w:rsidR="00E51525" w:rsidRPr="00052730" w:rsidRDefault="00E51525" w:rsidP="00E51525">
      <w:pPr>
        <w:pStyle w:val="DefenceBoldNormal"/>
      </w:pPr>
      <w:bookmarkStart w:id="2021" w:name="MoralRightsConsent"/>
      <w:r w:rsidRPr="00AE4D9A">
        <w:t>Moral</w:t>
      </w:r>
      <w:r w:rsidRPr="00190360">
        <w:t xml:space="preserve"> </w:t>
      </w:r>
      <w:r w:rsidRPr="00052730">
        <w:t>Rights Consent</w:t>
      </w:r>
      <w:bookmarkEnd w:id="2021"/>
    </w:p>
    <w:p w:rsidR="00E51525" w:rsidRPr="009211C0" w:rsidRDefault="00E51525" w:rsidP="00E51525">
      <w:pPr>
        <w:pStyle w:val="DefenceDefinition0"/>
        <w:rPr>
          <w:lang w:val="en-US"/>
        </w:rPr>
      </w:pPr>
      <w:r w:rsidRPr="009211C0">
        <w:rPr>
          <w:lang w:val="en-US"/>
        </w:rPr>
        <w:t xml:space="preserve">A </w:t>
      </w:r>
      <w:r w:rsidRPr="00CA58E1">
        <w:t>moral</w:t>
      </w:r>
      <w:r w:rsidRPr="009211C0">
        <w:rPr>
          <w:lang w:val="en-US"/>
        </w:rPr>
        <w:t xml:space="preserve"> rights consent in the form set out in the </w:t>
      </w:r>
      <w:r w:rsidRPr="00D55647">
        <w:t>Schedule of Collateral Documents</w:t>
      </w:r>
      <w:r w:rsidRPr="009211C0">
        <w:rPr>
          <w:lang w:val="en-US"/>
        </w:rPr>
        <w:t>.</w:t>
      </w:r>
    </w:p>
    <w:p w:rsidR="00E51525" w:rsidRDefault="00E51525" w:rsidP="00E51525">
      <w:pPr>
        <w:pStyle w:val="DefenceBoldNormal"/>
      </w:pPr>
      <w:bookmarkStart w:id="2022" w:name="NATA"/>
      <w:r>
        <w:t>NATA</w:t>
      </w:r>
      <w:bookmarkEnd w:id="2022"/>
    </w:p>
    <w:p w:rsidR="00E51525" w:rsidRPr="00190360" w:rsidRDefault="00E51525" w:rsidP="00E51525">
      <w:pPr>
        <w:pStyle w:val="DefenceDefinition0"/>
      </w:pPr>
      <w:r w:rsidRPr="00190360">
        <w:t>National Association of Testing Authorities Australia.</w:t>
      </w:r>
    </w:p>
    <w:p w:rsidR="00E51525" w:rsidRDefault="00E51525" w:rsidP="00E51525">
      <w:pPr>
        <w:pStyle w:val="DefenceBoldNormal"/>
      </w:pPr>
      <w:bookmarkStart w:id="2023" w:name="NationalHeritageManagementPrinciples"/>
      <w:r>
        <w:t>Nati</w:t>
      </w:r>
      <w:r w:rsidRPr="006B0DED">
        <w:t>o</w:t>
      </w:r>
      <w:r>
        <w:t>nal Heritage Management Principles</w:t>
      </w:r>
      <w:bookmarkEnd w:id="2023"/>
    </w:p>
    <w:p w:rsidR="00E51525" w:rsidRDefault="00E51525" w:rsidP="00E51525">
      <w:pPr>
        <w:pStyle w:val="DefenceDefinition0"/>
      </w:pPr>
      <w:r>
        <w:t xml:space="preserve">Means National Heritage management principles within the meaning of the </w:t>
      </w:r>
      <w:r w:rsidRPr="00D55647">
        <w:t>EPBC Act</w:t>
      </w:r>
      <w:r>
        <w:t xml:space="preserve">. </w:t>
      </w:r>
    </w:p>
    <w:p w:rsidR="00E51525" w:rsidRDefault="00E51525" w:rsidP="00E51525">
      <w:pPr>
        <w:pStyle w:val="DefenceBoldNormal"/>
      </w:pPr>
      <w:bookmarkStart w:id="2024" w:name="NationalHeritagePlace"/>
      <w:r>
        <w:t>National Heritage Place</w:t>
      </w:r>
      <w:bookmarkEnd w:id="2024"/>
    </w:p>
    <w:p w:rsidR="00E51525" w:rsidRDefault="00E51525" w:rsidP="00E51525">
      <w:pPr>
        <w:pStyle w:val="DefenceDefinition0"/>
      </w:pPr>
      <w:r>
        <w:t xml:space="preserve">Means a </w:t>
      </w:r>
      <w:r w:rsidRPr="00D55647">
        <w:t>National Heritage Place</w:t>
      </w:r>
      <w:r>
        <w:t xml:space="preserve"> within the meaning of the </w:t>
      </w:r>
      <w:r w:rsidRPr="00D55647">
        <w:t>EPBC Act</w:t>
      </w:r>
      <w:r>
        <w:t>.</w:t>
      </w:r>
    </w:p>
    <w:p w:rsidR="00E51525" w:rsidRDefault="00E51525" w:rsidP="00E51525">
      <w:pPr>
        <w:pStyle w:val="DefenceBoldNormal"/>
      </w:pPr>
      <w:bookmarkStart w:id="2025" w:name="NationalHeritageValues"/>
      <w:r>
        <w:t>National Heritage Values</w:t>
      </w:r>
      <w:bookmarkEnd w:id="2025"/>
    </w:p>
    <w:p w:rsidR="00E51525" w:rsidRPr="00CA58E1" w:rsidRDefault="00E51525" w:rsidP="00E51525">
      <w:pPr>
        <w:pStyle w:val="DefenceDefinition0"/>
      </w:pPr>
      <w:r>
        <w:t xml:space="preserve">Means the </w:t>
      </w:r>
      <w:r w:rsidRPr="00D55647">
        <w:t>National Heritage Values</w:t>
      </w:r>
      <w:r>
        <w:t xml:space="preserve"> within the meaning of the </w:t>
      </w:r>
      <w:r w:rsidRPr="00D55647">
        <w:t>EPBC Act</w:t>
      </w:r>
      <w:r>
        <w:t xml:space="preserve">. </w:t>
      </w:r>
    </w:p>
    <w:p w:rsidR="00E51525" w:rsidRDefault="00E51525" w:rsidP="00E51525">
      <w:pPr>
        <w:pStyle w:val="DefenceBoldNormal"/>
      </w:pPr>
      <w:bookmarkStart w:id="2026" w:name="OfficialOrder"/>
      <w:r w:rsidRPr="006B0DED">
        <w:t>Official</w:t>
      </w:r>
      <w:r>
        <w:t xml:space="preserve"> Order</w:t>
      </w:r>
      <w:bookmarkEnd w:id="2026"/>
    </w:p>
    <w:p w:rsidR="00E51525" w:rsidRPr="0083588A" w:rsidRDefault="00E51525" w:rsidP="00E51525">
      <w:pPr>
        <w:pStyle w:val="DefenceDefinition0"/>
      </w:pPr>
      <w:r w:rsidRPr="0083588A">
        <w:t xml:space="preserve">The document issued by the </w:t>
      </w:r>
      <w:r w:rsidRPr="00D55647">
        <w:t>Commonwealth</w:t>
      </w:r>
      <w:r w:rsidRPr="0083588A">
        <w:t xml:space="preserve"> to the </w:t>
      </w:r>
      <w:r w:rsidRPr="00D55647">
        <w:t>Contractor</w:t>
      </w:r>
      <w:r w:rsidRPr="0083588A">
        <w:t xml:space="preserve"> under the </w:t>
      </w:r>
      <w:r w:rsidRPr="00D55647">
        <w:t>Panel Agreement</w:t>
      </w:r>
      <w:r>
        <w:t xml:space="preserve"> </w:t>
      </w:r>
      <w:r w:rsidRPr="0083588A">
        <w:t xml:space="preserve">in respect of an </w:t>
      </w:r>
      <w:r w:rsidRPr="00D55647">
        <w:t>Engagement</w:t>
      </w:r>
      <w:r w:rsidRPr="0083588A">
        <w:t>, entitled "</w:t>
      </w:r>
      <w:r w:rsidRPr="00D55647">
        <w:t>Official Order</w:t>
      </w:r>
      <w:r w:rsidRPr="0083588A">
        <w:t xml:space="preserve">", engaging the </w:t>
      </w:r>
      <w:r w:rsidRPr="00D55647">
        <w:t>Contractor</w:t>
      </w:r>
      <w:r w:rsidRPr="0083588A">
        <w:t xml:space="preserve"> to </w:t>
      </w:r>
      <w:r>
        <w:t>carry out</w:t>
      </w:r>
      <w:r w:rsidRPr="0083588A">
        <w:t xml:space="preserve"> the </w:t>
      </w:r>
      <w:r w:rsidRPr="00A468DE">
        <w:t>Contractor's Activities</w:t>
      </w:r>
      <w:r>
        <w:t xml:space="preserve"> and the </w:t>
      </w:r>
      <w:r w:rsidRPr="00D55647">
        <w:t>Remediation Works</w:t>
      </w:r>
      <w:r w:rsidRPr="0083588A">
        <w:t>.</w:t>
      </w:r>
    </w:p>
    <w:p w:rsidR="00E51525" w:rsidRDefault="00E51525" w:rsidP="00E51525">
      <w:pPr>
        <w:pStyle w:val="DefenceBoldNormal"/>
      </w:pPr>
      <w:bookmarkStart w:id="2027" w:name="OzoneDepletingSubstance"/>
      <w:r w:rsidRPr="00634209">
        <w:t>Ozone Depleting Substance</w:t>
      </w:r>
      <w:bookmarkEnd w:id="2027"/>
    </w:p>
    <w:p w:rsidR="00E51525" w:rsidRDefault="00E51525" w:rsidP="00E51525">
      <w:pPr>
        <w:pStyle w:val="DefenceDefinition0"/>
      </w:pPr>
      <w:r>
        <w:t>A</w:t>
      </w:r>
      <w:r w:rsidRPr="00634209">
        <w:t xml:space="preserve">ny substance identified as having ozone depleting potential in the </w:t>
      </w:r>
      <w:r w:rsidRPr="00CA58E1">
        <w:rPr>
          <w:i/>
        </w:rPr>
        <w:t>Ozone Protection and Synthetic Greenhouse Gas Management Act</w:t>
      </w:r>
      <w:r w:rsidRPr="00CA58E1">
        <w:t xml:space="preserve"> </w:t>
      </w:r>
      <w:r w:rsidRPr="004373AD">
        <w:rPr>
          <w:i/>
        </w:rPr>
        <w:t>1989</w:t>
      </w:r>
      <w:r w:rsidRPr="00634209">
        <w:t xml:space="preserve"> (Cth) or any regulations made under that Act. </w:t>
      </w:r>
    </w:p>
    <w:p w:rsidR="00E51525" w:rsidRPr="005D2C6B" w:rsidRDefault="00E51525" w:rsidP="00E51525">
      <w:pPr>
        <w:pStyle w:val="DefenceBoldNormal"/>
      </w:pPr>
      <w:bookmarkStart w:id="2028" w:name="OtherContractor"/>
      <w:r w:rsidRPr="005D2C6B">
        <w:t>Other Contractor</w:t>
      </w:r>
      <w:bookmarkEnd w:id="2028"/>
    </w:p>
    <w:p w:rsidR="00E51525" w:rsidRPr="005D2C6B" w:rsidRDefault="00E51525" w:rsidP="00E51525">
      <w:pPr>
        <w:pStyle w:val="DefenceDefinition0"/>
      </w:pPr>
      <w:r w:rsidRPr="005D2C6B">
        <w:t xml:space="preserve">Any contractor, consultant, artist, tradesperson or other person engaged to do work other than the </w:t>
      </w:r>
      <w:r w:rsidRPr="00D55647">
        <w:t>Contractor</w:t>
      </w:r>
      <w:r w:rsidRPr="005D2C6B">
        <w:t xml:space="preserve"> and its subcontractors</w:t>
      </w:r>
      <w:r>
        <w:t xml:space="preserve"> </w:t>
      </w:r>
      <w:r w:rsidRPr="00BF75AF">
        <w:t xml:space="preserve">(including the </w:t>
      </w:r>
      <w:r w:rsidRPr="00D55647">
        <w:t>Environmental Consultant</w:t>
      </w:r>
      <w:r w:rsidRPr="00BF75AF">
        <w:t xml:space="preserve"> and (except for the purposes of paragraph (b) of the definition of </w:t>
      </w:r>
      <w:r w:rsidRPr="00D55647">
        <w:t>'Act of Prevention</w:t>
      </w:r>
      <w:r w:rsidRPr="00BF75AF">
        <w:t xml:space="preserve">' in this clause </w:t>
      </w:r>
      <w:r>
        <w:fldChar w:fldCharType="begin"/>
      </w:r>
      <w:r>
        <w:instrText xml:space="preserve"> REF _Ref71631976 \r \h </w:instrText>
      </w:r>
      <w:r>
        <w:fldChar w:fldCharType="separate"/>
      </w:r>
      <w:r w:rsidR="004308C4">
        <w:t>1.1</w:t>
      </w:r>
      <w:r>
        <w:fldChar w:fldCharType="end"/>
      </w:r>
      <w:r w:rsidRPr="00BF75AF">
        <w:t xml:space="preserve">) the </w:t>
      </w:r>
      <w:r w:rsidRPr="00D55647">
        <w:t>Accredited Environmental Site Auditor</w:t>
      </w:r>
      <w:r>
        <w:t xml:space="preserve"> or the </w:t>
      </w:r>
      <w:r w:rsidRPr="00D55647">
        <w:t>Technical Advisor</w:t>
      </w:r>
      <w:r>
        <w:t xml:space="preserve"> (as the case may be))</w:t>
      </w:r>
      <w:r w:rsidRPr="00BF75AF">
        <w:t>.</w:t>
      </w:r>
    </w:p>
    <w:p w:rsidR="00B76B98" w:rsidRDefault="00B76B98" w:rsidP="00E51525">
      <w:pPr>
        <w:pStyle w:val="DefenceBoldNormal"/>
      </w:pPr>
      <w:bookmarkStart w:id="2029" w:name="PanelAgreement"/>
      <w:r>
        <w:t>Pandemic</w:t>
      </w:r>
    </w:p>
    <w:p w:rsidR="00B76B98" w:rsidRDefault="00B76B98" w:rsidP="004373AD">
      <w:pPr>
        <w:pStyle w:val="DefenceNormal"/>
      </w:pPr>
      <w:r w:rsidRPr="001E07C0">
        <w:t xml:space="preserve">The disease known as Coronavirus (COVID-19) which was characterised to be a pandemic by the World Health Organisation on 11 March 2020. </w:t>
      </w:r>
    </w:p>
    <w:p w:rsidR="00B76B98" w:rsidRDefault="00B76B98" w:rsidP="00E51525">
      <w:pPr>
        <w:pStyle w:val="DefenceBoldNormal"/>
      </w:pPr>
      <w:r>
        <w:t>Pandemic Relief Event</w:t>
      </w:r>
    </w:p>
    <w:p w:rsidR="00B76B98" w:rsidRPr="004373AD" w:rsidRDefault="00B76B98" w:rsidP="004373AD">
      <w:pPr>
        <w:pStyle w:val="DefenceNormal"/>
        <w:rPr>
          <w:bCs/>
        </w:rPr>
      </w:pPr>
      <w:r w:rsidRPr="00B76B98">
        <w:t xml:space="preserve">A disruption which has an adverse effect on the supply of labour, equipment, materials or services required for the carrying out of the Contractor’s Activities caused as a direct result of the Pandemic provided that the adverse effect is one which </w:t>
      </w:r>
      <w:r w:rsidRPr="00B76B98">
        <w:rPr>
          <w:bCs/>
        </w:rPr>
        <w:t xml:space="preserve">the Contractor could not have avoided or overcome by the taking of all reasonable steps (but without the need to expend additional costs). </w:t>
      </w:r>
    </w:p>
    <w:p w:rsidR="00E51525" w:rsidRDefault="00E51525" w:rsidP="00E51525">
      <w:pPr>
        <w:pStyle w:val="DefenceBoldNormal"/>
      </w:pPr>
      <w:r>
        <w:t>Panel Agreement</w:t>
      </w:r>
      <w:bookmarkEnd w:id="2029"/>
    </w:p>
    <w:p w:rsidR="00E51525" w:rsidRDefault="00E51525" w:rsidP="00E51525">
      <w:pPr>
        <w:pStyle w:val="DefenceDefinition0"/>
      </w:pPr>
      <w:r>
        <w:t xml:space="preserve">The </w:t>
      </w:r>
      <w:r w:rsidRPr="00D55647">
        <w:t>Panel Agreement</w:t>
      </w:r>
      <w:r>
        <w:t xml:space="preserve"> for the </w:t>
      </w:r>
      <w:r w:rsidRPr="006D6994">
        <w:t xml:space="preserve">Defence Infrastructure Panel - Environment, Heritage </w:t>
      </w:r>
      <w:r w:rsidR="00B76B98">
        <w:t>a</w:t>
      </w:r>
      <w:r w:rsidRPr="006D6994">
        <w:t>nd Estate Engineering 2020 - 2025</w:t>
      </w:r>
      <w:r>
        <w:t xml:space="preserve"> between the </w:t>
      </w:r>
      <w:r w:rsidRPr="00D55647">
        <w:t>Commonwealth</w:t>
      </w:r>
      <w:r>
        <w:t xml:space="preserve"> and the </w:t>
      </w:r>
      <w:r w:rsidRPr="00D55647">
        <w:t>Contractor</w:t>
      </w:r>
      <w:r>
        <w:t>.</w:t>
      </w:r>
    </w:p>
    <w:p w:rsidR="00E51525" w:rsidRDefault="00E51525" w:rsidP="00E51525">
      <w:pPr>
        <w:pStyle w:val="DefenceBoldNormal"/>
      </w:pPr>
      <w:bookmarkStart w:id="2030" w:name="PanelConditions"/>
      <w:r>
        <w:t>Panel Conditions</w:t>
      </w:r>
      <w:bookmarkEnd w:id="2030"/>
    </w:p>
    <w:p w:rsidR="00E51525" w:rsidRPr="00CA58E1" w:rsidRDefault="00E51525" w:rsidP="00E51525">
      <w:pPr>
        <w:pStyle w:val="DefenceDefinition0"/>
      </w:pPr>
      <w:r w:rsidRPr="00CA58E1">
        <w:t xml:space="preserve">The </w:t>
      </w:r>
      <w:r w:rsidRPr="00D55647">
        <w:t>Panel Conditions</w:t>
      </w:r>
      <w:r w:rsidRPr="00CA58E1">
        <w:t xml:space="preserve"> in Section </w:t>
      </w:r>
      <w:r>
        <w:t>2</w:t>
      </w:r>
      <w:r w:rsidRPr="00CA58E1">
        <w:t xml:space="preserve"> of the </w:t>
      </w:r>
      <w:r w:rsidRPr="00D55647">
        <w:t>Panel Agreement</w:t>
      </w:r>
      <w:r w:rsidRPr="00CA58E1">
        <w:t xml:space="preserve">. </w:t>
      </w:r>
    </w:p>
    <w:p w:rsidR="00E51525" w:rsidRPr="005D2C6B" w:rsidRDefault="00E51525" w:rsidP="00E51525">
      <w:pPr>
        <w:pStyle w:val="DefenceBoldNormal"/>
        <w:keepLines/>
        <w:widowControl w:val="0"/>
      </w:pPr>
      <w:bookmarkStart w:id="2031" w:name="PlantEquipmentandWork"/>
      <w:r w:rsidRPr="005D2C6B">
        <w:t>Plant, Equipment and Work</w:t>
      </w:r>
      <w:bookmarkEnd w:id="2031"/>
    </w:p>
    <w:p w:rsidR="00E51525" w:rsidRPr="005D2C6B" w:rsidRDefault="00E51525" w:rsidP="00E51525">
      <w:pPr>
        <w:pStyle w:val="DefenceDefinition0"/>
        <w:widowControl w:val="0"/>
      </w:pPr>
      <w:r w:rsidRPr="005D2C6B">
        <w:t xml:space="preserve">Those things used, or work undertaken, by the </w:t>
      </w:r>
      <w:r w:rsidRPr="00D55647">
        <w:t>Contractor</w:t>
      </w:r>
      <w:r w:rsidRPr="005D2C6B">
        <w:t xml:space="preserve"> to </w:t>
      </w:r>
      <w:r>
        <w:t xml:space="preserve">undertake </w:t>
      </w:r>
      <w:r w:rsidRPr="005D2C6B">
        <w:t xml:space="preserve">the </w:t>
      </w:r>
      <w:r w:rsidRPr="00D55647">
        <w:t>Remediation Works</w:t>
      </w:r>
      <w:r w:rsidRPr="005D2C6B">
        <w:t xml:space="preserve"> or a </w:t>
      </w:r>
      <w:r w:rsidRPr="00D55647">
        <w:t>Stage</w:t>
      </w:r>
      <w:r w:rsidRPr="005D2C6B">
        <w:t xml:space="preserve"> but which will not form part of the </w:t>
      </w:r>
      <w:r w:rsidRPr="00D55647">
        <w:t>Remediation Works</w:t>
      </w:r>
      <w:r w:rsidRPr="005D2C6B">
        <w:t xml:space="preserve"> or the </w:t>
      </w:r>
      <w:r w:rsidRPr="00D55647">
        <w:t>Stage</w:t>
      </w:r>
      <w:r w:rsidRPr="005D2C6B">
        <w:t>.</w:t>
      </w:r>
    </w:p>
    <w:p w:rsidR="00E51525" w:rsidRDefault="00E51525" w:rsidP="00E51525">
      <w:pPr>
        <w:pStyle w:val="DefenceBoldNormal"/>
      </w:pPr>
      <w:bookmarkStart w:id="2032" w:name="PersonalInformation"/>
      <w:r>
        <w:t>Personal Information</w:t>
      </w:r>
      <w:bookmarkEnd w:id="2032"/>
    </w:p>
    <w:p w:rsidR="00E51525" w:rsidRPr="00CA58E1" w:rsidRDefault="00E51525" w:rsidP="00E51525">
      <w:pPr>
        <w:pStyle w:val="DefenceDefinition0"/>
      </w:pPr>
      <w:r w:rsidRPr="00CA58E1">
        <w:t xml:space="preserve">Has the meaning given in the Privacy Act. </w:t>
      </w:r>
    </w:p>
    <w:p w:rsidR="00E51525" w:rsidRDefault="00E51525" w:rsidP="00E51525">
      <w:pPr>
        <w:pStyle w:val="DefenceBoldNormal"/>
      </w:pPr>
      <w:bookmarkStart w:id="2033" w:name="PrivacyAct"/>
      <w:r>
        <w:t>Powering Indigenous Procurement reporting portal</w:t>
      </w:r>
    </w:p>
    <w:p w:rsidR="00E51525" w:rsidRPr="003E5601" w:rsidRDefault="00E51525" w:rsidP="00E51525">
      <w:pPr>
        <w:pStyle w:val="DefenceBoldNormal"/>
        <w:rPr>
          <w:b w:val="0"/>
          <w:szCs w:val="22"/>
        </w:rPr>
      </w:pPr>
      <w:r w:rsidRPr="003E5601">
        <w:rPr>
          <w:b w:val="0"/>
          <w:szCs w:val="22"/>
        </w:rPr>
        <w:t xml:space="preserve">The online portal where contractors report </w:t>
      </w:r>
      <w:r>
        <w:rPr>
          <w:b w:val="0"/>
          <w:szCs w:val="22"/>
        </w:rPr>
        <w:t xml:space="preserve">on </w:t>
      </w:r>
      <w:r w:rsidRPr="003E5601">
        <w:rPr>
          <w:b w:val="0"/>
          <w:szCs w:val="22"/>
        </w:rPr>
        <w:t>their</w:t>
      </w:r>
      <w:r>
        <w:rPr>
          <w:b w:val="0"/>
          <w:szCs w:val="22"/>
        </w:rPr>
        <w:t xml:space="preserve"> progress against their</w:t>
      </w:r>
      <w:r w:rsidRPr="003E5601">
        <w:rPr>
          <w:b w:val="0"/>
          <w:szCs w:val="22"/>
        </w:rPr>
        <w:t xml:space="preserve"> mandatory minimum requirements under the Indigenous Procurement Policy.</w:t>
      </w:r>
    </w:p>
    <w:p w:rsidR="00E51525" w:rsidRDefault="00E51525" w:rsidP="00E51525">
      <w:pPr>
        <w:pStyle w:val="DefenceBoldNormal"/>
      </w:pPr>
      <w:r>
        <w:t>Privacy Act</w:t>
      </w:r>
      <w:bookmarkEnd w:id="2033"/>
    </w:p>
    <w:p w:rsidR="00E51525" w:rsidRPr="00AE4D9A" w:rsidRDefault="00E51525" w:rsidP="00E51525">
      <w:pPr>
        <w:pStyle w:val="DefenceDefinition0"/>
        <w:widowControl w:val="0"/>
      </w:pPr>
      <w:r w:rsidRPr="00AE4D9A">
        <w:t xml:space="preserve">The </w:t>
      </w:r>
      <w:r w:rsidRPr="00CA58E1">
        <w:rPr>
          <w:i/>
        </w:rPr>
        <w:t>Privacy Act</w:t>
      </w:r>
      <w:r w:rsidRPr="00AE4D9A">
        <w:t xml:space="preserve"> </w:t>
      </w:r>
      <w:r w:rsidRPr="004373AD">
        <w:rPr>
          <w:i/>
        </w:rPr>
        <w:t>1988</w:t>
      </w:r>
      <w:r w:rsidRPr="00AE4D9A">
        <w:t xml:space="preserve"> (Cth). </w:t>
      </w:r>
    </w:p>
    <w:p w:rsidR="00E51525" w:rsidRPr="00AE4D9A" w:rsidRDefault="00E51525" w:rsidP="00E51525">
      <w:pPr>
        <w:pStyle w:val="DefenceBoldNormal"/>
      </w:pPr>
      <w:bookmarkStart w:id="2034" w:name="ProfessionalIndemnityInsurance"/>
      <w:r w:rsidRPr="00AE4D9A">
        <w:t>Professional Indemnity Insurance</w:t>
      </w:r>
      <w:bookmarkEnd w:id="2034"/>
    </w:p>
    <w:p w:rsidR="00E51525" w:rsidRPr="000A5D11" w:rsidRDefault="00E51525" w:rsidP="00E51525">
      <w:pPr>
        <w:pStyle w:val="DefenceDefinition0"/>
        <w:widowControl w:val="0"/>
      </w:pPr>
      <w:r w:rsidRPr="000A5D11">
        <w:t xml:space="preserve">A policy of insurance to cover claims made against the insured for: </w:t>
      </w:r>
    </w:p>
    <w:p w:rsidR="00E51525" w:rsidRPr="000A5D11" w:rsidRDefault="00E51525" w:rsidP="00E51525">
      <w:pPr>
        <w:pStyle w:val="DefenceDefinitionNum"/>
      </w:pPr>
      <w:r w:rsidRPr="000A5D11">
        <w:t xml:space="preserve">civil liability for breach of professional duty (whether owed in contract or otherwise); and </w:t>
      </w:r>
    </w:p>
    <w:p w:rsidR="00E51525" w:rsidRPr="000A5D11" w:rsidRDefault="00E51525" w:rsidP="00E51525">
      <w:pPr>
        <w:pStyle w:val="DefenceDefinitionNum"/>
      </w:pPr>
      <w:r w:rsidRPr="000A5D11">
        <w:t>unintentional breaches of third party intellectual property,</w:t>
      </w:r>
      <w:r>
        <w:t xml:space="preserve"> </w:t>
      </w:r>
    </w:p>
    <w:p w:rsidR="00E51525" w:rsidRPr="009211C0" w:rsidRDefault="00E51525" w:rsidP="00E51525">
      <w:pPr>
        <w:pStyle w:val="DefenceDefinition0"/>
        <w:widowControl w:val="0"/>
      </w:pPr>
      <w:r w:rsidRPr="009211C0">
        <w:t xml:space="preserve">by the </w:t>
      </w:r>
      <w:r w:rsidRPr="00D55647">
        <w:t>Contractor</w:t>
      </w:r>
      <w:r w:rsidRPr="009211C0">
        <w:t xml:space="preserve"> or its subcontractors in carrying out the </w:t>
      </w:r>
      <w:r w:rsidRPr="00D55647">
        <w:t>Contractor's Activities</w:t>
      </w:r>
      <w:r w:rsidRPr="009211C0">
        <w:t xml:space="preserve">. </w:t>
      </w:r>
    </w:p>
    <w:p w:rsidR="00E51525" w:rsidRDefault="00E51525" w:rsidP="00E51525">
      <w:pPr>
        <w:pStyle w:val="DefenceBoldNormal"/>
      </w:pPr>
      <w:bookmarkStart w:id="2035" w:name="Project"/>
      <w:r>
        <w:t>Project</w:t>
      </w:r>
      <w:bookmarkEnd w:id="2035"/>
    </w:p>
    <w:p w:rsidR="00E51525" w:rsidRPr="00CA58E1" w:rsidRDefault="00E51525" w:rsidP="00E51525">
      <w:pPr>
        <w:pStyle w:val="DefenceDefinition0"/>
      </w:pPr>
      <w:r w:rsidRPr="00CA58E1">
        <w:t xml:space="preserve">The project (if any) described in the </w:t>
      </w:r>
      <w:r w:rsidRPr="00D55647">
        <w:t>Official Order</w:t>
      </w:r>
      <w:r w:rsidRPr="00CA58E1">
        <w:t>.</w:t>
      </w:r>
    </w:p>
    <w:p w:rsidR="00E51525" w:rsidRDefault="00E51525" w:rsidP="00E51525">
      <w:pPr>
        <w:pStyle w:val="DefenceBoldNormal"/>
      </w:pPr>
      <w:bookmarkStart w:id="2036" w:name="ProjectDCAP"/>
      <w:r>
        <w:t>Project DCAP</w:t>
      </w:r>
      <w:bookmarkEnd w:id="2036"/>
    </w:p>
    <w:p w:rsidR="00E51525" w:rsidRPr="00AE4D9A" w:rsidRDefault="00E51525" w:rsidP="00E51525">
      <w:pPr>
        <w:pStyle w:val="DefenceDefinition0"/>
      </w:pPr>
      <w:r w:rsidRPr="00AE4D9A">
        <w:t xml:space="preserve">The Project DCAP </w:t>
      </w:r>
      <w:r w:rsidRPr="00052730">
        <w:t xml:space="preserve">as finalised and </w:t>
      </w:r>
      <w:r>
        <w:t>referenced in</w:t>
      </w:r>
      <w:r w:rsidRPr="00052730">
        <w:t xml:space="preserve"> the </w:t>
      </w:r>
      <w:r w:rsidRPr="00D55647">
        <w:t>Contract</w:t>
      </w:r>
      <w:r w:rsidRPr="009648CD">
        <w:rPr>
          <w:rStyle w:val="Hyperlink"/>
          <w:color w:val="auto"/>
        </w:rPr>
        <w:t xml:space="preserve"> </w:t>
      </w:r>
      <w:r w:rsidRPr="00A468DE">
        <w:t>Particulars</w:t>
      </w:r>
      <w:r w:rsidRPr="00AE4D9A">
        <w:t>.</w:t>
      </w:r>
    </w:p>
    <w:p w:rsidR="00E51525" w:rsidRPr="005D2C6B" w:rsidRDefault="00E51525" w:rsidP="00E51525">
      <w:pPr>
        <w:pStyle w:val="DefenceBoldNormal"/>
      </w:pPr>
      <w:bookmarkStart w:id="2037" w:name="ProjectDocuments"/>
      <w:r w:rsidRPr="005D2C6B">
        <w:t>Project Documents</w:t>
      </w:r>
      <w:bookmarkEnd w:id="2037"/>
    </w:p>
    <w:p w:rsidR="00E51525" w:rsidRPr="005D2C6B" w:rsidRDefault="00E51525" w:rsidP="00E51525">
      <w:pPr>
        <w:pStyle w:val="DefenceDefinition0"/>
      </w:pPr>
      <w:r w:rsidRPr="005D2C6B">
        <w:t>Includes:</w:t>
      </w:r>
    </w:p>
    <w:p w:rsidR="00E51525" w:rsidRDefault="00E51525" w:rsidP="00E51525">
      <w:pPr>
        <w:pStyle w:val="DefenceDefinitionNum"/>
      </w:pPr>
      <w:bookmarkStart w:id="2038" w:name="_Ref329772363"/>
      <w:r w:rsidRPr="00D55647">
        <w:t>Remediation Design Documentation</w:t>
      </w:r>
      <w:r>
        <w:t xml:space="preserve"> prepared by the </w:t>
      </w:r>
      <w:r w:rsidRPr="00D55647">
        <w:t>Contractor</w:t>
      </w:r>
      <w:r>
        <w:t xml:space="preserve"> under clause </w:t>
      </w:r>
      <w:r>
        <w:fldChar w:fldCharType="begin"/>
      </w:r>
      <w:r>
        <w:instrText xml:space="preserve"> REF _Ref337808088 \r \h </w:instrText>
      </w:r>
      <w:r>
        <w:fldChar w:fldCharType="separate"/>
      </w:r>
      <w:r w:rsidR="004308C4">
        <w:t>7.2</w:t>
      </w:r>
      <w:r>
        <w:fldChar w:fldCharType="end"/>
      </w:r>
      <w:r>
        <w:t>;</w:t>
      </w:r>
    </w:p>
    <w:p w:rsidR="00E51525" w:rsidRPr="005D2C6B" w:rsidRDefault="00E51525" w:rsidP="00E51525">
      <w:pPr>
        <w:pStyle w:val="DefenceDefinitionNum"/>
      </w:pPr>
      <w:r w:rsidRPr="005D2C6B">
        <w:t>programs;</w:t>
      </w:r>
      <w:bookmarkEnd w:id="2038"/>
    </w:p>
    <w:p w:rsidR="00E51525" w:rsidRDefault="00E51525" w:rsidP="00E51525">
      <w:pPr>
        <w:pStyle w:val="DefenceDefinitionNum"/>
      </w:pPr>
      <w:r w:rsidRPr="00D55647">
        <w:t>Project Plans</w:t>
      </w:r>
      <w:r w:rsidRPr="005D2C6B">
        <w:t>;</w:t>
      </w:r>
    </w:p>
    <w:p w:rsidR="00E51525" w:rsidRPr="005D2C6B" w:rsidRDefault="00E51525" w:rsidP="00E51525">
      <w:pPr>
        <w:pStyle w:val="DefenceDefinitionNum"/>
      </w:pPr>
      <w:r w:rsidRPr="00D55647">
        <w:t>Project DCAP</w:t>
      </w:r>
      <w:r>
        <w:t>;</w:t>
      </w:r>
    </w:p>
    <w:p w:rsidR="00E51525" w:rsidRPr="005D2C6B" w:rsidRDefault="00E51525" w:rsidP="00E51525">
      <w:pPr>
        <w:pStyle w:val="DefenceDefinitionNum"/>
      </w:pPr>
      <w:r w:rsidRPr="00D55647">
        <w:t>Approvals</w:t>
      </w:r>
      <w:r w:rsidRPr="005D2C6B">
        <w:t>;</w:t>
      </w:r>
    </w:p>
    <w:p w:rsidR="00E51525" w:rsidRPr="005D2C6B" w:rsidRDefault="00E51525" w:rsidP="00E51525">
      <w:pPr>
        <w:pStyle w:val="DefenceDefinitionNum"/>
      </w:pPr>
      <w:r w:rsidRPr="005D2C6B">
        <w:t>operation and maintenance manuals and warranties from subcontractors;</w:t>
      </w:r>
    </w:p>
    <w:p w:rsidR="00E51525" w:rsidRPr="005D2C6B" w:rsidRDefault="00E51525" w:rsidP="00E51525">
      <w:pPr>
        <w:pStyle w:val="DefenceDefinitionNum"/>
      </w:pPr>
      <w:r w:rsidRPr="00D55647">
        <w:t>IT Equipment</w:t>
      </w:r>
      <w:r w:rsidRPr="005D2C6B">
        <w:t>;</w:t>
      </w:r>
    </w:p>
    <w:p w:rsidR="00E51525" w:rsidRPr="005D2C6B" w:rsidRDefault="00E51525" w:rsidP="00E51525">
      <w:pPr>
        <w:pStyle w:val="DefenceDefinitionNum"/>
      </w:pPr>
      <w:bookmarkStart w:id="2039" w:name="_Ref114047405"/>
      <w:r w:rsidRPr="005D2C6B">
        <w:t xml:space="preserve">the documents which the </w:t>
      </w:r>
      <w:r w:rsidRPr="00D55647">
        <w:t>Contractor</w:t>
      </w:r>
      <w:r w:rsidRPr="005D2C6B">
        <w:t xml:space="preserve"> is obliged to maintain under clause </w:t>
      </w:r>
      <w:r w:rsidRPr="005D2C6B">
        <w:fldChar w:fldCharType="begin"/>
      </w:r>
      <w:r w:rsidRPr="005D2C6B">
        <w:instrText xml:space="preserve"> REF _Ref106182076 \w \h </w:instrText>
      </w:r>
      <w:r>
        <w:instrText xml:space="preserve"> \* MERGEFORMAT </w:instrText>
      </w:r>
      <w:r w:rsidRPr="005D2C6B">
        <w:fldChar w:fldCharType="separate"/>
      </w:r>
      <w:r w:rsidR="004308C4">
        <w:t>12.21</w:t>
      </w:r>
      <w:r w:rsidRPr="005D2C6B">
        <w:fldChar w:fldCharType="end"/>
      </w:r>
      <w:r w:rsidRPr="005D2C6B">
        <w:t>;</w:t>
      </w:r>
      <w:bookmarkEnd w:id="2039"/>
    </w:p>
    <w:p w:rsidR="00E51525" w:rsidRPr="005D2C6B" w:rsidRDefault="00E51525" w:rsidP="00E51525">
      <w:pPr>
        <w:pStyle w:val="DefenceDefinitionNum"/>
      </w:pPr>
      <w:bookmarkStart w:id="2040" w:name="_Ref114047455"/>
      <w:r w:rsidRPr="005D2C6B">
        <w:t xml:space="preserve">without limiting paragraphs </w:t>
      </w:r>
      <w:r>
        <w:fldChar w:fldCharType="begin"/>
      </w:r>
      <w:r>
        <w:instrText xml:space="preserve"> REF _Ref329772363 \r \h </w:instrText>
      </w:r>
      <w:r>
        <w:fldChar w:fldCharType="separate"/>
      </w:r>
      <w:r w:rsidR="004308C4">
        <w:t>(a)</w:t>
      </w:r>
      <w:r>
        <w:fldChar w:fldCharType="end"/>
      </w:r>
      <w:r w:rsidRPr="005D2C6B">
        <w:t xml:space="preserve"> - </w:t>
      </w:r>
      <w:r w:rsidRPr="005D2C6B">
        <w:fldChar w:fldCharType="begin"/>
      </w:r>
      <w:r w:rsidRPr="005D2C6B">
        <w:instrText xml:space="preserve"> REF _Ref114047405 \r \h </w:instrText>
      </w:r>
      <w:r>
        <w:instrText xml:space="preserve"> \* MERGEFORMAT </w:instrText>
      </w:r>
      <w:r w:rsidRPr="005D2C6B">
        <w:fldChar w:fldCharType="separate"/>
      </w:r>
      <w:r w:rsidR="004308C4">
        <w:t>(h)</w:t>
      </w:r>
      <w:r w:rsidRPr="005D2C6B">
        <w:fldChar w:fldCharType="end"/>
      </w:r>
      <w:r w:rsidRPr="005D2C6B">
        <w:t>, any other:</w:t>
      </w:r>
      <w:bookmarkEnd w:id="2040"/>
    </w:p>
    <w:p w:rsidR="00E51525" w:rsidRDefault="00E51525" w:rsidP="00E51525">
      <w:pPr>
        <w:pStyle w:val="DefenceDefinitionNum2"/>
      </w:pPr>
      <w:r>
        <w:t>data, documents, drawings, records and information; and</w:t>
      </w:r>
    </w:p>
    <w:p w:rsidR="00E51525" w:rsidRDefault="00E51525" w:rsidP="00E51525">
      <w:pPr>
        <w:pStyle w:val="DefenceDefinitionNum2"/>
      </w:pPr>
      <w:r>
        <w:t>material:</w:t>
      </w:r>
    </w:p>
    <w:p w:rsidR="00E51525" w:rsidRPr="00AE4D9A" w:rsidRDefault="00E51525" w:rsidP="00E51525">
      <w:pPr>
        <w:pStyle w:val="DefenceDefinitionNum3"/>
      </w:pPr>
      <w:r w:rsidRPr="00AE4D9A">
        <w:t>produced; or</w:t>
      </w:r>
    </w:p>
    <w:p w:rsidR="00E51525" w:rsidRDefault="00E51525" w:rsidP="00E51525">
      <w:pPr>
        <w:pStyle w:val="DefenceDefinitionNum3"/>
      </w:pPr>
      <w:r w:rsidRPr="00AE4D9A">
        <w:t xml:space="preserve">provided, or required to be provided, to the </w:t>
      </w:r>
      <w:r w:rsidRPr="00D55647">
        <w:t>Commonwealth</w:t>
      </w:r>
      <w:r w:rsidRPr="00AE4D9A">
        <w:t xml:space="preserve"> or the </w:t>
      </w:r>
      <w:r w:rsidRPr="00D55647">
        <w:t>Contract Administrator</w:t>
      </w:r>
      <w:r w:rsidRPr="00AE4D9A">
        <w:t xml:space="preserve">, </w:t>
      </w:r>
    </w:p>
    <w:p w:rsidR="00E51525" w:rsidRPr="005D2C6B" w:rsidRDefault="00E51525" w:rsidP="00E51525">
      <w:pPr>
        <w:pStyle w:val="DefenceIndent2"/>
      </w:pPr>
      <w:r w:rsidRPr="005D2C6B">
        <w:t>under, for the purposes</w:t>
      </w:r>
      <w:r>
        <w:t xml:space="preserve"> of, or arising out</w:t>
      </w:r>
      <w:r w:rsidRPr="005D2C6B">
        <w:t xml:space="preserve">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(including by subcontractors), including all documents, papers, books of account, labour time sheets, invoices (whether for services, materials, plant hire or otherwise), financial accounts, reports, software, databases or other information stored in any electronically-retrievable medium, technical information, plans, drawings (including as-built drawings), specifications, charts, calculations, tables, schedules, correspondence (including correspondence by third parties to the </w:t>
      </w:r>
      <w:r w:rsidRPr="00D55647">
        <w:t>Contractor</w:t>
      </w:r>
      <w:r w:rsidRPr="005D2C6B">
        <w:t>), internal memoranda, minutes of meetings, diary notes, audio material, visual material, audio-visual material, working papers, draft documents</w:t>
      </w:r>
      <w:r>
        <w:t xml:space="preserve">, any material relating to the </w:t>
      </w:r>
      <w:r w:rsidRPr="00D55647">
        <w:t>Contractor</w:t>
      </w:r>
      <w:r>
        <w:t xml:space="preserve">'s compliance with the </w:t>
      </w:r>
      <w:r w:rsidRPr="00D55647">
        <w:t>WHS Legislation</w:t>
      </w:r>
      <w:r w:rsidRPr="005D2C6B">
        <w:t xml:space="preserve"> and any other material of a similar nature to those materials arising out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and</w:t>
      </w:r>
    </w:p>
    <w:p w:rsidR="00E51525" w:rsidRPr="005D2C6B" w:rsidRDefault="00E51525" w:rsidP="00E51525">
      <w:pPr>
        <w:pStyle w:val="DefenceDefinitionNum"/>
      </w:pPr>
      <w:r w:rsidRPr="005D2C6B">
        <w:t>without limiting paragraphs</w:t>
      </w:r>
      <w:r>
        <w:t xml:space="preserve"> </w:t>
      </w:r>
      <w:r>
        <w:fldChar w:fldCharType="begin"/>
      </w:r>
      <w:r>
        <w:instrText xml:space="preserve"> REF _Ref329772363 \r \h </w:instrText>
      </w:r>
      <w:r>
        <w:fldChar w:fldCharType="separate"/>
      </w:r>
      <w:r w:rsidR="004308C4">
        <w:t>(a)</w:t>
      </w:r>
      <w:r>
        <w:fldChar w:fldCharType="end"/>
      </w:r>
      <w:r>
        <w:t xml:space="preserve"> </w:t>
      </w:r>
      <w:r w:rsidRPr="005D2C6B">
        <w:t xml:space="preserve">- </w:t>
      </w:r>
      <w:r w:rsidRPr="005D2C6B">
        <w:fldChar w:fldCharType="begin"/>
      </w:r>
      <w:r w:rsidRPr="005D2C6B">
        <w:instrText xml:space="preserve"> REF _Ref114047455 \r \h </w:instrText>
      </w:r>
      <w:r>
        <w:instrText xml:space="preserve"> \* MERGEFORMAT </w:instrText>
      </w:r>
      <w:r w:rsidRPr="005D2C6B">
        <w:fldChar w:fldCharType="separate"/>
      </w:r>
      <w:r w:rsidR="004308C4">
        <w:t>(i)</w:t>
      </w:r>
      <w:r w:rsidRPr="005D2C6B">
        <w:fldChar w:fldCharType="end"/>
      </w:r>
      <w:r w:rsidRPr="005D2C6B">
        <w:t>, all material at any time derived (under, for the purposes of</w:t>
      </w:r>
      <w:r>
        <w:t>,</w:t>
      </w:r>
      <w:r w:rsidRPr="005D2C6B">
        <w:t xml:space="preserve"> or</w:t>
      </w:r>
      <w:r>
        <w:t xml:space="preserve"> arising out of or</w:t>
      </w:r>
      <w:r w:rsidRPr="005D2C6B">
        <w:t xml:space="preserve">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from, or based on, the material described in paragraphs </w:t>
      </w:r>
      <w:r>
        <w:fldChar w:fldCharType="begin"/>
      </w:r>
      <w:r>
        <w:instrText xml:space="preserve"> REF _Ref329772363 \r \h </w:instrText>
      </w:r>
      <w:r>
        <w:fldChar w:fldCharType="separate"/>
      </w:r>
      <w:r w:rsidR="004308C4">
        <w:t>(a)</w:t>
      </w:r>
      <w:r>
        <w:fldChar w:fldCharType="end"/>
      </w:r>
      <w:r w:rsidRPr="005D2C6B">
        <w:t xml:space="preserve"> - </w:t>
      </w:r>
      <w:r w:rsidRPr="005D2C6B">
        <w:fldChar w:fldCharType="begin"/>
      </w:r>
      <w:r w:rsidRPr="005D2C6B">
        <w:instrText xml:space="preserve"> REF _Ref114047455 \r \h </w:instrText>
      </w:r>
      <w:r>
        <w:instrText xml:space="preserve"> \* MERGEFORMAT </w:instrText>
      </w:r>
      <w:r w:rsidRPr="005D2C6B">
        <w:fldChar w:fldCharType="separate"/>
      </w:r>
      <w:r w:rsidR="004308C4">
        <w:t>(i)</w:t>
      </w:r>
      <w:r w:rsidRPr="005D2C6B">
        <w:fldChar w:fldCharType="end"/>
      </w:r>
      <w:r w:rsidRPr="005D2C6B">
        <w:t>.</w:t>
      </w:r>
    </w:p>
    <w:p w:rsidR="0040416F" w:rsidRPr="005E5C20" w:rsidRDefault="0040416F" w:rsidP="0040416F">
      <w:pPr>
        <w:pStyle w:val="DefenceBoldNormal"/>
      </w:pPr>
      <w:bookmarkStart w:id="2041" w:name="ProjectManagementMeetings"/>
      <w:r>
        <w:t>Project Lifecycle</w:t>
      </w:r>
      <w:r w:rsidRPr="001F33F3">
        <w:t xml:space="preserve"> and H</w:t>
      </w:r>
      <w:r>
        <w:t>OTO</w:t>
      </w:r>
      <w:r w:rsidRPr="001F33F3">
        <w:t xml:space="preserve"> Plan</w:t>
      </w:r>
    </w:p>
    <w:p w:rsidR="0040416F" w:rsidRPr="001F33F3" w:rsidRDefault="0040416F" w:rsidP="0040416F">
      <w:pPr>
        <w:pStyle w:val="DefenceDefinition0"/>
        <w:rPr>
          <w:bCs/>
        </w:rPr>
      </w:pPr>
      <w:r w:rsidRPr="001F33F3">
        <w:rPr>
          <w:bCs/>
        </w:rPr>
        <w:t xml:space="preserve">The plan prepared by the </w:t>
      </w:r>
      <w:r w:rsidRPr="00B644E7">
        <w:t>Contractor</w:t>
      </w:r>
      <w:r w:rsidRPr="001F33F3">
        <w:rPr>
          <w:bCs/>
        </w:rPr>
        <w:t xml:space="preserve"> </w:t>
      </w:r>
      <w:r>
        <w:rPr>
          <w:bCs/>
        </w:rPr>
        <w:t xml:space="preserve">in accordance with, and for the purposes of, the HOTO Requirements </w:t>
      </w:r>
      <w:r w:rsidRPr="001F33F3">
        <w:rPr>
          <w:bCs/>
        </w:rPr>
        <w:t xml:space="preserve">and finalised under clause </w:t>
      </w:r>
      <w:r>
        <w:rPr>
          <w:bCs/>
        </w:rPr>
        <w:fldChar w:fldCharType="begin"/>
      </w:r>
      <w:r>
        <w:rPr>
          <w:bCs/>
        </w:rPr>
        <w:instrText xml:space="preserve"> REF _Ref341953728 \r \h </w:instrText>
      </w:r>
      <w:r>
        <w:rPr>
          <w:bCs/>
        </w:rPr>
      </w:r>
      <w:r>
        <w:rPr>
          <w:bCs/>
        </w:rPr>
        <w:fldChar w:fldCharType="separate"/>
      </w:r>
      <w:r w:rsidR="004308C4">
        <w:rPr>
          <w:bCs/>
        </w:rPr>
        <w:t>7.7</w:t>
      </w:r>
      <w:r>
        <w:rPr>
          <w:bCs/>
        </w:rPr>
        <w:fldChar w:fldCharType="end"/>
      </w:r>
      <w:r>
        <w:rPr>
          <w:bCs/>
        </w:rPr>
        <w:t>,</w:t>
      </w:r>
      <w:r w:rsidRPr="001F33F3">
        <w:rPr>
          <w:bCs/>
        </w:rPr>
        <w:t xml:space="preserve"> which must:</w:t>
      </w:r>
    </w:p>
    <w:p w:rsidR="0040416F" w:rsidRPr="001F33F3" w:rsidRDefault="0040416F" w:rsidP="0040416F">
      <w:pPr>
        <w:pStyle w:val="DefenceDefinitionNum"/>
        <w:tabs>
          <w:tab w:val="clear" w:pos="964"/>
          <w:tab w:val="num" w:pos="0"/>
        </w:tabs>
        <w:rPr>
          <w:bCs/>
        </w:rPr>
      </w:pPr>
      <w:r>
        <w:rPr>
          <w:bCs/>
        </w:rPr>
        <w:t>be prepared in accordance with the HOTO Plan and Checklist;</w:t>
      </w:r>
      <w:r w:rsidRPr="001F33F3">
        <w:rPr>
          <w:bCs/>
        </w:rPr>
        <w:t xml:space="preserve"> </w:t>
      </w:r>
    </w:p>
    <w:p w:rsidR="0040416F" w:rsidRDefault="0040416F" w:rsidP="0040416F">
      <w:pPr>
        <w:pStyle w:val="DefenceDefinitionNum"/>
        <w:tabs>
          <w:tab w:val="clear" w:pos="964"/>
          <w:tab w:val="num" w:pos="0"/>
        </w:tabs>
        <w:rPr>
          <w:bCs/>
        </w:rPr>
      </w:pPr>
      <w:r>
        <w:rPr>
          <w:bCs/>
        </w:rPr>
        <w:t>meet all applicable HOTO Requirements and Statutory Requirements; and</w:t>
      </w:r>
    </w:p>
    <w:p w:rsidR="0040416F" w:rsidRDefault="0040416F" w:rsidP="0040416F">
      <w:pPr>
        <w:pStyle w:val="DefenceDefinitionNum"/>
        <w:tabs>
          <w:tab w:val="clear" w:pos="964"/>
          <w:tab w:val="num" w:pos="0"/>
        </w:tabs>
        <w:rPr>
          <w:bCs/>
        </w:rPr>
      </w:pPr>
      <w:r>
        <w:rPr>
          <w:bCs/>
        </w:rPr>
        <w:t>include any other matters required by:</w:t>
      </w:r>
    </w:p>
    <w:p w:rsidR="0040416F" w:rsidRDefault="0040416F" w:rsidP="0040416F">
      <w:pPr>
        <w:pStyle w:val="DefenceDefinitionNum2"/>
      </w:pPr>
      <w:r>
        <w:t>the Contract; or</w:t>
      </w:r>
    </w:p>
    <w:p w:rsidR="0040416F" w:rsidRDefault="0040416F" w:rsidP="004373AD">
      <w:pPr>
        <w:pStyle w:val="DefenceDefinitionNum2"/>
      </w:pPr>
      <w:r>
        <w:t>the Contract Administrator.</w:t>
      </w:r>
    </w:p>
    <w:p w:rsidR="00E51525" w:rsidRPr="00024556" w:rsidRDefault="00E51525" w:rsidP="00E51525">
      <w:pPr>
        <w:pStyle w:val="DefenceBoldNormal"/>
        <w:tabs>
          <w:tab w:val="left" w:pos="3315"/>
        </w:tabs>
        <w:rPr>
          <w:b w:val="0"/>
        </w:rPr>
      </w:pPr>
      <w:r w:rsidRPr="009211C0">
        <w:t>Project Management Meetings</w:t>
      </w:r>
      <w:bookmarkEnd w:id="2041"/>
    </w:p>
    <w:p w:rsidR="00E51525" w:rsidRPr="00AE4D9A" w:rsidRDefault="00E51525" w:rsidP="00E51525">
      <w:pPr>
        <w:pStyle w:val="DefenceDefinition0"/>
      </w:pPr>
      <w:r w:rsidRPr="008D35CF">
        <w:t xml:space="preserve">The meetings coordinated and facilitated by the </w:t>
      </w:r>
      <w:r w:rsidRPr="00D55647">
        <w:t>Contract Administrator</w:t>
      </w:r>
      <w:r w:rsidRPr="008D35CF">
        <w:t xml:space="preserve"> in relation to the works (including</w:t>
      </w:r>
      <w:r w:rsidRPr="00B138BB">
        <w:t xml:space="preserve"> the </w:t>
      </w:r>
      <w:r w:rsidRPr="00D55647">
        <w:t>Remediation Works</w:t>
      </w:r>
      <w:r w:rsidRPr="00B138BB">
        <w:t xml:space="preserve">) to be undertaken on or in relation to the </w:t>
      </w:r>
      <w:r w:rsidRPr="00D55647">
        <w:t>Site</w:t>
      </w:r>
      <w:r w:rsidRPr="00B138BB">
        <w:t xml:space="preserve">, which </w:t>
      </w:r>
      <w:r w:rsidRPr="00EC1332">
        <w:t xml:space="preserve">shall </w:t>
      </w:r>
      <w:r w:rsidRPr="00A97B63">
        <w:t>be held at the times and location</w:t>
      </w:r>
      <w:r w:rsidRPr="00973C3E">
        <w:t>s</w:t>
      </w:r>
      <w:r w:rsidRPr="00AE4D9A">
        <w:t xml:space="preserve"> specified in the </w:t>
      </w:r>
      <w:r w:rsidRPr="00D55647">
        <w:t>Contract Particulars</w:t>
      </w:r>
      <w:r w:rsidRPr="00AE4D9A">
        <w:t xml:space="preserve">, and at such other times and locations as may be reasonably directed by the </w:t>
      </w:r>
      <w:r w:rsidRPr="00D55647">
        <w:t>Contract Administrator</w:t>
      </w:r>
      <w:r>
        <w:t>.</w:t>
      </w:r>
    </w:p>
    <w:p w:rsidR="00E51525" w:rsidRPr="005D2C6B" w:rsidRDefault="00E51525" w:rsidP="00E51525">
      <w:pPr>
        <w:pStyle w:val="DefenceBoldNormal"/>
      </w:pPr>
      <w:bookmarkStart w:id="2042" w:name="ProjectPlans"/>
      <w:r w:rsidRPr="005D2C6B">
        <w:t>Project Plans</w:t>
      </w:r>
      <w:bookmarkEnd w:id="2042"/>
    </w:p>
    <w:p w:rsidR="00E51525" w:rsidRPr="005D2C6B" w:rsidRDefault="00E51525" w:rsidP="00E51525">
      <w:pPr>
        <w:pStyle w:val="DefenceDefinition0"/>
      </w:pPr>
      <w:r w:rsidRPr="005D2C6B">
        <w:t>The:</w:t>
      </w:r>
    </w:p>
    <w:p w:rsidR="00604815" w:rsidRDefault="00604815" w:rsidP="00E51525">
      <w:pPr>
        <w:pStyle w:val="DefenceDefinitionNum"/>
      </w:pPr>
      <w:r>
        <w:t>Project Lifecycle and HOTO Plan;</w:t>
      </w:r>
    </w:p>
    <w:p w:rsidR="00E51525" w:rsidRPr="005D2C6B" w:rsidRDefault="00E51525" w:rsidP="00E51525">
      <w:pPr>
        <w:pStyle w:val="DefenceDefinitionNum"/>
      </w:pPr>
      <w:r w:rsidRPr="00D55647">
        <w:t>Environmental Management Plan</w:t>
      </w:r>
      <w:r w:rsidRPr="005D2C6B">
        <w:t xml:space="preserve">; </w:t>
      </w:r>
    </w:p>
    <w:p w:rsidR="00E51525" w:rsidRDefault="00E51525" w:rsidP="00E51525">
      <w:pPr>
        <w:pStyle w:val="DefenceDefinitionNum"/>
      </w:pPr>
      <w:r w:rsidRPr="00D55647">
        <w:rPr>
          <w:szCs w:val="22"/>
        </w:rPr>
        <w:t>Quality Plan</w:t>
      </w:r>
      <w:r>
        <w:t>;</w:t>
      </w:r>
    </w:p>
    <w:p w:rsidR="00E51525" w:rsidRDefault="00E51525" w:rsidP="00E51525">
      <w:pPr>
        <w:pStyle w:val="DefenceDefinitionNum"/>
      </w:pPr>
      <w:r w:rsidRPr="00D55647">
        <w:t>Site Management Plan</w:t>
      </w:r>
      <w:r w:rsidRPr="005D2C6B">
        <w:t>;</w:t>
      </w:r>
    </w:p>
    <w:p w:rsidR="00E51525" w:rsidRPr="005D2C6B" w:rsidRDefault="00E51525" w:rsidP="00E51525">
      <w:pPr>
        <w:pStyle w:val="DefenceDefinitionNum"/>
      </w:pPr>
      <w:r w:rsidRPr="00D55647">
        <w:t>Work Health and Safety Plan</w:t>
      </w:r>
      <w:r w:rsidRPr="005D2C6B">
        <w:t>; and</w:t>
      </w:r>
    </w:p>
    <w:p w:rsidR="00E51525" w:rsidRPr="005D2C6B" w:rsidRDefault="00E51525" w:rsidP="00E51525">
      <w:pPr>
        <w:pStyle w:val="DefenceDefinitionNum"/>
      </w:pPr>
      <w:r w:rsidRPr="005D2C6B">
        <w:t xml:space="preserve">the additional plans </w:t>
      </w:r>
      <w:r>
        <w:t>specified</w:t>
      </w:r>
      <w:r w:rsidRPr="005D2C6B">
        <w:t xml:space="preserve"> in the </w:t>
      </w:r>
      <w:r w:rsidRPr="00D55647">
        <w:t>Contract Particulars</w:t>
      </w:r>
      <w:r w:rsidRPr="005D2C6B">
        <w:t xml:space="preserve"> and finalised by the </w:t>
      </w:r>
      <w:r w:rsidRPr="00D55647">
        <w:t>Contractor</w:t>
      </w:r>
      <w:r w:rsidRPr="00CE4628">
        <w:t xml:space="preserve"> </w:t>
      </w:r>
      <w:r w:rsidRPr="005D2C6B">
        <w:t xml:space="preserve">under clause </w:t>
      </w:r>
      <w:r>
        <w:fldChar w:fldCharType="begin"/>
      </w:r>
      <w:r>
        <w:instrText xml:space="preserve"> REF _Ref341953728 \r \h </w:instrText>
      </w:r>
      <w:r>
        <w:fldChar w:fldCharType="separate"/>
      </w:r>
      <w:r w:rsidR="004308C4">
        <w:t>7.7</w:t>
      </w:r>
      <w:r>
        <w:fldChar w:fldCharType="end"/>
      </w:r>
      <w:r w:rsidRPr="005D2C6B">
        <w:t>,</w:t>
      </w:r>
    </w:p>
    <w:p w:rsidR="00E51525" w:rsidRPr="005D2C6B" w:rsidRDefault="00E51525" w:rsidP="00E51525">
      <w:pPr>
        <w:pStyle w:val="DefenceDefinition0"/>
      </w:pPr>
      <w:r w:rsidRPr="005D2C6B">
        <w:t xml:space="preserve">as </w:t>
      </w:r>
      <w:r>
        <w:t xml:space="preserve">updated or </w:t>
      </w:r>
      <w:r w:rsidRPr="005D2C6B">
        <w:t xml:space="preserve">amended </w:t>
      </w:r>
      <w:r>
        <w:t xml:space="preserve">under clause </w:t>
      </w:r>
      <w:r>
        <w:fldChar w:fldCharType="begin"/>
      </w:r>
      <w:r>
        <w:instrText xml:space="preserve"> REF _Ref341953728 \r \h </w:instrText>
      </w:r>
      <w:r>
        <w:fldChar w:fldCharType="separate"/>
      </w:r>
      <w:r w:rsidR="004308C4">
        <w:t>7.7</w:t>
      </w:r>
      <w:r>
        <w:fldChar w:fldCharType="end"/>
      </w:r>
      <w:r w:rsidRPr="005D2C6B">
        <w:t>.</w:t>
      </w:r>
    </w:p>
    <w:p w:rsidR="00E51525" w:rsidRPr="005D2C6B" w:rsidRDefault="00E51525" w:rsidP="00E51525">
      <w:pPr>
        <w:pStyle w:val="DefenceBoldNormal"/>
      </w:pPr>
      <w:bookmarkStart w:id="2043" w:name="PublicLiabilityInsurance"/>
      <w:r w:rsidRPr="005D2C6B">
        <w:t>Public Liability Insurance</w:t>
      </w:r>
      <w:bookmarkEnd w:id="2043"/>
    </w:p>
    <w:p w:rsidR="00E51525" w:rsidRPr="005D2C6B" w:rsidRDefault="00E51525" w:rsidP="00E51525">
      <w:pPr>
        <w:pStyle w:val="DefenceDefinition0"/>
      </w:pPr>
      <w:r w:rsidRPr="005D2C6B">
        <w:t>A policy of liability insurance covering:</w:t>
      </w:r>
    </w:p>
    <w:p w:rsidR="00E51525" w:rsidRPr="004335D2" w:rsidRDefault="00E51525" w:rsidP="00E51525">
      <w:pPr>
        <w:pStyle w:val="DefenceDefinitionNum"/>
      </w:pPr>
      <w:r w:rsidRPr="00FC4E66">
        <w:t xml:space="preserve">the </w:t>
      </w:r>
      <w:r w:rsidRPr="00D55647">
        <w:t>Contractor</w:t>
      </w:r>
      <w:r w:rsidRPr="004335D2">
        <w:t xml:space="preserve"> and all subcontractors for their respective liabilities; and</w:t>
      </w:r>
    </w:p>
    <w:p w:rsidR="00E51525" w:rsidRPr="005C4390" w:rsidRDefault="00E51525" w:rsidP="00E51525">
      <w:pPr>
        <w:pStyle w:val="DefenceDefinitionNum"/>
      </w:pPr>
      <w:r w:rsidRPr="0095158B">
        <w:t xml:space="preserve">the </w:t>
      </w:r>
      <w:r w:rsidRPr="00D55647">
        <w:t>Commonwealth</w:t>
      </w:r>
      <w:r w:rsidRPr="0095158B">
        <w:t xml:space="preserve"> for all liabilities </w:t>
      </w:r>
      <w:r>
        <w:t xml:space="preserve">arising out of or in connection with </w:t>
      </w:r>
      <w:r w:rsidRPr="0095158B">
        <w:t xml:space="preserve">any act, error, omission, negligence or breach of contract by </w:t>
      </w:r>
      <w:r>
        <w:t xml:space="preserve">the </w:t>
      </w:r>
      <w:r w:rsidRPr="00D55647">
        <w:t>Contractor</w:t>
      </w:r>
      <w:r>
        <w:t xml:space="preserve"> </w:t>
      </w:r>
      <w:r w:rsidRPr="0095158B">
        <w:t>(or any subcontractor)</w:t>
      </w:r>
      <w:r w:rsidRPr="005C4390">
        <w:t>,</w:t>
      </w:r>
    </w:p>
    <w:p w:rsidR="00E51525" w:rsidRPr="004335D2" w:rsidRDefault="00E51525" w:rsidP="00E51525">
      <w:pPr>
        <w:pStyle w:val="DefenceDefinition0"/>
      </w:pPr>
      <w:r w:rsidRPr="004335D2">
        <w:t xml:space="preserve">to third parties and </w:t>
      </w:r>
      <w:r w:rsidRPr="00FC4E66">
        <w:t>to each other, for loss of, loss of use of</w:t>
      </w:r>
      <w:r w:rsidRPr="00DC51FE">
        <w:t xml:space="preserve"> or damage to property and death of or injury to any person, arising out of or in connection with the </w:t>
      </w:r>
      <w:r w:rsidRPr="00D55647">
        <w:t>Contractor's Activities</w:t>
      </w:r>
      <w:r>
        <w:t xml:space="preserve"> or the Remediation </w:t>
      </w:r>
      <w:r w:rsidRPr="00CA58E1">
        <w:t>Works</w:t>
      </w:r>
      <w:r w:rsidRPr="004335D2">
        <w:t xml:space="preserve">. </w:t>
      </w:r>
    </w:p>
    <w:p w:rsidR="00E51525" w:rsidRDefault="00E51525" w:rsidP="00E51525">
      <w:pPr>
        <w:pStyle w:val="DefenceDefinition0"/>
      </w:pPr>
      <w:r w:rsidRPr="004335D2">
        <w:t xml:space="preserve">This policy is not required to cover liabilities </w:t>
      </w:r>
      <w:r w:rsidRPr="00FC4E66">
        <w:t xml:space="preserve">or losses insured under </w:t>
      </w:r>
      <w:r w:rsidRPr="00D55647">
        <w:t>Construction Risks Insurance</w:t>
      </w:r>
      <w:r w:rsidRPr="004335D2">
        <w:t xml:space="preserve">, </w:t>
      </w:r>
      <w:r w:rsidRPr="00D55647">
        <w:t>Workers Compensation Insurance</w:t>
      </w:r>
      <w:r w:rsidRPr="004335D2">
        <w:t xml:space="preserve">, </w:t>
      </w:r>
      <w:r w:rsidRPr="00D55647">
        <w:t>Employers' Liability Insurance</w:t>
      </w:r>
      <w:r w:rsidRPr="004335D2">
        <w:t xml:space="preserve">, </w:t>
      </w:r>
      <w:r w:rsidRPr="00D55647">
        <w:t>Professional Indemnity Insurance</w:t>
      </w:r>
      <w:r w:rsidRPr="004335D2">
        <w:t xml:space="preserve"> or </w:t>
      </w:r>
      <w:r w:rsidRPr="00D55647">
        <w:t>Errors and Omissions Insurance</w:t>
      </w:r>
      <w:r w:rsidRPr="004335D2">
        <w:t>.</w:t>
      </w:r>
      <w:r w:rsidRPr="005D2C6B">
        <w:t xml:space="preserve"> </w:t>
      </w:r>
    </w:p>
    <w:p w:rsidR="00E51525" w:rsidRDefault="00E51525" w:rsidP="00E51525">
      <w:pPr>
        <w:pStyle w:val="DefenceBoldNormal"/>
      </w:pPr>
      <w:bookmarkStart w:id="2044" w:name="QualityManager"/>
      <w:r w:rsidRPr="00056A3C">
        <w:t xml:space="preserve">Quality </w:t>
      </w:r>
      <w:r>
        <w:t>Manager</w:t>
      </w:r>
      <w:bookmarkEnd w:id="2044"/>
    </w:p>
    <w:p w:rsidR="00E51525" w:rsidRPr="00C93AB8" w:rsidRDefault="00E51525" w:rsidP="00E51525">
      <w:pPr>
        <w:pStyle w:val="DefenceDefinition0"/>
        <w:rPr>
          <w:b/>
        </w:rPr>
      </w:pPr>
      <w:r w:rsidRPr="00C93AB8">
        <w:t xml:space="preserve">The person </w:t>
      </w:r>
      <w:r>
        <w:t>specified</w:t>
      </w:r>
      <w:r w:rsidRPr="00C93AB8">
        <w:t xml:space="preserve"> in the </w:t>
      </w:r>
      <w:r w:rsidRPr="00D55647">
        <w:t>Contract Particulars</w:t>
      </w:r>
      <w:r w:rsidRPr="00C93AB8">
        <w:t xml:space="preserve"> or any other person from time to time appointed as the </w:t>
      </w:r>
      <w:r w:rsidRPr="00D55647">
        <w:t>Quality Manager</w:t>
      </w:r>
      <w:r w:rsidRPr="00C93AB8">
        <w:t xml:space="preserve"> for the </w:t>
      </w:r>
      <w:r w:rsidRPr="00D55647">
        <w:t>Contractor's Activities</w:t>
      </w:r>
      <w:r w:rsidRPr="00C93AB8">
        <w:t xml:space="preserve"> in accordance with clause </w:t>
      </w:r>
      <w:r>
        <w:fldChar w:fldCharType="begin"/>
      </w:r>
      <w:r>
        <w:instrText xml:space="preserve"> REF _Ref71632154 \r \h </w:instrText>
      </w:r>
      <w:r>
        <w:fldChar w:fldCharType="separate"/>
      </w:r>
      <w:r w:rsidR="004308C4">
        <w:t>3.6</w:t>
      </w:r>
      <w:r>
        <w:fldChar w:fldCharType="end"/>
      </w:r>
      <w:r w:rsidRPr="00C93AB8">
        <w:t>.</w:t>
      </w:r>
      <w:r>
        <w:t xml:space="preserve"> </w:t>
      </w:r>
    </w:p>
    <w:p w:rsidR="00E51525" w:rsidRPr="007E7A19" w:rsidRDefault="00E51525" w:rsidP="00E51525">
      <w:pPr>
        <w:pStyle w:val="DefenceBoldNormal"/>
        <w:rPr>
          <w:b w:val="0"/>
        </w:rPr>
      </w:pPr>
      <w:bookmarkStart w:id="2045" w:name="QualityObjectives"/>
      <w:r w:rsidRPr="00AE4D9A">
        <w:t>Quality</w:t>
      </w:r>
      <w:r w:rsidRPr="007E7A19">
        <w:rPr>
          <w:b w:val="0"/>
        </w:rPr>
        <w:t xml:space="preserve"> </w:t>
      </w:r>
      <w:r w:rsidRPr="00AE4D9A">
        <w:t>Objectives</w:t>
      </w:r>
      <w:bookmarkEnd w:id="2045"/>
    </w:p>
    <w:p w:rsidR="00E51525" w:rsidRPr="007E7A19" w:rsidRDefault="00E51525" w:rsidP="00A468DE">
      <w:pPr>
        <w:pStyle w:val="DefenceDefinition0"/>
        <w:keepNext/>
        <w:rPr>
          <w:b/>
        </w:rPr>
      </w:pPr>
      <w:r w:rsidRPr="007E7A19">
        <w:t>Means to:</w:t>
      </w:r>
    </w:p>
    <w:p w:rsidR="00E51525" w:rsidRPr="007E7A19" w:rsidRDefault="00E51525" w:rsidP="00E51525">
      <w:pPr>
        <w:pStyle w:val="DefenceDefinitionNum"/>
      </w:pPr>
      <w:bookmarkStart w:id="2046" w:name="_Ref446070217"/>
      <w:r w:rsidRPr="007E7A19">
        <w:t xml:space="preserve">encourage best practice quality management through the planning, development, implementation and continuous improvement of quality assurance procedures, systems or frameworks during the </w:t>
      </w:r>
      <w:r w:rsidRPr="00D55647">
        <w:t>Contractor's Activities</w:t>
      </w:r>
      <w:r w:rsidRPr="007E7A19">
        <w:t xml:space="preserve"> and the </w:t>
      </w:r>
      <w:r w:rsidRPr="00D55647">
        <w:t>Remediation Works</w:t>
      </w:r>
      <w:r w:rsidRPr="007E7A19">
        <w:t xml:space="preserve">; </w:t>
      </w:r>
    </w:p>
    <w:p w:rsidR="00E51525" w:rsidRPr="007E7A19" w:rsidRDefault="00E51525" w:rsidP="00E51525">
      <w:pPr>
        <w:pStyle w:val="DefenceDefinitionNum"/>
      </w:pPr>
      <w:r w:rsidRPr="007E7A19">
        <w:t xml:space="preserve">prevent and minimise adverse quality impacts during the </w:t>
      </w:r>
      <w:r w:rsidRPr="00D55647">
        <w:t>Contractor's Activities</w:t>
      </w:r>
      <w:r w:rsidRPr="007E7A19">
        <w:t xml:space="preserve"> and the</w:t>
      </w:r>
      <w:r>
        <w:t xml:space="preserve"> </w:t>
      </w:r>
      <w:r w:rsidRPr="00D55647">
        <w:t>Remediation Works</w:t>
      </w:r>
      <w:r w:rsidRPr="00CA58E1">
        <w:t xml:space="preserve"> </w:t>
      </w:r>
      <w:r w:rsidRPr="007E7A19">
        <w:t>(including</w:t>
      </w:r>
      <w:r w:rsidRPr="00CA58E1">
        <w:t xml:space="preserve"> </w:t>
      </w:r>
      <w:r w:rsidRPr="00D55647">
        <w:t>Remediation Defects</w:t>
      </w:r>
      <w:r w:rsidRPr="007E7A19">
        <w:t xml:space="preserve"> before, at and after</w:t>
      </w:r>
      <w:r>
        <w:t xml:space="preserve"> </w:t>
      </w:r>
      <w:r w:rsidRPr="00D55647">
        <w:t>Remediation Completion</w:t>
      </w:r>
      <w:r w:rsidRPr="007E7A19">
        <w:t xml:space="preserve">); </w:t>
      </w:r>
    </w:p>
    <w:bookmarkEnd w:id="2046"/>
    <w:p w:rsidR="00E51525" w:rsidRPr="007E7A19" w:rsidRDefault="00E51525" w:rsidP="00E51525">
      <w:pPr>
        <w:pStyle w:val="DefenceDefinitionNum"/>
      </w:pPr>
      <w:r w:rsidRPr="007E7A19">
        <w:t xml:space="preserve">optimise the value for money achieved by the </w:t>
      </w:r>
      <w:r w:rsidRPr="00D55647">
        <w:t>Commonwealth</w:t>
      </w:r>
      <w:r w:rsidRPr="007E7A19">
        <w:t xml:space="preserve"> in respect of the </w:t>
      </w:r>
      <w:r w:rsidRPr="00D55647">
        <w:t>Contractor's Activities</w:t>
      </w:r>
      <w:r w:rsidRPr="007E7A19">
        <w:t xml:space="preserve"> and the </w:t>
      </w:r>
      <w:r w:rsidRPr="00D55647">
        <w:t>Remediation Works</w:t>
      </w:r>
      <w:r w:rsidRPr="007E7A19">
        <w:t xml:space="preserve">; and </w:t>
      </w:r>
    </w:p>
    <w:p w:rsidR="00E51525" w:rsidRPr="007E7A19" w:rsidRDefault="00E51525" w:rsidP="00E51525">
      <w:pPr>
        <w:pStyle w:val="DefenceDefinitionNum"/>
      </w:pPr>
      <w:r w:rsidRPr="007E7A19">
        <w:t xml:space="preserve">achieve the additional objectives specified in the </w:t>
      </w:r>
      <w:r w:rsidRPr="00D55647">
        <w:t>Contract Particulars</w:t>
      </w:r>
      <w:r w:rsidRPr="007E7A19">
        <w:t xml:space="preserve">. </w:t>
      </w:r>
    </w:p>
    <w:p w:rsidR="00E51525" w:rsidRPr="007E7A19" w:rsidRDefault="00E51525" w:rsidP="00E51525">
      <w:pPr>
        <w:pStyle w:val="DefenceBoldNormal"/>
        <w:rPr>
          <w:b w:val="0"/>
        </w:rPr>
      </w:pPr>
      <w:bookmarkStart w:id="2047" w:name="QualityPlan"/>
      <w:r w:rsidRPr="00AE4D9A">
        <w:t>Quality Plan</w:t>
      </w:r>
      <w:bookmarkEnd w:id="2047"/>
    </w:p>
    <w:p w:rsidR="00E51525" w:rsidRPr="007E7A19" w:rsidRDefault="00E51525" w:rsidP="00E51525">
      <w:pPr>
        <w:pStyle w:val="DefenceDefinition0"/>
        <w:rPr>
          <w:b/>
        </w:rPr>
      </w:pPr>
      <w:r w:rsidRPr="007E7A19">
        <w:t xml:space="preserve">The plan prepared by the </w:t>
      </w:r>
      <w:r w:rsidRPr="00D55647">
        <w:t>Contractor</w:t>
      </w:r>
      <w:r w:rsidRPr="007E7A19">
        <w:t xml:space="preserve"> and finalised under clause </w:t>
      </w:r>
      <w:r>
        <w:fldChar w:fldCharType="begin"/>
      </w:r>
      <w:r>
        <w:instrText xml:space="preserve"> REF _Ref341953728 \r \h </w:instrText>
      </w:r>
      <w:r>
        <w:fldChar w:fldCharType="separate"/>
      </w:r>
      <w:r w:rsidR="004308C4">
        <w:t>7.7</w:t>
      </w:r>
      <w:r>
        <w:fldChar w:fldCharType="end"/>
      </w:r>
      <w:r w:rsidRPr="007E7A19">
        <w:t xml:space="preserve">, which must set out in adequate detail the procedures the </w:t>
      </w:r>
      <w:r w:rsidRPr="00D55647">
        <w:t>Contractor</w:t>
      </w:r>
      <w:r w:rsidRPr="007E7A19">
        <w:t xml:space="preserve"> will implement to manage the </w:t>
      </w:r>
      <w:r w:rsidRPr="00D55647">
        <w:t>Contractor's Activities</w:t>
      </w:r>
      <w:r w:rsidRPr="007E7A19">
        <w:t xml:space="preserve"> and the </w:t>
      </w:r>
      <w:r w:rsidRPr="00D55647">
        <w:t>Remediation Works</w:t>
      </w:r>
      <w:r w:rsidRPr="007E7A19">
        <w:t xml:space="preserve"> from a quality perspective to: </w:t>
      </w:r>
    </w:p>
    <w:p w:rsidR="00E51525" w:rsidRPr="009211C0" w:rsidRDefault="00E51525" w:rsidP="00E51525">
      <w:pPr>
        <w:pStyle w:val="DefenceDefinitionNum"/>
        <w:numPr>
          <w:ilvl w:val="1"/>
          <w:numId w:val="59"/>
        </w:numPr>
      </w:pPr>
      <w:r w:rsidRPr="009211C0">
        <w:t xml:space="preserve">ensure compliance with the </w:t>
      </w:r>
      <w:r w:rsidRPr="00D55647">
        <w:t xml:space="preserve">Smart Infrastructure </w:t>
      </w:r>
      <w:r w:rsidR="00E77642">
        <w:t>Handbook</w:t>
      </w:r>
      <w:r w:rsidR="00E77642" w:rsidRPr="009211C0">
        <w:t xml:space="preserve"> </w:t>
      </w:r>
      <w:r w:rsidRPr="009211C0">
        <w:t xml:space="preserve">and </w:t>
      </w:r>
      <w:r w:rsidRPr="00D55647">
        <w:t>Statutory Requirements</w:t>
      </w:r>
      <w:r w:rsidRPr="009211C0">
        <w:t xml:space="preserve">; and </w:t>
      </w:r>
    </w:p>
    <w:p w:rsidR="00E51525" w:rsidRPr="009211C0" w:rsidRDefault="00E51525" w:rsidP="00E51525">
      <w:pPr>
        <w:pStyle w:val="DefenceDefinitionNum"/>
      </w:pPr>
      <w:r w:rsidRPr="00024556">
        <w:t xml:space="preserve">maximise the achievement of the </w:t>
      </w:r>
      <w:r w:rsidRPr="00D55647">
        <w:t>Quality Objectives</w:t>
      </w:r>
      <w:r w:rsidRPr="007E7A19">
        <w:t>.</w:t>
      </w:r>
      <w:r>
        <w:t xml:space="preserve"> </w:t>
      </w:r>
    </w:p>
    <w:p w:rsidR="00E51525" w:rsidRPr="00024556" w:rsidRDefault="00E51525" w:rsidP="00E51525">
      <w:pPr>
        <w:outlineLvl w:val="0"/>
        <w:rPr>
          <w:b/>
          <w:szCs w:val="22"/>
        </w:rPr>
      </w:pPr>
      <w:r w:rsidRPr="00024556">
        <w:rPr>
          <w:szCs w:val="22"/>
        </w:rPr>
        <w:t xml:space="preserve">The </w:t>
      </w:r>
      <w:r w:rsidRPr="00D55647">
        <w:rPr>
          <w:szCs w:val="22"/>
        </w:rPr>
        <w:t>Quality Plan</w:t>
      </w:r>
      <w:r w:rsidRPr="009211C0">
        <w:rPr>
          <w:szCs w:val="22"/>
        </w:rPr>
        <w:t xml:space="preserve"> must address, at a minimum: </w:t>
      </w:r>
    </w:p>
    <w:p w:rsidR="00E51525" w:rsidRPr="007E7A19" w:rsidRDefault="00E51525" w:rsidP="00E51525">
      <w:pPr>
        <w:pStyle w:val="DefenceDefinitionNum"/>
        <w:numPr>
          <w:ilvl w:val="1"/>
          <w:numId w:val="59"/>
        </w:numPr>
      </w:pPr>
      <w:r w:rsidRPr="007E7A19">
        <w:t xml:space="preserve">all </w:t>
      </w:r>
      <w:r w:rsidRPr="00D55647">
        <w:t>Statutory Requirements</w:t>
      </w:r>
      <w:r w:rsidRPr="007E7A19">
        <w:t>;</w:t>
      </w:r>
    </w:p>
    <w:p w:rsidR="00E51525" w:rsidRPr="007E7A19" w:rsidRDefault="00E51525" w:rsidP="00E51525">
      <w:pPr>
        <w:pStyle w:val="DefenceDefinitionNum"/>
        <w:numPr>
          <w:ilvl w:val="1"/>
          <w:numId w:val="59"/>
        </w:numPr>
      </w:pPr>
      <w:r w:rsidRPr="007E7A19">
        <w:t xml:space="preserve">all </w:t>
      </w:r>
      <w:r w:rsidRPr="00D55647">
        <w:t>Quality Objectives</w:t>
      </w:r>
      <w:r w:rsidRPr="007E7A19">
        <w:t xml:space="preserve">; </w:t>
      </w:r>
    </w:p>
    <w:p w:rsidR="00E51525" w:rsidRPr="00CA58E1" w:rsidRDefault="00E51525" w:rsidP="00E51525">
      <w:pPr>
        <w:pStyle w:val="DefenceDefinitionNum"/>
        <w:numPr>
          <w:ilvl w:val="1"/>
          <w:numId w:val="59"/>
        </w:numPr>
      </w:pPr>
      <w:r w:rsidRPr="007E7A19">
        <w:t xml:space="preserve">the </w:t>
      </w:r>
      <w:r w:rsidRPr="00D55647">
        <w:t>Contractor</w:t>
      </w:r>
      <w:r w:rsidRPr="00CA58E1">
        <w:t>'s</w:t>
      </w:r>
      <w:r w:rsidRPr="007E7A19">
        <w:t xml:space="preserve"> quality assurance procedure, system or framework (which may or may not be a certified quality assurance procedure, system or framework);</w:t>
      </w:r>
    </w:p>
    <w:p w:rsidR="00E51525" w:rsidRPr="007E7A19" w:rsidRDefault="00E51525" w:rsidP="00E51525">
      <w:pPr>
        <w:pStyle w:val="DefenceDefinitionNum"/>
        <w:numPr>
          <w:ilvl w:val="1"/>
          <w:numId w:val="59"/>
        </w:numPr>
      </w:pPr>
      <w:r w:rsidRPr="007E7A19">
        <w:t xml:space="preserve">the roles and responsibilities of all </w:t>
      </w:r>
      <w:r w:rsidRPr="00D55647">
        <w:t>Contractor</w:t>
      </w:r>
      <w:r w:rsidRPr="007E7A19">
        <w:t xml:space="preserve"> and subcontractor personnel (including the </w:t>
      </w:r>
      <w:r w:rsidRPr="00D55647">
        <w:t>Quality Manager</w:t>
      </w:r>
      <w:r w:rsidRPr="007E7A19">
        <w:t xml:space="preserve"> and the </w:t>
      </w:r>
      <w:r w:rsidRPr="00D55647">
        <w:t>Contractor</w:t>
      </w:r>
      <w:r w:rsidRPr="00CA58E1">
        <w:t>'s</w:t>
      </w:r>
      <w:r w:rsidRPr="007E7A19">
        <w:t xml:space="preserve"> key people under clause </w:t>
      </w:r>
      <w:r w:rsidRPr="007E7A19">
        <w:fldChar w:fldCharType="begin"/>
      </w:r>
      <w:r w:rsidRPr="007E7A19">
        <w:instrText xml:space="preserve"> REF _Ref71641743 \w \h  \* MERGEFORMAT </w:instrText>
      </w:r>
      <w:r w:rsidRPr="007E7A19">
        <w:fldChar w:fldCharType="separate"/>
      </w:r>
      <w:r w:rsidR="004308C4">
        <w:t>3.6(a)</w:t>
      </w:r>
      <w:r w:rsidRPr="007E7A19">
        <w:fldChar w:fldCharType="end"/>
      </w:r>
      <w:r w:rsidRPr="007E7A19">
        <w:t xml:space="preserve">) regarding quality; </w:t>
      </w:r>
    </w:p>
    <w:p w:rsidR="00E51525" w:rsidRPr="007E7A19" w:rsidRDefault="00E51525" w:rsidP="00E51525">
      <w:pPr>
        <w:pStyle w:val="DefenceDefinitionNum"/>
        <w:numPr>
          <w:ilvl w:val="1"/>
          <w:numId w:val="59"/>
        </w:numPr>
      </w:pPr>
      <w:r w:rsidRPr="007E7A19">
        <w:t xml:space="preserve">the procedure for consultation, cooperation and coordination of activities with the </w:t>
      </w:r>
      <w:r w:rsidRPr="00D55647">
        <w:t>Contract Administrator</w:t>
      </w:r>
      <w:r w:rsidRPr="007E7A19">
        <w:t xml:space="preserve">, the </w:t>
      </w:r>
      <w:r w:rsidRPr="00D55647">
        <w:t>Commonwealth</w:t>
      </w:r>
      <w:r w:rsidRPr="007E7A19">
        <w:t xml:space="preserve"> and </w:t>
      </w:r>
      <w:r w:rsidRPr="00D55647">
        <w:t>Other Contractor</w:t>
      </w:r>
      <w:r w:rsidRPr="00CA58E1">
        <w:t>s</w:t>
      </w:r>
      <w:r w:rsidRPr="007E7A19">
        <w:t xml:space="preserve"> regarding quality generally during the </w:t>
      </w:r>
      <w:r w:rsidRPr="00D55647">
        <w:t>Contractor's Activities</w:t>
      </w:r>
      <w:r w:rsidRPr="007E7A19">
        <w:t xml:space="preserve"> and the</w:t>
      </w:r>
      <w:r>
        <w:t xml:space="preserve"> Remediation</w:t>
      </w:r>
      <w:r w:rsidRPr="007E7A19">
        <w:t xml:space="preserve"> </w:t>
      </w:r>
      <w:r w:rsidRPr="00CA58E1">
        <w:t>Works</w:t>
      </w:r>
      <w:r w:rsidRPr="007E7A19">
        <w:t>;</w:t>
      </w:r>
    </w:p>
    <w:p w:rsidR="00E51525" w:rsidRPr="007E7A19" w:rsidRDefault="00E51525" w:rsidP="00E51525">
      <w:pPr>
        <w:pStyle w:val="DefenceDefinitionNum"/>
        <w:numPr>
          <w:ilvl w:val="1"/>
          <w:numId w:val="59"/>
        </w:numPr>
      </w:pPr>
      <w:r w:rsidRPr="007E7A19">
        <w:t xml:space="preserve">the training and awareness programmes provided to </w:t>
      </w:r>
      <w:r w:rsidRPr="00D55647">
        <w:t>Contractor</w:t>
      </w:r>
      <w:r w:rsidRPr="007E7A19">
        <w:t xml:space="preserve"> and subcontractor personnel regarding</w:t>
      </w:r>
      <w:r>
        <w:t xml:space="preserve"> </w:t>
      </w:r>
      <w:r w:rsidRPr="007E7A19">
        <w:t>quality;</w:t>
      </w:r>
    </w:p>
    <w:p w:rsidR="00E51525" w:rsidRPr="00CA58E1" w:rsidRDefault="00E51525" w:rsidP="00E51525">
      <w:pPr>
        <w:pStyle w:val="DefenceDefinitionNum"/>
        <w:numPr>
          <w:ilvl w:val="1"/>
          <w:numId w:val="59"/>
        </w:numPr>
      </w:pPr>
      <w:r w:rsidRPr="007E7A19">
        <w:t xml:space="preserve">the procedure for preparing (including tailoring) and finalising the </w:t>
      </w:r>
      <w:r w:rsidRPr="00D55647">
        <w:rPr>
          <w:szCs w:val="22"/>
        </w:rPr>
        <w:t>Quality Plan</w:t>
      </w:r>
      <w:r w:rsidRPr="007E7A19">
        <w:t xml:space="preserve"> under </w:t>
      </w:r>
      <w:r w:rsidRPr="007E7A19">
        <w:rPr>
          <w:szCs w:val="22"/>
        </w:rPr>
        <w:t xml:space="preserve">clause </w:t>
      </w:r>
      <w:r>
        <w:rPr>
          <w:szCs w:val="22"/>
        </w:rPr>
        <w:fldChar w:fldCharType="begin"/>
      </w:r>
      <w:r>
        <w:rPr>
          <w:szCs w:val="22"/>
        </w:rPr>
        <w:instrText xml:space="preserve"> REF _Ref341953728 \r \h </w:instrText>
      </w:r>
      <w:r>
        <w:rPr>
          <w:szCs w:val="22"/>
        </w:rPr>
      </w:r>
      <w:r>
        <w:rPr>
          <w:szCs w:val="22"/>
        </w:rPr>
        <w:fldChar w:fldCharType="separate"/>
      </w:r>
      <w:r w:rsidR="004308C4">
        <w:rPr>
          <w:szCs w:val="22"/>
        </w:rPr>
        <w:t>7.7</w:t>
      </w:r>
      <w:r>
        <w:rPr>
          <w:szCs w:val="22"/>
        </w:rPr>
        <w:fldChar w:fldCharType="end"/>
      </w:r>
      <w:r w:rsidRPr="007E7A19">
        <w:t xml:space="preserve"> (including how the</w:t>
      </w:r>
      <w:r w:rsidRPr="00CA58E1">
        <w:t xml:space="preserve"> </w:t>
      </w:r>
      <w:r w:rsidRPr="00D55647">
        <w:t>Contractor</w:t>
      </w:r>
      <w:r w:rsidRPr="007E7A19">
        <w:t xml:space="preserve"> will ensure maximum consistency between the</w:t>
      </w:r>
      <w:r w:rsidRPr="00CA58E1">
        <w:t xml:space="preserve"> </w:t>
      </w:r>
      <w:r w:rsidRPr="00D55647">
        <w:t>Contractor</w:t>
      </w:r>
      <w:r w:rsidRPr="00CA58E1">
        <w:t>'s</w:t>
      </w:r>
      <w:r w:rsidRPr="007E7A19">
        <w:t xml:space="preserve"> quality assurance procedure, system or framework and the </w:t>
      </w:r>
      <w:r w:rsidRPr="00D55647">
        <w:rPr>
          <w:szCs w:val="22"/>
        </w:rPr>
        <w:t>Quality Plan</w:t>
      </w:r>
      <w:r w:rsidRPr="007E7A19">
        <w:t xml:space="preserve">); </w:t>
      </w:r>
    </w:p>
    <w:p w:rsidR="00E51525" w:rsidRPr="007E7A19" w:rsidRDefault="00E51525" w:rsidP="00E51525">
      <w:pPr>
        <w:pStyle w:val="DefenceDefinitionNum"/>
        <w:numPr>
          <w:ilvl w:val="1"/>
          <w:numId w:val="59"/>
        </w:numPr>
      </w:pPr>
      <w:r w:rsidRPr="007E7A19">
        <w:t xml:space="preserve">the procedure for regularly reviewing, updating and amending the </w:t>
      </w:r>
      <w:r w:rsidRPr="00D55647">
        <w:rPr>
          <w:szCs w:val="22"/>
        </w:rPr>
        <w:t>Quality Plan</w:t>
      </w:r>
      <w:r w:rsidRPr="007E7A19">
        <w:t xml:space="preserve"> under clause </w:t>
      </w:r>
      <w:r>
        <w:rPr>
          <w:szCs w:val="22"/>
        </w:rPr>
        <w:fldChar w:fldCharType="begin"/>
      </w:r>
      <w:r>
        <w:rPr>
          <w:szCs w:val="22"/>
        </w:rPr>
        <w:instrText xml:space="preserve"> REF _Ref341953728 \r \h </w:instrText>
      </w:r>
      <w:r>
        <w:rPr>
          <w:szCs w:val="22"/>
        </w:rPr>
      </w:r>
      <w:r>
        <w:rPr>
          <w:szCs w:val="22"/>
        </w:rPr>
        <w:fldChar w:fldCharType="separate"/>
      </w:r>
      <w:r w:rsidR="004308C4">
        <w:rPr>
          <w:szCs w:val="22"/>
        </w:rPr>
        <w:t>7.7</w:t>
      </w:r>
      <w:r>
        <w:rPr>
          <w:szCs w:val="22"/>
        </w:rPr>
        <w:fldChar w:fldCharType="end"/>
      </w:r>
      <w:r w:rsidRPr="007E7A19">
        <w:t xml:space="preserve">; </w:t>
      </w:r>
    </w:p>
    <w:p w:rsidR="00E51525" w:rsidRPr="007E7A19" w:rsidRDefault="00E51525" w:rsidP="00E51525">
      <w:pPr>
        <w:pStyle w:val="DefenceDefinitionNum"/>
        <w:numPr>
          <w:ilvl w:val="1"/>
          <w:numId w:val="59"/>
        </w:numPr>
      </w:pPr>
      <w:r w:rsidRPr="007E7A19">
        <w:t xml:space="preserve">the procedure for ensuring subcontractor compliance with the </w:t>
      </w:r>
      <w:r w:rsidRPr="00D55647">
        <w:rPr>
          <w:szCs w:val="22"/>
        </w:rPr>
        <w:t>Quality Plan</w:t>
      </w:r>
      <w:r w:rsidRPr="007E7A19">
        <w:t>;</w:t>
      </w:r>
    </w:p>
    <w:p w:rsidR="00E51525" w:rsidRPr="007E7A19" w:rsidRDefault="00E51525" w:rsidP="00E51525">
      <w:pPr>
        <w:pStyle w:val="DefenceDefinitionNum"/>
        <w:numPr>
          <w:ilvl w:val="1"/>
          <w:numId w:val="59"/>
        </w:numPr>
      </w:pPr>
      <w:r w:rsidRPr="007E7A19">
        <w:t xml:space="preserve">the procedure for regularly identifying, controlling and monitoring possible and actual impacts on quality associated with the </w:t>
      </w:r>
      <w:r w:rsidRPr="00D55647">
        <w:t>Contractor's Activities</w:t>
      </w:r>
      <w:r w:rsidRPr="007E7A19">
        <w:t xml:space="preserve"> and the </w:t>
      </w:r>
      <w:r w:rsidRPr="00D55647">
        <w:t>Remediation Works</w:t>
      </w:r>
      <w:r w:rsidRPr="007E7A19">
        <w:t xml:space="preserve">, including the procedures for recording, reporting, responding to and finalising: </w:t>
      </w:r>
    </w:p>
    <w:p w:rsidR="00E51525" w:rsidRPr="00024556" w:rsidRDefault="00E51525" w:rsidP="00E51525">
      <w:pPr>
        <w:pStyle w:val="DefenceDefinitionNum2"/>
        <w:numPr>
          <w:ilvl w:val="2"/>
          <w:numId w:val="59"/>
        </w:numPr>
      </w:pPr>
      <w:r w:rsidRPr="009211C0">
        <w:t>matters arising out of or in connection with</w:t>
      </w:r>
      <w:r w:rsidRPr="00024556">
        <w:t xml:space="preserve"> such identification, control and monitoring; and </w:t>
      </w:r>
    </w:p>
    <w:p w:rsidR="00E51525" w:rsidRPr="009211C0" w:rsidRDefault="00E51525" w:rsidP="00E51525">
      <w:pPr>
        <w:pStyle w:val="DefenceDefinitionNum2"/>
        <w:numPr>
          <w:ilvl w:val="2"/>
          <w:numId w:val="59"/>
        </w:numPr>
      </w:pPr>
      <w:r w:rsidRPr="008D35CF">
        <w:t xml:space="preserve">complaints regarding quality during the </w:t>
      </w:r>
      <w:r w:rsidRPr="00D55647">
        <w:t>Contractor's Activities</w:t>
      </w:r>
      <w:r w:rsidRPr="009211C0">
        <w:t xml:space="preserve"> and the </w:t>
      </w:r>
      <w:r w:rsidRPr="00D55647">
        <w:t>Remediation Works</w:t>
      </w:r>
      <w:r w:rsidRPr="009211C0">
        <w:t xml:space="preserve">; </w:t>
      </w:r>
    </w:p>
    <w:p w:rsidR="00E51525" w:rsidRPr="007E7A19" w:rsidRDefault="00E51525" w:rsidP="00E51525">
      <w:pPr>
        <w:pStyle w:val="DefenceDefinitionNum"/>
        <w:numPr>
          <w:ilvl w:val="1"/>
          <w:numId w:val="59"/>
        </w:numPr>
      </w:pPr>
      <w:r w:rsidRPr="007E7A19">
        <w:t xml:space="preserve">the procedure for regularly auditing or other monitoring of </w:t>
      </w:r>
      <w:r w:rsidRPr="00D55647">
        <w:t>Contractor</w:t>
      </w:r>
      <w:r w:rsidRPr="007E7A19">
        <w:t xml:space="preserve"> and subcontractor compliance with the </w:t>
      </w:r>
      <w:r w:rsidRPr="00D55647">
        <w:rPr>
          <w:szCs w:val="22"/>
        </w:rPr>
        <w:t>Quality Plan</w:t>
      </w:r>
      <w:r w:rsidRPr="007E7A19">
        <w:t xml:space="preserve">, including the procedures for recording, reporting, responding to and finalising: </w:t>
      </w:r>
    </w:p>
    <w:p w:rsidR="00E51525" w:rsidRPr="009211C0" w:rsidRDefault="00E51525" w:rsidP="00E51525">
      <w:pPr>
        <w:pStyle w:val="DefenceDefinitionNum2"/>
        <w:numPr>
          <w:ilvl w:val="2"/>
          <w:numId w:val="59"/>
        </w:numPr>
      </w:pPr>
      <w:r w:rsidRPr="009211C0">
        <w:t xml:space="preserve">matters arising out of or in connection with such audits or other monitoring; and </w:t>
      </w:r>
    </w:p>
    <w:p w:rsidR="00E51525" w:rsidRPr="009211C0" w:rsidRDefault="00E51525" w:rsidP="00E51525">
      <w:pPr>
        <w:pStyle w:val="DefenceDefinitionNum2"/>
        <w:numPr>
          <w:ilvl w:val="2"/>
          <w:numId w:val="59"/>
        </w:numPr>
      </w:pPr>
      <w:r w:rsidRPr="00024556">
        <w:t xml:space="preserve">complaints regarding quality during the </w:t>
      </w:r>
      <w:r w:rsidRPr="00D55647">
        <w:t>Contractor's Activities</w:t>
      </w:r>
      <w:r w:rsidRPr="009211C0">
        <w:t xml:space="preserve"> and the </w:t>
      </w:r>
      <w:r w:rsidRPr="00D55647">
        <w:t>Remediation Works</w:t>
      </w:r>
      <w:r w:rsidRPr="009211C0">
        <w:t>;</w:t>
      </w:r>
    </w:p>
    <w:p w:rsidR="00E51525" w:rsidRPr="007E7A19" w:rsidRDefault="00E51525" w:rsidP="00E51525">
      <w:pPr>
        <w:pStyle w:val="DefenceDefinitionNum"/>
        <w:numPr>
          <w:ilvl w:val="1"/>
          <w:numId w:val="59"/>
        </w:numPr>
      </w:pPr>
      <w:r w:rsidRPr="007E7A19">
        <w:t xml:space="preserve">the additional matters specified in the </w:t>
      </w:r>
      <w:r w:rsidRPr="00D55647">
        <w:t>Contract Particulars</w:t>
      </w:r>
      <w:r w:rsidRPr="007E7A19">
        <w:t xml:space="preserve">; and </w:t>
      </w:r>
    </w:p>
    <w:p w:rsidR="00E51525" w:rsidRPr="007E7A19" w:rsidRDefault="00E51525" w:rsidP="00E51525">
      <w:pPr>
        <w:pStyle w:val="DefenceDefinitionNum"/>
        <w:numPr>
          <w:ilvl w:val="1"/>
          <w:numId w:val="59"/>
        </w:numPr>
      </w:pPr>
      <w:r w:rsidRPr="007E7A19">
        <w:t>any other matters required by:</w:t>
      </w:r>
    </w:p>
    <w:p w:rsidR="00E51525" w:rsidRPr="009211C0" w:rsidRDefault="00E51525" w:rsidP="00E51525">
      <w:pPr>
        <w:pStyle w:val="DefenceDefinitionNum2"/>
        <w:numPr>
          <w:ilvl w:val="2"/>
          <w:numId w:val="59"/>
        </w:numPr>
      </w:pPr>
      <w:r>
        <w:rPr>
          <w:color w:val="000000"/>
        </w:rPr>
        <w:t xml:space="preserve">the </w:t>
      </w:r>
      <w:r w:rsidRPr="00D55647">
        <w:t>Contract</w:t>
      </w:r>
      <w:r w:rsidRPr="009211C0">
        <w:t xml:space="preserve">; or </w:t>
      </w:r>
    </w:p>
    <w:p w:rsidR="00E51525" w:rsidRPr="009211C0" w:rsidRDefault="00E51525" w:rsidP="00E51525">
      <w:pPr>
        <w:pStyle w:val="DefenceDefinitionNum2"/>
        <w:numPr>
          <w:ilvl w:val="2"/>
          <w:numId w:val="59"/>
        </w:numPr>
      </w:pPr>
      <w:r>
        <w:t xml:space="preserve">the </w:t>
      </w:r>
      <w:r w:rsidRPr="00D55647">
        <w:t>Contract Administrator</w:t>
      </w:r>
      <w:r w:rsidRPr="009211C0">
        <w:t>.</w:t>
      </w:r>
    </w:p>
    <w:p w:rsidR="00E51525" w:rsidRPr="00292541" w:rsidRDefault="00E51525" w:rsidP="00E51525">
      <w:pPr>
        <w:pStyle w:val="DefenceBoldNormal"/>
      </w:pPr>
      <w:bookmarkStart w:id="2048" w:name="Recipient"/>
      <w:r w:rsidRPr="00292541">
        <w:t>Recipient</w:t>
      </w:r>
      <w:bookmarkEnd w:id="2048"/>
    </w:p>
    <w:p w:rsidR="00E51525" w:rsidRDefault="00E51525" w:rsidP="00E51525">
      <w:pPr>
        <w:pStyle w:val="DefenceDefinition0"/>
      </w:pPr>
      <w:r w:rsidRPr="008A12D4">
        <w:t xml:space="preserve">Any person provided with </w:t>
      </w:r>
      <w:r w:rsidRPr="00D55647">
        <w:t>Confidential Information</w:t>
      </w:r>
      <w:r w:rsidRPr="008A12D4">
        <w:t xml:space="preserve"> and</w:t>
      </w:r>
      <w:r>
        <w:t xml:space="preserve">, </w:t>
      </w:r>
      <w:r w:rsidRPr="008A12D4">
        <w:t xml:space="preserve">if clause </w:t>
      </w:r>
      <w:r>
        <w:fldChar w:fldCharType="begin"/>
      </w:r>
      <w:r>
        <w:instrText xml:space="preserve"> REF _Ref477438766 \r \h </w:instrText>
      </w:r>
      <w:r>
        <w:fldChar w:fldCharType="separate"/>
      </w:r>
      <w:r w:rsidR="004308C4">
        <w:t>20</w:t>
      </w:r>
      <w:r>
        <w:fldChar w:fldCharType="end"/>
      </w:r>
      <w:r w:rsidRPr="008A12D4">
        <w:t xml:space="preserve"> applies, </w:t>
      </w:r>
      <w:r w:rsidRPr="00D55647">
        <w:t>Sensitive and Classified Information</w:t>
      </w:r>
      <w:r>
        <w:t xml:space="preserve"> (or any part of it) (whether in a tangible or an intangible form), including potential or actual subcontractors, suppliers and material suppliers. </w:t>
      </w:r>
    </w:p>
    <w:p w:rsidR="00E51525" w:rsidRPr="005D2C6B" w:rsidRDefault="00E51525" w:rsidP="00E51525">
      <w:pPr>
        <w:pStyle w:val="DefenceBoldNormal"/>
      </w:pPr>
      <w:bookmarkStart w:id="2049" w:name="RelatedBodyCorporate"/>
      <w:r w:rsidRPr="005D2C6B">
        <w:t>Related Body Corporate</w:t>
      </w:r>
      <w:bookmarkEnd w:id="2049"/>
    </w:p>
    <w:p w:rsidR="00E51525" w:rsidRPr="005D2C6B" w:rsidRDefault="00E51525" w:rsidP="00E51525">
      <w:pPr>
        <w:pStyle w:val="DefenceDefinition0"/>
        <w:rPr>
          <w:bCs/>
        </w:rPr>
      </w:pPr>
      <w:r w:rsidRPr="005D2C6B">
        <w:rPr>
          <w:bCs/>
        </w:rPr>
        <w:t xml:space="preserve">Has the meaning given to it in section 9 of the </w:t>
      </w:r>
      <w:r w:rsidRPr="005D2C6B">
        <w:rPr>
          <w:bCs/>
          <w:i/>
        </w:rPr>
        <w:t xml:space="preserve">Corporations Act </w:t>
      </w:r>
      <w:r w:rsidRPr="004373AD">
        <w:rPr>
          <w:bCs/>
          <w:i/>
        </w:rPr>
        <w:t>2001</w:t>
      </w:r>
      <w:r w:rsidRPr="005D2C6B">
        <w:rPr>
          <w:bCs/>
        </w:rPr>
        <w:t xml:space="preserve"> (Cth).</w:t>
      </w:r>
    </w:p>
    <w:p w:rsidR="00E51525" w:rsidRPr="005D2C6B" w:rsidRDefault="00E51525" w:rsidP="00E51525">
      <w:pPr>
        <w:pStyle w:val="DefenceBoldNormal"/>
        <w:keepLines/>
      </w:pPr>
      <w:bookmarkStart w:id="2050" w:name="RemediationCompletion"/>
      <w:r>
        <w:t xml:space="preserve">Remediation </w:t>
      </w:r>
      <w:r w:rsidRPr="005D2C6B">
        <w:t>Completion</w:t>
      </w:r>
      <w:bookmarkEnd w:id="2050"/>
    </w:p>
    <w:p w:rsidR="00E51525" w:rsidRPr="005D2C6B" w:rsidRDefault="00E51525" w:rsidP="00E51525">
      <w:pPr>
        <w:pStyle w:val="DefenceDefinition0"/>
        <w:keepNext/>
        <w:keepLines/>
      </w:pPr>
      <w:r w:rsidRPr="005D2C6B">
        <w:t xml:space="preserve">The point in time when, in respect of the </w:t>
      </w:r>
      <w:r w:rsidRPr="00D55647">
        <w:t>Remediation Works</w:t>
      </w:r>
      <w:r w:rsidRPr="005D2C6B">
        <w:t xml:space="preserve"> or a </w:t>
      </w:r>
      <w:r w:rsidRPr="00D55647">
        <w:t>Stage</w:t>
      </w:r>
      <w:r w:rsidRPr="005D2C6B">
        <w:t>:</w:t>
      </w:r>
    </w:p>
    <w:p w:rsidR="00E51525" w:rsidRDefault="00E51525" w:rsidP="00E51525">
      <w:pPr>
        <w:pStyle w:val="DefenceDefinitionNum"/>
      </w:pPr>
      <w:r w:rsidRPr="005D2C6B">
        <w:t xml:space="preserve">the </w:t>
      </w:r>
      <w:r w:rsidRPr="00D55647">
        <w:t>Remediation Works</w:t>
      </w:r>
      <w:r w:rsidRPr="005D2C6B">
        <w:t xml:space="preserve"> are, or the </w:t>
      </w:r>
      <w:r w:rsidRPr="00D55647">
        <w:t>Stage</w:t>
      </w:r>
      <w:r w:rsidRPr="005D2C6B">
        <w:t xml:space="preserve"> is, complete</w:t>
      </w:r>
      <w:r>
        <w:t xml:space="preserve"> except for minor </w:t>
      </w:r>
      <w:r w:rsidRPr="00D55647">
        <w:t>Remediation Defect</w:t>
      </w:r>
      <w:r>
        <w:t>s, which:</w:t>
      </w:r>
    </w:p>
    <w:p w:rsidR="00E51525" w:rsidRPr="0049603F" w:rsidRDefault="00E51525" w:rsidP="00E51525">
      <w:pPr>
        <w:pStyle w:val="DefenceDefinitionNum2"/>
        <w:numPr>
          <w:ilvl w:val="2"/>
          <w:numId w:val="59"/>
        </w:numPr>
      </w:pPr>
      <w:r>
        <w:t xml:space="preserve">do not prevent the </w:t>
      </w:r>
      <w:r w:rsidRPr="00D55647">
        <w:t>Site</w:t>
      </w:r>
      <w:r>
        <w:t xml:space="preserve"> or </w:t>
      </w:r>
      <w:r w:rsidRPr="00E86638">
        <w:t xml:space="preserve">the part of the </w:t>
      </w:r>
      <w:r w:rsidRPr="00D55647">
        <w:t>Site</w:t>
      </w:r>
      <w:r w:rsidRPr="00E86638">
        <w:t xml:space="preserve"> relevant to the </w:t>
      </w:r>
      <w:r w:rsidRPr="00D55647">
        <w:t>Stage</w:t>
      </w:r>
      <w:r w:rsidRPr="00E86638">
        <w:t xml:space="preserve"> from being </w:t>
      </w:r>
      <w:r w:rsidRPr="00372B85">
        <w:t xml:space="preserve">used </w:t>
      </w:r>
      <w:r w:rsidRPr="0049603F">
        <w:t xml:space="preserve">for the </w:t>
      </w:r>
      <w:r w:rsidRPr="00D55647">
        <w:t>Specified Site Use Objective</w:t>
      </w:r>
      <w:r w:rsidRPr="0049603F">
        <w:t>; and</w:t>
      </w:r>
    </w:p>
    <w:p w:rsidR="00E51525" w:rsidRPr="0049603F" w:rsidRDefault="00E51525" w:rsidP="00E51525">
      <w:pPr>
        <w:pStyle w:val="DefenceDefinitionNum2"/>
        <w:numPr>
          <w:ilvl w:val="2"/>
          <w:numId w:val="59"/>
        </w:numPr>
      </w:pPr>
      <w:r w:rsidRPr="0049603F">
        <w:t xml:space="preserve">can be corrected without prejudicing the convenient use of the </w:t>
      </w:r>
      <w:r w:rsidRPr="00D55647">
        <w:t>Site</w:t>
      </w:r>
      <w:r w:rsidRPr="0049603F">
        <w:t xml:space="preserve"> or the part of the </w:t>
      </w:r>
      <w:r w:rsidRPr="00D55647">
        <w:t>Site</w:t>
      </w:r>
      <w:r w:rsidRPr="0049603F">
        <w:t xml:space="preserve"> </w:t>
      </w:r>
      <w:r w:rsidRPr="00CA58E1">
        <w:rPr>
          <w:color w:val="000000"/>
        </w:rPr>
        <w:t>relevant</w:t>
      </w:r>
      <w:r w:rsidRPr="0049603F">
        <w:t xml:space="preserve"> to the </w:t>
      </w:r>
      <w:r w:rsidRPr="00D55647">
        <w:t>Stage</w:t>
      </w:r>
      <w:r w:rsidRPr="0049603F">
        <w:t>;</w:t>
      </w:r>
    </w:p>
    <w:p w:rsidR="00E51525" w:rsidRDefault="00E51525" w:rsidP="00E51525">
      <w:pPr>
        <w:pStyle w:val="DefenceDefinitionNum"/>
      </w:pPr>
      <w:r w:rsidRPr="005D2C6B">
        <w:t xml:space="preserve">those tests which are required by the </w:t>
      </w:r>
      <w:r w:rsidRPr="00D55647">
        <w:t>Contract</w:t>
      </w:r>
      <w:r w:rsidRPr="005D2C6B">
        <w:t xml:space="preserve"> to be carried out and passed before the </w:t>
      </w:r>
      <w:r w:rsidRPr="00D55647">
        <w:t>Remediation Works</w:t>
      </w:r>
      <w:r w:rsidRPr="005D2C6B">
        <w:t xml:space="preserve"> or the </w:t>
      </w:r>
      <w:r w:rsidRPr="00D55647">
        <w:t>Stage</w:t>
      </w:r>
      <w:r w:rsidRPr="005D2C6B">
        <w:t xml:space="preserve"> reach </w:t>
      </w:r>
      <w:r w:rsidRPr="00D55647">
        <w:t>Remediation Completion</w:t>
      </w:r>
      <w:r w:rsidRPr="005D2C6B">
        <w:t xml:space="preserve"> have been carried out and passed;</w:t>
      </w:r>
    </w:p>
    <w:p w:rsidR="00FC2FB7" w:rsidRDefault="00FC2FB7" w:rsidP="00E51525">
      <w:pPr>
        <w:pStyle w:val="DefenceDefinitionNum"/>
      </w:pPr>
      <w:r>
        <w:t>the Contractor has satisfied all Contractor HOTO Obligations which must be satisfied to achieve "Handover" under and in accordance with the HOTO Requirements;</w:t>
      </w:r>
    </w:p>
    <w:p w:rsidR="00E51525" w:rsidRPr="005D2C6B" w:rsidRDefault="00E51525" w:rsidP="00E51525">
      <w:pPr>
        <w:pStyle w:val="DefenceDefinitionNum"/>
      </w:pPr>
      <w:bookmarkStart w:id="2051" w:name="_Ref329772516"/>
      <w:r w:rsidRPr="005D2C6B">
        <w:t xml:space="preserve">all documents and other information referred to in the </w:t>
      </w:r>
      <w:r w:rsidRPr="00D55647">
        <w:t>Contract</w:t>
      </w:r>
      <w:r w:rsidRPr="005D2C6B">
        <w:t xml:space="preserve">, including all </w:t>
      </w:r>
      <w:r w:rsidRPr="00D55647">
        <w:t>Approvals</w:t>
      </w:r>
      <w:r w:rsidRPr="005D2C6B">
        <w:t xml:space="preserve">, which are required for the </w:t>
      </w:r>
      <w:r>
        <w:t xml:space="preserve">satisfactory completion of </w:t>
      </w:r>
      <w:r w:rsidRPr="005D2C6B">
        <w:t xml:space="preserve">the </w:t>
      </w:r>
      <w:r w:rsidRPr="00D55647">
        <w:t>Remediation Works</w:t>
      </w:r>
      <w:r w:rsidRPr="005D2C6B">
        <w:t xml:space="preserve"> or the </w:t>
      </w:r>
      <w:r w:rsidRPr="00D55647">
        <w:t>Stage</w:t>
      </w:r>
      <w:r w:rsidRPr="005D2C6B">
        <w:t xml:space="preserve"> have been supplied to the </w:t>
      </w:r>
      <w:r w:rsidRPr="00D55647">
        <w:t>Contract Administrator</w:t>
      </w:r>
      <w:r>
        <w:t xml:space="preserve">; </w:t>
      </w:r>
      <w:bookmarkEnd w:id="2051"/>
    </w:p>
    <w:p w:rsidR="00E51525" w:rsidRDefault="00E51525" w:rsidP="00E51525">
      <w:pPr>
        <w:pStyle w:val="DefenceDefinitionNum"/>
      </w:pPr>
      <w:r w:rsidRPr="005D2C6B">
        <w:t xml:space="preserve">without limiting paragraph </w:t>
      </w:r>
      <w:r>
        <w:fldChar w:fldCharType="begin"/>
      </w:r>
      <w:r>
        <w:instrText xml:space="preserve"> REF _Ref329772516 \r \h </w:instrText>
      </w:r>
      <w:r>
        <w:fldChar w:fldCharType="separate"/>
      </w:r>
      <w:r w:rsidR="004308C4">
        <w:t>(d)</w:t>
      </w:r>
      <w:r>
        <w:fldChar w:fldCharType="end"/>
      </w:r>
      <w:r w:rsidRPr="005D2C6B">
        <w:t xml:space="preserve">, the </w:t>
      </w:r>
      <w:r w:rsidRPr="00D55647">
        <w:t>Contractor</w:t>
      </w:r>
      <w:r w:rsidRPr="005D2C6B">
        <w:t xml:space="preserve"> has done everything which the </w:t>
      </w:r>
      <w:r w:rsidRPr="00D55647">
        <w:t>Contract</w:t>
      </w:r>
      <w:r w:rsidRPr="005D2C6B">
        <w:t xml:space="preserve"> requires it to do as a condition precedent to </w:t>
      </w:r>
      <w:r w:rsidRPr="00D55647">
        <w:t>Remediation Completion</w:t>
      </w:r>
      <w:r w:rsidRPr="005D2C6B">
        <w:t xml:space="preserve">, including those things described in </w:t>
      </w:r>
      <w:r>
        <w:t xml:space="preserve">the </w:t>
      </w:r>
      <w:r w:rsidRPr="00D55647">
        <w:t>Contract Particulars</w:t>
      </w:r>
      <w:r>
        <w:t>;</w:t>
      </w:r>
    </w:p>
    <w:p w:rsidR="00E51525" w:rsidRDefault="00E51525" w:rsidP="00E51525">
      <w:pPr>
        <w:pStyle w:val="DefenceDefinitionNum"/>
      </w:pPr>
      <w:r>
        <w:t xml:space="preserve">all documents </w:t>
      </w:r>
      <w:r w:rsidRPr="001C75FA">
        <w:t xml:space="preserve">and other information reasonably required by the </w:t>
      </w:r>
      <w:r w:rsidRPr="00D55647">
        <w:t>Environmental Consultant</w:t>
      </w:r>
      <w:r w:rsidRPr="001C75FA">
        <w:t xml:space="preserve"> to prepare the </w:t>
      </w:r>
      <w:r w:rsidRPr="00D55647">
        <w:t>Remediation Validation Report</w:t>
      </w:r>
      <w:r>
        <w:t xml:space="preserve"> </w:t>
      </w:r>
      <w:r w:rsidRPr="001C75FA">
        <w:t xml:space="preserve">have been </w:t>
      </w:r>
      <w:r>
        <w:t xml:space="preserve">supplied to the </w:t>
      </w:r>
      <w:r w:rsidRPr="00D55647">
        <w:t>Environmental Consultant</w:t>
      </w:r>
      <w:r w:rsidRPr="004651B6">
        <w:t xml:space="preserve"> and the</w:t>
      </w:r>
      <w:r>
        <w:t xml:space="preserve"> </w:t>
      </w:r>
      <w:r w:rsidRPr="00D55647">
        <w:t>Contract Administrator</w:t>
      </w:r>
      <w:r>
        <w:t>;</w:t>
      </w:r>
    </w:p>
    <w:p w:rsidR="00E51525" w:rsidRDefault="00E51525" w:rsidP="00E51525">
      <w:pPr>
        <w:pStyle w:val="DefenceDefinitionNum"/>
      </w:pPr>
      <w:r>
        <w:t xml:space="preserve">the </w:t>
      </w:r>
      <w:r w:rsidRPr="00D55647">
        <w:t>Remediation Validation Report</w:t>
      </w:r>
      <w:r>
        <w:t xml:space="preserve"> has been obtained by the </w:t>
      </w:r>
      <w:r w:rsidRPr="00D55647">
        <w:t>Contractor</w:t>
      </w:r>
      <w:r>
        <w:t xml:space="preserve"> from the </w:t>
      </w:r>
      <w:r w:rsidRPr="00D55647">
        <w:t>Environmental Consultant</w:t>
      </w:r>
      <w:r>
        <w:t xml:space="preserve"> (and provided to the </w:t>
      </w:r>
      <w:r w:rsidRPr="00D55647">
        <w:t>Commonwealth</w:t>
      </w:r>
      <w:r>
        <w:t>) in re</w:t>
      </w:r>
      <w:r w:rsidRPr="00257F3C">
        <w:t>lation to</w:t>
      </w:r>
      <w:r>
        <w:t>:</w:t>
      </w:r>
      <w:r w:rsidRPr="00257F3C">
        <w:t xml:space="preserve"> </w:t>
      </w:r>
    </w:p>
    <w:p w:rsidR="00E51525" w:rsidRDefault="00E51525" w:rsidP="00E51525">
      <w:pPr>
        <w:pStyle w:val="DefenceDefinitionNum2"/>
        <w:numPr>
          <w:ilvl w:val="2"/>
          <w:numId w:val="59"/>
        </w:numPr>
      </w:pPr>
      <w:r>
        <w:t xml:space="preserve">in </w:t>
      </w:r>
      <w:r w:rsidRPr="00CA58E1">
        <w:rPr>
          <w:color w:val="000000"/>
        </w:rPr>
        <w:t>the</w:t>
      </w:r>
      <w:r>
        <w:t xml:space="preserve"> case of </w:t>
      </w:r>
      <w:r w:rsidRPr="00D55647">
        <w:t>Remediation Completion</w:t>
      </w:r>
      <w:r>
        <w:t xml:space="preserve"> of the </w:t>
      </w:r>
      <w:r w:rsidRPr="00D55647">
        <w:t>Remediation Works</w:t>
      </w:r>
      <w:r>
        <w:t xml:space="preserve">, </w:t>
      </w:r>
      <w:r w:rsidRPr="00257F3C">
        <w:t xml:space="preserve">the </w:t>
      </w:r>
      <w:r w:rsidRPr="00D55647">
        <w:t>Site</w:t>
      </w:r>
      <w:r>
        <w:t>;</w:t>
      </w:r>
      <w:r w:rsidRPr="00257F3C">
        <w:t xml:space="preserve"> </w:t>
      </w:r>
      <w:r w:rsidRPr="00E25695">
        <w:t>or</w:t>
      </w:r>
    </w:p>
    <w:p w:rsidR="00E51525" w:rsidRDefault="00E51525" w:rsidP="00E51525">
      <w:pPr>
        <w:pStyle w:val="DefenceDefinitionNum2"/>
        <w:numPr>
          <w:ilvl w:val="2"/>
          <w:numId w:val="59"/>
        </w:numPr>
      </w:pPr>
      <w:r>
        <w:t xml:space="preserve">in the case of </w:t>
      </w:r>
      <w:r w:rsidRPr="00D55647">
        <w:t>Remediation Completion</w:t>
      </w:r>
      <w:r>
        <w:t xml:space="preserve"> of the </w:t>
      </w:r>
      <w:r w:rsidRPr="00D55647">
        <w:t>Stage</w:t>
      </w:r>
      <w:r>
        <w:t xml:space="preserve">, the part of the </w:t>
      </w:r>
      <w:r w:rsidRPr="00D55647">
        <w:t>Site</w:t>
      </w:r>
      <w:r>
        <w:t xml:space="preserve"> relevant to that </w:t>
      </w:r>
      <w:r w:rsidRPr="00D55647">
        <w:t>Stage</w:t>
      </w:r>
      <w:r>
        <w:t xml:space="preserve">; and </w:t>
      </w:r>
    </w:p>
    <w:p w:rsidR="00E51525" w:rsidRPr="00C54AAA" w:rsidRDefault="00E51525" w:rsidP="00E51525">
      <w:pPr>
        <w:pStyle w:val="DefenceDefinitionNum"/>
      </w:pPr>
      <w:r w:rsidRPr="008B3B0E">
        <w:t xml:space="preserve">if required by the </w:t>
      </w:r>
      <w:r w:rsidRPr="00D55647">
        <w:t>Commonwealth</w:t>
      </w:r>
      <w:r w:rsidRPr="008B3B0E">
        <w:t xml:space="preserve"> under clause </w:t>
      </w:r>
      <w:r>
        <w:fldChar w:fldCharType="begin"/>
      </w:r>
      <w:r>
        <w:instrText xml:space="preserve"> REF _Ref392837749 \r \h </w:instrText>
      </w:r>
      <w:r>
        <w:fldChar w:fldCharType="separate"/>
      </w:r>
      <w:r w:rsidR="004308C4">
        <w:t>8.8(a)</w:t>
      </w:r>
      <w:r>
        <w:fldChar w:fldCharType="end"/>
      </w:r>
      <w:r w:rsidRPr="008B3B0E">
        <w:t xml:space="preserve">, the </w:t>
      </w:r>
      <w:r w:rsidRPr="00D55647">
        <w:t>Contractor</w:t>
      </w:r>
      <w:r w:rsidRPr="008B3B0E">
        <w:t xml:space="preserve"> has executed a</w:t>
      </w:r>
      <w:r>
        <w:t xml:space="preserve"> deed of novation in accordance </w:t>
      </w:r>
      <w:r w:rsidRPr="008B3B0E">
        <w:t xml:space="preserve">with clause </w:t>
      </w:r>
      <w:r>
        <w:fldChar w:fldCharType="begin"/>
      </w:r>
      <w:r>
        <w:instrText xml:space="preserve"> REF _Ref392837750 \r \h </w:instrText>
      </w:r>
      <w:r>
        <w:fldChar w:fldCharType="separate"/>
      </w:r>
      <w:r w:rsidR="004308C4">
        <w:t>8.8(b)</w:t>
      </w:r>
      <w:r>
        <w:fldChar w:fldCharType="end"/>
      </w:r>
      <w:r>
        <w:t>.</w:t>
      </w:r>
      <w:bookmarkStart w:id="2052" w:name="RemediationCompletionNotice"/>
    </w:p>
    <w:p w:rsidR="00E51525" w:rsidRPr="005D2C6B" w:rsidRDefault="00E51525" w:rsidP="00E51525">
      <w:pPr>
        <w:pStyle w:val="DefenceBoldNormal"/>
      </w:pPr>
      <w:r w:rsidRPr="006B0DED">
        <w:t>Remediation</w:t>
      </w:r>
      <w:r>
        <w:t xml:space="preserve"> </w:t>
      </w:r>
      <w:r w:rsidRPr="005D2C6B">
        <w:t>Completion</w:t>
      </w:r>
      <w:r>
        <w:t xml:space="preserve"> Notice</w:t>
      </w:r>
      <w:bookmarkEnd w:id="2052"/>
    </w:p>
    <w:p w:rsidR="00E51525" w:rsidRPr="005D2C6B" w:rsidRDefault="00E51525" w:rsidP="00E51525">
      <w:pPr>
        <w:pStyle w:val="DefenceDefinition0"/>
        <w:widowControl w:val="0"/>
      </w:pPr>
      <w:r w:rsidRPr="005D2C6B">
        <w:t>A notice under clause </w:t>
      </w:r>
      <w:r>
        <w:fldChar w:fldCharType="begin"/>
      </w:r>
      <w:r>
        <w:instrText xml:space="preserve"> REF _Ref328143562 \r \h </w:instrText>
      </w:r>
      <w:r>
        <w:fldChar w:fldCharType="separate"/>
      </w:r>
      <w:r w:rsidR="004308C4">
        <w:t>13.2(b)(i)</w:t>
      </w:r>
      <w:r>
        <w:fldChar w:fldCharType="end"/>
      </w:r>
      <w:r w:rsidRPr="005D2C6B">
        <w:t xml:space="preserve"> by the </w:t>
      </w:r>
      <w:r w:rsidRPr="00D55647">
        <w:t>Contract Administrator</w:t>
      </w:r>
      <w:r w:rsidRPr="005D2C6B">
        <w:t xml:space="preserve"> stating that </w:t>
      </w:r>
      <w:r w:rsidRPr="00D55647">
        <w:t>Remediation Completion</w:t>
      </w:r>
      <w:r w:rsidRPr="005D2C6B">
        <w:t xml:space="preserve"> of the </w:t>
      </w:r>
      <w:r w:rsidRPr="00D55647">
        <w:t>Remediation Works</w:t>
      </w:r>
      <w:r w:rsidRPr="005D2C6B">
        <w:t xml:space="preserve"> or a </w:t>
      </w:r>
      <w:r w:rsidRPr="00D55647">
        <w:t>Stage</w:t>
      </w:r>
      <w:r w:rsidRPr="005D2C6B">
        <w:t xml:space="preserve"> has been achieved.</w:t>
      </w:r>
    </w:p>
    <w:p w:rsidR="00E51525" w:rsidRDefault="00E51525" w:rsidP="00E51525">
      <w:pPr>
        <w:pStyle w:val="DefenceBoldNormal"/>
      </w:pPr>
      <w:bookmarkStart w:id="2053" w:name="RemediationDefect"/>
      <w:r>
        <w:t>Remediation Defect</w:t>
      </w:r>
      <w:bookmarkEnd w:id="2053"/>
    </w:p>
    <w:p w:rsidR="00E51525" w:rsidRPr="0049603F" w:rsidRDefault="00E51525" w:rsidP="00E51525">
      <w:pPr>
        <w:pStyle w:val="DefenceBoldNormal"/>
        <w:keepNext w:val="0"/>
        <w:widowControl w:val="0"/>
        <w:rPr>
          <w:b w:val="0"/>
        </w:rPr>
      </w:pPr>
      <w:r>
        <w:rPr>
          <w:b w:val="0"/>
        </w:rPr>
        <w:t xml:space="preserve">Means: </w:t>
      </w:r>
    </w:p>
    <w:p w:rsidR="00E51525" w:rsidRDefault="00E51525" w:rsidP="00E51525">
      <w:pPr>
        <w:pStyle w:val="DefenceDefinitionNum"/>
        <w:numPr>
          <w:ilvl w:val="1"/>
          <w:numId w:val="59"/>
        </w:numPr>
      </w:pPr>
      <w:r w:rsidRPr="003C54AD">
        <w:t>any defect, fault</w:t>
      </w:r>
      <w:r>
        <w:t>, failure</w:t>
      </w:r>
      <w:r w:rsidRPr="003C54AD">
        <w:t xml:space="preserve"> or omission in the </w:t>
      </w:r>
      <w:r w:rsidRPr="00D55647">
        <w:t>Remediation Works</w:t>
      </w:r>
      <w:r w:rsidRPr="00E25695">
        <w:t xml:space="preserve">, including any aspect of the </w:t>
      </w:r>
      <w:r w:rsidRPr="00D55647">
        <w:t>Remediation Works</w:t>
      </w:r>
      <w:r w:rsidRPr="00E25695">
        <w:t xml:space="preserve"> which is not in accordance with the requirements of th</w:t>
      </w:r>
      <w:r>
        <w:t>e</w:t>
      </w:r>
      <w:r w:rsidRPr="00E25695">
        <w:t xml:space="preserve"> </w:t>
      </w:r>
      <w:r w:rsidRPr="00D55647">
        <w:t>Contract</w:t>
      </w:r>
      <w:r>
        <w:t>; and</w:t>
      </w:r>
    </w:p>
    <w:p w:rsidR="00E51525" w:rsidRPr="003C54AD" w:rsidRDefault="00E51525" w:rsidP="00E51525">
      <w:pPr>
        <w:pStyle w:val="DefenceDefinitionNum"/>
        <w:numPr>
          <w:ilvl w:val="1"/>
          <w:numId w:val="59"/>
        </w:numPr>
      </w:pPr>
      <w:r>
        <w:t xml:space="preserve">any damage to any property </w:t>
      </w:r>
      <w:r w:rsidRPr="00B34738">
        <w:t xml:space="preserve">(whether of the </w:t>
      </w:r>
      <w:r w:rsidRPr="00D55647">
        <w:t>Commonwealth</w:t>
      </w:r>
      <w:r w:rsidRPr="00B34738">
        <w:t xml:space="preserve"> or a third party)</w:t>
      </w:r>
      <w:r>
        <w:t xml:space="preserve"> resulting from the </w:t>
      </w:r>
      <w:r w:rsidRPr="00D55647">
        <w:t>Contractor's Activities</w:t>
      </w:r>
      <w:r>
        <w:t xml:space="preserve">. </w:t>
      </w:r>
    </w:p>
    <w:p w:rsidR="00E51525" w:rsidRPr="005D2C6B" w:rsidRDefault="00E51525" w:rsidP="00E51525">
      <w:pPr>
        <w:pStyle w:val="DefenceBoldNormal"/>
      </w:pPr>
      <w:bookmarkStart w:id="2054" w:name="RemediationDefectsRectificationPeriod"/>
      <w:r>
        <w:t xml:space="preserve">Remediation </w:t>
      </w:r>
      <w:r w:rsidRPr="005D2C6B">
        <w:t>Defect</w:t>
      </w:r>
      <w:r>
        <w:t>s</w:t>
      </w:r>
      <w:r w:rsidRPr="005D2C6B">
        <w:t xml:space="preserve"> </w:t>
      </w:r>
      <w:r>
        <w:t xml:space="preserve">Rectification </w:t>
      </w:r>
      <w:r w:rsidRPr="005D2C6B">
        <w:t>Period</w:t>
      </w:r>
      <w:bookmarkEnd w:id="2054"/>
    </w:p>
    <w:p w:rsidR="00E51525" w:rsidRPr="00E25695" w:rsidRDefault="00E51525" w:rsidP="00E51525">
      <w:pPr>
        <w:pStyle w:val="DefenceDefinition0"/>
        <w:rPr>
          <w:i/>
        </w:rPr>
      </w:pPr>
      <w:r w:rsidRPr="005D2C6B">
        <w:t xml:space="preserve">The period which commences on the </w:t>
      </w:r>
      <w:r w:rsidRPr="00D55647">
        <w:t>Date of Remediation Completion</w:t>
      </w:r>
      <w:r w:rsidRPr="005D2C6B">
        <w:t xml:space="preserve"> of the </w:t>
      </w:r>
      <w:r w:rsidRPr="00D55647">
        <w:t>Remediation Works</w:t>
      </w:r>
      <w:r w:rsidRPr="005D2C6B">
        <w:t xml:space="preserve"> or a </w:t>
      </w:r>
      <w:r w:rsidRPr="00D55647">
        <w:t>Stage</w:t>
      </w:r>
      <w:r w:rsidRPr="005D2C6B">
        <w:t>, and which continues for the period</w:t>
      </w:r>
      <w:r>
        <w:t xml:space="preserve"> specified in the </w:t>
      </w:r>
      <w:r w:rsidRPr="00D55647">
        <w:t>Contract Particulars</w:t>
      </w:r>
      <w:r>
        <w:t xml:space="preserve">, </w:t>
      </w:r>
      <w:r w:rsidRPr="005D2C6B">
        <w:t>as extended by clause </w:t>
      </w:r>
      <w:r w:rsidRPr="005D2C6B">
        <w:fldChar w:fldCharType="begin"/>
      </w:r>
      <w:r w:rsidRPr="005D2C6B">
        <w:instrText xml:space="preserve"> REF _Ref71632197 \w \h </w:instrText>
      </w:r>
      <w:r>
        <w:instrText xml:space="preserve"> \* MERGEFORMAT </w:instrText>
      </w:r>
      <w:r w:rsidRPr="005D2C6B">
        <w:fldChar w:fldCharType="separate"/>
      </w:r>
      <w:r w:rsidR="004308C4">
        <w:t>9.10</w:t>
      </w:r>
      <w:r w:rsidRPr="005D2C6B">
        <w:fldChar w:fldCharType="end"/>
      </w:r>
      <w:r w:rsidRPr="005D2C6B">
        <w:t>.</w:t>
      </w:r>
      <w:r>
        <w:t xml:space="preserve"> </w:t>
      </w:r>
    </w:p>
    <w:p w:rsidR="00E51525" w:rsidRPr="005D2C6B" w:rsidRDefault="00E51525" w:rsidP="00E51525">
      <w:pPr>
        <w:pStyle w:val="DefenceBoldNormal"/>
        <w:widowControl w:val="0"/>
      </w:pPr>
      <w:bookmarkStart w:id="2055" w:name="RemediationDesignDocumentation"/>
      <w:r>
        <w:t xml:space="preserve">Remediation </w:t>
      </w:r>
      <w:r w:rsidRPr="005D2C6B">
        <w:t>Design Documentation</w:t>
      </w:r>
      <w:bookmarkEnd w:id="2055"/>
    </w:p>
    <w:p w:rsidR="00E51525" w:rsidRDefault="00E51525" w:rsidP="00E51525">
      <w:pPr>
        <w:pStyle w:val="DefenceDefinition0"/>
      </w:pPr>
      <w:r w:rsidRPr="005D2C6B">
        <w:t xml:space="preserve">All design documentation (including </w:t>
      </w:r>
      <w:r>
        <w:t xml:space="preserve">documents, </w:t>
      </w:r>
      <w:r w:rsidRPr="005D2C6B">
        <w:t>drawings, specifications, reports, models, samples and calculations</w:t>
      </w:r>
      <w:r>
        <w:t>, equipment technical information, plans, charts, tables, schedules, data (stored by any means) and photographs</w:t>
      </w:r>
      <w:r w:rsidRPr="005D2C6B">
        <w:t xml:space="preserve">) in computer readable and written forms necessary for the </w:t>
      </w:r>
      <w:r w:rsidRPr="00D55647">
        <w:t>Contractor</w:t>
      </w:r>
      <w:r w:rsidRPr="005D2C6B">
        <w:t xml:space="preserve"> to complete any part of the </w:t>
      </w:r>
      <w:r w:rsidRPr="00D55647">
        <w:t>Remediation Works</w:t>
      </w:r>
      <w:r w:rsidRPr="005D2C6B">
        <w:t xml:space="preserve"> which is not fully designed and documented in the </w:t>
      </w:r>
      <w:r w:rsidRPr="00D55647">
        <w:t>Technical Specification</w:t>
      </w:r>
      <w:r>
        <w:t xml:space="preserve">. </w:t>
      </w:r>
    </w:p>
    <w:p w:rsidR="00E51525" w:rsidRPr="00E25695" w:rsidRDefault="00E51525" w:rsidP="00E51525">
      <w:pPr>
        <w:pStyle w:val="DefenceBoldNormal"/>
        <w:rPr>
          <w:b w:val="0"/>
          <w:i/>
        </w:rPr>
      </w:pPr>
      <w:bookmarkStart w:id="2056" w:name="RemediationValidationReport"/>
      <w:r>
        <w:t>Remediation Validation Report</w:t>
      </w:r>
      <w:bookmarkEnd w:id="2056"/>
    </w:p>
    <w:p w:rsidR="00E51525" w:rsidRDefault="00E51525" w:rsidP="00E51525">
      <w:pPr>
        <w:pStyle w:val="DefenceDefinition0"/>
      </w:pPr>
      <w:r w:rsidRPr="00E25695">
        <w:t xml:space="preserve">The report prepared by the </w:t>
      </w:r>
      <w:r w:rsidRPr="00D55647">
        <w:t>Environmental Consultant</w:t>
      </w:r>
      <w:r w:rsidRPr="00E25695">
        <w:t xml:space="preserve"> in relation to</w:t>
      </w:r>
      <w:r>
        <w:t>:</w:t>
      </w:r>
      <w:r w:rsidRPr="00E25695">
        <w:t xml:space="preserve"> </w:t>
      </w:r>
    </w:p>
    <w:p w:rsidR="00E51525" w:rsidRDefault="00E51525" w:rsidP="00E51525">
      <w:pPr>
        <w:pStyle w:val="DefenceDefinitionNum"/>
        <w:numPr>
          <w:ilvl w:val="1"/>
          <w:numId w:val="59"/>
        </w:numPr>
      </w:pPr>
      <w:r>
        <w:t xml:space="preserve">in the case of </w:t>
      </w:r>
      <w:r w:rsidRPr="00D55647">
        <w:t>Remediation Completion</w:t>
      </w:r>
      <w:r>
        <w:t xml:space="preserve"> of the </w:t>
      </w:r>
      <w:r w:rsidRPr="00D55647">
        <w:t>Remediation Works</w:t>
      </w:r>
      <w:r>
        <w:t>,</w:t>
      </w:r>
      <w:r w:rsidRPr="00E25695">
        <w:t xml:space="preserve"> the </w:t>
      </w:r>
      <w:r w:rsidRPr="00D55647">
        <w:t>Site</w:t>
      </w:r>
      <w:r>
        <w:t>;</w:t>
      </w:r>
      <w:r w:rsidRPr="00E25695">
        <w:t xml:space="preserve"> or </w:t>
      </w:r>
    </w:p>
    <w:p w:rsidR="00E51525" w:rsidRDefault="00E51525" w:rsidP="00E51525">
      <w:pPr>
        <w:pStyle w:val="DefenceDefinitionNum"/>
        <w:numPr>
          <w:ilvl w:val="1"/>
          <w:numId w:val="59"/>
        </w:numPr>
      </w:pPr>
      <w:r>
        <w:t xml:space="preserve">in the case of </w:t>
      </w:r>
      <w:r w:rsidRPr="00D55647">
        <w:t>Remediation Completion</w:t>
      </w:r>
      <w:r>
        <w:t xml:space="preserve"> of a </w:t>
      </w:r>
      <w:r w:rsidRPr="00D55647">
        <w:t>Stage</w:t>
      </w:r>
      <w:r>
        <w:t xml:space="preserve">, the part of the </w:t>
      </w:r>
      <w:r w:rsidRPr="00D55647">
        <w:t>Site</w:t>
      </w:r>
      <w:r>
        <w:t xml:space="preserve"> relevant to th</w:t>
      </w:r>
      <w:r w:rsidRPr="00E25695">
        <w:t>a</w:t>
      </w:r>
      <w:r>
        <w:t>t</w:t>
      </w:r>
      <w:r w:rsidRPr="00E25695">
        <w:t xml:space="preserve"> </w:t>
      </w:r>
      <w:r w:rsidRPr="00D55647">
        <w:t>Stage</w:t>
      </w:r>
      <w:r>
        <w:t xml:space="preserve">, </w:t>
      </w:r>
    </w:p>
    <w:p w:rsidR="00E51525" w:rsidRDefault="00E51525" w:rsidP="00A468DE">
      <w:pPr>
        <w:pStyle w:val="DefenceNormal"/>
      </w:pPr>
      <w:r>
        <w:t xml:space="preserve">which confirms that the </w:t>
      </w:r>
      <w:r w:rsidRPr="00D55647">
        <w:t>Remediation Works</w:t>
      </w:r>
      <w:r>
        <w:t xml:space="preserve"> or the </w:t>
      </w:r>
      <w:r w:rsidRPr="00D55647">
        <w:t>Stage</w:t>
      </w:r>
      <w:r>
        <w:t xml:space="preserve"> (as the case may be) have been completed in accordance with:</w:t>
      </w:r>
    </w:p>
    <w:p w:rsidR="00E51525" w:rsidRPr="00E25695" w:rsidRDefault="00E51525" w:rsidP="00E51525">
      <w:pPr>
        <w:pStyle w:val="DefenceDefinitionNum"/>
        <w:numPr>
          <w:ilvl w:val="1"/>
          <w:numId w:val="59"/>
        </w:numPr>
      </w:pPr>
      <w:r>
        <w:t xml:space="preserve">the </w:t>
      </w:r>
      <w:r w:rsidRPr="00D55647">
        <w:t>Technical Specification</w:t>
      </w:r>
      <w:r>
        <w:t>; and</w:t>
      </w:r>
    </w:p>
    <w:p w:rsidR="00E51525" w:rsidRPr="00E25695" w:rsidRDefault="00E51525" w:rsidP="00E51525">
      <w:pPr>
        <w:pStyle w:val="DefenceDefinitionNum"/>
        <w:rPr>
          <w:b/>
        </w:rPr>
      </w:pPr>
      <w:r>
        <w:t xml:space="preserve">the </w:t>
      </w:r>
      <w:r w:rsidRPr="00D55647">
        <w:t>Remediation Design Documentation</w:t>
      </w:r>
      <w:r>
        <w:t>,</w:t>
      </w:r>
    </w:p>
    <w:p w:rsidR="00E51525" w:rsidRPr="00E25695" w:rsidRDefault="00E51525" w:rsidP="00A468DE">
      <w:pPr>
        <w:pStyle w:val="DefenceNormal"/>
      </w:pPr>
      <w:r>
        <w:t xml:space="preserve">and that the </w:t>
      </w:r>
      <w:r w:rsidRPr="00D55647">
        <w:t>Site</w:t>
      </w:r>
      <w:r>
        <w:t xml:space="preserve"> or the relevant part of the </w:t>
      </w:r>
      <w:r w:rsidRPr="00D55647">
        <w:t>Site</w:t>
      </w:r>
      <w:r>
        <w:t xml:space="preserve"> (as applicable) is suitable for use for the </w:t>
      </w:r>
      <w:r w:rsidRPr="00D55647">
        <w:t>Specified Site Use Objective</w:t>
      </w:r>
      <w:r>
        <w:t>.</w:t>
      </w:r>
    </w:p>
    <w:p w:rsidR="00E51525" w:rsidRPr="005D2C6B" w:rsidRDefault="00E51525" w:rsidP="00E51525">
      <w:pPr>
        <w:pStyle w:val="DefenceBoldNormal"/>
      </w:pPr>
      <w:bookmarkStart w:id="2057" w:name="RemediationWorks"/>
      <w:r>
        <w:t xml:space="preserve">Remediation </w:t>
      </w:r>
      <w:r w:rsidRPr="005D2C6B">
        <w:t>Works</w:t>
      </w:r>
      <w:bookmarkEnd w:id="2057"/>
    </w:p>
    <w:p w:rsidR="00E51525" w:rsidRPr="005D2C6B" w:rsidRDefault="00E51525" w:rsidP="00E51525">
      <w:pPr>
        <w:pStyle w:val="DefenceDefinition0"/>
      </w:pPr>
      <w:r w:rsidRPr="005D2C6B">
        <w:t xml:space="preserve">The physical works, a brief description of which is set out in the </w:t>
      </w:r>
      <w:r w:rsidRPr="00D55647">
        <w:t>Contract Particulars</w:t>
      </w:r>
      <w:r>
        <w:t xml:space="preserve"> and the details of which are set out in the </w:t>
      </w:r>
      <w:r w:rsidRPr="00D55647">
        <w:t>Contract</w:t>
      </w:r>
      <w:r>
        <w:t xml:space="preserve"> (including the </w:t>
      </w:r>
      <w:r w:rsidRPr="00D55647">
        <w:t>Technical Specification</w:t>
      </w:r>
      <w:r>
        <w:t xml:space="preserve"> and the </w:t>
      </w:r>
      <w:r w:rsidRPr="00D55647">
        <w:t>Remediation Design Documentation</w:t>
      </w:r>
      <w:r>
        <w:t>)</w:t>
      </w:r>
      <w:r w:rsidRPr="005D2C6B">
        <w:t xml:space="preserve">, which the </w:t>
      </w:r>
      <w:r w:rsidRPr="00D55647">
        <w:t>Contractor</w:t>
      </w:r>
      <w:r w:rsidRPr="005D2C6B">
        <w:t xml:space="preserve"> must </w:t>
      </w:r>
      <w:r>
        <w:t>undertake,</w:t>
      </w:r>
      <w:r w:rsidRPr="005D2C6B">
        <w:t xml:space="preserve"> complete and hand over to the </w:t>
      </w:r>
      <w:r w:rsidRPr="00D55647">
        <w:t>Commonwealth</w:t>
      </w:r>
      <w:r w:rsidRPr="005D2C6B">
        <w:t xml:space="preserve"> in accordance with the </w:t>
      </w:r>
      <w:r w:rsidRPr="00D55647">
        <w:t>Contract</w:t>
      </w:r>
      <w:r>
        <w:t xml:space="preserve">, as varied </w:t>
      </w:r>
      <w:r w:rsidRPr="00E654A1">
        <w:t xml:space="preserve">(if at all) </w:t>
      </w:r>
      <w:r>
        <w:t xml:space="preserve">by a </w:t>
      </w:r>
      <w:r w:rsidRPr="00D55647">
        <w:t>Remediation Works Variation</w:t>
      </w:r>
      <w:r>
        <w:t xml:space="preserve">, </w:t>
      </w:r>
      <w:r w:rsidRPr="00E654A1">
        <w:t xml:space="preserve">including both the </w:t>
      </w:r>
      <w:r w:rsidRPr="00D55647">
        <w:t>Lump Sum Work</w:t>
      </w:r>
      <w:r w:rsidRPr="00E654A1">
        <w:t xml:space="preserve"> and the </w:t>
      </w:r>
      <w:r w:rsidRPr="00D55647">
        <w:t>Schedule of Rates Work</w:t>
      </w:r>
      <w:r w:rsidRPr="005D2C6B">
        <w:t xml:space="preserve">. </w:t>
      </w:r>
    </w:p>
    <w:p w:rsidR="00E51525" w:rsidRPr="005D2C6B" w:rsidRDefault="00E51525" w:rsidP="00E51525">
      <w:pPr>
        <w:pStyle w:val="DefenceBoldNormal"/>
      </w:pPr>
      <w:bookmarkStart w:id="2058" w:name="RemediationWorksVariation"/>
      <w:r>
        <w:t xml:space="preserve">Remediation Works </w:t>
      </w:r>
      <w:r w:rsidRPr="005D2C6B">
        <w:t>Variation</w:t>
      </w:r>
      <w:bookmarkEnd w:id="2058"/>
    </w:p>
    <w:p w:rsidR="00E51525" w:rsidRPr="005D2C6B" w:rsidRDefault="00E51525" w:rsidP="00E51525">
      <w:pPr>
        <w:pStyle w:val="DefenceDefinition0"/>
      </w:pPr>
      <w:r w:rsidRPr="00223DCE">
        <w:t xml:space="preserve">Unless otherwise stated in the </w:t>
      </w:r>
      <w:r w:rsidRPr="00D55647">
        <w:t>Contract</w:t>
      </w:r>
      <w:r w:rsidRPr="00223DCE">
        <w:t xml:space="preserve">, means any change to the </w:t>
      </w:r>
      <w:r w:rsidRPr="00D55647">
        <w:t>Remediation Works</w:t>
      </w:r>
      <w:r w:rsidRPr="00223DCE">
        <w:t xml:space="preserve"> including any addition, increase, decrease, omission, deletion or removal to or from the </w:t>
      </w:r>
      <w:r w:rsidRPr="00D55647">
        <w:t>Remediation Works</w:t>
      </w:r>
      <w:r w:rsidRPr="00223DCE">
        <w:t>.</w:t>
      </w:r>
      <w:r w:rsidRPr="005D2C6B">
        <w:t xml:space="preserve"> </w:t>
      </w:r>
    </w:p>
    <w:p w:rsidR="00E51525" w:rsidRDefault="00E51525" w:rsidP="00E51525">
      <w:pPr>
        <w:pStyle w:val="DefenceBoldNormal"/>
      </w:pPr>
      <w:bookmarkStart w:id="2059" w:name="Schedule11HazardousChemical"/>
      <w:r w:rsidRPr="00634209">
        <w:t>Schedule 11 Hazardous Chemical</w:t>
      </w:r>
      <w:bookmarkEnd w:id="2059"/>
    </w:p>
    <w:p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rsidR="00E51525" w:rsidRDefault="00E51525" w:rsidP="00E51525">
      <w:pPr>
        <w:pStyle w:val="DefenceBoldNormal"/>
      </w:pPr>
      <w:bookmarkStart w:id="2060" w:name="Schedule15Chemical"/>
      <w:r w:rsidRPr="00634209">
        <w:t xml:space="preserve">Schedule 15 Chemical </w:t>
      </w:r>
      <w:bookmarkEnd w:id="2060"/>
    </w:p>
    <w:p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rsidR="00E51525" w:rsidRPr="009915F9" w:rsidRDefault="00E51525" w:rsidP="00E51525">
      <w:pPr>
        <w:pStyle w:val="DefenceBoldNormal"/>
      </w:pPr>
      <w:bookmarkStart w:id="2061" w:name="ScheduleofCollateralDocuments"/>
      <w:r w:rsidRPr="009211C0">
        <w:t>Schedule of Collateral Documents</w:t>
      </w:r>
      <w:bookmarkEnd w:id="2061"/>
    </w:p>
    <w:p w:rsidR="00E51525" w:rsidRPr="005D2C6B" w:rsidRDefault="00E51525" w:rsidP="00A468DE">
      <w:pPr>
        <w:pStyle w:val="DefenceDefinition0"/>
        <w:keepNext/>
      </w:pPr>
      <w:bookmarkStart w:id="2062" w:name="_Hlk144904591"/>
      <w:r w:rsidRPr="005D2C6B">
        <w:t xml:space="preserve">The schedule of proforma contracts and other documents applicable to the </w:t>
      </w:r>
      <w:r>
        <w:t xml:space="preserve">General Remediation </w:t>
      </w:r>
      <w:r w:rsidRPr="005D2C6B">
        <w:t xml:space="preserve">Contract: </w:t>
      </w:r>
    </w:p>
    <w:p w:rsidR="00E51525" w:rsidRPr="005D2C6B" w:rsidRDefault="00E51525" w:rsidP="00E51525">
      <w:pPr>
        <w:pStyle w:val="DefenceDefinitionNum"/>
      </w:pPr>
      <w:r w:rsidRPr="005D2C6B">
        <w:t xml:space="preserve">posted on </w:t>
      </w:r>
      <w:r w:rsidR="00160FE6">
        <w:t>the Defence Website</w:t>
      </w:r>
      <w:r w:rsidR="00160FE6" w:rsidRPr="005D2C6B">
        <w:t xml:space="preserve"> </w:t>
      </w:r>
      <w:r w:rsidRPr="005D2C6B">
        <w:t xml:space="preserve">(or any alternative location notified by the </w:t>
      </w:r>
      <w:r w:rsidRPr="00D55647">
        <w:t>Commonwealth</w:t>
      </w:r>
      <w:r w:rsidRPr="005D2C6B">
        <w:t xml:space="preserve">), as amended from time to time by the </w:t>
      </w:r>
      <w:r w:rsidRPr="00D55647">
        <w:t>Commonwealth</w:t>
      </w:r>
      <w:r w:rsidRPr="005D2C6B">
        <w:t>; and</w:t>
      </w:r>
      <w:r>
        <w:t xml:space="preserve"> </w:t>
      </w:r>
    </w:p>
    <w:p w:rsidR="00E51525" w:rsidRPr="005D2C6B" w:rsidRDefault="00E51525" w:rsidP="00E51525">
      <w:pPr>
        <w:pStyle w:val="DefenceDefinitionNum"/>
      </w:pPr>
      <w:r w:rsidRPr="005D2C6B">
        <w:t xml:space="preserve">which as at the </w:t>
      </w:r>
      <w:r w:rsidRPr="00D55647">
        <w:rPr>
          <w:bCs/>
        </w:rPr>
        <w:t>Award Date</w:t>
      </w:r>
      <w:r w:rsidRPr="005D2C6B">
        <w:t xml:space="preserve"> include the contracts and other documents </w:t>
      </w:r>
      <w:r>
        <w:t>specified</w:t>
      </w:r>
      <w:r w:rsidRPr="005D2C6B">
        <w:t xml:space="preserve"> in the </w:t>
      </w:r>
      <w:r w:rsidRPr="00D55647">
        <w:t>Contract Particulars</w:t>
      </w:r>
      <w:r w:rsidRPr="005D2C6B">
        <w:t>.</w:t>
      </w:r>
    </w:p>
    <w:p w:rsidR="00E51525" w:rsidRPr="005D2C6B" w:rsidRDefault="00E51525" w:rsidP="00E51525">
      <w:pPr>
        <w:pStyle w:val="DefenceBoldNormal"/>
      </w:pPr>
      <w:bookmarkStart w:id="2063" w:name="ScheduleofRates"/>
      <w:bookmarkEnd w:id="2062"/>
      <w:r w:rsidRPr="005D2C6B">
        <w:t>Schedule of Rates</w:t>
      </w:r>
      <w:bookmarkEnd w:id="2063"/>
    </w:p>
    <w:p w:rsidR="00E51525" w:rsidRDefault="00E51525" w:rsidP="00E51525">
      <w:pPr>
        <w:pStyle w:val="DefenceDefinition0"/>
      </w:pPr>
      <w:r w:rsidRPr="005D2C6B">
        <w:t xml:space="preserve">The schedule (if any) </w:t>
      </w:r>
      <w:r>
        <w:t>specified</w:t>
      </w:r>
      <w:r w:rsidRPr="005D2C6B">
        <w:t xml:space="preserve"> in the </w:t>
      </w:r>
      <w:r w:rsidRPr="00D55647">
        <w:t>Contract Particulars</w:t>
      </w:r>
      <w:r w:rsidRPr="005D2C6B">
        <w:t xml:space="preserve">, containing rates and prices to be used for the purpose of calculating the </w:t>
      </w:r>
      <w:r w:rsidRPr="00D55647">
        <w:t>Contract Price</w:t>
      </w:r>
      <w:r w:rsidRPr="005D2C6B">
        <w:t>.</w:t>
      </w:r>
    </w:p>
    <w:p w:rsidR="00E51525" w:rsidRPr="00DB09D3" w:rsidRDefault="00E51525" w:rsidP="00E51525">
      <w:pPr>
        <w:pStyle w:val="DefenceBoldNormal"/>
      </w:pPr>
      <w:bookmarkStart w:id="2064" w:name="ScheduleofRatesComponent"/>
      <w:r>
        <w:t>Schedule of Rates Component</w:t>
      </w:r>
      <w:bookmarkEnd w:id="2064"/>
    </w:p>
    <w:p w:rsidR="00E51525" w:rsidRPr="00C03119" w:rsidRDefault="00E51525" w:rsidP="00E51525">
      <w:pPr>
        <w:pStyle w:val="DefenceDefinition0"/>
      </w:pPr>
      <w:r w:rsidRPr="00C03119">
        <w:t>The schedule of rates component</w:t>
      </w:r>
      <w:r>
        <w:t xml:space="preserve"> of the </w:t>
      </w:r>
      <w:r w:rsidRPr="00D55647">
        <w:t>Contract Price</w:t>
      </w:r>
      <w:r w:rsidRPr="00C03119">
        <w:t xml:space="preserve"> specified in the </w:t>
      </w:r>
      <w:r w:rsidRPr="00D55647">
        <w:t>Contract Particulars</w:t>
      </w:r>
      <w:r w:rsidRPr="009648CD">
        <w:rPr>
          <w:rStyle w:val="Hyperlink"/>
          <w:color w:val="auto"/>
        </w:rPr>
        <w:t xml:space="preserve"> </w:t>
      </w:r>
      <w:r w:rsidRPr="00C03119">
        <w:t xml:space="preserve">as adjusted, subject to clause </w:t>
      </w:r>
      <w:r>
        <w:fldChar w:fldCharType="begin"/>
      </w:r>
      <w:r>
        <w:instrText xml:space="preserve"> REF _Ref71632175 \r \h </w:instrText>
      </w:r>
      <w:r>
        <w:fldChar w:fldCharType="separate"/>
      </w:r>
      <w:r w:rsidR="004308C4">
        <w:t>16.5</w:t>
      </w:r>
      <w:r>
        <w:fldChar w:fldCharType="end"/>
      </w:r>
      <w:r>
        <w:t xml:space="preserve"> </w:t>
      </w:r>
      <w:r w:rsidRPr="00C03119">
        <w:t xml:space="preserve">(if applicable) under the </w:t>
      </w:r>
      <w:r w:rsidRPr="00D55647">
        <w:t>Contract</w:t>
      </w:r>
      <w:r w:rsidRPr="00C03119">
        <w:t>.</w:t>
      </w:r>
    </w:p>
    <w:p w:rsidR="00E51525" w:rsidRPr="004813DD" w:rsidRDefault="00E51525" w:rsidP="00E51525">
      <w:pPr>
        <w:pStyle w:val="DefenceBoldNormal"/>
      </w:pPr>
      <w:bookmarkStart w:id="2065" w:name="ScheduleofRatesWork"/>
      <w:r w:rsidRPr="004813DD">
        <w:t>Schedule of Rates Work</w:t>
      </w:r>
      <w:bookmarkEnd w:id="2065"/>
    </w:p>
    <w:p w:rsidR="00E51525" w:rsidRPr="005D2C6B"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w:t>
      </w:r>
      <w:r w:rsidRPr="00D55647">
        <w:t>Schedule of Rates Component</w:t>
      </w:r>
      <w:r>
        <w:t xml:space="preserve"> of the </w:t>
      </w:r>
      <w:r w:rsidRPr="00D55647">
        <w:t>Contract Price</w:t>
      </w:r>
      <w:r>
        <w:t xml:space="preserve"> (specified in the </w:t>
      </w:r>
      <w:r w:rsidRPr="00D55647">
        <w:t>Contract Particulars</w:t>
      </w:r>
      <w:r>
        <w:t xml:space="preserve">) is payable, as varied (if at all) by a </w:t>
      </w:r>
      <w:r w:rsidRPr="00D55647">
        <w:t>Remediation Works Variation</w:t>
      </w:r>
      <w:r>
        <w:t>.</w:t>
      </w:r>
    </w:p>
    <w:p w:rsidR="00E51525" w:rsidRPr="005D2C6B" w:rsidRDefault="00E51525" w:rsidP="00E51525">
      <w:pPr>
        <w:pStyle w:val="DefenceBoldNormal"/>
      </w:pPr>
      <w:r w:rsidRPr="005D2C6B">
        <w:t>Security of Payment Legislation</w:t>
      </w:r>
    </w:p>
    <w:p w:rsidR="00E51525" w:rsidRPr="005D2C6B" w:rsidRDefault="00E51525" w:rsidP="00E51525">
      <w:pPr>
        <w:pStyle w:val="DefenceDefinition0"/>
      </w:pPr>
      <w:r w:rsidRPr="005D2C6B">
        <w:t>Means:</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1999</w:t>
      </w:r>
      <w:r w:rsidRPr="005D2C6B">
        <w:t xml:space="preserve"> (NSW);</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2002</w:t>
      </w:r>
      <w:r w:rsidRPr="005D2C6B">
        <w:t xml:space="preserve"> (Vic); </w:t>
      </w:r>
    </w:p>
    <w:p w:rsidR="00A320B3" w:rsidRDefault="00A320B3" w:rsidP="00A320B3">
      <w:pPr>
        <w:pStyle w:val="DefenceDefinitionNum"/>
        <w:numPr>
          <w:ilvl w:val="1"/>
          <w:numId w:val="80"/>
        </w:numPr>
      </w:pPr>
      <w:r w:rsidRPr="00A320B3">
        <w:rPr>
          <w:i/>
        </w:rPr>
        <w:t>Building Industry Fairness (Security of Payment) Act</w:t>
      </w:r>
      <w:r>
        <w:t xml:space="preserve"> </w:t>
      </w:r>
      <w:r w:rsidRPr="004373AD">
        <w:rPr>
          <w:i/>
        </w:rPr>
        <w:t>2017</w:t>
      </w:r>
      <w:r>
        <w:t xml:space="preserve"> (Qld);</w:t>
      </w:r>
    </w:p>
    <w:p w:rsidR="00E51525" w:rsidRPr="005D2C6B" w:rsidRDefault="00E51525" w:rsidP="00E51525">
      <w:pPr>
        <w:pStyle w:val="DefenceDefinitionNum"/>
      </w:pPr>
      <w:r w:rsidRPr="005D2C6B">
        <w:rPr>
          <w:i/>
        </w:rPr>
        <w:t>Construction Contracts Act</w:t>
      </w:r>
      <w:r w:rsidRPr="005D2C6B">
        <w:t xml:space="preserve"> </w:t>
      </w:r>
      <w:r w:rsidRPr="004373AD">
        <w:rPr>
          <w:i/>
        </w:rPr>
        <w:t>2004</w:t>
      </w:r>
      <w:r w:rsidRPr="005D2C6B">
        <w:t xml:space="preserve"> (WA);</w:t>
      </w:r>
    </w:p>
    <w:p w:rsidR="00E51525" w:rsidRPr="005D2C6B" w:rsidRDefault="00E51525" w:rsidP="00E51525">
      <w:pPr>
        <w:pStyle w:val="DefenceDefinitionNum"/>
      </w:pPr>
      <w:r w:rsidRPr="005D2C6B">
        <w:rPr>
          <w:i/>
        </w:rPr>
        <w:t>Construction Contracts (Security of Payments) Act</w:t>
      </w:r>
      <w:r w:rsidRPr="005D2C6B">
        <w:t xml:space="preserve"> </w:t>
      </w:r>
      <w:r w:rsidRPr="004373AD">
        <w:rPr>
          <w:i/>
        </w:rPr>
        <w:t>2004</w:t>
      </w:r>
      <w:r w:rsidRPr="005D2C6B">
        <w:t xml:space="preserve"> (NT); </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(Tas); </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(ACT);</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(SA); and </w:t>
      </w:r>
    </w:p>
    <w:p w:rsidR="00E51525" w:rsidRPr="005D2C6B" w:rsidRDefault="00E51525" w:rsidP="00E51525">
      <w:pPr>
        <w:pStyle w:val="DefenceDefinitionNum"/>
      </w:pPr>
      <w:r w:rsidRPr="005D2C6B">
        <w:t xml:space="preserve">any legislation in </w:t>
      </w:r>
      <w:r>
        <w:t>any</w:t>
      </w:r>
      <w:r w:rsidRPr="005D2C6B">
        <w:t xml:space="preserve"> State</w:t>
      </w:r>
      <w:r>
        <w:t xml:space="preserve"> or</w:t>
      </w:r>
      <w:r w:rsidRPr="005D2C6B">
        <w:t xml:space="preserve"> Territor</w:t>
      </w:r>
      <w:r>
        <w:t>y</w:t>
      </w:r>
      <w:r w:rsidRPr="005D2C6B">
        <w:t xml:space="preserve"> of Australia addressing security of payment in the building and construction industry.</w:t>
      </w:r>
    </w:p>
    <w:p w:rsidR="00E51525" w:rsidRDefault="00E51525" w:rsidP="00E51525">
      <w:pPr>
        <w:pStyle w:val="DefenceBoldNormal"/>
      </w:pPr>
      <w:bookmarkStart w:id="2066" w:name="SensitiveandClassifiedInformation"/>
      <w:r>
        <w:t>Sensitive and Classified Information</w:t>
      </w:r>
      <w:bookmarkEnd w:id="2066"/>
    </w:p>
    <w:p w:rsidR="00E51525" w:rsidRDefault="00E51525" w:rsidP="00E51525">
      <w:pPr>
        <w:pStyle w:val="DefenceDefinition0"/>
      </w:pPr>
      <w:r>
        <w:t xml:space="preserve">Any document, drawing, information or communication (whether in written, oral or electronic form) issued or communicated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t>
      </w:r>
    </w:p>
    <w:p w:rsidR="00E51525" w:rsidRPr="008A7084" w:rsidRDefault="00E51525" w:rsidP="00E51525">
      <w:pPr>
        <w:pStyle w:val="DefenceDefinitionNum"/>
        <w:rPr>
          <w:b/>
          <w:i/>
        </w:rPr>
      </w:pPr>
      <w:r w:rsidRPr="008A7084">
        <w:t xml:space="preserve">marked as "sensitive information" or "for official use only"; </w:t>
      </w:r>
    </w:p>
    <w:p w:rsidR="00E51525" w:rsidRPr="008A7084" w:rsidRDefault="00E51525" w:rsidP="00E51525">
      <w:pPr>
        <w:pStyle w:val="DefenceDefinitionNum"/>
      </w:pPr>
      <w:r w:rsidRPr="008A7084">
        <w:t xml:space="preserve">identified at the time of issue or communication as "Sensitive Information"; </w:t>
      </w:r>
    </w:p>
    <w:p w:rsidR="00E51525" w:rsidRDefault="00E51525" w:rsidP="00E51525">
      <w:pPr>
        <w:pStyle w:val="DefenceDefinitionNum"/>
      </w:pPr>
      <w:r>
        <w:t xml:space="preserve">marked with a national security classification or as "Classified Information"; </w:t>
      </w:r>
    </w:p>
    <w:p w:rsidR="00E51525" w:rsidRDefault="00E51525" w:rsidP="00E51525">
      <w:pPr>
        <w:pStyle w:val="DefenceDefinitionNum"/>
      </w:pPr>
      <w:r>
        <w:t xml:space="preserve">identified at the time of issue or communication as "Classified Information"; or </w:t>
      </w:r>
    </w:p>
    <w:p w:rsidR="00E51525" w:rsidRDefault="00E51525" w:rsidP="00E51525">
      <w:pPr>
        <w:pStyle w:val="DefenceDefinitionNum"/>
      </w:pPr>
      <w:r>
        <w:t xml:space="preserve">the </w:t>
      </w:r>
      <w:r w:rsidRPr="00D55647">
        <w:t>Contractor</w:t>
      </w:r>
      <w:r>
        <w:t xml:space="preserve"> knows or ought to know is subject to, or ought to be treated as </w:t>
      </w:r>
      <w:r w:rsidRPr="00D55647">
        <w:t>Sensitive and Classified Information</w:t>
      </w:r>
      <w:r>
        <w:t xml:space="preserve"> in accordance with, the provisions of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(including the</w:t>
      </w:r>
      <w:r>
        <w:t xml:space="preserv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rsidR="00E51525" w:rsidRDefault="00DD6845" w:rsidP="00A215A8">
      <w:pPr>
        <w:pStyle w:val="DefenceDefinitionNum"/>
      </w:pPr>
      <w:r>
        <w:t xml:space="preserve">includes </w:t>
      </w:r>
      <w:r w:rsidR="00E51525">
        <w:t xml:space="preserve">everything recording, containing, setting out or making reference to </w:t>
      </w:r>
      <w:r w:rsidR="00A215A8">
        <w:t>such</w:t>
      </w:r>
      <w:r w:rsidR="00E51525">
        <w:t xml:space="preserve"> document, drawing, information or communication (whether in written, oral or electronic form), including documents, notes, records, memoranda, materials, software, disks and all other media, articles or things.</w:t>
      </w:r>
    </w:p>
    <w:p w:rsidR="00E51525" w:rsidRDefault="00E51525" w:rsidP="00E51525">
      <w:pPr>
        <w:pStyle w:val="DefenceBoldNormal"/>
      </w:pPr>
      <w:bookmarkStart w:id="2067" w:name="SensitiveandClassifiedInformationInciden"/>
      <w:r>
        <w:t>Sensitive and Classified Information Incident</w:t>
      </w:r>
      <w:bookmarkEnd w:id="2067"/>
    </w:p>
    <w:p w:rsidR="00E51525" w:rsidRDefault="00E51525" w:rsidP="00E51525">
      <w:pPr>
        <w:pStyle w:val="DefenceDefinition0"/>
      </w:pPr>
      <w:r>
        <w:t xml:space="preserve">A single breach or a series of breaches of clause </w:t>
      </w:r>
      <w:r>
        <w:fldChar w:fldCharType="begin"/>
      </w:r>
      <w:r>
        <w:instrText xml:space="preserve"> REF _Ref477438766 \r \h </w:instrText>
      </w:r>
      <w:r>
        <w:fldChar w:fldCharType="separate"/>
      </w:r>
      <w:r w:rsidR="004308C4">
        <w:t>20</w:t>
      </w:r>
      <w:r>
        <w:fldChar w:fldCharType="end"/>
      </w:r>
      <w:r>
        <w:t xml:space="preserve">, any </w:t>
      </w:r>
      <w:r w:rsidRPr="00D55647">
        <w:t>Separation Arrangement</w:t>
      </w:r>
      <w:r w:rsidRPr="00CA58E1">
        <w:t>s</w:t>
      </w:r>
      <w:r>
        <w:t xml:space="preserve">, any </w:t>
      </w:r>
      <w:r w:rsidRPr="00D55647">
        <w:t>Cyber Security Event</w:t>
      </w:r>
      <w:r>
        <w:t xml:space="preserve">, any </w:t>
      </w:r>
      <w:r w:rsidRPr="00D55647">
        <w:t>Cyber Security Incident</w:t>
      </w:r>
      <w:r>
        <w:t xml:space="preserve"> or any other unwanted or unexpected </w:t>
      </w:r>
      <w:r w:rsidRPr="00D55647">
        <w:t xml:space="preserve">Sensitive and Classified Information Security Event </w:t>
      </w:r>
      <w:r>
        <w:t xml:space="preserve">that has a significant probability of compromising </w:t>
      </w:r>
      <w:r w:rsidRPr="00D55647">
        <w:t>Sensitive and Classified Information</w:t>
      </w:r>
      <w:r>
        <w:t xml:space="preserve"> security procedures, processes and requirements and threatening security. </w:t>
      </w:r>
    </w:p>
    <w:p w:rsidR="00E51525" w:rsidRDefault="00E51525" w:rsidP="00E51525">
      <w:pPr>
        <w:pStyle w:val="DefenceBoldNormal"/>
      </w:pPr>
      <w:bookmarkStart w:id="2068" w:name="SensitiveandClassifiedInformationSecurit"/>
      <w:r>
        <w:t>Sensitive and Classified Information Security Event</w:t>
      </w:r>
      <w:bookmarkEnd w:id="2068"/>
    </w:p>
    <w:p w:rsidR="00E51525" w:rsidRDefault="00E51525" w:rsidP="00E51525">
      <w:pPr>
        <w:pStyle w:val="DefenceDefinition0"/>
      </w:pPr>
      <w:r>
        <w:t xml:space="preserve">An identified fact, circumstance, occurrence or event indicating a potential or actual breach of </w:t>
      </w:r>
      <w:r w:rsidRPr="00D55647">
        <w:t>Sensitive and Classified Information</w:t>
      </w:r>
      <w:r>
        <w:t xml:space="preserve"> security procedures, processes and requirements, a failure of </w:t>
      </w:r>
      <w:r w:rsidRPr="00D55647">
        <w:t>Sensitive and Classified Information</w:t>
      </w:r>
      <w:r>
        <w:t xml:space="preserve"> security procedure, process and requirement safeguards or a previously unknown or unencountered fact, circumstance, occurrence or event which is or may be relevant to </w:t>
      </w:r>
      <w:r w:rsidRPr="00D55647">
        <w:t>Sensitive and Classified Information</w:t>
      </w:r>
      <w:r>
        <w:t xml:space="preserve"> security procedures, processes and requirements.</w:t>
      </w:r>
    </w:p>
    <w:p w:rsidR="00E51525" w:rsidRDefault="00E51525" w:rsidP="00E51525">
      <w:pPr>
        <w:pStyle w:val="DefenceBoldNormal"/>
      </w:pPr>
      <w:bookmarkStart w:id="2069" w:name="SeparationArrangement"/>
      <w:r>
        <w:t>Separation Arrangement</w:t>
      </w:r>
      <w:bookmarkEnd w:id="2069"/>
    </w:p>
    <w:p w:rsidR="00E51525" w:rsidRDefault="00E51525" w:rsidP="00E51525">
      <w:pPr>
        <w:pStyle w:val="DefenceDefinition0"/>
      </w:pPr>
      <w:r>
        <w:t xml:space="preserve">Any arrangement that the </w:t>
      </w:r>
      <w:r w:rsidRPr="00D55647">
        <w:t>Contractor</w:t>
      </w:r>
      <w:r>
        <w:t xml:space="preserve">: </w:t>
      </w:r>
    </w:p>
    <w:p w:rsidR="00E51525" w:rsidRDefault="00E51525" w:rsidP="00E51525">
      <w:pPr>
        <w:pStyle w:val="DefenceDefinitionNum"/>
      </w:pPr>
      <w:r>
        <w:t xml:space="preserve">has in place; </w:t>
      </w:r>
      <w:r w:rsidR="0089783C">
        <w:t>or</w:t>
      </w:r>
    </w:p>
    <w:p w:rsidR="00E51525" w:rsidRDefault="00E51525" w:rsidP="00E51525">
      <w:pPr>
        <w:pStyle w:val="DefenceDefinitionNum"/>
      </w:pPr>
      <w:r>
        <w:t>will put in place</w:t>
      </w:r>
      <w:r w:rsidR="0089783C">
        <w:t>,</w:t>
      </w:r>
    </w:p>
    <w:p w:rsidR="00E51525" w:rsidRDefault="00E51525" w:rsidP="00E51525">
      <w:pPr>
        <w:pStyle w:val="DefenceDefinition0"/>
      </w:pPr>
      <w:r>
        <w:t xml:space="preserve">for the purpose of complying with clause </w:t>
      </w:r>
      <w:r>
        <w:fldChar w:fldCharType="begin"/>
      </w:r>
      <w:r>
        <w:instrText xml:space="preserve"> REF _Ref445715532 \r \h </w:instrText>
      </w:r>
      <w:r>
        <w:fldChar w:fldCharType="separate"/>
      </w:r>
      <w:r w:rsidR="004308C4">
        <w:t>19</w:t>
      </w:r>
      <w:r>
        <w:fldChar w:fldCharType="end"/>
      </w:r>
      <w:r>
        <w:t xml:space="preserve"> and, if clause </w:t>
      </w:r>
      <w:r>
        <w:fldChar w:fldCharType="begin"/>
      </w:r>
      <w:r>
        <w:instrText xml:space="preserve"> REF _Ref477438766 \r \h </w:instrText>
      </w:r>
      <w:r>
        <w:fldChar w:fldCharType="separate"/>
      </w:r>
      <w:r w:rsidR="004308C4">
        <w:t>20</w:t>
      </w:r>
      <w:r>
        <w:fldChar w:fldCharType="end"/>
      </w:r>
      <w:r>
        <w:t xml:space="preserve"> applies, clause </w:t>
      </w:r>
      <w:r>
        <w:fldChar w:fldCharType="begin"/>
      </w:r>
      <w:r>
        <w:instrText xml:space="preserve"> REF _Ref477438766 \r \h </w:instrText>
      </w:r>
      <w:r>
        <w:fldChar w:fldCharType="separate"/>
      </w:r>
      <w:r w:rsidR="004308C4">
        <w:t>20</w:t>
      </w:r>
      <w:r>
        <w:fldChar w:fldCharType="end"/>
      </w:r>
      <w:r>
        <w:t>.</w:t>
      </w:r>
    </w:p>
    <w:p w:rsidR="00AE7FC1" w:rsidRPr="00375338" w:rsidRDefault="00AE7FC1" w:rsidP="00AE7FC1">
      <w:pPr>
        <w:pStyle w:val="DefenceDefinition0"/>
        <w:rPr>
          <w:b/>
          <w:bCs/>
        </w:rPr>
      </w:pPr>
      <w:r w:rsidRPr="00375338">
        <w:rPr>
          <w:b/>
          <w:bCs/>
        </w:rPr>
        <w:t>Significant Event</w:t>
      </w:r>
    </w:p>
    <w:p w:rsidR="00AE7FC1" w:rsidRPr="003B0E64" w:rsidRDefault="00AE7FC1" w:rsidP="00AE7FC1">
      <w:pPr>
        <w:pStyle w:val="DefenceDefinition0"/>
      </w:pPr>
      <w:r w:rsidRPr="003B0E64">
        <w:t>Means:</w:t>
      </w:r>
    </w:p>
    <w:p w:rsidR="00AE7FC1" w:rsidRPr="003B0E64" w:rsidRDefault="00AE7FC1" w:rsidP="00AE7FC1">
      <w:pPr>
        <w:pStyle w:val="DefenceDefinitionNum"/>
      </w:pPr>
      <w:r w:rsidRPr="003B0E64">
        <w:t>a Material Change;</w:t>
      </w:r>
    </w:p>
    <w:p w:rsidR="00AE7FC1" w:rsidRPr="003B0E64" w:rsidRDefault="00AE7FC1" w:rsidP="00AE7FC1">
      <w:pPr>
        <w:pStyle w:val="DefenceDefinitionNum"/>
      </w:pPr>
      <w:r w:rsidRPr="003B0E64">
        <w:t>a Defence Strategic Interest Issue;</w:t>
      </w:r>
    </w:p>
    <w:p w:rsidR="00AE7FC1" w:rsidRPr="003B0E64" w:rsidRDefault="00AE7FC1" w:rsidP="00AE7FC1">
      <w:pPr>
        <w:pStyle w:val="DefenceDefinitionNum"/>
      </w:pPr>
      <w:bookmarkStart w:id="2070" w:name="_Ref144472944"/>
      <w:r w:rsidRPr="003B0E64">
        <w:t xml:space="preserve">any adverse comments or findings made by a court, commission, tribunal or other statutory or professional body regarding the conduct or performance of the </w:t>
      </w:r>
      <w:r>
        <w:t>Contractor</w:t>
      </w:r>
      <w:r w:rsidRPr="003B0E64">
        <w:t xml:space="preserve"> or its officers, employees, agents or subcontractors that impacts or could be reasonably perceived to impact on their professional capacity, capability, fitness or reputation; or</w:t>
      </w:r>
      <w:bookmarkEnd w:id="2070"/>
    </w:p>
    <w:p w:rsidR="00AE7FC1" w:rsidRPr="003B0E64" w:rsidRDefault="00AE7FC1" w:rsidP="00AE7FC1">
      <w:pPr>
        <w:pStyle w:val="DefenceDefinitionNum"/>
      </w:pPr>
      <w:bookmarkStart w:id="2071" w:name="_Ref144472952"/>
      <w:r w:rsidRPr="003B0E64">
        <w:t xml:space="preserve">any other significant matters, including the commencement of legal, regulatory or disciplinary action involving the </w:t>
      </w:r>
      <w:r>
        <w:t>Contractor</w:t>
      </w:r>
      <w:r w:rsidRPr="003B0E64">
        <w:t xml:space="preserve"> or its officers, employees, agents or subcontractors, that may adversely impact on compliance with Commonwealth policy and legislation or the Commonwealth</w:t>
      </w:r>
      <w:r>
        <w:t>'</w:t>
      </w:r>
      <w:r w:rsidRPr="003B0E64">
        <w:t>s reputation.</w:t>
      </w:r>
      <w:bookmarkEnd w:id="2071"/>
    </w:p>
    <w:p w:rsidR="00AE7FC1" w:rsidRPr="00375338" w:rsidRDefault="00AE7FC1" w:rsidP="00AE7FC1">
      <w:pPr>
        <w:pStyle w:val="DefenceDefinition0"/>
        <w:rPr>
          <w:b/>
          <w:bCs/>
        </w:rPr>
      </w:pPr>
      <w:r w:rsidRPr="00375338">
        <w:rPr>
          <w:b/>
          <w:bCs/>
        </w:rPr>
        <w:t>Significant Event Remediation Plan</w:t>
      </w:r>
    </w:p>
    <w:p w:rsidR="00AE7FC1" w:rsidRDefault="00AE7FC1">
      <w:pPr>
        <w:pStyle w:val="DefenceDefinition0"/>
      </w:pPr>
      <w:r w:rsidRPr="003B0E64">
        <w:t xml:space="preserve">The plan (if any) prepared by the </w:t>
      </w:r>
      <w:r>
        <w:t>Contractor</w:t>
      </w:r>
      <w:r w:rsidRPr="003B0E64">
        <w:t xml:space="preserve"> and finalised under clause </w:t>
      </w:r>
      <w:r w:rsidR="00EF19AF">
        <w:fldChar w:fldCharType="begin"/>
      </w:r>
      <w:r w:rsidR="00EF19AF">
        <w:instrText xml:space="preserve"> REF _Ref144917546 \n \h </w:instrText>
      </w:r>
      <w:r w:rsidR="00EF19AF">
        <w:fldChar w:fldCharType="separate"/>
      </w:r>
      <w:r w:rsidR="00EF19AF">
        <w:t>22.4</w:t>
      </w:r>
      <w:r w:rsidR="00EF19AF">
        <w:fldChar w:fldCharType="end"/>
      </w:r>
      <w:r w:rsidRPr="003B0E64">
        <w:t>.</w:t>
      </w:r>
    </w:p>
    <w:p w:rsidR="00E51525" w:rsidRPr="005D2C6B" w:rsidRDefault="00E51525" w:rsidP="00E51525">
      <w:pPr>
        <w:pStyle w:val="DefenceBoldNormal"/>
      </w:pPr>
      <w:bookmarkStart w:id="2072" w:name="Site"/>
      <w:r w:rsidRPr="005D2C6B">
        <w:t>Site</w:t>
      </w:r>
      <w:bookmarkEnd w:id="2072"/>
    </w:p>
    <w:p w:rsidR="00E51525" w:rsidRPr="005D2C6B" w:rsidRDefault="00E51525" w:rsidP="00E51525">
      <w:pPr>
        <w:pStyle w:val="DefenceDefinition0"/>
      </w:pPr>
      <w:r w:rsidRPr="005D2C6B">
        <w:t xml:space="preserve">The site </w:t>
      </w:r>
      <w:r>
        <w:t xml:space="preserve">or sites </w:t>
      </w:r>
      <w:r w:rsidRPr="005D2C6B">
        <w:t xml:space="preserve">for the </w:t>
      </w:r>
      <w:r w:rsidRPr="00D55647">
        <w:t>Remediation Works</w:t>
      </w:r>
      <w:r w:rsidRPr="005D2C6B">
        <w:t xml:space="preserve"> described in the </w:t>
      </w:r>
      <w:r w:rsidRPr="00D55647">
        <w:t>Contract Particulars</w:t>
      </w:r>
      <w:r w:rsidRPr="005D2C6B">
        <w:t xml:space="preserve">. </w:t>
      </w:r>
    </w:p>
    <w:p w:rsidR="00E51525" w:rsidRDefault="00E51525" w:rsidP="00E51525">
      <w:pPr>
        <w:pStyle w:val="DefenceBoldNormal"/>
        <w:rPr>
          <w:b w:val="0"/>
        </w:rPr>
      </w:pPr>
      <w:bookmarkStart w:id="2073" w:name="SiteAuditStatement"/>
      <w:r>
        <w:t>Site Audit Statement</w:t>
      </w:r>
      <w:bookmarkEnd w:id="2073"/>
    </w:p>
    <w:p w:rsidR="00E51525" w:rsidRPr="00CA58E1" w:rsidRDefault="00E51525" w:rsidP="00E51525">
      <w:pPr>
        <w:pStyle w:val="DefenceDefinition0"/>
        <w:rPr>
          <w:b/>
          <w:highlight w:val="yellow"/>
        </w:rPr>
      </w:pPr>
      <w:r>
        <w:t xml:space="preserve">A certificate or statement of environmental audit (or equivalent) issued in relation to the </w:t>
      </w:r>
      <w:r w:rsidRPr="00D55647">
        <w:t>Site</w:t>
      </w:r>
      <w:r>
        <w:t xml:space="preserve"> certifying that the </w:t>
      </w:r>
      <w:r w:rsidRPr="00D55647">
        <w:t>Site</w:t>
      </w:r>
      <w:r>
        <w:t xml:space="preserve"> can be used for the </w:t>
      </w:r>
      <w:r w:rsidRPr="00D55647">
        <w:t>Specified Site Use Objective</w:t>
      </w:r>
      <w:r>
        <w:t xml:space="preserve">, which certificate or statement has been issued under the: </w:t>
      </w:r>
    </w:p>
    <w:p w:rsidR="00E51525" w:rsidRPr="00CA58E1" w:rsidRDefault="00E51525" w:rsidP="00E51525">
      <w:pPr>
        <w:pStyle w:val="DefenceDefinitionNum"/>
      </w:pPr>
      <w:r w:rsidRPr="00D84325">
        <w:rPr>
          <w:i/>
        </w:rPr>
        <w:t xml:space="preserve">Environment Protection Act </w:t>
      </w:r>
      <w:r w:rsidRPr="004373AD">
        <w:rPr>
          <w:i/>
        </w:rPr>
        <w:t>1997</w:t>
      </w:r>
      <w:r w:rsidRPr="00D84325">
        <w:rPr>
          <w:i/>
        </w:rPr>
        <w:t xml:space="preserve"> </w:t>
      </w:r>
      <w:r w:rsidRPr="00CA58E1">
        <w:t xml:space="preserve">(ACT), where the </w:t>
      </w:r>
      <w:r w:rsidRPr="00D55647">
        <w:t>Site</w:t>
      </w:r>
      <w:r w:rsidRPr="00CA58E1">
        <w:t xml:space="preserve"> is located in the ACT;</w:t>
      </w:r>
    </w:p>
    <w:p w:rsidR="00E51525" w:rsidRPr="00CA58E1" w:rsidRDefault="00E51525" w:rsidP="00E51525">
      <w:pPr>
        <w:pStyle w:val="DefenceDefinitionNum"/>
      </w:pPr>
      <w:r w:rsidRPr="00CA58E1">
        <w:rPr>
          <w:i/>
        </w:rPr>
        <w:t xml:space="preserve">Contaminated Land Management Act </w:t>
      </w:r>
      <w:r w:rsidRPr="004373AD">
        <w:rPr>
          <w:i/>
        </w:rPr>
        <w:t>1997</w:t>
      </w:r>
      <w:r w:rsidRPr="00CA58E1">
        <w:rPr>
          <w:i/>
        </w:rPr>
        <w:t xml:space="preserve"> </w:t>
      </w:r>
      <w:r w:rsidRPr="00CA58E1">
        <w:t xml:space="preserve">(NSW), where the </w:t>
      </w:r>
      <w:r w:rsidRPr="00D55647">
        <w:t>Site</w:t>
      </w:r>
      <w:r w:rsidRPr="00CA58E1">
        <w:t xml:space="preserve"> is located in NSW;</w:t>
      </w:r>
    </w:p>
    <w:p w:rsidR="00E51525" w:rsidRPr="00CA58E1" w:rsidRDefault="00E51525" w:rsidP="00E51525">
      <w:pPr>
        <w:pStyle w:val="DefenceDefinitionNum"/>
      </w:pPr>
      <w:r w:rsidRPr="00CA58E1">
        <w:rPr>
          <w:i/>
        </w:rPr>
        <w:t xml:space="preserve">Waste Management and Pollution Control Act </w:t>
      </w:r>
      <w:r w:rsidRPr="004373AD">
        <w:rPr>
          <w:i/>
        </w:rPr>
        <w:t>1998</w:t>
      </w:r>
      <w:r w:rsidRPr="00CA58E1">
        <w:rPr>
          <w:i/>
        </w:rPr>
        <w:t xml:space="preserve"> </w:t>
      </w:r>
      <w:r w:rsidRPr="00CA58E1">
        <w:t xml:space="preserve">(NT), where the </w:t>
      </w:r>
      <w:r w:rsidRPr="00D55647">
        <w:t>Site</w:t>
      </w:r>
      <w:r w:rsidRPr="00CA58E1">
        <w:t xml:space="preserve"> is located in the Northern Territory;</w:t>
      </w:r>
    </w:p>
    <w:p w:rsidR="00E51525" w:rsidRPr="00CA58E1" w:rsidRDefault="00E51525" w:rsidP="00E51525">
      <w:pPr>
        <w:pStyle w:val="DefenceDefinitionNum"/>
      </w:pPr>
      <w:r w:rsidRPr="00CA58E1">
        <w:rPr>
          <w:i/>
        </w:rPr>
        <w:t xml:space="preserve">Environmental Protection Act </w:t>
      </w:r>
      <w:r w:rsidRPr="004373AD">
        <w:rPr>
          <w:i/>
        </w:rPr>
        <w:t>1994</w:t>
      </w:r>
      <w:r w:rsidRPr="00CA58E1">
        <w:rPr>
          <w:i/>
        </w:rPr>
        <w:t xml:space="preserve"> </w:t>
      </w:r>
      <w:r w:rsidRPr="00CA58E1">
        <w:t xml:space="preserve">(Qld), where the </w:t>
      </w:r>
      <w:r w:rsidRPr="00D55647">
        <w:t>Site</w:t>
      </w:r>
      <w:r w:rsidRPr="00CA58E1">
        <w:t xml:space="preserve"> is located in Queensland;</w:t>
      </w:r>
    </w:p>
    <w:p w:rsidR="00E51525" w:rsidRPr="00CA58E1" w:rsidRDefault="00E51525" w:rsidP="00E51525">
      <w:pPr>
        <w:pStyle w:val="DefenceDefinitionNum"/>
      </w:pPr>
      <w:r w:rsidRPr="00CA58E1">
        <w:rPr>
          <w:i/>
        </w:rPr>
        <w:t xml:space="preserve">Environment Protection Act </w:t>
      </w:r>
      <w:r w:rsidRPr="004373AD">
        <w:rPr>
          <w:i/>
        </w:rPr>
        <w:t>1993</w:t>
      </w:r>
      <w:r w:rsidRPr="00CA58E1">
        <w:rPr>
          <w:i/>
        </w:rPr>
        <w:t xml:space="preserve"> </w:t>
      </w:r>
      <w:r w:rsidRPr="00CA58E1">
        <w:t xml:space="preserve">(SA), where the </w:t>
      </w:r>
      <w:r w:rsidRPr="00D55647">
        <w:t>Site</w:t>
      </w:r>
      <w:r w:rsidRPr="00CA58E1">
        <w:t xml:space="preserve"> is located in South Australia;</w:t>
      </w:r>
    </w:p>
    <w:p w:rsidR="00E51525" w:rsidRPr="00CA58E1" w:rsidRDefault="00E51525" w:rsidP="00E51525">
      <w:pPr>
        <w:pStyle w:val="DefenceDefinitionNum"/>
      </w:pPr>
      <w:r w:rsidRPr="00CA58E1">
        <w:rPr>
          <w:i/>
        </w:rPr>
        <w:t xml:space="preserve">Environment Protection Act </w:t>
      </w:r>
      <w:r w:rsidRPr="004373AD">
        <w:rPr>
          <w:i/>
        </w:rPr>
        <w:t>1970</w:t>
      </w:r>
      <w:r w:rsidRPr="00CA58E1">
        <w:rPr>
          <w:i/>
        </w:rPr>
        <w:t xml:space="preserve"> </w:t>
      </w:r>
      <w:r w:rsidRPr="00CA58E1">
        <w:t xml:space="preserve">(Vic), where the </w:t>
      </w:r>
      <w:r w:rsidRPr="00D55647">
        <w:t>Site</w:t>
      </w:r>
      <w:r w:rsidRPr="00CA58E1">
        <w:t xml:space="preserve"> is located in Victoria; or</w:t>
      </w:r>
    </w:p>
    <w:p w:rsidR="00E51525" w:rsidRPr="00CA58E1" w:rsidRDefault="00E51525" w:rsidP="00E51525">
      <w:pPr>
        <w:pStyle w:val="DefenceDefinitionNum"/>
      </w:pPr>
      <w:r w:rsidRPr="00CA58E1">
        <w:rPr>
          <w:i/>
        </w:rPr>
        <w:t xml:space="preserve">Contaminated Sites Act </w:t>
      </w:r>
      <w:r w:rsidRPr="004373AD">
        <w:rPr>
          <w:i/>
        </w:rPr>
        <w:t>2003</w:t>
      </w:r>
      <w:r w:rsidRPr="00CA58E1">
        <w:t xml:space="preserve"> (WA), where the </w:t>
      </w:r>
      <w:r w:rsidRPr="00D55647">
        <w:t>Site</w:t>
      </w:r>
      <w:r w:rsidRPr="00CA58E1">
        <w:t xml:space="preserve"> is located in Western Australia.</w:t>
      </w:r>
    </w:p>
    <w:p w:rsidR="00E51525" w:rsidRDefault="00E51525" w:rsidP="00E51525">
      <w:pPr>
        <w:pStyle w:val="DefenceBoldNormal"/>
      </w:pPr>
      <w:bookmarkStart w:id="2074" w:name="SiteInformation"/>
      <w:r>
        <w:t>Site Information</w:t>
      </w:r>
      <w:bookmarkEnd w:id="2074"/>
    </w:p>
    <w:p w:rsidR="00E51525" w:rsidRDefault="00E51525" w:rsidP="00E51525">
      <w:pPr>
        <w:pStyle w:val="DefenceDefinition0"/>
      </w:pPr>
      <w:r>
        <w:t xml:space="preserve">The documents specified in the </w:t>
      </w:r>
      <w:r w:rsidRPr="00D55647">
        <w:t>Contract Particulars</w:t>
      </w:r>
      <w:r>
        <w:t>.</w:t>
      </w:r>
    </w:p>
    <w:p w:rsidR="00E51525" w:rsidRPr="005D2C6B" w:rsidRDefault="00E51525" w:rsidP="00E51525">
      <w:pPr>
        <w:pStyle w:val="DefenceBoldNormal"/>
      </w:pPr>
      <w:bookmarkStart w:id="2075" w:name="SiteManagementPlan"/>
      <w:r w:rsidRPr="005D2C6B">
        <w:t>Site Management Plan</w:t>
      </w:r>
      <w:bookmarkEnd w:id="2075"/>
    </w:p>
    <w:p w:rsidR="00E51525" w:rsidRDefault="00E51525" w:rsidP="00E51525">
      <w:pPr>
        <w:pStyle w:val="DefenceNormal"/>
      </w:pPr>
      <w:r w:rsidRPr="005D2C6B">
        <w:t xml:space="preserve">The plan prepared by the </w:t>
      </w:r>
      <w:r w:rsidRPr="00D55647">
        <w:t>Contractor</w:t>
      </w:r>
      <w:r w:rsidRPr="00CE4628">
        <w:t xml:space="preserve"> </w:t>
      </w:r>
      <w:r w:rsidRPr="005D2C6B">
        <w:t>and finalised under clause </w:t>
      </w:r>
      <w:r>
        <w:fldChar w:fldCharType="begin"/>
      </w:r>
      <w:r>
        <w:instrText xml:space="preserve"> REF _Ref341966760 \r \h </w:instrText>
      </w:r>
      <w:r>
        <w:fldChar w:fldCharType="separate"/>
      </w:r>
      <w:r w:rsidR="004308C4">
        <w:t>7.7</w:t>
      </w:r>
      <w:r>
        <w:fldChar w:fldCharType="end"/>
      </w:r>
      <w:r w:rsidRPr="005D2C6B">
        <w:t xml:space="preserve">, which must set out in adequate detail all procedures the </w:t>
      </w:r>
      <w:r w:rsidRPr="00D55647">
        <w:t>Contractor</w:t>
      </w:r>
      <w:r w:rsidRPr="00CE4628">
        <w:t xml:space="preserve"> </w:t>
      </w:r>
      <w:r w:rsidRPr="005D2C6B">
        <w:t xml:space="preserve">will implement to manage the </w:t>
      </w:r>
      <w:r w:rsidRPr="00D55647">
        <w:t>Contractor's Activities</w:t>
      </w:r>
      <w:r>
        <w:t xml:space="preserve"> and the </w:t>
      </w:r>
      <w:r w:rsidRPr="00D55647">
        <w:t>Remediation Works</w:t>
      </w:r>
      <w:r w:rsidRPr="005D2C6B">
        <w:t xml:space="preserve"> on and near the </w:t>
      </w:r>
      <w:r w:rsidRPr="00D55647">
        <w:t>Site</w:t>
      </w:r>
      <w:r>
        <w:t xml:space="preserve">. </w:t>
      </w:r>
      <w:r w:rsidR="00A56860">
        <w:t xml:space="preserve"> </w:t>
      </w:r>
      <w:r>
        <w:t xml:space="preserve">The </w:t>
      </w:r>
      <w:r w:rsidRPr="00D55647">
        <w:t>Site Management Plan</w:t>
      </w:r>
      <w:r>
        <w:t xml:space="preserve"> must address at a minimum:</w:t>
      </w:r>
    </w:p>
    <w:p w:rsidR="00E51525" w:rsidRPr="000E1B25" w:rsidRDefault="00E51525" w:rsidP="00E51525">
      <w:pPr>
        <w:pStyle w:val="DefenceDefinitionNum"/>
        <w:numPr>
          <w:ilvl w:val="1"/>
          <w:numId w:val="59"/>
        </w:numPr>
      </w:pPr>
      <w:r w:rsidRPr="000E1B25">
        <w:t xml:space="preserve">all </w:t>
      </w:r>
      <w:r w:rsidRPr="00D55647">
        <w:t>Statutory Requirements</w:t>
      </w:r>
      <w:r w:rsidRPr="000E1B25">
        <w:t>;</w:t>
      </w:r>
    </w:p>
    <w:p w:rsidR="00E51525" w:rsidRPr="000E1B25" w:rsidRDefault="00E51525" w:rsidP="00E51525">
      <w:pPr>
        <w:pStyle w:val="DefenceDefinitionNum"/>
      </w:pPr>
      <w:r w:rsidRPr="000E1B25">
        <w:t>the roles and responsibilities of all</w:t>
      </w:r>
      <w:r w:rsidRPr="00D55647">
        <w:t xml:space="preserve"> Contractor</w:t>
      </w:r>
      <w:r w:rsidRPr="000E1B25">
        <w:t xml:space="preserve"> and subcontractor personnel (including the </w:t>
      </w:r>
      <w:r w:rsidRPr="00D55647">
        <w:t>Contractor's Representative</w:t>
      </w:r>
      <w:r w:rsidRPr="000E1B25">
        <w:t xml:space="preserve"> and </w:t>
      </w:r>
      <w:r>
        <w:t xml:space="preserve">the </w:t>
      </w:r>
      <w:r w:rsidRPr="00D55647">
        <w:t>Contractor</w:t>
      </w:r>
      <w:r w:rsidRPr="00CA58E1">
        <w:t>'s</w:t>
      </w:r>
      <w:r>
        <w:t xml:space="preserve"> key people under clause </w:t>
      </w:r>
      <w:r w:rsidRPr="005D2C6B">
        <w:fldChar w:fldCharType="begin"/>
      </w:r>
      <w:r w:rsidRPr="005D2C6B">
        <w:instrText xml:space="preserve"> REF _Ref71641743 \w \h </w:instrText>
      </w:r>
      <w:r>
        <w:instrText xml:space="preserve"> \* MERGEFORMAT </w:instrText>
      </w:r>
      <w:r w:rsidRPr="005D2C6B">
        <w:fldChar w:fldCharType="separate"/>
      </w:r>
      <w:r w:rsidR="004308C4">
        <w:t>3.6(a)</w:t>
      </w:r>
      <w:r w:rsidRPr="005D2C6B">
        <w:fldChar w:fldCharType="end"/>
      </w:r>
      <w:r w:rsidRPr="001F33F3">
        <w:t>)</w:t>
      </w:r>
      <w:r w:rsidRPr="000E1B25">
        <w:t xml:space="preserve"> regarding management of the </w:t>
      </w:r>
      <w:r w:rsidRPr="00D55647">
        <w:t>Contractor's Activities</w:t>
      </w:r>
      <w:r w:rsidRPr="000E1B25">
        <w:t xml:space="preserve"> </w:t>
      </w:r>
      <w:r>
        <w:t xml:space="preserve">and the Remediation </w:t>
      </w:r>
      <w:r w:rsidRPr="00CA58E1">
        <w:t>Works</w:t>
      </w:r>
      <w:r>
        <w:t xml:space="preserve"> </w:t>
      </w:r>
      <w:r w:rsidRPr="000E1B25">
        <w:t xml:space="preserve">on and near the </w:t>
      </w:r>
      <w:r w:rsidRPr="00D55647">
        <w:t>Site</w:t>
      </w:r>
      <w:r w:rsidRPr="000E1B25">
        <w:t xml:space="preserve">; </w:t>
      </w:r>
    </w:p>
    <w:p w:rsidR="00E51525" w:rsidRPr="000E1B25" w:rsidRDefault="00E51525" w:rsidP="00E51525">
      <w:pPr>
        <w:pStyle w:val="DefenceDefinitionNum"/>
      </w:pPr>
      <w:r w:rsidRPr="000E1B25">
        <w:t xml:space="preserve">the procedure for consultation, cooperation and coordination of activities with the </w:t>
      </w:r>
      <w:r w:rsidRPr="00D55647">
        <w:t>Contract Administrator</w:t>
      </w:r>
      <w:r w:rsidRPr="000E1B25">
        <w:t xml:space="preserve">, </w:t>
      </w:r>
      <w:r>
        <w:t xml:space="preserve">the </w:t>
      </w:r>
      <w:r w:rsidRPr="00D55647">
        <w:t>Commonwealth</w:t>
      </w:r>
      <w:r>
        <w:t xml:space="preserve"> </w:t>
      </w:r>
      <w:r w:rsidRPr="000E1B25">
        <w:t xml:space="preserve">and </w:t>
      </w:r>
      <w:r w:rsidRPr="00D55647">
        <w:t>Other Contractor</w:t>
      </w:r>
      <w:r w:rsidRPr="00CA58E1">
        <w:t>s</w:t>
      </w:r>
      <w:r w:rsidRPr="000E1B25">
        <w:t xml:space="preserve"> regarding </w:t>
      </w:r>
      <w:r>
        <w:t xml:space="preserve">the occupation, </w:t>
      </w:r>
      <w:r w:rsidRPr="000E1B25">
        <w:t>use</w:t>
      </w:r>
      <w:r>
        <w:t xml:space="preserve">, operation and maintenance </w:t>
      </w:r>
      <w:r w:rsidRPr="000E1B25">
        <w:t xml:space="preserve">of </w:t>
      </w:r>
      <w:r w:rsidRPr="00D55647">
        <w:t>Commonwealth</w:t>
      </w:r>
      <w:r w:rsidRPr="000E1B25">
        <w:t xml:space="preserve"> property and the </w:t>
      </w:r>
      <w:r w:rsidRPr="00D55647">
        <w:t>Site</w:t>
      </w:r>
      <w:r w:rsidRPr="000E1B25">
        <w:t xml:space="preserve"> (including for the purpose of military activities, expeditions and exercises) during the </w:t>
      </w:r>
      <w:r w:rsidRPr="00D55647">
        <w:t>Contractor's Activities</w:t>
      </w:r>
      <w:r w:rsidRPr="000E1B25">
        <w:t xml:space="preserve"> and the</w:t>
      </w:r>
      <w:r>
        <w:t xml:space="preserve"> Remediation</w:t>
      </w:r>
      <w:r w:rsidRPr="000E1B25">
        <w:t xml:space="preserve"> </w:t>
      </w:r>
      <w:r w:rsidRPr="00CA58E1">
        <w:t>Works</w:t>
      </w:r>
      <w:r w:rsidRPr="000E1B25">
        <w:t>;</w:t>
      </w:r>
    </w:p>
    <w:p w:rsidR="00E51525" w:rsidRPr="000E1B25" w:rsidRDefault="00E51525" w:rsidP="00E51525">
      <w:pPr>
        <w:pStyle w:val="DefenceDefinitionNum"/>
      </w:pPr>
      <w:bookmarkStart w:id="2076" w:name="_Ref449093569"/>
      <w:r w:rsidRPr="000E1B25">
        <w:t>procedures for access to:</w:t>
      </w:r>
      <w:bookmarkEnd w:id="2076"/>
      <w:r w:rsidRPr="000E1B25">
        <w:t xml:space="preserve"> </w:t>
      </w:r>
    </w:p>
    <w:p w:rsidR="00E51525" w:rsidRPr="000E1B25" w:rsidRDefault="00E51525" w:rsidP="00E51525">
      <w:pPr>
        <w:pStyle w:val="DefenceDefinitionNum2"/>
        <w:numPr>
          <w:ilvl w:val="2"/>
          <w:numId w:val="59"/>
        </w:numPr>
      </w:pPr>
      <w:r w:rsidRPr="00D55647">
        <w:t>Commonwealth</w:t>
      </w:r>
      <w:r w:rsidRPr="000E1B25">
        <w:t xml:space="preserve"> property (including any </w:t>
      </w:r>
      <w:r w:rsidRPr="00D55647">
        <w:t>Defence</w:t>
      </w:r>
      <w:r w:rsidRPr="000E1B25">
        <w:t xml:space="preserve"> location); and </w:t>
      </w:r>
    </w:p>
    <w:p w:rsidR="00E51525" w:rsidRPr="000E1B25" w:rsidRDefault="00E51525" w:rsidP="00E51525">
      <w:pPr>
        <w:pStyle w:val="DefenceDefinitionNum2"/>
        <w:numPr>
          <w:ilvl w:val="2"/>
          <w:numId w:val="59"/>
        </w:numPr>
      </w:pPr>
      <w:r w:rsidRPr="000E1B25">
        <w:t xml:space="preserve">the </w:t>
      </w:r>
      <w:r w:rsidRPr="00D55647">
        <w:t>Site</w:t>
      </w:r>
      <w:r w:rsidRPr="000E1B25">
        <w:t xml:space="preserve">, </w:t>
      </w:r>
    </w:p>
    <w:p w:rsidR="00E51525" w:rsidRPr="000E1B25" w:rsidRDefault="00E51525" w:rsidP="00E51525">
      <w:pPr>
        <w:pStyle w:val="DefenceIndent"/>
      </w:pPr>
      <w:r w:rsidRPr="000E1B25">
        <w:t xml:space="preserve">by </w:t>
      </w:r>
      <w:r w:rsidRPr="00D55647">
        <w:t>Contractor</w:t>
      </w:r>
      <w:r w:rsidRPr="000E1B25">
        <w:t xml:space="preserve"> and subcontractor personnel, visitors, pedestrians and vehicles, including procedures for: </w:t>
      </w:r>
    </w:p>
    <w:p w:rsidR="00E51525" w:rsidRPr="000E1B25" w:rsidRDefault="00E51525" w:rsidP="00E51525">
      <w:pPr>
        <w:pStyle w:val="DefenceDefinitionNum2"/>
        <w:numPr>
          <w:ilvl w:val="2"/>
          <w:numId w:val="59"/>
        </w:numPr>
      </w:pPr>
      <w:r w:rsidRPr="000E1B25">
        <w:t xml:space="preserve">ensuring security (including identification and pass procedures and any physical security measures); </w:t>
      </w:r>
    </w:p>
    <w:p w:rsidR="00E51525" w:rsidRPr="000E1B25" w:rsidRDefault="00E51525" w:rsidP="00E51525">
      <w:pPr>
        <w:pStyle w:val="DefenceDefinitionNum2"/>
        <w:numPr>
          <w:ilvl w:val="2"/>
          <w:numId w:val="59"/>
        </w:numPr>
      </w:pPr>
      <w:r w:rsidRPr="000E1B25">
        <w:t xml:space="preserve">minimising disruption and inconvenience to </w:t>
      </w:r>
      <w:r>
        <w:t xml:space="preserve">the </w:t>
      </w:r>
      <w:r w:rsidRPr="00D55647">
        <w:t>Commonwealth</w:t>
      </w:r>
      <w:r w:rsidRPr="000E1B25">
        <w:t xml:space="preserve"> and </w:t>
      </w:r>
      <w:r w:rsidRPr="00D55647">
        <w:t>Other Contractor</w:t>
      </w:r>
      <w:r w:rsidRPr="00CA58E1">
        <w:t>s</w:t>
      </w:r>
      <w:r w:rsidRPr="000E1B25">
        <w:t xml:space="preserve">; </w:t>
      </w:r>
    </w:p>
    <w:p w:rsidR="00E51525" w:rsidRPr="000E1B25" w:rsidRDefault="00E51525" w:rsidP="00E51525">
      <w:pPr>
        <w:pStyle w:val="DefenceDefinitionNum2"/>
        <w:numPr>
          <w:ilvl w:val="2"/>
          <w:numId w:val="59"/>
        </w:numPr>
      </w:pPr>
      <w:r w:rsidRPr="000E1B25">
        <w:t>vehicle and traffic management; and</w:t>
      </w:r>
    </w:p>
    <w:p w:rsidR="00E51525" w:rsidRPr="000E1B25" w:rsidRDefault="00E51525" w:rsidP="00E51525">
      <w:pPr>
        <w:pStyle w:val="DefenceDefinitionNum2"/>
        <w:numPr>
          <w:ilvl w:val="2"/>
          <w:numId w:val="59"/>
        </w:numPr>
      </w:pPr>
      <w:r w:rsidRPr="000E1B25">
        <w:t>noise management;</w:t>
      </w:r>
    </w:p>
    <w:p w:rsidR="00E51525" w:rsidRPr="000E1B25" w:rsidRDefault="00E51525" w:rsidP="00E51525">
      <w:pPr>
        <w:pStyle w:val="DefenceDefinitionNum"/>
      </w:pPr>
      <w:r w:rsidRPr="000E1B25">
        <w:t xml:space="preserve">without limiting paragraph </w:t>
      </w:r>
      <w:r>
        <w:fldChar w:fldCharType="begin"/>
      </w:r>
      <w:r>
        <w:instrText xml:space="preserve"> REF _Ref449093569 \r \h </w:instrText>
      </w:r>
      <w:r>
        <w:fldChar w:fldCharType="separate"/>
      </w:r>
      <w:r w:rsidR="004308C4">
        <w:t>(d)</w:t>
      </w:r>
      <w:r>
        <w:fldChar w:fldCharType="end"/>
      </w:r>
      <w:r w:rsidRPr="000E1B25">
        <w:t xml:space="preserve">, </w:t>
      </w:r>
      <w:r w:rsidRPr="00D55647">
        <w:t>Site</w:t>
      </w:r>
      <w:r w:rsidRPr="000E1B25">
        <w:t xml:space="preserve"> inductions, training and other awareness programmes provided to </w:t>
      </w:r>
      <w:r w:rsidRPr="00CA58E1">
        <w:t>Contactor</w:t>
      </w:r>
      <w:r w:rsidRPr="000E1B25">
        <w:t xml:space="preserve"> and subcontractor personnel in respect of </w:t>
      </w:r>
      <w:r w:rsidRPr="00D55647">
        <w:t>Commonwealth</w:t>
      </w:r>
      <w:r w:rsidRPr="000E1B25">
        <w:t xml:space="preserve"> property and the </w:t>
      </w:r>
      <w:r w:rsidRPr="00D55647">
        <w:t>Site</w:t>
      </w:r>
      <w:r w:rsidRPr="000E1B25">
        <w:t>;</w:t>
      </w:r>
    </w:p>
    <w:p w:rsidR="00E51525" w:rsidRPr="000E1B25" w:rsidRDefault="00E51525" w:rsidP="00E51525">
      <w:pPr>
        <w:pStyle w:val="DefenceDefinitionNum"/>
      </w:pPr>
      <w:r w:rsidRPr="000E1B25">
        <w:t xml:space="preserve">procedures for: </w:t>
      </w:r>
    </w:p>
    <w:p w:rsidR="00E51525" w:rsidRPr="000E1B25" w:rsidRDefault="00E51525" w:rsidP="00E51525">
      <w:pPr>
        <w:pStyle w:val="DefenceDefinitionNum2"/>
        <w:numPr>
          <w:ilvl w:val="2"/>
          <w:numId w:val="59"/>
        </w:numPr>
      </w:pPr>
      <w:r w:rsidRPr="000E1B25">
        <w:t xml:space="preserve">establishing the </w:t>
      </w:r>
      <w:r w:rsidRPr="00D55647">
        <w:t>Site</w:t>
      </w:r>
      <w:r w:rsidRPr="000E1B25">
        <w:t xml:space="preserve"> (including site amenities, laydown areas and parking zones); </w:t>
      </w:r>
    </w:p>
    <w:p w:rsidR="00E51525" w:rsidRPr="000E1B25" w:rsidRDefault="00E51525" w:rsidP="00E51525">
      <w:pPr>
        <w:pStyle w:val="DefenceDefinitionNum2"/>
        <w:numPr>
          <w:ilvl w:val="2"/>
          <w:numId w:val="59"/>
        </w:numPr>
      </w:pPr>
      <w:r w:rsidRPr="000E1B25">
        <w:t xml:space="preserve">cleaning, maintenance, waste management and debris control on </w:t>
      </w:r>
      <w:r w:rsidRPr="00D55647">
        <w:t>Commonwealth</w:t>
      </w:r>
      <w:r w:rsidRPr="000E1B25">
        <w:t xml:space="preserve"> property and the </w:t>
      </w:r>
      <w:r w:rsidRPr="00D55647">
        <w:t>Site</w:t>
      </w:r>
      <w:r w:rsidRPr="000E1B25">
        <w:t xml:space="preserve">; </w:t>
      </w:r>
      <w:r>
        <w:t>and</w:t>
      </w:r>
    </w:p>
    <w:p w:rsidR="00E51525" w:rsidRPr="000E1B25" w:rsidRDefault="00E51525" w:rsidP="00E51525">
      <w:pPr>
        <w:pStyle w:val="DefenceDefinitionNum2"/>
        <w:numPr>
          <w:ilvl w:val="2"/>
          <w:numId w:val="59"/>
        </w:numPr>
      </w:pPr>
      <w:r>
        <w:t xml:space="preserve">any </w:t>
      </w:r>
      <w:r w:rsidRPr="000E1B25">
        <w:t>dangerous</w:t>
      </w:r>
      <w:r>
        <w:t xml:space="preserve"> or </w:t>
      </w:r>
      <w:r w:rsidRPr="000E1B25">
        <w:t xml:space="preserve">prohibited </w:t>
      </w:r>
      <w:r>
        <w:t xml:space="preserve">substances, material or </w:t>
      </w:r>
      <w:r w:rsidRPr="000E1B25">
        <w:t xml:space="preserve">goods </w:t>
      </w:r>
      <w:r>
        <w:t xml:space="preserve">(including </w:t>
      </w:r>
      <w:r w:rsidRPr="00D55647">
        <w:t>Commonwealth</w:t>
      </w:r>
      <w:r w:rsidRPr="000E1B25">
        <w:t xml:space="preserve"> property</w:t>
      </w:r>
      <w:r>
        <w:t xml:space="preserve">) on </w:t>
      </w:r>
      <w:r w:rsidRPr="000E1B25">
        <w:t xml:space="preserve">the </w:t>
      </w:r>
      <w:r w:rsidRPr="00D55647">
        <w:t>Site</w:t>
      </w:r>
      <w:r>
        <w:t xml:space="preserve"> relevant to the </w:t>
      </w:r>
      <w:r w:rsidRPr="00D55647">
        <w:t>Contractor's Activities</w:t>
      </w:r>
      <w:r>
        <w:t xml:space="preserve"> and the Remediation </w:t>
      </w:r>
      <w:r w:rsidRPr="00CA58E1">
        <w:t>Works</w:t>
      </w:r>
      <w:r w:rsidRPr="000E1B25">
        <w:t xml:space="preserve">; </w:t>
      </w:r>
    </w:p>
    <w:p w:rsidR="00E51525" w:rsidRPr="000E1B25" w:rsidRDefault="00E51525" w:rsidP="00E51525">
      <w:pPr>
        <w:pStyle w:val="DefenceDefinitionNum"/>
        <w:numPr>
          <w:ilvl w:val="1"/>
          <w:numId w:val="59"/>
        </w:numPr>
      </w:pPr>
      <w:r w:rsidRPr="000E1B25">
        <w:t xml:space="preserve">if </w:t>
      </w:r>
      <w:r>
        <w:t xml:space="preserve">the </w:t>
      </w:r>
      <w:r w:rsidRPr="00D55647">
        <w:t>Contractor's Activities</w:t>
      </w:r>
      <w:r>
        <w:t xml:space="preserve"> or </w:t>
      </w:r>
      <w:r w:rsidRPr="000E1B25">
        <w:t>the</w:t>
      </w:r>
      <w:r w:rsidRPr="008172C5">
        <w:t xml:space="preserve"> </w:t>
      </w:r>
      <w:r w:rsidRPr="00D55647">
        <w:t>Remediation Works</w:t>
      </w:r>
      <w:r w:rsidRPr="000E1B25">
        <w:t xml:space="preserve"> are to be carried out on or in the vicinity of an airfield, the procedure for preparation and approval of a</w:t>
      </w:r>
      <w:r>
        <w:t xml:space="preserve"> </w:t>
      </w:r>
      <w:r w:rsidRPr="00D55647">
        <w:t>Method of Work Plan for Airfield Activities</w:t>
      </w:r>
      <w:r w:rsidRPr="000E1B25">
        <w:t xml:space="preserve">; </w:t>
      </w:r>
    </w:p>
    <w:p w:rsidR="00E51525" w:rsidRPr="000E1B25" w:rsidRDefault="00E51525" w:rsidP="00E51525">
      <w:pPr>
        <w:pStyle w:val="DefenceDefinitionNum"/>
        <w:rPr>
          <w:b/>
        </w:rPr>
      </w:pPr>
      <w:r w:rsidRPr="000E1B25">
        <w:rPr>
          <w:rStyle w:val="Hyperlink"/>
          <w:color w:val="auto"/>
        </w:rPr>
        <w:t xml:space="preserve">the procedure for preparing (including tailoring) and finalising the </w:t>
      </w:r>
      <w:r w:rsidRPr="00D55647">
        <w:t>Site Management Plan</w:t>
      </w:r>
      <w:r w:rsidRPr="000E1B25">
        <w:t xml:space="preserve"> </w:t>
      </w:r>
      <w:r>
        <w:t>under</w:t>
      </w:r>
      <w:r w:rsidRPr="000E1B25">
        <w:rPr>
          <w:rStyle w:val="Hyperlink"/>
          <w:color w:val="auto"/>
        </w:rPr>
        <w:t xml:space="preserve"> clause </w:t>
      </w:r>
      <w:r>
        <w:fldChar w:fldCharType="begin"/>
      </w:r>
      <w:r>
        <w:instrText xml:space="preserve"> REF _Ref341966760 \r \h </w:instrText>
      </w:r>
      <w:r>
        <w:fldChar w:fldCharType="separate"/>
      </w:r>
      <w:r w:rsidR="004308C4">
        <w:t>7.7</w:t>
      </w:r>
      <w:r>
        <w:fldChar w:fldCharType="end"/>
      </w:r>
      <w:r w:rsidRPr="000E1B25">
        <w:t xml:space="preserve">; </w:t>
      </w:r>
    </w:p>
    <w:p w:rsidR="00E51525" w:rsidRPr="00182218" w:rsidRDefault="00E51525" w:rsidP="00E51525">
      <w:pPr>
        <w:pStyle w:val="DefenceDefinitionNum"/>
      </w:pPr>
      <w:r w:rsidRPr="008B09F5">
        <w:t>the</w:t>
      </w:r>
      <w:r w:rsidRPr="00A56860">
        <w:rPr>
          <w:rStyle w:val="Hyperlink"/>
          <w:color w:val="auto"/>
        </w:rPr>
        <w:t xml:space="preserve"> </w:t>
      </w:r>
      <w:r w:rsidRPr="00182218">
        <w:rPr>
          <w:rStyle w:val="Hyperlink"/>
          <w:color w:val="auto"/>
        </w:rPr>
        <w:t xml:space="preserve">procedure for regularly reviewing, updating and amending the </w:t>
      </w:r>
      <w:r w:rsidRPr="00D55647">
        <w:t>Site Management Plan</w:t>
      </w:r>
      <w:r w:rsidRPr="00182218">
        <w:rPr>
          <w:rStyle w:val="Hyperlink"/>
          <w:color w:val="auto"/>
        </w:rPr>
        <w:t xml:space="preserve"> </w:t>
      </w:r>
      <w:r>
        <w:rPr>
          <w:rStyle w:val="Hyperlink"/>
          <w:color w:val="auto"/>
        </w:rPr>
        <w:t>under</w:t>
      </w:r>
      <w:r w:rsidRPr="00182218">
        <w:rPr>
          <w:rStyle w:val="Hyperlink"/>
          <w:color w:val="auto"/>
        </w:rPr>
        <w:t xml:space="preserve"> clause </w:t>
      </w:r>
      <w:r>
        <w:fldChar w:fldCharType="begin"/>
      </w:r>
      <w:r>
        <w:instrText xml:space="preserve"> REF _Ref341966760 \r \h </w:instrText>
      </w:r>
      <w:r>
        <w:fldChar w:fldCharType="separate"/>
      </w:r>
      <w:r w:rsidR="004308C4">
        <w:t>7.7</w:t>
      </w:r>
      <w:r>
        <w:fldChar w:fldCharType="end"/>
      </w:r>
      <w:r w:rsidRPr="00182218">
        <w:rPr>
          <w:rStyle w:val="Hyperlink"/>
          <w:color w:val="auto"/>
        </w:rPr>
        <w:t xml:space="preserve"> (including as a result of any </w:t>
      </w:r>
      <w:r w:rsidRPr="00D55647">
        <w:t>Site</w:t>
      </w:r>
      <w:r w:rsidRPr="00182218">
        <w:rPr>
          <w:rStyle w:val="Hyperlink"/>
          <w:color w:val="auto"/>
        </w:rPr>
        <w:t xml:space="preserve"> management </w:t>
      </w:r>
      <w:r w:rsidRPr="00182218">
        <w:t xml:space="preserve">complaint, incident, near-miss and other situation or accident on </w:t>
      </w:r>
      <w:r w:rsidRPr="00D55647">
        <w:t>Commonwealth</w:t>
      </w:r>
      <w:r w:rsidRPr="00182218">
        <w:t xml:space="preserve"> property or the </w:t>
      </w:r>
      <w:r w:rsidRPr="00D55647">
        <w:t>Site</w:t>
      </w:r>
      <w:r w:rsidRPr="00182218">
        <w:t xml:space="preserve"> during the </w:t>
      </w:r>
      <w:r w:rsidRPr="00D55647">
        <w:t>Contractor's Activities</w:t>
      </w:r>
      <w:r w:rsidRPr="00182218">
        <w:t xml:space="preserve"> and the</w:t>
      </w:r>
      <w:r>
        <w:t xml:space="preserve"> Remediation</w:t>
      </w:r>
      <w:r w:rsidRPr="00182218">
        <w:t xml:space="preserve"> </w:t>
      </w:r>
      <w:r w:rsidRPr="00CA58E1">
        <w:t>Works</w:t>
      </w:r>
      <w:r w:rsidRPr="00182218">
        <w:rPr>
          <w:rStyle w:val="Hyperlink"/>
          <w:color w:val="auto"/>
        </w:rPr>
        <w:t>);</w:t>
      </w:r>
    </w:p>
    <w:p w:rsidR="00E51525" w:rsidRPr="005D2AB6" w:rsidRDefault="00E51525" w:rsidP="00E51525">
      <w:pPr>
        <w:pStyle w:val="DefenceDefinitionNum"/>
        <w:rPr>
          <w:rStyle w:val="Hyperlink"/>
          <w:color w:val="auto"/>
        </w:rPr>
      </w:pPr>
      <w:r w:rsidRPr="005D2AB6">
        <w:rPr>
          <w:rStyle w:val="Hyperlink"/>
          <w:color w:val="auto"/>
        </w:rPr>
        <w:t xml:space="preserve">the procedure for ensuring subcontractor compliance with the </w:t>
      </w:r>
      <w:r w:rsidRPr="00D55647">
        <w:t>Site Management Plan</w:t>
      </w:r>
      <w:r w:rsidRPr="005D2AB6">
        <w:rPr>
          <w:rStyle w:val="Hyperlink"/>
          <w:color w:val="auto"/>
        </w:rPr>
        <w:t>;</w:t>
      </w:r>
    </w:p>
    <w:p w:rsidR="00E51525" w:rsidRPr="00182218" w:rsidRDefault="00E51525" w:rsidP="00E51525">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Pr="00D55647">
        <w:t>Site</w:t>
      </w:r>
      <w:r w:rsidRPr="00182218">
        <w:rPr>
          <w:rStyle w:val="Hyperlink"/>
          <w:color w:val="auto"/>
        </w:rPr>
        <w:t xml:space="preserve"> management </w:t>
      </w:r>
      <w:r w:rsidRPr="00182218">
        <w:rPr>
          <w:color w:val="auto"/>
        </w:rPr>
        <w:t xml:space="preserve">impacts on </w:t>
      </w:r>
      <w:r w:rsidRPr="00D55647">
        <w:t>Commonwealth</w:t>
      </w:r>
      <w:r w:rsidRPr="00182218">
        <w:rPr>
          <w:color w:val="auto"/>
        </w:rPr>
        <w:t xml:space="preserve"> property and the </w:t>
      </w:r>
      <w:r w:rsidRPr="00D55647">
        <w:t>Site</w:t>
      </w:r>
      <w:r w:rsidRPr="00182218">
        <w:rPr>
          <w:color w:val="auto"/>
        </w:rPr>
        <w:t xml:space="preserve"> associated with the </w:t>
      </w:r>
      <w:r w:rsidRPr="00D55647">
        <w:t>Contractor's Activities</w:t>
      </w:r>
      <w:r w:rsidRPr="00182218">
        <w:rPr>
          <w:color w:val="auto"/>
        </w:rPr>
        <w:t xml:space="preserve"> and the </w:t>
      </w:r>
      <w:r>
        <w:rPr>
          <w:color w:val="auto"/>
        </w:rPr>
        <w:t xml:space="preserve">Remediation </w:t>
      </w:r>
      <w:r w:rsidRPr="00CA58E1">
        <w:t>Works</w:t>
      </w:r>
      <w:r w:rsidRPr="00182218">
        <w:rPr>
          <w:rStyle w:val="Hyperlink"/>
          <w:color w:val="auto"/>
        </w:rPr>
        <w:t>, including the procedures for</w:t>
      </w:r>
      <w:r>
        <w:rPr>
          <w:rStyle w:val="Hyperlink"/>
          <w:color w:val="auto"/>
        </w:rPr>
        <w:t xml:space="preserve"> </w:t>
      </w:r>
      <w:r w:rsidRPr="00182218">
        <w:rPr>
          <w:rStyle w:val="Hyperlink"/>
          <w:color w:val="auto"/>
        </w:rPr>
        <w:t xml:space="preserve">recording, reporting, responding to and finalising: </w:t>
      </w:r>
    </w:p>
    <w:p w:rsidR="00E51525" w:rsidRPr="00182218" w:rsidRDefault="00E51525" w:rsidP="00E51525">
      <w:pPr>
        <w:pStyle w:val="DefenceDefinitionNum2"/>
        <w:numPr>
          <w:ilvl w:val="2"/>
          <w:numId w:val="59"/>
        </w:numPr>
      </w:pPr>
      <w:r w:rsidRPr="00CA58E1">
        <w:t>matters arising out of or in connection with such identification, control and monitoring</w:t>
      </w:r>
      <w:r w:rsidRPr="00182218">
        <w:t xml:space="preserve">; and </w:t>
      </w:r>
    </w:p>
    <w:p w:rsidR="00E51525" w:rsidRPr="00CA58E1" w:rsidRDefault="00E51525" w:rsidP="00E51525">
      <w:pPr>
        <w:pStyle w:val="DefenceDefinitionNum2"/>
        <w:numPr>
          <w:ilvl w:val="2"/>
          <w:numId w:val="59"/>
        </w:numPr>
      </w:pPr>
      <w:r w:rsidRPr="00182218">
        <w:t xml:space="preserve">complaints, incidents, near-misses and other situations or accidents on </w:t>
      </w:r>
      <w:r w:rsidRPr="00D55647">
        <w:t>Commonwealth</w:t>
      </w:r>
      <w:r w:rsidRPr="00182218">
        <w:t xml:space="preserve"> property and the </w:t>
      </w:r>
      <w:r w:rsidRPr="00D55647">
        <w:t>Site</w:t>
      </w:r>
      <w:r w:rsidRPr="00182218">
        <w:t xml:space="preserve"> during the </w:t>
      </w:r>
      <w:r w:rsidRPr="00D55647">
        <w:t>Contractor's Activities</w:t>
      </w:r>
      <w:r w:rsidRPr="00182218">
        <w:t xml:space="preserve"> and the </w:t>
      </w:r>
      <w:r>
        <w:t xml:space="preserve">Remediation </w:t>
      </w:r>
      <w:r w:rsidRPr="00CA58E1">
        <w:t xml:space="preserve">Works; </w:t>
      </w:r>
    </w:p>
    <w:p w:rsidR="00E51525" w:rsidRPr="002832F6" w:rsidRDefault="00E51525" w:rsidP="00E51525">
      <w:pPr>
        <w:pStyle w:val="DefenceDefinitionNum"/>
        <w:numPr>
          <w:ilvl w:val="1"/>
          <w:numId w:val="59"/>
        </w:numPr>
        <w:rPr>
          <w:rStyle w:val="Hyperlink"/>
          <w:color w:val="auto"/>
        </w:rPr>
      </w:pPr>
      <w:r w:rsidRPr="002832F6">
        <w:rPr>
          <w:rStyle w:val="Hyperlink"/>
          <w:color w:val="auto"/>
        </w:rPr>
        <w:t xml:space="preserve">the procedure for regularly auditing or other monitoring of </w:t>
      </w:r>
      <w:r w:rsidRPr="00D55647">
        <w:t>Contractor</w:t>
      </w:r>
      <w:r w:rsidRPr="002832F6">
        <w:rPr>
          <w:color w:val="auto"/>
        </w:rPr>
        <w:t xml:space="preserve"> and subcontractor</w:t>
      </w:r>
      <w:r w:rsidRPr="002832F6">
        <w:rPr>
          <w:rStyle w:val="Hyperlink"/>
          <w:color w:val="auto"/>
        </w:rPr>
        <w:t xml:space="preserve"> compliance with</w:t>
      </w:r>
      <w:r w:rsidRPr="00697AC6">
        <w:t xml:space="preserve"> </w:t>
      </w:r>
      <w:r w:rsidRPr="002832F6">
        <w:rPr>
          <w:rStyle w:val="Hyperlink"/>
          <w:color w:val="auto"/>
        </w:rPr>
        <w:t xml:space="preserve">the </w:t>
      </w:r>
      <w:r w:rsidRPr="00D55647">
        <w:t>Site Management Plan</w:t>
      </w:r>
      <w:r w:rsidRPr="002832F6">
        <w:rPr>
          <w:rStyle w:val="Hyperlink"/>
          <w:color w:val="auto"/>
        </w:rPr>
        <w:t xml:space="preserve">, including the procedures for recording, reporting, responding to and finalising: </w:t>
      </w:r>
    </w:p>
    <w:p w:rsidR="00E51525" w:rsidRPr="00CA58E1" w:rsidRDefault="00E51525" w:rsidP="00E51525">
      <w:pPr>
        <w:pStyle w:val="DefenceDefinitionNum2"/>
        <w:numPr>
          <w:ilvl w:val="2"/>
          <w:numId w:val="59"/>
        </w:numPr>
      </w:pPr>
      <w:r w:rsidRPr="00CA58E1">
        <w:t xml:space="preserve">matters arising out of or in connection with such audits or other monitoring; and </w:t>
      </w:r>
    </w:p>
    <w:p w:rsidR="00E51525" w:rsidRDefault="00E51525" w:rsidP="00E51525">
      <w:pPr>
        <w:pStyle w:val="DefenceDefinitionNum2"/>
        <w:numPr>
          <w:ilvl w:val="2"/>
          <w:numId w:val="59"/>
        </w:numPr>
      </w:pPr>
      <w:r w:rsidRPr="002832F6">
        <w:t xml:space="preserve">complaints, incidents, near-misses and other situations or accidents on </w:t>
      </w:r>
      <w:r w:rsidRPr="00D55647">
        <w:t>Commonwealth</w:t>
      </w:r>
      <w:r w:rsidRPr="002832F6">
        <w:t xml:space="preserve"> property and the </w:t>
      </w:r>
      <w:r w:rsidRPr="00D55647">
        <w:t>Site</w:t>
      </w:r>
      <w:r w:rsidRPr="002832F6">
        <w:t xml:space="preserve"> during the </w:t>
      </w:r>
      <w:r w:rsidRPr="00D55647">
        <w:t>Contractor's Activities</w:t>
      </w:r>
      <w:r w:rsidRPr="002832F6">
        <w:t xml:space="preserve"> and the </w:t>
      </w:r>
      <w:r w:rsidRPr="00D55647">
        <w:t>Remediation Works</w:t>
      </w:r>
      <w:r w:rsidRPr="00CA58E1">
        <w:t xml:space="preserve">; </w:t>
      </w:r>
    </w:p>
    <w:p w:rsidR="001E05AE" w:rsidRPr="00CA58E1" w:rsidRDefault="00082162" w:rsidP="004373AD">
      <w:pPr>
        <w:pStyle w:val="DefenceDefinitionNum"/>
      </w:pPr>
      <w:r>
        <w:t xml:space="preserve">the procedure and approach to ensure the alignment of the Site Management Plan with other Project Plans, including the Work Health and Safety Plan and the Environmental Management Plan </w:t>
      </w:r>
      <w:r w:rsidRPr="00193527">
        <w:t xml:space="preserve">(including to ensure an aligned approach regarding the management of </w:t>
      </w:r>
      <w:r>
        <w:t xml:space="preserve">hazards and </w:t>
      </w:r>
      <w:r w:rsidRPr="00193527">
        <w:t>risks re</w:t>
      </w:r>
      <w:r>
        <w:t>garding work health and safety);</w:t>
      </w:r>
    </w:p>
    <w:p w:rsidR="00E51525" w:rsidRPr="002832F6" w:rsidRDefault="00E51525" w:rsidP="00E51525">
      <w:pPr>
        <w:pStyle w:val="DefenceDefinitionNum"/>
        <w:rPr>
          <w:color w:val="auto"/>
        </w:rPr>
      </w:pPr>
      <w:r w:rsidRPr="002832F6">
        <w:rPr>
          <w:color w:val="auto"/>
        </w:rPr>
        <w:t xml:space="preserve">the additional matters specified in the </w:t>
      </w:r>
      <w:r w:rsidRPr="00D55647">
        <w:t>Contract Particulars</w:t>
      </w:r>
      <w:r w:rsidRPr="002832F6">
        <w:rPr>
          <w:color w:val="auto"/>
        </w:rPr>
        <w:t xml:space="preserve">; and </w:t>
      </w:r>
    </w:p>
    <w:p w:rsidR="00E51525" w:rsidRPr="002832F6" w:rsidRDefault="00E51525" w:rsidP="00E51525">
      <w:pPr>
        <w:pStyle w:val="DefenceDefinitionNum"/>
      </w:pPr>
      <w:r w:rsidRPr="002832F6">
        <w:t>any other matters required by:</w:t>
      </w:r>
    </w:p>
    <w:p w:rsidR="00E51525" w:rsidRPr="00697AC6" w:rsidRDefault="00E51525" w:rsidP="00E51525">
      <w:pPr>
        <w:pStyle w:val="DefenceDefinitionNum2"/>
        <w:numPr>
          <w:ilvl w:val="2"/>
          <w:numId w:val="59"/>
        </w:numPr>
      </w:pPr>
      <w:r w:rsidRPr="00697AC6">
        <w:t xml:space="preserve">the </w:t>
      </w:r>
      <w:r w:rsidRPr="00D55647">
        <w:t>Contract</w:t>
      </w:r>
      <w:r w:rsidRPr="00697AC6">
        <w:t xml:space="preserve">; or </w:t>
      </w:r>
    </w:p>
    <w:p w:rsidR="00E51525" w:rsidRPr="00697AC6" w:rsidRDefault="00E51525" w:rsidP="00E51525">
      <w:pPr>
        <w:pStyle w:val="DefenceDefinitionNum2"/>
        <w:numPr>
          <w:ilvl w:val="2"/>
          <w:numId w:val="59"/>
        </w:numPr>
      </w:pPr>
      <w:r w:rsidRPr="00697AC6">
        <w:t xml:space="preserve">the </w:t>
      </w:r>
      <w:r w:rsidRPr="00D55647">
        <w:t>Contract Administrator</w:t>
      </w:r>
      <w:r w:rsidRPr="00697AC6">
        <w:t>.</w:t>
      </w:r>
    </w:p>
    <w:p w:rsidR="00E51525" w:rsidRDefault="00E51525" w:rsidP="00E51525">
      <w:pPr>
        <w:pStyle w:val="DefenceBoldNormal"/>
      </w:pPr>
      <w:bookmarkStart w:id="2077" w:name="SmartInfrastructureManual"/>
      <w:r>
        <w:t xml:space="preserve">Smart Infrastructure </w:t>
      </w:r>
      <w:bookmarkEnd w:id="2077"/>
      <w:r w:rsidR="00E77642">
        <w:t>Handbook</w:t>
      </w:r>
    </w:p>
    <w:p w:rsidR="00E51525" w:rsidRDefault="00E51525" w:rsidP="00E51525">
      <w:pPr>
        <w:pStyle w:val="DefenceDefinition0"/>
      </w:pPr>
      <w:r>
        <w:t xml:space="preserve">The </w:t>
      </w:r>
      <w:r w:rsidRPr="00634209">
        <w:t>Defence</w:t>
      </w:r>
      <w:r>
        <w:t xml:space="preserve"> Smart Infrastructure </w:t>
      </w:r>
      <w:r w:rsidR="00E77642">
        <w:t xml:space="preserve">Handbook: Planning, </w:t>
      </w:r>
      <w:r>
        <w:t xml:space="preserve">Design and Construction available on </w:t>
      </w:r>
      <w:r w:rsidR="00A42FE5" w:rsidRPr="00BA3942">
        <w:t xml:space="preserve">the Defence Website (or any alternative location notified by the </w:t>
      </w:r>
      <w:r w:rsidR="00A42FE5">
        <w:t>Contract Administrator</w:t>
      </w:r>
      <w:r w:rsidR="00A42FE5" w:rsidRPr="00BA3942">
        <w:t>)</w:t>
      </w:r>
      <w:r w:rsidR="00A320B3">
        <w:t>, as amended from time to time</w:t>
      </w:r>
      <w:r>
        <w:t>.</w:t>
      </w:r>
    </w:p>
    <w:p w:rsidR="00E51525" w:rsidRPr="00491564" w:rsidRDefault="00E51525" w:rsidP="00E51525">
      <w:pPr>
        <w:pStyle w:val="DefenceBoldNormal"/>
      </w:pPr>
      <w:bookmarkStart w:id="2078" w:name="SpecialConditions"/>
      <w:r w:rsidRPr="00491564">
        <w:t>Special Conditions</w:t>
      </w:r>
      <w:bookmarkEnd w:id="2078"/>
    </w:p>
    <w:p w:rsidR="00E51525" w:rsidRPr="005D2C6B" w:rsidRDefault="00E51525" w:rsidP="00E51525">
      <w:pPr>
        <w:pStyle w:val="DefenceDefinition0"/>
      </w:pPr>
      <w:r w:rsidRPr="005D2C6B">
        <w:t xml:space="preserve">The document </w:t>
      </w:r>
      <w:r>
        <w:t>attached at Annexure 2</w:t>
      </w:r>
      <w:r w:rsidRPr="005D2C6B">
        <w:t>.</w:t>
      </w:r>
    </w:p>
    <w:p w:rsidR="00E51525" w:rsidRDefault="00E51525" w:rsidP="00E51525">
      <w:pPr>
        <w:pStyle w:val="DefenceBoldNormal"/>
      </w:pPr>
      <w:bookmarkStart w:id="2079" w:name="SpecifiedSiteUseObjective"/>
      <w:r>
        <w:t>Specified Site Use Objective</w:t>
      </w:r>
      <w:bookmarkEnd w:id="2079"/>
    </w:p>
    <w:p w:rsidR="00E51525" w:rsidRPr="006A50C4" w:rsidRDefault="00E51525" w:rsidP="00E51525">
      <w:pPr>
        <w:pStyle w:val="DefenceDefinition0"/>
      </w:pPr>
      <w:r>
        <w:t xml:space="preserve">The </w:t>
      </w:r>
      <w:r w:rsidRPr="00D55647">
        <w:t>Site</w:t>
      </w:r>
      <w:r>
        <w:t xml:space="preserve"> use objective, if any, specified in the </w:t>
      </w:r>
      <w:r w:rsidRPr="00D55647">
        <w:t>Contract Particulars</w:t>
      </w:r>
      <w:r>
        <w:t xml:space="preserve">, being the use for which the </w:t>
      </w:r>
      <w:r w:rsidRPr="00D55647">
        <w:t>Site</w:t>
      </w:r>
      <w:r>
        <w:t xml:space="preserve"> must be capable of being used following </w:t>
      </w:r>
      <w:r w:rsidRPr="00D55647">
        <w:t>Remediation Completion</w:t>
      </w:r>
      <w:r>
        <w:t>.</w:t>
      </w:r>
    </w:p>
    <w:p w:rsidR="00E51525" w:rsidRPr="005D2C6B" w:rsidRDefault="00E51525" w:rsidP="00E51525">
      <w:pPr>
        <w:pStyle w:val="DefenceBoldNormal"/>
      </w:pPr>
      <w:bookmarkStart w:id="2080" w:name="Stage"/>
      <w:r w:rsidRPr="005D2C6B">
        <w:t>Stage</w:t>
      </w:r>
      <w:bookmarkEnd w:id="2080"/>
    </w:p>
    <w:p w:rsidR="00E51525" w:rsidRDefault="00E51525" w:rsidP="00E51525">
      <w:pPr>
        <w:pStyle w:val="DefenceDefinition0"/>
      </w:pPr>
      <w:r w:rsidRPr="005D2C6B">
        <w:t xml:space="preserve">A stage of the </w:t>
      </w:r>
      <w:r w:rsidRPr="00D55647">
        <w:t>Remediation Works</w:t>
      </w:r>
      <w:r w:rsidRPr="005D2C6B">
        <w:t xml:space="preserve"> </w:t>
      </w:r>
      <w:r>
        <w:t>specified</w:t>
      </w:r>
      <w:r w:rsidRPr="005D2C6B">
        <w:t xml:space="preserve"> in the </w:t>
      </w:r>
      <w:r w:rsidRPr="00D55647">
        <w:t>Contract Particulars</w:t>
      </w:r>
      <w:r w:rsidRPr="005D2C6B">
        <w:t xml:space="preserve">. </w:t>
      </w:r>
    </w:p>
    <w:p w:rsidR="00B76AD3" w:rsidRPr="004373AD" w:rsidRDefault="00B76AD3" w:rsidP="00B76AD3">
      <w:pPr>
        <w:pStyle w:val="DefenceDefinition0"/>
        <w:rPr>
          <w:b/>
        </w:rPr>
      </w:pPr>
      <w:r w:rsidRPr="004373AD">
        <w:rPr>
          <w:b/>
        </w:rPr>
        <w:t xml:space="preserve">Statement of Tax Record or STR </w:t>
      </w:r>
    </w:p>
    <w:p w:rsidR="00B76AD3" w:rsidRPr="005D2C6B" w:rsidRDefault="00B76AD3" w:rsidP="00B76AD3">
      <w:pPr>
        <w:pStyle w:val="DefenceDefinition0"/>
      </w:pPr>
      <w:r>
        <w:t xml:space="preserve">Has the same meaning as in the Black Economy Procurement Connected Policy. </w:t>
      </w:r>
    </w:p>
    <w:p w:rsidR="00E51525" w:rsidRPr="005D2C6B" w:rsidRDefault="00E51525" w:rsidP="00E51525">
      <w:pPr>
        <w:pStyle w:val="DefenceBoldNormal"/>
      </w:pPr>
      <w:bookmarkStart w:id="2081" w:name="StatutoryRequirements"/>
      <w:r w:rsidRPr="005D2C6B">
        <w:t>Statutory Requirements</w:t>
      </w:r>
      <w:bookmarkEnd w:id="2081"/>
    </w:p>
    <w:p w:rsidR="00E51525" w:rsidRPr="005D2C6B" w:rsidRDefault="00E51525" w:rsidP="00E51525">
      <w:pPr>
        <w:pStyle w:val="DefenceDefinition0"/>
      </w:pPr>
      <w:r w:rsidRPr="005D2C6B">
        <w:t>Means:</w:t>
      </w:r>
    </w:p>
    <w:p w:rsidR="00E51525" w:rsidRPr="005D2C6B" w:rsidRDefault="00E51525" w:rsidP="00E51525">
      <w:pPr>
        <w:pStyle w:val="DefenceDefinitionNum"/>
      </w:pPr>
      <w:r w:rsidRPr="005D2C6B">
        <w:t xml:space="preserve">any law applicable to the </w:t>
      </w:r>
      <w:r w:rsidRPr="00D55647">
        <w:t>Contractor's Activities</w:t>
      </w:r>
      <w:r>
        <w:t xml:space="preserve"> or the </w:t>
      </w:r>
      <w:r w:rsidRPr="00D55647">
        <w:t>Remediation Works</w:t>
      </w:r>
      <w:r w:rsidRPr="005D2C6B">
        <w:t xml:space="preserve">, including Acts, ordinances, regulations, by-laws and other subordinate legislation; </w:t>
      </w:r>
    </w:p>
    <w:p w:rsidR="00E51525" w:rsidRPr="005D2C6B" w:rsidRDefault="00E51525" w:rsidP="00E51525">
      <w:pPr>
        <w:pStyle w:val="DefenceDefinitionNum"/>
      </w:pPr>
      <w:r w:rsidRPr="00D55647">
        <w:t>Approvals</w:t>
      </w:r>
      <w:r w:rsidRPr="005D2C6B">
        <w:t xml:space="preserve"> (including any condition or requirement under </w:t>
      </w:r>
      <w:r>
        <w:t xml:space="preserve">an </w:t>
      </w:r>
      <w:r w:rsidRPr="00D55647">
        <w:t>Approval</w:t>
      </w:r>
      <w:r w:rsidRPr="005D2C6B">
        <w:t xml:space="preserve">); </w:t>
      </w:r>
    </w:p>
    <w:p w:rsidR="00E51525" w:rsidRPr="005D2C6B" w:rsidRDefault="00E51525" w:rsidP="00E51525">
      <w:pPr>
        <w:pStyle w:val="DefenceDefinitionNum"/>
      </w:pPr>
      <w:r w:rsidRPr="00D55647">
        <w:t>Defence Requirements</w:t>
      </w:r>
      <w:r w:rsidRPr="005D2C6B">
        <w:t>; and</w:t>
      </w:r>
    </w:p>
    <w:p w:rsidR="00E51525" w:rsidRPr="005D2C6B" w:rsidRDefault="00E51525" w:rsidP="00E51525">
      <w:pPr>
        <w:pStyle w:val="DefenceDefinitionNum"/>
      </w:pPr>
      <w:r w:rsidRPr="00D55647">
        <w:t>Environmental Requirements</w:t>
      </w:r>
      <w:r w:rsidRPr="005D2C6B">
        <w:t>.</w:t>
      </w:r>
    </w:p>
    <w:p w:rsidR="00E51525" w:rsidRDefault="00E51525" w:rsidP="00E51525">
      <w:pPr>
        <w:pStyle w:val="DefenceBoldNormal"/>
      </w:pPr>
      <w:bookmarkStart w:id="2082" w:name="SyntheticGreenhouseGas"/>
      <w:r w:rsidRPr="00634209">
        <w:t>Synthetic Greenhouse Gas</w:t>
      </w:r>
      <w:bookmarkEnd w:id="2082"/>
      <w:r w:rsidRPr="00634209">
        <w:t xml:space="preserve"> </w:t>
      </w:r>
    </w:p>
    <w:p w:rsidR="00E51525" w:rsidRPr="008A73F3" w:rsidRDefault="00E51525" w:rsidP="00E51525">
      <w:pPr>
        <w:pStyle w:val="DefenceDefinition0"/>
        <w:numPr>
          <w:ilvl w:val="0"/>
          <w:numId w:val="0"/>
        </w:numPr>
      </w:pPr>
      <w:r>
        <w:t>A</w:t>
      </w:r>
      <w:r w:rsidRPr="00634209">
        <w:t xml:space="preserve">ny gas identified as a </w:t>
      </w:r>
      <w:r w:rsidRPr="00D55647">
        <w:t>Synthetic Greenhouse Gas</w:t>
      </w:r>
      <w:r w:rsidRPr="00634209">
        <w:t xml:space="preserve"> in the </w:t>
      </w:r>
      <w:r w:rsidRPr="00CA58E1">
        <w:rPr>
          <w:i/>
        </w:rPr>
        <w:t>Ozone Protection and Synthetic Greenhouse Gas Management Act</w:t>
      </w:r>
      <w:r w:rsidRPr="00CA58E1">
        <w:t xml:space="preserve"> </w:t>
      </w:r>
      <w:r w:rsidRPr="004373AD">
        <w:rPr>
          <w:i/>
        </w:rPr>
        <w:t>1989</w:t>
      </w:r>
      <w:r w:rsidRPr="00634209">
        <w:t xml:space="preserve"> (Cth) or in any regulations made under that Act.</w:t>
      </w:r>
      <w:r w:rsidRPr="008A73F3">
        <w:t xml:space="preserve"> </w:t>
      </w:r>
    </w:p>
    <w:p w:rsidR="00E51525" w:rsidRPr="005D2C6B" w:rsidRDefault="00E51525" w:rsidP="00E51525">
      <w:pPr>
        <w:pStyle w:val="DefenceBoldNormal"/>
      </w:pPr>
      <w:bookmarkStart w:id="2083" w:name="SubcontractorDeedofCovenant"/>
      <w:r w:rsidRPr="005D2C6B">
        <w:t>Subcontractor Deed of Covenant</w:t>
      </w:r>
      <w:bookmarkEnd w:id="2083"/>
    </w:p>
    <w:p w:rsidR="00E51525" w:rsidRDefault="00E51525" w:rsidP="00E51525">
      <w:pPr>
        <w:pStyle w:val="DefenceDefinition0"/>
        <w:numPr>
          <w:ilvl w:val="0"/>
          <w:numId w:val="0"/>
        </w:numPr>
      </w:pPr>
      <w:r w:rsidRPr="005D2C6B">
        <w:t xml:space="preserve">A subcontractor deed of covenant in the form set out in the </w:t>
      </w:r>
      <w:r w:rsidRPr="00D55647">
        <w:t>Schedule of Collateral Documents</w:t>
      </w:r>
      <w:r w:rsidRPr="005D2C6B">
        <w:t>.</w:t>
      </w:r>
    </w:p>
    <w:p w:rsidR="00E51525" w:rsidRPr="005D2C6B" w:rsidRDefault="00E51525" w:rsidP="00E51525">
      <w:pPr>
        <w:pStyle w:val="DefenceBoldNormal"/>
      </w:pPr>
      <w:bookmarkStart w:id="2084" w:name="TableofRemedWorksVarRatesandPrices"/>
      <w:bookmarkStart w:id="2085" w:name="Variation"/>
      <w:r w:rsidRPr="005D2C6B">
        <w:t xml:space="preserve">Table of </w:t>
      </w:r>
      <w:r>
        <w:t xml:space="preserve">Remediation Works </w:t>
      </w:r>
      <w:r w:rsidRPr="005D2C6B">
        <w:t>Variation Rates and Prices</w:t>
      </w:r>
      <w:bookmarkEnd w:id="2084"/>
    </w:p>
    <w:p w:rsidR="00E51525" w:rsidRPr="003206C0" w:rsidRDefault="00E51525" w:rsidP="00E51525">
      <w:pPr>
        <w:pStyle w:val="DefenceDefinition0"/>
        <w:rPr>
          <w:b/>
        </w:rPr>
      </w:pPr>
      <w:r w:rsidRPr="005D2C6B">
        <w:t>The table</w:t>
      </w:r>
      <w:r>
        <w:t xml:space="preserve"> (if any) specified</w:t>
      </w:r>
      <w:r w:rsidRPr="005D2C6B">
        <w:t xml:space="preserve"> in the </w:t>
      </w:r>
      <w:r w:rsidRPr="00D55647">
        <w:t>Contract Particulars</w:t>
      </w:r>
      <w:r w:rsidRPr="005D2C6B">
        <w:t>, containing rates and prices</w:t>
      </w:r>
      <w:r>
        <w:t xml:space="preserve"> to:</w:t>
      </w:r>
      <w:r w:rsidRPr="005D2C6B">
        <w:t xml:space="preserve"> </w:t>
      </w:r>
    </w:p>
    <w:p w:rsidR="00E51525" w:rsidRPr="003206C0" w:rsidRDefault="00E51525" w:rsidP="00E51525">
      <w:pPr>
        <w:pStyle w:val="DefenceDefinitionNum"/>
        <w:rPr>
          <w:b/>
        </w:rPr>
      </w:pPr>
      <w:r w:rsidRPr="005D2C6B">
        <w:t xml:space="preserve">be used for the purposes of valuing </w:t>
      </w:r>
      <w:r w:rsidRPr="00D55647">
        <w:t>Remediation Works Variation</w:t>
      </w:r>
      <w:r w:rsidRPr="00CE4628">
        <w:t xml:space="preserve">s </w:t>
      </w:r>
      <w:r w:rsidRPr="005D2C6B">
        <w:t xml:space="preserve">under clause </w:t>
      </w:r>
      <w:r w:rsidRPr="005D2C6B">
        <w:fldChar w:fldCharType="begin"/>
      </w:r>
      <w:r w:rsidRPr="005D2C6B">
        <w:instrText xml:space="preserve"> REF _Ref114040973 \r \h </w:instrText>
      </w:r>
      <w:r>
        <w:instrText xml:space="preserve"> \* MERGEFORMAT </w:instrText>
      </w:r>
      <w:r w:rsidRPr="005D2C6B">
        <w:fldChar w:fldCharType="separate"/>
      </w:r>
      <w:r w:rsidR="004308C4">
        <w:t>11.5</w:t>
      </w:r>
      <w:r w:rsidRPr="005D2C6B">
        <w:fldChar w:fldCharType="end"/>
      </w:r>
      <w:r>
        <w:t xml:space="preserve">; and </w:t>
      </w:r>
    </w:p>
    <w:p w:rsidR="00E51525" w:rsidRPr="004813DD" w:rsidRDefault="00E51525" w:rsidP="00E51525">
      <w:pPr>
        <w:pStyle w:val="DefenceDefinitionNum"/>
        <w:rPr>
          <w:b/>
        </w:rPr>
      </w:pPr>
      <w:r>
        <w:t xml:space="preserve">apply where the limits of accuracy specified in the </w:t>
      </w:r>
      <w:r w:rsidRPr="00D55647">
        <w:t>Contract Particulars</w:t>
      </w:r>
      <w:r>
        <w:t xml:space="preserve"> are exceeded in respect of any items of </w:t>
      </w:r>
      <w:r w:rsidRPr="00D55647">
        <w:t>Schedule of Rates Work</w:t>
      </w:r>
      <w:r>
        <w:t xml:space="preserve">s for which a corresponding rate exists in the </w:t>
      </w:r>
      <w:r w:rsidRPr="00D55647">
        <w:t>Table of Remediation Works Variation Rates and Prices</w:t>
      </w:r>
      <w:r>
        <w:t>.</w:t>
      </w:r>
    </w:p>
    <w:p w:rsidR="00E51525" w:rsidRDefault="00E51525" w:rsidP="00E51525">
      <w:pPr>
        <w:pStyle w:val="DefenceBoldNormal"/>
      </w:pPr>
      <w:bookmarkStart w:id="2086" w:name="TechnicalAdvisor"/>
      <w:r>
        <w:t>Technical Advisor</w:t>
      </w:r>
      <w:bookmarkEnd w:id="2086"/>
    </w:p>
    <w:p w:rsidR="00E51525" w:rsidRDefault="00E51525" w:rsidP="00E51525">
      <w:pPr>
        <w:pStyle w:val="DefenceDefinition0"/>
      </w:pPr>
      <w:r>
        <w:t xml:space="preserve">The person specified in the </w:t>
      </w:r>
      <w:r w:rsidRPr="00D55647">
        <w:t>Contract Particulars</w:t>
      </w:r>
      <w:r>
        <w:t>.</w:t>
      </w:r>
    </w:p>
    <w:p w:rsidR="00E51525" w:rsidRDefault="00E51525" w:rsidP="00E51525">
      <w:pPr>
        <w:pStyle w:val="DefenceBoldNormal"/>
      </w:pPr>
      <w:bookmarkStart w:id="2087" w:name="TechnicalAdvisorsCertification"/>
      <w:r>
        <w:t>Technical Advisor's Certification</w:t>
      </w:r>
      <w:bookmarkEnd w:id="2087"/>
    </w:p>
    <w:p w:rsidR="00E51525" w:rsidRDefault="00E51525" w:rsidP="00E51525">
      <w:pPr>
        <w:pStyle w:val="DefenceDefinition0"/>
      </w:pPr>
      <w:r>
        <w:t xml:space="preserve">A certificate obtained by the </w:t>
      </w:r>
      <w:r w:rsidRPr="00D55647">
        <w:t>Contractor</w:t>
      </w:r>
      <w:r>
        <w:t xml:space="preserve"> from the </w:t>
      </w:r>
      <w:r w:rsidRPr="00D55647">
        <w:t>Technical Advisor</w:t>
      </w:r>
      <w:r>
        <w:t xml:space="preserve"> in relation to the </w:t>
      </w:r>
      <w:r w:rsidRPr="00D55647">
        <w:t>Site</w:t>
      </w:r>
      <w:r>
        <w:t xml:space="preserve"> stating that the </w:t>
      </w:r>
      <w:r w:rsidRPr="00D55647">
        <w:t>Remediation Works</w:t>
      </w:r>
      <w:r>
        <w:t xml:space="preserve"> have been completed in accordance with:</w:t>
      </w:r>
    </w:p>
    <w:p w:rsidR="00E51525" w:rsidRPr="006E5302" w:rsidRDefault="00E51525" w:rsidP="00E51525">
      <w:pPr>
        <w:pStyle w:val="DefenceDefinitionNum"/>
        <w:rPr>
          <w:b/>
        </w:rPr>
      </w:pPr>
      <w:r>
        <w:t xml:space="preserve">the </w:t>
      </w:r>
      <w:r w:rsidRPr="00D55647">
        <w:t>Technical Specification</w:t>
      </w:r>
      <w:r>
        <w:t>; and</w:t>
      </w:r>
    </w:p>
    <w:p w:rsidR="00E51525" w:rsidRPr="006E5302" w:rsidRDefault="00E51525" w:rsidP="00E51525">
      <w:pPr>
        <w:pStyle w:val="DefenceDefinitionNum"/>
        <w:rPr>
          <w:b/>
        </w:rPr>
      </w:pPr>
      <w:r>
        <w:t xml:space="preserve">the </w:t>
      </w:r>
      <w:r w:rsidRPr="00D55647">
        <w:t>Remediation Design Documentation</w:t>
      </w:r>
      <w:r>
        <w:t>,</w:t>
      </w:r>
    </w:p>
    <w:p w:rsidR="00E51525" w:rsidRDefault="00E51525" w:rsidP="00E51525">
      <w:pPr>
        <w:pStyle w:val="DefenceDefinition0"/>
        <w:rPr>
          <w:i/>
        </w:rPr>
      </w:pPr>
      <w:r>
        <w:t xml:space="preserve">and that the </w:t>
      </w:r>
      <w:r w:rsidRPr="00D55647">
        <w:t>Site</w:t>
      </w:r>
      <w:r>
        <w:t xml:space="preserve"> is suitable for use for the </w:t>
      </w:r>
      <w:r w:rsidRPr="00D55647">
        <w:t>Specified Site Use Objective</w:t>
      </w:r>
      <w:r>
        <w:t xml:space="preserve">, </w:t>
      </w:r>
      <w:r w:rsidRPr="00EF05C3">
        <w:t xml:space="preserve">but which certificate is not a </w:t>
      </w:r>
      <w:r w:rsidRPr="00D55647">
        <w:t>Site Audit Statement</w:t>
      </w:r>
      <w:r w:rsidRPr="00EF05C3">
        <w:t>.</w:t>
      </w:r>
      <w:r>
        <w:t xml:space="preserve"> </w:t>
      </w:r>
    </w:p>
    <w:p w:rsidR="00E51525" w:rsidRDefault="00E51525" w:rsidP="00E51525">
      <w:pPr>
        <w:pStyle w:val="DefenceBoldNormal"/>
        <w:tabs>
          <w:tab w:val="left" w:pos="3288"/>
        </w:tabs>
        <w:rPr>
          <w:b w:val="0"/>
        </w:rPr>
      </w:pPr>
      <w:bookmarkStart w:id="2088" w:name="TechnicalAdvisorsFunctions"/>
      <w:r w:rsidRPr="00E25695">
        <w:t>Technical Ad</w:t>
      </w:r>
      <w:r>
        <w:t>visor's Functions</w:t>
      </w:r>
      <w:bookmarkEnd w:id="2088"/>
    </w:p>
    <w:p w:rsidR="00E51525" w:rsidRPr="00E25695" w:rsidRDefault="00E51525" w:rsidP="00E51525">
      <w:pPr>
        <w:pStyle w:val="DefenceDefinition0"/>
      </w:pPr>
      <w:r>
        <w:t xml:space="preserve">The roles and functions of the </w:t>
      </w:r>
      <w:r w:rsidRPr="00D55647">
        <w:t>Technical Advisor</w:t>
      </w:r>
      <w:r>
        <w:t>, as outlined in Annexure 1, Part B.</w:t>
      </w:r>
    </w:p>
    <w:p w:rsidR="00E51525" w:rsidRPr="005D2C6B" w:rsidRDefault="00E51525" w:rsidP="00E51525">
      <w:pPr>
        <w:pStyle w:val="DefenceBoldNormal"/>
      </w:pPr>
      <w:bookmarkStart w:id="2089" w:name="TechnicalSpecification"/>
      <w:r>
        <w:t>Technical Specification</w:t>
      </w:r>
      <w:bookmarkEnd w:id="2089"/>
    </w:p>
    <w:p w:rsidR="00E51525" w:rsidRPr="00E25695" w:rsidRDefault="00E51525" w:rsidP="00E51525">
      <w:pPr>
        <w:pStyle w:val="DefenceDefinition0"/>
      </w:pPr>
      <w:r w:rsidRPr="00E25695">
        <w:t xml:space="preserve">The documents </w:t>
      </w:r>
      <w:r w:rsidR="00A320B3">
        <w:t>specified in the Contract Particulars</w:t>
      </w:r>
      <w:r>
        <w:t>.</w:t>
      </w:r>
    </w:p>
    <w:p w:rsidR="00E51525" w:rsidRDefault="00E51525" w:rsidP="00E51525">
      <w:pPr>
        <w:pStyle w:val="DefenceBoldNormal"/>
      </w:pPr>
      <w:bookmarkStart w:id="2090" w:name="TermsofEngagement"/>
      <w:r>
        <w:t>Terms of Engagement</w:t>
      </w:r>
      <w:bookmarkEnd w:id="2090"/>
    </w:p>
    <w:p w:rsidR="00E51525" w:rsidRPr="00CA58E1" w:rsidRDefault="00E51525" w:rsidP="00E51525">
      <w:pPr>
        <w:pStyle w:val="DefenceDefinition0"/>
      </w:pPr>
      <w:r w:rsidRPr="00CA58E1">
        <w:t xml:space="preserve">For the purposes of the </w:t>
      </w:r>
      <w:r w:rsidRPr="00D55647">
        <w:t>Contract</w:t>
      </w:r>
      <w:r w:rsidRPr="00CA58E1">
        <w:t>, means the</w:t>
      </w:r>
      <w:r>
        <w:t xml:space="preserve"> Conditions of Contract for the Department of Defence General Remediation Contract (GRC-1 2013) as set out in Section 4B of the</w:t>
      </w:r>
      <w:r w:rsidRPr="006D6994">
        <w:t xml:space="preserve"> Panel Agreement</w:t>
      </w:r>
      <w:r>
        <w:t>.</w:t>
      </w:r>
      <w:r w:rsidRPr="00CA58E1">
        <w:t xml:space="preserve"> </w:t>
      </w:r>
    </w:p>
    <w:p w:rsidR="00E51525" w:rsidRPr="00E25695" w:rsidRDefault="00E51525" w:rsidP="00E51525">
      <w:pPr>
        <w:pStyle w:val="DefenceBoldNormal"/>
        <w:rPr>
          <w:b w:val="0"/>
        </w:rPr>
      </w:pPr>
      <w:bookmarkStart w:id="2091" w:name="UnidentifiedSiteConditions"/>
      <w:r>
        <w:t>Unidentified Site</w:t>
      </w:r>
      <w:r w:rsidRPr="005D2C6B">
        <w:t xml:space="preserve"> Conditions</w:t>
      </w:r>
      <w:bookmarkEnd w:id="2091"/>
    </w:p>
    <w:p w:rsidR="00E51525" w:rsidRDefault="00E51525" w:rsidP="00E51525">
      <w:pPr>
        <w:pStyle w:val="DefenceDefinition0"/>
      </w:pPr>
      <w:r w:rsidRPr="005D2C6B">
        <w:t xml:space="preserve">Any ground conditions at the </w:t>
      </w:r>
      <w:r w:rsidRPr="00D55647">
        <w:t>Site</w:t>
      </w:r>
      <w:r>
        <w:t xml:space="preserve"> (including any groundwater conditions)</w:t>
      </w:r>
      <w:r w:rsidRPr="005D2C6B">
        <w:t xml:space="preserve">, which differ materially from those which should have been anticipated by a prudent, competent and experienced contractor if it had done those things which the </w:t>
      </w:r>
      <w:r w:rsidRPr="00D55647">
        <w:t>Contractor</w:t>
      </w:r>
      <w:r w:rsidRPr="005D2C6B">
        <w:t xml:space="preserve"> is deemed to have done under clause </w:t>
      </w:r>
      <w:r>
        <w:fldChar w:fldCharType="begin"/>
      </w:r>
      <w:r>
        <w:instrText xml:space="preserve"> REF _Ref328128863 \r \h </w:instrText>
      </w:r>
      <w:r>
        <w:fldChar w:fldCharType="separate"/>
      </w:r>
      <w:r w:rsidR="004308C4">
        <w:t>6.1</w:t>
      </w:r>
      <w:r>
        <w:fldChar w:fldCharType="end"/>
      </w:r>
      <w:r w:rsidRPr="005D2C6B">
        <w:t>.</w:t>
      </w:r>
      <w:r>
        <w:t xml:space="preserve"> </w:t>
      </w:r>
    </w:p>
    <w:p w:rsidR="00E51525" w:rsidRDefault="00E51525" w:rsidP="00E51525">
      <w:pPr>
        <w:pStyle w:val="DefenceBoldNormal"/>
      </w:pPr>
      <w:bookmarkStart w:id="2092" w:name="UnexplodedOrdnance"/>
      <w:bookmarkStart w:id="2093" w:name="WOL"/>
      <w:bookmarkEnd w:id="2085"/>
      <w:r>
        <w:t>Unexploded Ordnance</w:t>
      </w:r>
      <w:bookmarkEnd w:id="2092"/>
    </w:p>
    <w:p w:rsidR="00E51525" w:rsidRDefault="00E51525" w:rsidP="00E51525">
      <w:pPr>
        <w:pStyle w:val="DefenceDefinition0"/>
      </w:pPr>
      <w:r>
        <w:t xml:space="preserve">Any sort of military ammunition or explosive on or under the </w:t>
      </w:r>
      <w:r w:rsidRPr="00D55647">
        <w:t>Site</w:t>
      </w:r>
      <w:r>
        <w:t xml:space="preserve"> which has failed to explode including sea mines or shells used by the Navy, mortar bombs, mines, artillery shells or hand grenades used by the Army, bombs, rockets or missiles used by the Air Force, and other types of ammunition and explosives including training munitions. </w:t>
      </w:r>
    </w:p>
    <w:p w:rsidR="00E51525" w:rsidRPr="009F006F" w:rsidRDefault="00E51525" w:rsidP="00E51525">
      <w:pPr>
        <w:pStyle w:val="DefenceBoldNormal"/>
        <w:widowControl w:val="0"/>
      </w:pPr>
      <w:bookmarkStart w:id="2094" w:name="WHSAccreditationScheme"/>
      <w:r>
        <w:t>W</w:t>
      </w:r>
      <w:r w:rsidRPr="009F006F">
        <w:t>HS Accreditation Scheme</w:t>
      </w:r>
      <w:bookmarkEnd w:id="2094"/>
    </w:p>
    <w:p w:rsidR="00E51525" w:rsidRPr="008220D1" w:rsidRDefault="00E51525" w:rsidP="00E51525">
      <w:pPr>
        <w:pStyle w:val="DefenceDefinition0"/>
      </w:pPr>
      <w:r w:rsidRPr="008220D1">
        <w:t xml:space="preserve">The Work Health and Safety Accreditation Scheme in force pursuant to section 43 of the </w:t>
      </w:r>
      <w:r w:rsidR="00AF22C6">
        <w:rPr>
          <w:i/>
          <w:iCs/>
        </w:rPr>
        <w:t xml:space="preserve">Federal Safety Commissioner Act 2022 </w:t>
      </w:r>
      <w:r w:rsidR="00AF22C6">
        <w:t>(Cth)</w:t>
      </w:r>
      <w:r w:rsidRPr="008220D1">
        <w:t>.</w:t>
      </w:r>
    </w:p>
    <w:p w:rsidR="00E51525" w:rsidRDefault="00E51525" w:rsidP="00E51525">
      <w:pPr>
        <w:pStyle w:val="DefenceBoldNormal"/>
      </w:pPr>
      <w:bookmarkStart w:id="2095" w:name="WHSLegislation"/>
      <w:r>
        <w:t>WHS Legislation</w:t>
      </w:r>
      <w:bookmarkEnd w:id="2095"/>
    </w:p>
    <w:p w:rsidR="00E51525" w:rsidRDefault="00E51525" w:rsidP="00E51525">
      <w:pPr>
        <w:pStyle w:val="DefenceNormal"/>
      </w:pPr>
      <w:r>
        <w:t>Means:</w:t>
      </w:r>
    </w:p>
    <w:p w:rsidR="00245B0B" w:rsidRDefault="00245B0B" w:rsidP="004373AD">
      <w:pPr>
        <w:pStyle w:val="DefenceDefinitionNum"/>
        <w:numPr>
          <w:ilvl w:val="1"/>
          <w:numId w:val="84"/>
        </w:numPr>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rsidR="00245B0B" w:rsidRDefault="00245B0B" w:rsidP="004373AD">
      <w:pPr>
        <w:pStyle w:val="DefenceDefinitionNum"/>
        <w:numPr>
          <w:ilvl w:val="1"/>
          <w:numId w:val="84"/>
        </w:numPr>
      </w:pPr>
      <w:r>
        <w:t xml:space="preserve">any corresponding WHS law as defined in section 4 of the </w:t>
      </w:r>
      <w:r>
        <w:rPr>
          <w:i/>
        </w:rPr>
        <w:t xml:space="preserve">Work Health and Safety Act </w:t>
      </w:r>
      <w:r w:rsidRPr="004373AD">
        <w:rPr>
          <w:i/>
        </w:rPr>
        <w:t>2011</w:t>
      </w:r>
      <w:r>
        <w:t xml:space="preserve"> (Cth).</w:t>
      </w:r>
    </w:p>
    <w:p w:rsidR="00E51525" w:rsidRDefault="00E51525" w:rsidP="00E51525">
      <w:pPr>
        <w:pStyle w:val="DefenceBoldNormal"/>
      </w:pPr>
      <w:bookmarkStart w:id="2096" w:name="WorkHealthandSafetyPlan"/>
      <w:bookmarkEnd w:id="2093"/>
      <w:r>
        <w:t>Work Health and Safety Plan</w:t>
      </w:r>
      <w:bookmarkEnd w:id="2096"/>
    </w:p>
    <w:p w:rsidR="00E51525" w:rsidRPr="002832F6" w:rsidRDefault="00E51525" w:rsidP="00E51525">
      <w:pPr>
        <w:pStyle w:val="DefenceDefinition0"/>
      </w:pPr>
      <w:r w:rsidRPr="002832F6">
        <w:t xml:space="preserve">The plan prepared by the </w:t>
      </w:r>
      <w:r w:rsidRPr="00D55647">
        <w:t>Contractor</w:t>
      </w:r>
      <w:r w:rsidRPr="002832F6">
        <w:t xml:space="preserve"> and finalised under clause </w:t>
      </w:r>
      <w:r>
        <w:fldChar w:fldCharType="begin"/>
      </w:r>
      <w:r>
        <w:instrText xml:space="preserve"> REF _Ref341953728 \r \h </w:instrText>
      </w:r>
      <w:r>
        <w:fldChar w:fldCharType="separate"/>
      </w:r>
      <w:r w:rsidR="004308C4">
        <w:t>7.7</w:t>
      </w:r>
      <w:r>
        <w:fldChar w:fldCharType="end"/>
      </w:r>
      <w:r>
        <w:t xml:space="preserve"> (which is </w:t>
      </w:r>
      <w:r w:rsidRPr="002832F6">
        <w:t xml:space="preserve">either </w:t>
      </w:r>
      <w:r w:rsidRPr="00D55647">
        <w:t>Contract</w:t>
      </w:r>
      <w:r w:rsidRPr="002832F6">
        <w:t xml:space="preserve"> specific or </w:t>
      </w:r>
      <w:r w:rsidRPr="00D55647">
        <w:t>Site</w:t>
      </w:r>
      <w:r w:rsidRPr="002832F6">
        <w:t xml:space="preserve"> specific</w:t>
      </w:r>
      <w:r>
        <w:t>)</w:t>
      </w:r>
      <w:r w:rsidRPr="002832F6">
        <w:t xml:space="preserve"> and which must set out in adequate detail the procedures the </w:t>
      </w:r>
      <w:r w:rsidRPr="00D55647">
        <w:t>Contractor</w:t>
      </w:r>
      <w:r w:rsidRPr="002832F6">
        <w:t xml:space="preserve"> will implement to manage the </w:t>
      </w:r>
      <w:r w:rsidRPr="00D55647">
        <w:t>Contractor's Activities</w:t>
      </w:r>
      <w:r>
        <w:t xml:space="preserve"> and the Remediation </w:t>
      </w:r>
      <w:r w:rsidRPr="00CA58E1">
        <w:t>Works</w:t>
      </w:r>
      <w:r w:rsidRPr="002832F6">
        <w:t xml:space="preserve"> from a work health and safety perspective to ensure compliance with all </w:t>
      </w:r>
      <w:r w:rsidRPr="00D55647">
        <w:t>Statutory Requirements</w:t>
      </w:r>
      <w:r w:rsidRPr="002832F6">
        <w:t xml:space="preserve"> (including the </w:t>
      </w:r>
      <w:r w:rsidRPr="00D55647">
        <w:t>WHS Legislation</w:t>
      </w:r>
      <w:r w:rsidRPr="002832F6">
        <w:t xml:space="preserve">).  The </w:t>
      </w:r>
      <w:r w:rsidRPr="00D55647">
        <w:t>Work Health and Safety Plan</w:t>
      </w:r>
      <w:r w:rsidRPr="002832F6">
        <w:t xml:space="preserve"> must address</w:t>
      </w:r>
      <w:r>
        <w:t>,</w:t>
      </w:r>
      <w:r w:rsidRPr="002832F6">
        <w:t xml:space="preserve"> at a minimum:</w:t>
      </w:r>
      <w:r>
        <w:t xml:space="preserve"> </w:t>
      </w:r>
    </w:p>
    <w:p w:rsidR="00E51525" w:rsidRDefault="00E51525" w:rsidP="00E51525">
      <w:pPr>
        <w:pStyle w:val="DefenceDefinitionNum"/>
      </w:pPr>
      <w:r>
        <w:t xml:space="preserve">the names, positions and responsibilities of all persons at the workplace whose positions or roles involve specific health and safety responsibilities in connection with the </w:t>
      </w:r>
      <w:r w:rsidRPr="00D55647">
        <w:t>Contractor's Activities</w:t>
      </w:r>
      <w:r>
        <w:t xml:space="preserve"> and the Remediation </w:t>
      </w:r>
      <w:r w:rsidRPr="00CA58E1">
        <w:t>Works</w:t>
      </w:r>
      <w:r>
        <w:t xml:space="preserve">; </w:t>
      </w:r>
    </w:p>
    <w:p w:rsidR="00E51525" w:rsidRDefault="00E51525" w:rsidP="00E51525">
      <w:pPr>
        <w:pStyle w:val="DefenceDefinitionNum"/>
      </w:pPr>
      <w:r>
        <w:t xml:space="preserve">the arrangements in place, or to be implemented, between any persons conducting a business or undertaking at the workplace where the </w:t>
      </w:r>
      <w:r w:rsidRPr="00D55647">
        <w:t>Contractor's Activities</w:t>
      </w:r>
      <w:r>
        <w:t xml:space="preserve"> and the Remediation </w:t>
      </w:r>
      <w:r w:rsidRPr="00CA58E1">
        <w:t>Works</w:t>
      </w:r>
      <w:r w:rsidRPr="002832F6">
        <w:t xml:space="preserve"> </w:t>
      </w:r>
      <w:r>
        <w:t xml:space="preserve">are being undertaken (including the </w:t>
      </w:r>
      <w:r w:rsidRPr="00D55647">
        <w:t>Contract Administrator</w:t>
      </w:r>
      <w:r>
        <w:t xml:space="preserve">, the </w:t>
      </w:r>
      <w:r w:rsidRPr="00D55647">
        <w:t>Commonwealth</w:t>
      </w:r>
      <w:r>
        <w:t xml:space="preserve"> and </w:t>
      </w:r>
      <w:r w:rsidRPr="00D55647">
        <w:t>Other Contractor</w:t>
      </w:r>
      <w:r w:rsidRPr="00CA58E1">
        <w:t>s</w:t>
      </w:r>
      <w:r>
        <w:t xml:space="preserve">) regarding consulting, cooperating and coordinating activities where the persons conducting a business or undertaking at the workplace and the </w:t>
      </w:r>
      <w:r w:rsidRPr="00D55647">
        <w:t>Contractor</w:t>
      </w:r>
      <w:r>
        <w:t xml:space="preserve"> owe a work health and safety duty in relation to the same work health and safety matter (including procedures for information sharing and communication); </w:t>
      </w:r>
    </w:p>
    <w:p w:rsidR="00E51525" w:rsidRDefault="00E51525" w:rsidP="00E51525">
      <w:pPr>
        <w:pStyle w:val="DefenceDefinitionNum"/>
      </w:pPr>
      <w:r>
        <w:t xml:space="preserve">the arrangements in place, or to be implemented, for managing any work health and safety incidents that occur at a workplace where the </w:t>
      </w:r>
      <w:r w:rsidRPr="00D55647">
        <w:t>Contractor's Activities</w:t>
      </w:r>
      <w:r>
        <w:t xml:space="preserve"> and the Remediation </w:t>
      </w:r>
      <w:r w:rsidRPr="00CA58E1">
        <w:t>Works</w:t>
      </w:r>
      <w:r w:rsidRPr="002832F6">
        <w:t xml:space="preserve"> </w:t>
      </w:r>
      <w:r>
        <w:t xml:space="preserve">are carried out, including: </w:t>
      </w:r>
    </w:p>
    <w:p w:rsidR="00E51525" w:rsidRDefault="00E51525" w:rsidP="00E51525">
      <w:pPr>
        <w:pStyle w:val="DefenceDefinitionNum2"/>
        <w:tabs>
          <w:tab w:val="clear" w:pos="1928"/>
          <w:tab w:val="num" w:pos="964"/>
        </w:tabs>
      </w:pPr>
      <w:r>
        <w:t xml:space="preserve">incident (including notifiable incident) reporting procedures; </w:t>
      </w:r>
    </w:p>
    <w:p w:rsidR="00E51525" w:rsidRDefault="00E51525" w:rsidP="00E51525">
      <w:pPr>
        <w:pStyle w:val="DefenceDefinitionNum2"/>
        <w:tabs>
          <w:tab w:val="clear" w:pos="1928"/>
          <w:tab w:val="num" w:pos="964"/>
        </w:tabs>
      </w:pPr>
      <w:r>
        <w:t>preventative and corrective action procedures; and</w:t>
      </w:r>
    </w:p>
    <w:p w:rsidR="00E51525" w:rsidRDefault="00E51525" w:rsidP="00E51525">
      <w:pPr>
        <w:pStyle w:val="DefenceDefinitionNum2"/>
        <w:tabs>
          <w:tab w:val="clear" w:pos="1928"/>
          <w:tab w:val="num" w:pos="964"/>
        </w:tabs>
      </w:pPr>
      <w:r>
        <w:t xml:space="preserve">record-keeping and reporting requirements, including reporting to </w:t>
      </w:r>
      <w:r w:rsidRPr="00493F06">
        <w:t xml:space="preserve">the </w:t>
      </w:r>
      <w:r w:rsidRPr="00D55647">
        <w:t>Contract Administrator</w:t>
      </w:r>
      <w:r>
        <w:t xml:space="preserve"> with respect to incidents and accidents under clause </w:t>
      </w:r>
      <w:r w:rsidR="00415E2D">
        <w:fldChar w:fldCharType="begin"/>
      </w:r>
      <w:r w:rsidR="00415E2D">
        <w:instrText xml:space="preserve"> REF _Ref149142426 \r \h </w:instrText>
      </w:r>
      <w:r w:rsidR="00415E2D">
        <w:fldChar w:fldCharType="separate"/>
      </w:r>
      <w:r w:rsidR="00415E2D">
        <w:t>8.13(c)</w:t>
      </w:r>
      <w:r w:rsidR="00415E2D">
        <w:fldChar w:fldCharType="end"/>
      </w:r>
      <w:r>
        <w:t xml:space="preserve">; </w:t>
      </w:r>
    </w:p>
    <w:p w:rsidR="00E51525" w:rsidRDefault="00E51525" w:rsidP="00E51525">
      <w:pPr>
        <w:pStyle w:val="DefenceDefinitionNum"/>
      </w:pPr>
      <w:r>
        <w:t xml:space="preserve">any </w:t>
      </w:r>
      <w:r w:rsidRPr="00D55647">
        <w:t>Site</w:t>
      </w:r>
      <w:r>
        <w:t xml:space="preserve">-specific health and safety rules, and the arrangements for ensuring that all persons at the workplace are informed of these rules; </w:t>
      </w:r>
    </w:p>
    <w:p w:rsidR="00E51525" w:rsidRDefault="00E51525" w:rsidP="00E51525">
      <w:pPr>
        <w:pStyle w:val="DefenceDefinitionNum"/>
      </w:pPr>
      <w:r>
        <w:t xml:space="preserve">the arrangements for the collection and recording, and any assessment, monitoring and review of safe work method statements at the workplace; </w:t>
      </w:r>
    </w:p>
    <w:p w:rsidR="00E51525" w:rsidRDefault="00E51525" w:rsidP="00E51525">
      <w:pPr>
        <w:pStyle w:val="DefenceDefinitionNum"/>
      </w:pPr>
      <w:r>
        <w:t xml:space="preserve">if the </w:t>
      </w:r>
      <w:r w:rsidRPr="00D55647">
        <w:t>Contract</w:t>
      </w:r>
      <w:r>
        <w:t xml:space="preserve"> requires the </w:t>
      </w:r>
      <w:r w:rsidRPr="00D55647">
        <w:t>Contractor</w:t>
      </w:r>
      <w:r>
        <w:t xml:space="preserve"> to design any part of the Remediation </w:t>
      </w:r>
      <w:r w:rsidRPr="00CA58E1">
        <w:t>Works</w:t>
      </w:r>
      <w:r>
        <w:t xml:space="preserve">, procedures for: </w:t>
      </w:r>
    </w:p>
    <w:p w:rsidR="00E51525" w:rsidRPr="00234A41" w:rsidRDefault="00E51525" w:rsidP="00E51525">
      <w:pPr>
        <w:pStyle w:val="DefenceDefinitionNum2"/>
        <w:tabs>
          <w:tab w:val="clear" w:pos="1928"/>
          <w:tab w:val="num" w:pos="964"/>
        </w:tabs>
      </w:pPr>
      <w:r>
        <w:t xml:space="preserve">conducting design risk assessments, purchasing policies for </w:t>
      </w:r>
      <w:r w:rsidRPr="00D55647">
        <w:t>Plant, Equipment and Work</w:t>
      </w:r>
      <w:r w:rsidRPr="00234A41">
        <w:t xml:space="preserve">, materials and substances, meeting </w:t>
      </w:r>
      <w:r w:rsidRPr="00D55647">
        <w:t>Statutory Requirements</w:t>
      </w:r>
      <w:r w:rsidRPr="00234A41">
        <w:t xml:space="preserve"> (including </w:t>
      </w:r>
      <w:r w:rsidRPr="00D55647">
        <w:t>WHS Legislation</w:t>
      </w:r>
      <w:r w:rsidRPr="00234A41">
        <w:t xml:space="preserve">) regarding design and addressing design changes relevant to work health and safety considerations; </w:t>
      </w:r>
    </w:p>
    <w:p w:rsidR="00E51525" w:rsidRPr="00833946" w:rsidRDefault="00E51525" w:rsidP="00E51525">
      <w:pPr>
        <w:pStyle w:val="DefenceDefinitionNum2"/>
        <w:tabs>
          <w:tab w:val="clear" w:pos="1928"/>
          <w:tab w:val="num" w:pos="964"/>
        </w:tabs>
      </w:pPr>
      <w:r w:rsidRPr="00DC51FE">
        <w:t xml:space="preserve">carrying out calculations, analysis, testing or examinations regarding design to ensure compliance with </w:t>
      </w:r>
      <w:r w:rsidRPr="00D55647">
        <w:t>WHS Legislation</w:t>
      </w:r>
      <w:r w:rsidRPr="00833946">
        <w:t xml:space="preserve">; and </w:t>
      </w:r>
    </w:p>
    <w:p w:rsidR="00E51525" w:rsidRPr="00833946" w:rsidRDefault="00E51525" w:rsidP="00E51525">
      <w:pPr>
        <w:pStyle w:val="DefenceDefinitionNum2"/>
        <w:tabs>
          <w:tab w:val="clear" w:pos="1928"/>
          <w:tab w:val="num" w:pos="964"/>
        </w:tabs>
      </w:pPr>
      <w:r w:rsidRPr="00833946">
        <w:t xml:space="preserve">ensuring the results of such calculations, analysis, testing or examinations are provided to the </w:t>
      </w:r>
      <w:r w:rsidRPr="00D55647">
        <w:t>Commonwealth</w:t>
      </w:r>
      <w:r w:rsidRPr="00E572A0">
        <w:t xml:space="preserve">, including </w:t>
      </w:r>
      <w:r w:rsidRPr="00DC51FE">
        <w:t>as a condition precedent to</w:t>
      </w:r>
      <w:r w:rsidRPr="00520525">
        <w:t xml:space="preserve"> </w:t>
      </w:r>
      <w:r w:rsidRPr="00D55647">
        <w:t>Remediation Completion</w:t>
      </w:r>
      <w:r w:rsidRPr="00833946">
        <w:t xml:space="preserve"> and prior to the expiry of the </w:t>
      </w:r>
      <w:r w:rsidRPr="00D55647">
        <w:t>Remediation Defects Rectification Period</w:t>
      </w:r>
      <w:r w:rsidRPr="00833946">
        <w:t>;</w:t>
      </w:r>
    </w:p>
    <w:p w:rsidR="00E51525" w:rsidRPr="00234A41" w:rsidRDefault="00E51525" w:rsidP="00E51525">
      <w:pPr>
        <w:pStyle w:val="DefenceDefinitionNum"/>
      </w:pPr>
      <w:bookmarkStart w:id="2097" w:name="_Ref450032755"/>
      <w:r w:rsidRPr="00234A41">
        <w:t>procedures and arrangements for the management of work health and safety generally, including:</w:t>
      </w:r>
      <w:bookmarkEnd w:id="2097"/>
      <w:r w:rsidRPr="00234A41">
        <w:t xml:space="preserve"> </w:t>
      </w:r>
    </w:p>
    <w:p w:rsidR="00E51525" w:rsidRPr="00234A41" w:rsidRDefault="00E51525" w:rsidP="00E51525">
      <w:pPr>
        <w:pStyle w:val="DefenceDefinitionNum2"/>
        <w:tabs>
          <w:tab w:val="clear" w:pos="1928"/>
          <w:tab w:val="num" w:pos="964"/>
        </w:tabs>
      </w:pPr>
      <w:r w:rsidRPr="00234A41">
        <w:t xml:space="preserve">details of the </w:t>
      </w:r>
      <w:r w:rsidRPr="00D55647">
        <w:t>Contractor</w:t>
      </w:r>
      <w:r w:rsidRPr="00CA58E1">
        <w:t>'s</w:t>
      </w:r>
      <w:r w:rsidRPr="00234A41">
        <w:t xml:space="preserve"> work health and safety policy; </w:t>
      </w:r>
    </w:p>
    <w:p w:rsidR="00E51525" w:rsidRPr="00234A41" w:rsidRDefault="00E51525" w:rsidP="00E51525">
      <w:pPr>
        <w:pStyle w:val="DefenceDefinitionNum2"/>
        <w:tabs>
          <w:tab w:val="clear" w:pos="1928"/>
          <w:tab w:val="num" w:pos="964"/>
        </w:tabs>
      </w:pPr>
      <w:r w:rsidRPr="00234A41">
        <w:t xml:space="preserve">details of any work health and safety management system (whether certified or uncertified), including procedures for managing work health and safety disputes; </w:t>
      </w:r>
    </w:p>
    <w:p w:rsidR="00E51525" w:rsidRPr="00234A41" w:rsidRDefault="00E51525" w:rsidP="00E51525">
      <w:pPr>
        <w:pStyle w:val="DefenceDefinitionNum2"/>
        <w:tabs>
          <w:tab w:val="clear" w:pos="1928"/>
          <w:tab w:val="num" w:pos="964"/>
        </w:tabs>
      </w:pPr>
      <w:bookmarkStart w:id="2098" w:name="_Ref450032760"/>
      <w:r w:rsidRPr="00234A41">
        <w:t>inductions, training and other awareness programmes regarding work health and safety and any workplace specific work health and safety induction, training and other awareness programmes; and</w:t>
      </w:r>
      <w:bookmarkEnd w:id="2098"/>
    </w:p>
    <w:p w:rsidR="00E51525" w:rsidRPr="00234A41" w:rsidRDefault="00E51525" w:rsidP="00E51525">
      <w:pPr>
        <w:pStyle w:val="DefenceDefinitionNum2"/>
        <w:tabs>
          <w:tab w:val="clear" w:pos="1928"/>
          <w:tab w:val="num" w:pos="964"/>
        </w:tabs>
      </w:pPr>
      <w:r w:rsidRPr="00234A41">
        <w:t xml:space="preserve">emergency procedures, emergency management planning, the use of emergency equipment and the establishment of workplace specific first aid facilities; </w:t>
      </w:r>
    </w:p>
    <w:p w:rsidR="00E51525" w:rsidRPr="00234A41" w:rsidRDefault="00E51525" w:rsidP="00E51525">
      <w:pPr>
        <w:pStyle w:val="DefenceDefinitionNum"/>
      </w:pPr>
      <w:r w:rsidRPr="00234A41">
        <w:t xml:space="preserve">procedures for ensuring the provision of written assurances to the </w:t>
      </w:r>
      <w:r w:rsidRPr="00D55647">
        <w:t>Contract Administrator</w:t>
      </w:r>
      <w:r w:rsidRPr="00234A41">
        <w:t xml:space="preserve"> </w:t>
      </w:r>
      <w:r>
        <w:t>under</w:t>
      </w:r>
      <w:r w:rsidRPr="00234A41">
        <w:t xml:space="preserve"> clause </w:t>
      </w:r>
      <w:r w:rsidR="00415E2D">
        <w:fldChar w:fldCharType="begin"/>
      </w:r>
      <w:r w:rsidR="00415E2D">
        <w:instrText xml:space="preserve"> REF _Ref149142494 \r \h </w:instrText>
      </w:r>
      <w:r w:rsidR="00415E2D">
        <w:fldChar w:fldCharType="separate"/>
      </w:r>
      <w:r w:rsidR="00415E2D">
        <w:t>8.13(f)</w:t>
      </w:r>
      <w:r w:rsidR="00415E2D">
        <w:fldChar w:fldCharType="end"/>
      </w:r>
      <w:r w:rsidRPr="00234A41">
        <w:t xml:space="preserve"> regarding compliance with the </w:t>
      </w:r>
      <w:r w:rsidRPr="00D55647">
        <w:t>WHS Legislation</w:t>
      </w:r>
      <w:r w:rsidRPr="00234A41">
        <w:t xml:space="preserve"> by the </w:t>
      </w:r>
      <w:r w:rsidRPr="00D55647">
        <w:t>Contractor</w:t>
      </w:r>
      <w:r w:rsidRPr="00234A41">
        <w:t xml:space="preserve">, subcontractors and </w:t>
      </w:r>
      <w:r w:rsidRPr="00D55647">
        <w:t>Other Contractor</w:t>
      </w:r>
      <w:r w:rsidRPr="00CA58E1">
        <w:t>s</w:t>
      </w:r>
      <w:r w:rsidRPr="00234A41">
        <w:t xml:space="preserve">; </w:t>
      </w:r>
    </w:p>
    <w:p w:rsidR="00E51525" w:rsidRDefault="00E51525" w:rsidP="00E51525">
      <w:pPr>
        <w:pStyle w:val="DefenceDefinitionNum"/>
      </w:pPr>
      <w:r w:rsidRPr="00234A41">
        <w:t xml:space="preserve">procedures for the preparation, finalisation and regular reviewing of the </w:t>
      </w:r>
      <w:r w:rsidRPr="00D55647">
        <w:t>Work Health and Safety Plan</w:t>
      </w:r>
      <w:r>
        <w:t xml:space="preserve"> under clause </w:t>
      </w:r>
      <w:r>
        <w:fldChar w:fldCharType="begin"/>
      </w:r>
      <w:r>
        <w:instrText xml:space="preserve"> REF _Ref341953728 \r \h </w:instrText>
      </w:r>
      <w:r>
        <w:fldChar w:fldCharType="separate"/>
      </w:r>
      <w:r w:rsidR="004308C4">
        <w:t>7.7</w:t>
      </w:r>
      <w:r>
        <w:fldChar w:fldCharType="end"/>
      </w:r>
      <w:r>
        <w:t xml:space="preserve"> (including as a consequence of any review of hazards, risks and control measures regarding the </w:t>
      </w:r>
      <w:r w:rsidRPr="00D55647">
        <w:t>Contractor's Activities</w:t>
      </w:r>
      <w:r>
        <w:t xml:space="preserve">, the Remediation </w:t>
      </w:r>
      <w:r w:rsidRPr="00CA58E1">
        <w:t>Works</w:t>
      </w:r>
      <w:r>
        <w:t xml:space="preserve"> and any notifiable incident or systemic risk management failure); </w:t>
      </w:r>
    </w:p>
    <w:p w:rsidR="00E51525" w:rsidRDefault="00E51525" w:rsidP="00E51525">
      <w:pPr>
        <w:pStyle w:val="DefenceDefinitionNum"/>
      </w:pPr>
      <w:r>
        <w:t xml:space="preserve">procedures for the management of subcontractors, including: </w:t>
      </w:r>
    </w:p>
    <w:p w:rsidR="00E51525" w:rsidRDefault="00E51525" w:rsidP="00E51525">
      <w:pPr>
        <w:pStyle w:val="DefenceDefinitionNum2"/>
        <w:tabs>
          <w:tab w:val="clear" w:pos="1928"/>
          <w:tab w:val="num" w:pos="964"/>
        </w:tabs>
      </w:pPr>
      <w:r w:rsidRPr="008E5377">
        <w:t>inductions, training and other awareness programmes (in addition to those referred to in</w:t>
      </w:r>
      <w:r>
        <w:t xml:space="preserve"> </w:t>
      </w:r>
      <w:r w:rsidRPr="00C305CF">
        <w:t xml:space="preserve">subparagraph </w:t>
      </w:r>
      <w:r w:rsidRPr="00C305CF">
        <w:fldChar w:fldCharType="begin"/>
      </w:r>
      <w:r w:rsidRPr="00C305CF">
        <w:instrText xml:space="preserve"> REF _Ref450032760 \r \h </w:instrText>
      </w:r>
      <w:r>
        <w:instrText xml:space="preserve"> \* MERGEFORMAT </w:instrText>
      </w:r>
      <w:r w:rsidRPr="00C305CF">
        <w:fldChar w:fldCharType="separate"/>
      </w:r>
      <w:r w:rsidR="004308C4">
        <w:t>(g)(iii)</w:t>
      </w:r>
      <w:r w:rsidRPr="00C305CF">
        <w:fldChar w:fldCharType="end"/>
      </w:r>
      <w:r w:rsidRPr="00C305CF">
        <w:t>);</w:t>
      </w:r>
      <w:r>
        <w:t xml:space="preserve"> </w:t>
      </w:r>
    </w:p>
    <w:p w:rsidR="00E51525" w:rsidRDefault="00E51525" w:rsidP="00E51525">
      <w:pPr>
        <w:pStyle w:val="DefenceDefinitionNum2"/>
        <w:tabs>
          <w:tab w:val="clear" w:pos="1928"/>
          <w:tab w:val="num" w:pos="964"/>
        </w:tabs>
      </w:pPr>
      <w:r>
        <w:t xml:space="preserve">the subcontractor's development and provision of safe work method statements, job safety assessments or equivalent documentation; </w:t>
      </w:r>
    </w:p>
    <w:p w:rsidR="00E51525" w:rsidRDefault="00E51525" w:rsidP="00E51525">
      <w:pPr>
        <w:pStyle w:val="DefenceDefinitionNum2"/>
        <w:tabs>
          <w:tab w:val="clear" w:pos="1928"/>
          <w:tab w:val="num" w:pos="964"/>
        </w:tabs>
      </w:pPr>
      <w:r>
        <w:t>ensuring subcontractors comply with their obligation to consult, cooperate and coordinate activities (including the information-sharing and communication of information); and</w:t>
      </w:r>
    </w:p>
    <w:p w:rsidR="00E51525" w:rsidRDefault="00E51525" w:rsidP="00E51525">
      <w:pPr>
        <w:pStyle w:val="DefenceDefinitionNum2"/>
        <w:tabs>
          <w:tab w:val="clear" w:pos="1928"/>
          <w:tab w:val="num" w:pos="964"/>
        </w:tabs>
      </w:pPr>
      <w:r>
        <w:t xml:space="preserve">ensuring subcontractor compliance with the </w:t>
      </w:r>
      <w:r w:rsidRPr="00D55647">
        <w:t>Work Health and Safety Plan</w:t>
      </w:r>
      <w:r>
        <w:t xml:space="preserve">; </w:t>
      </w:r>
    </w:p>
    <w:p w:rsidR="00E51525" w:rsidRDefault="00E51525" w:rsidP="00E51525">
      <w:pPr>
        <w:pStyle w:val="DefenceDefinitionNum"/>
      </w:pPr>
      <w:r>
        <w:t xml:space="preserve">the approach to the management of project (and </w:t>
      </w:r>
      <w:r w:rsidRPr="00D55647">
        <w:t>Contract</w:t>
      </w:r>
      <w:r>
        <w:t xml:space="preserve">) hazards and risks including how the </w:t>
      </w:r>
      <w:r w:rsidRPr="00D55647">
        <w:t>Contractor</w:t>
      </w:r>
      <w:r>
        <w:t xml:space="preserve"> will identify hazards and eliminate or minimise risks arising from those hazards so far as is reasonably practicable: </w:t>
      </w:r>
    </w:p>
    <w:p w:rsidR="00E51525" w:rsidRDefault="00E51525" w:rsidP="00E51525">
      <w:pPr>
        <w:pStyle w:val="DefenceDefinitionNum2"/>
        <w:tabs>
          <w:tab w:val="clear" w:pos="1928"/>
          <w:tab w:val="num" w:pos="964"/>
        </w:tabs>
      </w:pPr>
      <w:r>
        <w:t xml:space="preserve">prior to commencing the </w:t>
      </w:r>
      <w:r w:rsidRPr="00D55647">
        <w:t>Contractor's Activities</w:t>
      </w:r>
      <w:r w:rsidRPr="00833F96">
        <w:t xml:space="preserve"> and the </w:t>
      </w:r>
      <w:r>
        <w:t xml:space="preserve">Remediation </w:t>
      </w:r>
      <w:r w:rsidRPr="00CA58E1">
        <w:t>Works</w:t>
      </w:r>
      <w:r>
        <w:t>; and</w:t>
      </w:r>
    </w:p>
    <w:p w:rsidR="00E51525" w:rsidRDefault="00E51525" w:rsidP="00E51525">
      <w:pPr>
        <w:pStyle w:val="DefenceDefinitionNum2"/>
        <w:tabs>
          <w:tab w:val="clear" w:pos="1928"/>
          <w:tab w:val="num" w:pos="964"/>
        </w:tabs>
      </w:pPr>
      <w:r>
        <w:t xml:space="preserve">during the </w:t>
      </w:r>
      <w:r w:rsidRPr="00D55647">
        <w:t>Contractor's Activities</w:t>
      </w:r>
      <w:r w:rsidRPr="00833F96">
        <w:t xml:space="preserve"> and the </w:t>
      </w:r>
      <w:r>
        <w:t xml:space="preserve">Remediation </w:t>
      </w:r>
      <w:r w:rsidRPr="00CA58E1">
        <w:t>Works</w:t>
      </w:r>
      <w:r>
        <w:t xml:space="preserve">; </w:t>
      </w:r>
    </w:p>
    <w:p w:rsidR="00E51525" w:rsidRPr="00833F96" w:rsidRDefault="00E51525" w:rsidP="00E51525">
      <w:pPr>
        <w:pStyle w:val="DefenceDefinitionNum"/>
      </w:pPr>
      <w:r w:rsidRPr="00833F96">
        <w:t xml:space="preserve">the actions the </w:t>
      </w:r>
      <w:r w:rsidRPr="00D55647">
        <w:t>Contractor</w:t>
      </w:r>
      <w:r w:rsidRPr="00833F96">
        <w:t xml:space="preserve"> will take to proactively identify and manage risks to ensure it avoids systematic work health and safety risk management failures occurring during the </w:t>
      </w:r>
      <w:r w:rsidRPr="00D55647">
        <w:t>Contractor's Activities</w:t>
      </w:r>
      <w:r w:rsidRPr="00833F96">
        <w:t xml:space="preserve"> and the </w:t>
      </w:r>
      <w:r>
        <w:t xml:space="preserve">Remediation </w:t>
      </w:r>
      <w:r w:rsidRPr="00CA58E1">
        <w:t>Works</w:t>
      </w:r>
      <w:r w:rsidRPr="00833F96">
        <w:t xml:space="preserve">; </w:t>
      </w:r>
    </w:p>
    <w:p w:rsidR="00E51525" w:rsidRDefault="00E51525" w:rsidP="00E51525">
      <w:pPr>
        <w:pStyle w:val="DefenceDefinitionNum"/>
      </w:pPr>
      <w:r>
        <w:t xml:space="preserve">the procedures the </w:t>
      </w:r>
      <w:r w:rsidRPr="00D55647">
        <w:t>Contractor</w:t>
      </w:r>
      <w:r>
        <w:t xml:space="preserve"> will adopt to </w:t>
      </w:r>
      <w:r w:rsidRPr="008E5377">
        <w:t>audit or otherwise monitor and</w:t>
      </w:r>
      <w:r>
        <w:t xml:space="preserve"> verify its (and its subcontractors') compliance with the </w:t>
      </w:r>
      <w:r w:rsidRPr="00D55647">
        <w:t>Work Health and Safety Plan</w:t>
      </w:r>
      <w:r w:rsidRPr="008E5377">
        <w:t xml:space="preserve"> and the </w:t>
      </w:r>
      <w:r w:rsidRPr="00D55647">
        <w:t>WHS Legislation</w:t>
      </w:r>
      <w:r w:rsidRPr="008E5377">
        <w:t xml:space="preserve"> (including details of the regularity, form and content of such audit, monitoring and verification</w:t>
      </w:r>
      <w:r>
        <w:t xml:space="preserve"> activities); </w:t>
      </w:r>
    </w:p>
    <w:p w:rsidR="00E51525" w:rsidRPr="00052730" w:rsidRDefault="00E51525" w:rsidP="00E51525">
      <w:pPr>
        <w:pStyle w:val="DefenceDefinitionNum"/>
      </w:pPr>
      <w:r w:rsidRPr="00EC1332">
        <w:t xml:space="preserve">the procedures the </w:t>
      </w:r>
      <w:r w:rsidRPr="00D55647">
        <w:t>Contractor</w:t>
      </w:r>
      <w:r w:rsidRPr="00EC1332">
        <w:t xml:space="preserve"> will adopt to ensure it provides to the </w:t>
      </w:r>
      <w:r w:rsidRPr="00D55647">
        <w:t>Commonwealth</w:t>
      </w:r>
      <w:r w:rsidRPr="00A97B63">
        <w:t xml:space="preserve">, when conducting </w:t>
      </w:r>
      <w:r>
        <w:t xml:space="preserve">any </w:t>
      </w:r>
      <w:r w:rsidRPr="00EC1332">
        <w:t xml:space="preserve">handover and takeover activities, all information regarding hazards and risks present in or arising out of or in connection with the use of the Remediation </w:t>
      </w:r>
      <w:r w:rsidRPr="00CA58E1">
        <w:t>Works</w:t>
      </w:r>
      <w:r w:rsidRPr="00A97B63">
        <w:t xml:space="preserve"> including for the purpose for which they were designed or manufactured (including the supply of information in accordance with clause </w:t>
      </w:r>
      <w:r w:rsidR="00415E2D">
        <w:fldChar w:fldCharType="begin"/>
      </w:r>
      <w:r w:rsidR="00415E2D">
        <w:instrText xml:space="preserve"> REF _Ref149142617 \r \h </w:instrText>
      </w:r>
      <w:r w:rsidR="00415E2D">
        <w:fldChar w:fldCharType="separate"/>
      </w:r>
      <w:r w:rsidR="00415E2D">
        <w:t>8.13(o)</w:t>
      </w:r>
      <w:r w:rsidR="00415E2D">
        <w:fldChar w:fldCharType="end"/>
      </w:r>
      <w:r w:rsidRPr="00052730">
        <w:t xml:space="preserve">); </w:t>
      </w:r>
    </w:p>
    <w:p w:rsidR="00E51525" w:rsidRDefault="00E51525" w:rsidP="00E51525">
      <w:pPr>
        <w:pStyle w:val="DefenceDefinitionNum"/>
      </w:pPr>
      <w:r>
        <w:t xml:space="preserve">the approach the </w:t>
      </w:r>
      <w:r w:rsidRPr="00D55647">
        <w:t>Contractor</w:t>
      </w:r>
      <w:r>
        <w:t xml:space="preserve"> will adopt in identifying, controlling and managing work health and safety hazards and risks concerning (as applicable): </w:t>
      </w:r>
    </w:p>
    <w:p w:rsidR="00FD7224" w:rsidRDefault="00E51525" w:rsidP="00E51525">
      <w:pPr>
        <w:pStyle w:val="DefenceDefinitionNum2"/>
        <w:tabs>
          <w:tab w:val="clear" w:pos="1928"/>
          <w:tab w:val="num" w:pos="964"/>
        </w:tabs>
      </w:pPr>
      <w:r w:rsidRPr="00D55647">
        <w:t>Hazardous Substances</w:t>
      </w:r>
      <w:r>
        <w:t xml:space="preserve">, including, where </w:t>
      </w:r>
      <w:r w:rsidRPr="00D55647">
        <w:t>Hazardous Substances</w:t>
      </w:r>
      <w:r>
        <w:t xml:space="preserve"> are used or handled in the </w:t>
      </w:r>
      <w:r w:rsidRPr="00D55647">
        <w:t>Contractor's Activities</w:t>
      </w:r>
      <w:r w:rsidRPr="00B47DAA">
        <w:t>, incorporated into the</w:t>
      </w:r>
      <w:r>
        <w:t xml:space="preserve"> Remediation</w:t>
      </w:r>
      <w:r w:rsidRPr="00B47DAA">
        <w:t xml:space="preserve"> </w:t>
      </w:r>
      <w:r w:rsidRPr="00CA58E1">
        <w:t>Works</w:t>
      </w:r>
      <w:r w:rsidRPr="00B47DAA">
        <w:t xml:space="preserve">, stored by the </w:t>
      </w:r>
      <w:r w:rsidRPr="00D55647">
        <w:t>Contractor</w:t>
      </w:r>
      <w:r w:rsidRPr="00B47DAA">
        <w:t xml:space="preserve"> at the workplace or transported by the </w:t>
      </w:r>
      <w:r w:rsidRPr="00D55647">
        <w:t>Contractor</w:t>
      </w:r>
      <w:r w:rsidRPr="00B47DAA">
        <w:t xml:space="preserve"> to or from the workplace (including whilst transported on, into or from </w:t>
      </w:r>
      <w:r w:rsidRPr="00D55647">
        <w:t>Commonwealth Premises</w:t>
      </w:r>
      <w:r>
        <w:t xml:space="preserve">; </w:t>
      </w:r>
    </w:p>
    <w:p w:rsidR="00233BAF" w:rsidRPr="00435404" w:rsidRDefault="00D91C7F" w:rsidP="00E51525">
      <w:pPr>
        <w:pStyle w:val="DefenceDefinitionNum2"/>
        <w:tabs>
          <w:tab w:val="clear" w:pos="1928"/>
          <w:tab w:val="num" w:pos="964"/>
        </w:tabs>
      </w:pPr>
      <w:r w:rsidRPr="004373AD">
        <w:t>identification</w:t>
      </w:r>
      <w:r w:rsidR="00233BAF" w:rsidRPr="00435404">
        <w:t xml:space="preserve"> of insitu </w:t>
      </w:r>
      <w:r w:rsidR="00FD7224" w:rsidRPr="00435404">
        <w:t>Unexploded O</w:t>
      </w:r>
      <w:r w:rsidR="00233BAF" w:rsidRPr="00435404">
        <w:t>rdnance</w:t>
      </w:r>
      <w:r w:rsidR="00233BAF" w:rsidRPr="004373AD">
        <w:t>, including</w:t>
      </w:r>
      <w:r w:rsidRPr="004373AD">
        <w:t xml:space="preserve"> the</w:t>
      </w:r>
      <w:r w:rsidR="00233BAF" w:rsidRPr="004373AD">
        <w:t xml:space="preserve"> carrying out of Unexploded Ordnance survey </w:t>
      </w:r>
      <w:r w:rsidRPr="004373AD">
        <w:t>activities</w:t>
      </w:r>
      <w:r w:rsidR="00233BAF" w:rsidRPr="00435404">
        <w:t>;</w:t>
      </w:r>
    </w:p>
    <w:p w:rsidR="00E51525" w:rsidRPr="00435404" w:rsidRDefault="00FD7224" w:rsidP="00E51525">
      <w:pPr>
        <w:pStyle w:val="DefenceDefinitionNum2"/>
        <w:tabs>
          <w:tab w:val="clear" w:pos="1928"/>
          <w:tab w:val="num" w:pos="964"/>
        </w:tabs>
      </w:pPr>
      <w:r w:rsidRPr="00435404">
        <w:t>removal and remediation</w:t>
      </w:r>
      <w:r w:rsidR="00233BAF" w:rsidRPr="00435404">
        <w:t xml:space="preserve"> of Unexploded Ordnance</w:t>
      </w:r>
      <w:r w:rsidRPr="00435404">
        <w:t>;</w:t>
      </w:r>
    </w:p>
    <w:p w:rsidR="00233BAF" w:rsidRPr="00435404" w:rsidRDefault="00D91C7F" w:rsidP="00E51525">
      <w:pPr>
        <w:pStyle w:val="DefenceDefinitionNum2"/>
        <w:tabs>
          <w:tab w:val="clear" w:pos="1928"/>
          <w:tab w:val="num" w:pos="964"/>
        </w:tabs>
      </w:pPr>
      <w:r w:rsidRPr="004373AD">
        <w:t>identification</w:t>
      </w:r>
      <w:r w:rsidR="00233BAF" w:rsidRPr="00435404">
        <w:t xml:space="preserve"> of insitu Contamination;</w:t>
      </w:r>
    </w:p>
    <w:p w:rsidR="00FD7224" w:rsidRPr="00435404" w:rsidRDefault="00FD7224" w:rsidP="00E51525">
      <w:pPr>
        <w:pStyle w:val="DefenceDefinitionNum2"/>
        <w:tabs>
          <w:tab w:val="clear" w:pos="1928"/>
          <w:tab w:val="num" w:pos="964"/>
        </w:tabs>
      </w:pPr>
      <w:r w:rsidRPr="00435404">
        <w:t xml:space="preserve">Contamination </w:t>
      </w:r>
      <w:r w:rsidR="00082162" w:rsidRPr="00435404">
        <w:t>management</w:t>
      </w:r>
      <w:r w:rsidR="00233BAF" w:rsidRPr="00435404">
        <w:t xml:space="preserve"> </w:t>
      </w:r>
      <w:r w:rsidR="00D91C7F" w:rsidRPr="004373AD">
        <w:t>activities</w:t>
      </w:r>
      <w:r w:rsidR="00233BAF" w:rsidRPr="00435404">
        <w:t xml:space="preserve"> and the carrying out of </w:t>
      </w:r>
      <w:r w:rsidRPr="00435404">
        <w:t>Remediation Works</w:t>
      </w:r>
      <w:r w:rsidR="00233BAF" w:rsidRPr="00435404">
        <w:t xml:space="preserve"> </w:t>
      </w:r>
      <w:r w:rsidR="00D91C7F" w:rsidRPr="004373AD">
        <w:t>regarding</w:t>
      </w:r>
      <w:r w:rsidR="00233BAF" w:rsidRPr="00435404">
        <w:t xml:space="preserve"> Contamination; </w:t>
      </w:r>
    </w:p>
    <w:p w:rsidR="00D91C7F" w:rsidRPr="00435404" w:rsidRDefault="00D91C7F" w:rsidP="00E51525">
      <w:pPr>
        <w:pStyle w:val="DefenceDefinitionNum2"/>
        <w:tabs>
          <w:tab w:val="clear" w:pos="1928"/>
          <w:tab w:val="num" w:pos="964"/>
        </w:tabs>
      </w:pPr>
      <w:r w:rsidRPr="00435404">
        <w:t xml:space="preserve">the carrying out of </w:t>
      </w:r>
      <w:r w:rsidRPr="004373AD">
        <w:t>transportation activities</w:t>
      </w:r>
      <w:r w:rsidRPr="00435404">
        <w:t xml:space="preserve"> regarding the removal and remediation of Contamination and Unexploded Ordnance; </w:t>
      </w:r>
      <w:r w:rsidR="00F420A8">
        <w:t>and</w:t>
      </w:r>
    </w:p>
    <w:p w:rsidR="00E51525" w:rsidRDefault="00E51525" w:rsidP="00E51525">
      <w:pPr>
        <w:pStyle w:val="DefenceDefinitionNum2"/>
        <w:tabs>
          <w:tab w:val="clear" w:pos="1928"/>
          <w:tab w:val="num" w:pos="964"/>
        </w:tabs>
      </w:pPr>
      <w:r>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w:t>
      </w:r>
      <w:r w:rsidR="00530C38">
        <w:t>,</w:t>
      </w:r>
      <w:r>
        <w:t xml:space="preserv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w:t>
      </w:r>
    </w:p>
    <w:p w:rsidR="00245B0B" w:rsidRDefault="00245B0B" w:rsidP="004373AD">
      <w:pPr>
        <w:pStyle w:val="DefenceDefinitionNum"/>
      </w:pPr>
      <w:r>
        <w:t xml:space="preserve">the procedure and approach to ensure the alignment of the </w:t>
      </w:r>
      <w:r w:rsidR="00082162">
        <w:t>Work</w:t>
      </w:r>
      <w:r>
        <w:t xml:space="preserve"> Health</w:t>
      </w:r>
      <w:r w:rsidR="00A21E99">
        <w:t xml:space="preserve"> and </w:t>
      </w:r>
      <w:r>
        <w:t>Safety Plan with other Project Plans, including the Site Management Plan and the Environmental Management Plan (including to ensure an aligned approach regarding the management of</w:t>
      </w:r>
      <w:r w:rsidR="00193527">
        <w:t xml:space="preserve"> hazards and</w:t>
      </w:r>
      <w:r>
        <w:t xml:space="preserve"> risks regarding work health and safety);</w:t>
      </w:r>
    </w:p>
    <w:p w:rsidR="00E51525" w:rsidRPr="00F443EF" w:rsidRDefault="00E51525" w:rsidP="00E51525">
      <w:pPr>
        <w:pStyle w:val="DefenceDefinitionNum"/>
        <w:rPr>
          <w:color w:val="auto"/>
        </w:rPr>
      </w:pPr>
      <w:r w:rsidRPr="00F443EF">
        <w:rPr>
          <w:color w:val="auto"/>
        </w:rPr>
        <w:t xml:space="preserve">the additional matters specified in the </w:t>
      </w:r>
      <w:r w:rsidRPr="00D55647">
        <w:t>Contract Particulars</w:t>
      </w:r>
      <w:r w:rsidRPr="00F443EF">
        <w:rPr>
          <w:color w:val="auto"/>
        </w:rPr>
        <w:t xml:space="preserve">; and </w:t>
      </w:r>
    </w:p>
    <w:p w:rsidR="00E51525" w:rsidRPr="00F443EF" w:rsidRDefault="00E51525" w:rsidP="00E51525">
      <w:pPr>
        <w:pStyle w:val="DefenceDefinitionNum"/>
        <w:rPr>
          <w:color w:val="auto"/>
        </w:rPr>
      </w:pPr>
      <w:r w:rsidRPr="00F443EF">
        <w:rPr>
          <w:color w:val="auto"/>
        </w:rPr>
        <w:t>any other matters required by:</w:t>
      </w:r>
    </w:p>
    <w:p w:rsidR="00E51525" w:rsidRPr="00F443EF" w:rsidRDefault="00E51525" w:rsidP="00E51525">
      <w:pPr>
        <w:pStyle w:val="DefenceDefinitionNum2"/>
        <w:tabs>
          <w:tab w:val="clear" w:pos="1928"/>
          <w:tab w:val="num" w:pos="964"/>
        </w:tabs>
      </w:pPr>
      <w:r w:rsidRPr="00F443EF">
        <w:t xml:space="preserve">the </w:t>
      </w:r>
      <w:r w:rsidRPr="00D55647">
        <w:t>Contract</w:t>
      </w:r>
      <w:r w:rsidRPr="00F443EF">
        <w:t xml:space="preserve">; or </w:t>
      </w:r>
    </w:p>
    <w:p w:rsidR="00E51525" w:rsidRPr="00F443EF" w:rsidRDefault="00E51525" w:rsidP="00E51525">
      <w:pPr>
        <w:pStyle w:val="DefenceDefinitionNum2"/>
        <w:tabs>
          <w:tab w:val="clear" w:pos="1928"/>
          <w:tab w:val="num" w:pos="964"/>
        </w:tabs>
      </w:pPr>
      <w:r w:rsidRPr="00F443EF">
        <w:t xml:space="preserve">the </w:t>
      </w:r>
      <w:r w:rsidRPr="00D55647">
        <w:t>Contract Administrator</w:t>
      </w:r>
      <w:r w:rsidRPr="00F443EF">
        <w:t>.</w:t>
      </w:r>
    </w:p>
    <w:p w:rsidR="00E51525" w:rsidRPr="005D2C6B" w:rsidRDefault="00E51525" w:rsidP="00E51525">
      <w:pPr>
        <w:pStyle w:val="DefenceBoldNormal"/>
      </w:pPr>
      <w:bookmarkStart w:id="2099" w:name="WorkersCompensationInsurance"/>
      <w:r w:rsidRPr="005D2C6B">
        <w:t>Workers Compensation Insurance</w:t>
      </w:r>
      <w:bookmarkEnd w:id="2099"/>
    </w:p>
    <w:p w:rsidR="00E51525" w:rsidRDefault="00E51525" w:rsidP="00E51525">
      <w:pPr>
        <w:pStyle w:val="DefenceDefinition0"/>
      </w:pPr>
      <w:r w:rsidRPr="001D7305">
        <w:t xml:space="preserve">A policy of insurance prescribed by </w:t>
      </w:r>
      <w:r w:rsidRPr="00D55647">
        <w:t>Statutory Requirements</w:t>
      </w:r>
      <w:r w:rsidRPr="001D7305">
        <w:t xml:space="preserve"> in </w:t>
      </w:r>
      <w:r>
        <w:t>the</w:t>
      </w:r>
      <w:r w:rsidRPr="001D7305">
        <w:t xml:space="preserve"> State and Territory </w:t>
      </w:r>
      <w:r w:rsidRPr="000C4EBF">
        <w:t>in which</w:t>
      </w:r>
      <w:r>
        <w:t xml:space="preserve"> the </w:t>
      </w:r>
      <w:r w:rsidRPr="00D55647">
        <w:t>Contractor's Activities</w:t>
      </w:r>
      <w:r>
        <w:t xml:space="preserve"> are performed or the</w:t>
      </w:r>
      <w:r w:rsidRPr="000C4EBF">
        <w:t xml:space="preserve"> </w:t>
      </w:r>
      <w:r w:rsidRPr="00D55647">
        <w:t>Contractor</w:t>
      </w:r>
      <w:r w:rsidRPr="00CA58E1">
        <w:t>'s</w:t>
      </w:r>
      <w:r>
        <w:t xml:space="preserve"> employees </w:t>
      </w:r>
      <w:r w:rsidRPr="000C4EBF">
        <w:t xml:space="preserve">perform work, </w:t>
      </w:r>
      <w:r>
        <w:t>are</w:t>
      </w:r>
      <w:r w:rsidRPr="000C4EBF">
        <w:t xml:space="preserve"> employed or normally reside</w:t>
      </w:r>
      <w:r>
        <w:t xml:space="preserve"> </w:t>
      </w:r>
      <w:r w:rsidRPr="001D7305">
        <w:t xml:space="preserve">to insure against </w:t>
      </w:r>
      <w:r>
        <w:t xml:space="preserve">or make provision for the liability of the </w:t>
      </w:r>
      <w:r w:rsidRPr="00D55647">
        <w:t>Contractor</w:t>
      </w:r>
      <w:r w:rsidRPr="000C4EBF">
        <w:t xml:space="preserve"> </w:t>
      </w:r>
      <w:r w:rsidRPr="004335D2">
        <w:t xml:space="preserve">to </w:t>
      </w:r>
      <w:r>
        <w:t xml:space="preserve">its employees </w:t>
      </w:r>
      <w:r w:rsidRPr="000C4EBF">
        <w:t xml:space="preserve">for death or injuries arising out of or in </w:t>
      </w:r>
      <w:r>
        <w:t xml:space="preserve">connection with </w:t>
      </w:r>
      <w:r w:rsidRPr="000C4EBF">
        <w:t>their employment</w:t>
      </w:r>
      <w:r w:rsidR="00530C38">
        <w:t xml:space="preserve"> </w:t>
      </w:r>
      <w:r>
        <w:t>(a</w:t>
      </w:r>
      <w:r w:rsidRPr="001D7305">
        <w:t xml:space="preserve">nd including </w:t>
      </w:r>
      <w:r w:rsidRPr="00D55647">
        <w:t>Employers' Liability Insurance</w:t>
      </w:r>
      <w:r w:rsidRPr="001D7305">
        <w:t>, if applicable</w:t>
      </w:r>
      <w:r>
        <w:t>)</w:t>
      </w:r>
      <w:r w:rsidRPr="001D7305">
        <w:t>.</w:t>
      </w:r>
    </w:p>
    <w:p w:rsidR="00E51525" w:rsidRPr="00011D18" w:rsidRDefault="00E51525" w:rsidP="00E51525">
      <w:pPr>
        <w:pStyle w:val="DefenceHeading2"/>
      </w:pPr>
      <w:bookmarkStart w:id="2100" w:name="_Toc10728468"/>
      <w:bookmarkStart w:id="2101" w:name="_Toc149312765"/>
      <w:r w:rsidRPr="00011D18">
        <w:t>Interpretation</w:t>
      </w:r>
      <w:bookmarkEnd w:id="2100"/>
      <w:bookmarkEnd w:id="2101"/>
    </w:p>
    <w:p w:rsidR="00E51525" w:rsidRPr="005D2C6B" w:rsidRDefault="00E51525" w:rsidP="00E51525">
      <w:pPr>
        <w:pStyle w:val="DefenceNormal"/>
      </w:pPr>
      <w:r w:rsidRPr="005D2C6B">
        <w:t>In th</w:t>
      </w:r>
      <w:r>
        <w:t>e</w:t>
      </w:r>
      <w:r w:rsidRPr="005D2C6B">
        <w:t xml:space="preserve"> </w:t>
      </w:r>
      <w:r w:rsidRPr="00D55647">
        <w:t>Contract</w:t>
      </w:r>
      <w:r w:rsidRPr="005D2C6B">
        <w:t xml:space="preserve">, unless the context otherwise indicates: </w:t>
      </w:r>
    </w:p>
    <w:p w:rsidR="00E51525" w:rsidRPr="005D2C6B" w:rsidRDefault="00E51525" w:rsidP="00E51525">
      <w:pPr>
        <w:pStyle w:val="DefenceHeading3"/>
      </w:pPr>
      <w:r w:rsidRPr="005D2C6B">
        <w:t>words in the singular include the plural and vice versa;</w:t>
      </w:r>
    </w:p>
    <w:p w:rsidR="00E51525" w:rsidRPr="005D2C6B" w:rsidRDefault="00E51525" w:rsidP="00E51525">
      <w:pPr>
        <w:pStyle w:val="DefenceHeading3"/>
      </w:pPr>
      <w:r w:rsidRPr="005D2C6B">
        <w:t>references to a person include an individual, firm, corporation or unincorporated body;</w:t>
      </w:r>
    </w:p>
    <w:p w:rsidR="00E51525" w:rsidRPr="005D2C6B" w:rsidRDefault="00E51525" w:rsidP="00E51525">
      <w:pPr>
        <w:pStyle w:val="DefenceHeading3"/>
      </w:pPr>
      <w:r w:rsidRPr="005D2C6B">
        <w:t>except in clause </w:t>
      </w:r>
      <w:r w:rsidRPr="005D2C6B">
        <w:fldChar w:fldCharType="begin"/>
      </w:r>
      <w:r w:rsidRPr="005D2C6B">
        <w:instrText xml:space="preserve"> REF _Ref71632377 \w \h </w:instrText>
      </w:r>
      <w:r>
        <w:instrText xml:space="preserve"> \* MERGEFORMAT </w:instrText>
      </w:r>
      <w:r w:rsidRPr="005D2C6B">
        <w:fldChar w:fldCharType="separate"/>
      </w:r>
      <w:r w:rsidR="004308C4">
        <w:t>1.1</w:t>
      </w:r>
      <w:r w:rsidRPr="005D2C6B">
        <w:fldChar w:fldCharType="end"/>
      </w:r>
      <w:r w:rsidRPr="005D2C6B">
        <w:t>, headings are for convenience only and do not affect the interpretation of th</w:t>
      </w:r>
      <w:r>
        <w:t>e</w:t>
      </w:r>
      <w:r w:rsidRPr="005D2C6B">
        <w:t xml:space="preserve"> </w:t>
      </w:r>
      <w:r w:rsidRPr="00D55647">
        <w:t>Contract</w:t>
      </w:r>
      <w:r w:rsidRPr="005D2C6B">
        <w:t>;</w:t>
      </w:r>
    </w:p>
    <w:p w:rsidR="00E51525" w:rsidRPr="005D2C6B" w:rsidRDefault="00E51525" w:rsidP="00E51525">
      <w:pPr>
        <w:pStyle w:val="DefenceHeading3"/>
      </w:pPr>
      <w:r w:rsidRPr="005D2C6B">
        <w:t>references to any party to th</w:t>
      </w:r>
      <w:r>
        <w:t>e</w:t>
      </w:r>
      <w:r w:rsidRPr="005D2C6B">
        <w:t xml:space="preserve"> </w:t>
      </w:r>
      <w:r w:rsidRPr="00D55647">
        <w:t>Contract</w:t>
      </w:r>
      <w:r w:rsidRPr="005D2C6B">
        <w:t xml:space="preserve"> include its successors or permitted assigns;</w:t>
      </w:r>
    </w:p>
    <w:p w:rsidR="00E51525" w:rsidRPr="005D2C6B" w:rsidRDefault="00E51525" w:rsidP="00E51525">
      <w:pPr>
        <w:pStyle w:val="DefenceHeading3"/>
      </w:pPr>
      <w:r w:rsidRPr="005D2C6B">
        <w:t>a reference to a party, clause, Annexure, Schedule, or exhibit is a reference to a party, clause, Annexure, Schedule or exhibit of or to th</w:t>
      </w:r>
      <w:r>
        <w:t>e</w:t>
      </w:r>
      <w:r w:rsidRPr="005D2C6B">
        <w:t xml:space="preserve"> </w:t>
      </w:r>
      <w:r w:rsidRPr="00D55647">
        <w:t>Contract</w:t>
      </w:r>
      <w:r w:rsidRPr="005D2C6B">
        <w:t>;</w:t>
      </w:r>
    </w:p>
    <w:p w:rsidR="00E51525" w:rsidRPr="005D2C6B" w:rsidRDefault="00E51525" w:rsidP="00E51525">
      <w:pPr>
        <w:pStyle w:val="DefenceHeading3"/>
      </w:pPr>
      <w:r w:rsidRPr="005D2C6B">
        <w:t>references to th</w:t>
      </w:r>
      <w:r>
        <w:t xml:space="preserve">e </w:t>
      </w:r>
      <w:r w:rsidRPr="00D55647">
        <w:t>Contract</w:t>
      </w:r>
      <w:r w:rsidRPr="005D2C6B">
        <w:t xml:space="preserve"> and any deed, agreement or instrument are deemed to include references to th</w:t>
      </w:r>
      <w:r>
        <w:t>e</w:t>
      </w:r>
      <w:r w:rsidRPr="005D2C6B">
        <w:t xml:space="preserve"> </w:t>
      </w:r>
      <w:r w:rsidRPr="00D55647">
        <w:t>Contract</w:t>
      </w:r>
      <w:r w:rsidRPr="005D2C6B">
        <w:t xml:space="preserve"> or such other deed, agreement or instrument as amended, novated, supplemented, varied or replaced from time to time;</w:t>
      </w:r>
    </w:p>
    <w:p w:rsidR="00E51525" w:rsidRPr="005D2C6B" w:rsidRDefault="00E51525" w:rsidP="00E51525">
      <w:pPr>
        <w:pStyle w:val="DefenceHeading3"/>
      </w:pPr>
      <w:r w:rsidRPr="005D2C6B">
        <w:t>words denoting any gender include all genders;</w:t>
      </w:r>
    </w:p>
    <w:p w:rsidR="00E51525" w:rsidRPr="005D2C6B" w:rsidRDefault="00E51525" w:rsidP="00E51525">
      <w:pPr>
        <w:pStyle w:val="DefenceHeading3"/>
      </w:pPr>
      <w:r w:rsidRPr="005D2C6B">
        <w:t>references to any legislation or to any section or provision of any legislation include any:</w:t>
      </w:r>
    </w:p>
    <w:p w:rsidR="00E51525" w:rsidRPr="005D2C6B" w:rsidRDefault="00E51525" w:rsidP="00E51525">
      <w:pPr>
        <w:pStyle w:val="DefenceHeading4"/>
      </w:pPr>
      <w:r w:rsidRPr="005D2C6B">
        <w:t>statutory modification or re-enactment of or any statutory provision substituted for that legislation, section or provision; and</w:t>
      </w:r>
    </w:p>
    <w:p w:rsidR="00E51525" w:rsidRPr="005D2C6B" w:rsidRDefault="00E51525" w:rsidP="00E51525">
      <w:pPr>
        <w:pStyle w:val="DefenceHeading4"/>
      </w:pPr>
      <w:r w:rsidRPr="005D2C6B">
        <w:t xml:space="preserve">ordinances, by-laws, regulations and other statutory instruments issued under that legislation, section or provision; </w:t>
      </w:r>
    </w:p>
    <w:p w:rsidR="00E51525" w:rsidRPr="005D2C6B" w:rsidRDefault="00E51525" w:rsidP="00E51525">
      <w:pPr>
        <w:pStyle w:val="DefenceHeading3"/>
      </w:pPr>
      <w:r w:rsidRPr="005D2C6B">
        <w:t xml:space="preserve">no rule of construction applies to the disadvantage of a party on the basis that the party put forward the </w:t>
      </w:r>
      <w:r w:rsidRPr="00D55647">
        <w:t>Contract</w:t>
      </w:r>
      <w:r w:rsidRPr="005D2C6B">
        <w:t xml:space="preserve"> or any part;</w:t>
      </w:r>
    </w:p>
    <w:p w:rsidR="00E51525" w:rsidRPr="005D2C6B" w:rsidRDefault="00E51525" w:rsidP="00E51525">
      <w:pPr>
        <w:pStyle w:val="DefenceHeading3"/>
      </w:pPr>
      <w:r w:rsidRPr="005D2C6B">
        <w:t xml:space="preserve">a reference to "$" is to Australian currency; </w:t>
      </w:r>
    </w:p>
    <w:p w:rsidR="00E51525" w:rsidRPr="005D2C6B" w:rsidRDefault="00E51525" w:rsidP="00E51525">
      <w:pPr>
        <w:pStyle w:val="DefenceHeading3"/>
      </w:pPr>
      <w:bookmarkStart w:id="2102" w:name="_Ref114047495"/>
      <w:r w:rsidRPr="005D2C6B">
        <w:t xml:space="preserve">where under the </w:t>
      </w:r>
      <w:r w:rsidRPr="00D55647">
        <w:t>Contract</w:t>
      </w:r>
      <w:r w:rsidRPr="005D2C6B">
        <w:t>:</w:t>
      </w:r>
      <w:bookmarkEnd w:id="2102"/>
    </w:p>
    <w:p w:rsidR="00E51525" w:rsidRPr="005D2C6B" w:rsidRDefault="00E51525" w:rsidP="00E51525">
      <w:pPr>
        <w:pStyle w:val="DefenceHeading4"/>
      </w:pPr>
      <w:r w:rsidRPr="005D2C6B">
        <w:t xml:space="preserve">a </w:t>
      </w:r>
      <w:r w:rsidRPr="00D55647">
        <w:t>direction</w:t>
      </w:r>
      <w:r w:rsidRPr="005D2C6B">
        <w:t xml:space="preserve"> is required to be given or must be complied with; or</w:t>
      </w:r>
    </w:p>
    <w:p w:rsidR="00E51525" w:rsidRPr="005D2C6B" w:rsidRDefault="00E51525" w:rsidP="00E51525">
      <w:pPr>
        <w:pStyle w:val="DefenceHeading4"/>
      </w:pPr>
      <w:r w:rsidRPr="005D2C6B">
        <w:t xml:space="preserve">payment of money must be made (other than under clause </w:t>
      </w:r>
      <w:r w:rsidRPr="005D2C6B">
        <w:fldChar w:fldCharType="begin"/>
      </w:r>
      <w:r w:rsidRPr="005D2C6B">
        <w:instrText xml:space="preserve"> REF _Ref71632415 \w \h </w:instrText>
      </w:r>
      <w:r>
        <w:instrText xml:space="preserve"> \* MERGEFORMAT </w:instrText>
      </w:r>
      <w:r w:rsidRPr="005D2C6B">
        <w:fldChar w:fldCharType="separate"/>
      </w:r>
      <w:r w:rsidR="004308C4">
        <w:t>12.5</w:t>
      </w:r>
      <w:r w:rsidRPr="005D2C6B">
        <w:fldChar w:fldCharType="end"/>
      </w:r>
      <w:r w:rsidRPr="005D2C6B">
        <w:t>),</w:t>
      </w:r>
    </w:p>
    <w:p w:rsidR="00E51525" w:rsidRPr="005D2C6B" w:rsidRDefault="00E51525" w:rsidP="00E51525">
      <w:pPr>
        <w:pStyle w:val="DefenceIndent"/>
      </w:pPr>
      <w:r w:rsidRPr="005D2C6B">
        <w:t xml:space="preserve">within a period of 7 days or less from a specified event, then Saturdays, Sundays and public holidays in the place in which the </w:t>
      </w:r>
      <w:r w:rsidRPr="00D55647">
        <w:t>Site</w:t>
      </w:r>
      <w:r w:rsidRPr="005D2C6B">
        <w:t xml:space="preserve"> is situated will not be counted in computing the number of days;</w:t>
      </w:r>
    </w:p>
    <w:p w:rsidR="00E51525" w:rsidRPr="005D2C6B" w:rsidRDefault="00E51525" w:rsidP="00E51525">
      <w:pPr>
        <w:pStyle w:val="DefenceHeading3"/>
      </w:pPr>
      <w:bookmarkStart w:id="2103" w:name="_Ref114047519"/>
      <w:r w:rsidRPr="005D2C6B">
        <w:t xml:space="preserve">for the purposes of clauses </w:t>
      </w:r>
      <w:r w:rsidRPr="005D2C6B">
        <w:fldChar w:fldCharType="begin"/>
      </w:r>
      <w:r w:rsidRPr="005D2C6B">
        <w:instrText xml:space="preserve"> REF _Ref71632433 \w \h </w:instrText>
      </w:r>
      <w:r>
        <w:instrText xml:space="preserve"> \* MERGEFORMAT </w:instrText>
      </w:r>
      <w:r w:rsidRPr="005D2C6B">
        <w:fldChar w:fldCharType="separate"/>
      </w:r>
      <w:r w:rsidR="004308C4">
        <w:t>10.8</w:t>
      </w:r>
      <w:r w:rsidRPr="005D2C6B">
        <w:fldChar w:fldCharType="end"/>
      </w:r>
      <w:r w:rsidRPr="005D2C6B">
        <w:t xml:space="preserve">, </w:t>
      </w:r>
      <w:r w:rsidRPr="005D2C6B">
        <w:fldChar w:fldCharType="begin"/>
      </w:r>
      <w:r w:rsidRPr="005D2C6B">
        <w:instrText xml:space="preserve"> REF _Ref71632444 \w \h </w:instrText>
      </w:r>
      <w:r>
        <w:instrText xml:space="preserve"> \* MERGEFORMAT </w:instrText>
      </w:r>
      <w:r w:rsidRPr="005D2C6B">
        <w:fldChar w:fldCharType="separate"/>
      </w:r>
      <w:r w:rsidR="004308C4">
        <w:t>10.9</w:t>
      </w:r>
      <w:r w:rsidRPr="005D2C6B">
        <w:fldChar w:fldCharType="end"/>
      </w:r>
      <w:r w:rsidRPr="005D2C6B">
        <w:t xml:space="preserve">, </w:t>
      </w:r>
      <w:r w:rsidRPr="005D2C6B">
        <w:fldChar w:fldCharType="begin"/>
      </w:r>
      <w:r w:rsidRPr="005D2C6B">
        <w:instrText xml:space="preserve"> REF _Ref71632461 \w \h </w:instrText>
      </w:r>
      <w:r>
        <w:instrText xml:space="preserve"> \* MERGEFORMAT </w:instrText>
      </w:r>
      <w:r w:rsidRPr="005D2C6B">
        <w:fldChar w:fldCharType="separate"/>
      </w:r>
      <w:r w:rsidR="004308C4">
        <w:t>10.10</w:t>
      </w:r>
      <w:r w:rsidRPr="005D2C6B">
        <w:fldChar w:fldCharType="end"/>
      </w:r>
      <w:r w:rsidRPr="005D2C6B">
        <w:t xml:space="preserve"> and </w:t>
      </w:r>
      <w:r w:rsidRPr="005D2C6B">
        <w:fldChar w:fldCharType="begin"/>
      </w:r>
      <w:r w:rsidRPr="005D2C6B">
        <w:instrText xml:space="preserve"> REF _Ref71632476 \w \h </w:instrText>
      </w:r>
      <w:r>
        <w:instrText xml:space="preserve"> \* MERGEFORMAT </w:instrText>
      </w:r>
      <w:r w:rsidRPr="005D2C6B">
        <w:fldChar w:fldCharType="separate"/>
      </w:r>
      <w:r w:rsidR="004308C4">
        <w:t>10.11</w:t>
      </w:r>
      <w:r w:rsidRPr="005D2C6B">
        <w:fldChar w:fldCharType="end"/>
      </w:r>
      <w:r w:rsidRPr="005D2C6B">
        <w:t>:</w:t>
      </w:r>
      <w:bookmarkEnd w:id="2103"/>
    </w:p>
    <w:p w:rsidR="00E51525" w:rsidRPr="005D2C6B" w:rsidRDefault="00E51525" w:rsidP="00E51525">
      <w:pPr>
        <w:pStyle w:val="DefenceHeading4"/>
      </w:pPr>
      <w:r w:rsidRPr="005D2C6B">
        <w:t>any extension of time stated in days; or</w:t>
      </w:r>
    </w:p>
    <w:p w:rsidR="00E51525" w:rsidRPr="005D2C6B" w:rsidRDefault="00E51525" w:rsidP="00E51525">
      <w:pPr>
        <w:pStyle w:val="DefenceHeading4"/>
      </w:pPr>
      <w:r w:rsidRPr="005D2C6B">
        <w:t xml:space="preserve">any reference to "day", </w:t>
      </w:r>
    </w:p>
    <w:p w:rsidR="00E51525" w:rsidRPr="005D2C6B" w:rsidRDefault="00E51525" w:rsidP="00E51525">
      <w:pPr>
        <w:pStyle w:val="DefenceIndent"/>
      </w:pPr>
      <w:r w:rsidRPr="005D2C6B">
        <w:t xml:space="preserve">will exclude public holidays and include only those days which are stated in the </w:t>
      </w:r>
      <w:r w:rsidRPr="00D55647">
        <w:t>Contractor</w:t>
      </w:r>
      <w:r w:rsidRPr="005D2C6B">
        <w:t xml:space="preserve">'s approved program under clause </w:t>
      </w:r>
      <w:r w:rsidRPr="005D2C6B">
        <w:fldChar w:fldCharType="begin"/>
      </w:r>
      <w:r w:rsidRPr="005D2C6B">
        <w:instrText xml:space="preserve"> REF _Ref71632501 \w \h  \* MERGEFORMAT </w:instrText>
      </w:r>
      <w:r w:rsidRPr="005D2C6B">
        <w:fldChar w:fldCharType="separate"/>
      </w:r>
      <w:r w:rsidR="004308C4">
        <w:t>10.2</w:t>
      </w:r>
      <w:r w:rsidRPr="005D2C6B">
        <w:fldChar w:fldCharType="end"/>
      </w:r>
      <w:r w:rsidRPr="005D2C6B">
        <w:t xml:space="preserve"> as working days;</w:t>
      </w:r>
    </w:p>
    <w:p w:rsidR="00E51525" w:rsidRPr="00011D18" w:rsidRDefault="00E51525" w:rsidP="00E51525">
      <w:pPr>
        <w:pStyle w:val="DefenceHeading3"/>
      </w:pPr>
      <w:bookmarkStart w:id="2104" w:name="_Ref260226684"/>
      <w:r w:rsidRPr="00011D18">
        <w:t xml:space="preserve">for the purposes of clauses </w:t>
      </w:r>
      <w:r w:rsidRPr="00011D18">
        <w:fldChar w:fldCharType="begin"/>
      </w:r>
      <w:r w:rsidRPr="00011D18">
        <w:instrText xml:space="preserve"> REF _Ref100397519 \w \h  \* MERGEFORMAT </w:instrText>
      </w:r>
      <w:r w:rsidRPr="00011D18">
        <w:fldChar w:fldCharType="separate"/>
      </w:r>
      <w:r w:rsidR="004308C4">
        <w:t>12.4</w:t>
      </w:r>
      <w:r w:rsidRPr="00011D18">
        <w:fldChar w:fldCharType="end"/>
      </w:r>
      <w:r w:rsidR="00B76AD3">
        <w:t>,</w:t>
      </w:r>
      <w:r w:rsidRPr="00011D18">
        <w:t xml:space="preserve"> </w:t>
      </w:r>
      <w:r w:rsidRPr="00011D18">
        <w:fldChar w:fldCharType="begin"/>
      </w:r>
      <w:r w:rsidRPr="00011D18">
        <w:instrText xml:space="preserve"> REF _Ref71632415 \w \h  \* MERGEFORMAT </w:instrText>
      </w:r>
      <w:r w:rsidRPr="00011D18">
        <w:fldChar w:fldCharType="separate"/>
      </w:r>
      <w:r w:rsidR="004308C4">
        <w:t>12.5</w:t>
      </w:r>
      <w:r w:rsidRPr="00011D18">
        <w:fldChar w:fldCharType="end"/>
      </w:r>
      <w:r w:rsidR="00B76AD3">
        <w:t xml:space="preserve"> and </w:t>
      </w:r>
      <w:r w:rsidR="00B76AD3">
        <w:fldChar w:fldCharType="begin"/>
      </w:r>
      <w:r w:rsidR="00B76AD3">
        <w:instrText xml:space="preserve"> REF _Ref13568189 \r \h </w:instrText>
      </w:r>
      <w:r w:rsidR="00B76AD3">
        <w:fldChar w:fldCharType="separate"/>
      </w:r>
      <w:r w:rsidR="004308C4">
        <w:t>17.10</w:t>
      </w:r>
      <w:r w:rsidR="00B76AD3">
        <w:fldChar w:fldCharType="end"/>
      </w:r>
      <w:r w:rsidRPr="00011D18">
        <w:t xml:space="preserve">, to the extent that the </w:t>
      </w:r>
      <w:r w:rsidRPr="00D55647">
        <w:t>Contractor's Activities</w:t>
      </w:r>
      <w:r w:rsidRPr="00011D18">
        <w:t xml:space="preserve"> are to be carried out:</w:t>
      </w:r>
      <w:bookmarkEnd w:id="2104"/>
    </w:p>
    <w:p w:rsidR="00E51525" w:rsidRPr="00011D18" w:rsidRDefault="00E51525" w:rsidP="00E51525">
      <w:pPr>
        <w:pStyle w:val="DefenceHeading4"/>
      </w:pPr>
      <w:r w:rsidRPr="00011D18">
        <w:t>in any jurisdiction other than the State of Victoria, the State of South Australia, the State of Tasmania, the Northern Territory</w:t>
      </w:r>
      <w:r>
        <w:t>,</w:t>
      </w:r>
      <w:r w:rsidRPr="00011D18">
        <w:t xml:space="preserve"> the Australian Capital Territory</w:t>
      </w:r>
      <w:r>
        <w:t xml:space="preserve"> or the State of Queensland</w:t>
      </w:r>
      <w:r w:rsidRPr="00011D18">
        <w:t>, references to "business days" are to days other than:</w:t>
      </w:r>
    </w:p>
    <w:p w:rsidR="00E51525" w:rsidRPr="00011D18" w:rsidRDefault="00E51525" w:rsidP="00E51525">
      <w:pPr>
        <w:pStyle w:val="DefenceHeading5"/>
      </w:pPr>
      <w:r w:rsidRPr="00011D18">
        <w:t>a Saturday or Sunday or the 27th, 28th, 29th, 30th or 31st day of December; or</w:t>
      </w:r>
    </w:p>
    <w:p w:rsidR="00E51525" w:rsidRPr="00011D18" w:rsidRDefault="00E51525" w:rsidP="00E51525">
      <w:pPr>
        <w:pStyle w:val="DefenceHeading5"/>
      </w:pPr>
      <w:r w:rsidRPr="00011D18">
        <w:t xml:space="preserve">a public holiday in the State or Territory in which the </w:t>
      </w:r>
      <w:r w:rsidRPr="00D55647">
        <w:t>Site</w:t>
      </w:r>
      <w:r w:rsidRPr="00011D18">
        <w:t xml:space="preserve"> is situated; </w:t>
      </w:r>
    </w:p>
    <w:p w:rsidR="00E51525" w:rsidRPr="00011D18" w:rsidRDefault="00E51525" w:rsidP="00E51525">
      <w:pPr>
        <w:pStyle w:val="DefenceHeading4"/>
      </w:pPr>
      <w:r w:rsidRPr="00011D18">
        <w:t>in the State of Victoria, references to "business days" are to days other than:</w:t>
      </w:r>
    </w:p>
    <w:p w:rsidR="00E51525" w:rsidRPr="00011D18" w:rsidRDefault="00E51525" w:rsidP="00E51525">
      <w:pPr>
        <w:pStyle w:val="DefenceHeading5"/>
      </w:pPr>
      <w:r w:rsidRPr="00011D18">
        <w:t xml:space="preserve">a Saturday or Sunday; or </w:t>
      </w:r>
    </w:p>
    <w:p w:rsidR="00E51525" w:rsidRPr="00011D18" w:rsidRDefault="00E51525" w:rsidP="00E51525">
      <w:pPr>
        <w:pStyle w:val="DefenceHeading5"/>
      </w:pPr>
      <w:r w:rsidRPr="00011D18">
        <w:t xml:space="preserve">a day that is partly or wholly observed as a public holiday throughout Victoria; </w:t>
      </w:r>
    </w:p>
    <w:p w:rsidR="00E51525" w:rsidRPr="00011D18" w:rsidRDefault="00E51525" w:rsidP="00E51525">
      <w:pPr>
        <w:pStyle w:val="DefenceHeading4"/>
      </w:pPr>
      <w:r w:rsidRPr="00011D18">
        <w:t>in the Northern Territory, references to "business days" are to days other than:</w:t>
      </w:r>
    </w:p>
    <w:p w:rsidR="00E51525" w:rsidRPr="00011D18" w:rsidRDefault="00E51525" w:rsidP="00E51525">
      <w:pPr>
        <w:pStyle w:val="DefenceHeading5"/>
      </w:pPr>
      <w:r w:rsidRPr="00011D18">
        <w:t>a Saturday or Sunday; or</w:t>
      </w:r>
    </w:p>
    <w:p w:rsidR="00E51525" w:rsidRPr="00011D18" w:rsidRDefault="00E51525" w:rsidP="00E51525">
      <w:pPr>
        <w:pStyle w:val="DefenceHeading5"/>
      </w:pPr>
      <w:r w:rsidRPr="00011D18">
        <w:t>a public holiday in the Northern Territory;</w:t>
      </w:r>
    </w:p>
    <w:p w:rsidR="00E51525" w:rsidRPr="00011D18" w:rsidRDefault="00E51525" w:rsidP="00E51525">
      <w:pPr>
        <w:pStyle w:val="DefenceHeading4"/>
      </w:pPr>
      <w:r w:rsidRPr="00011D18">
        <w:t>in the State of South Australia, references to "business days" are to days other than:</w:t>
      </w:r>
    </w:p>
    <w:p w:rsidR="00E51525" w:rsidRPr="00011D18" w:rsidRDefault="00E51525" w:rsidP="00E51525">
      <w:pPr>
        <w:pStyle w:val="DefenceHeading5"/>
      </w:pPr>
      <w:r w:rsidRPr="00011D18">
        <w:t xml:space="preserve">a Saturday or Sunday or the 27th, 28th, 29th, 30th or 31st day of December; </w:t>
      </w:r>
    </w:p>
    <w:p w:rsidR="00E51525" w:rsidRPr="00011D18" w:rsidRDefault="00E51525" w:rsidP="00E51525">
      <w:pPr>
        <w:pStyle w:val="DefenceHeading5"/>
      </w:pPr>
      <w:r w:rsidRPr="00011D18">
        <w:t>a public holiday in the State of South Australia; or</w:t>
      </w:r>
    </w:p>
    <w:p w:rsidR="00E51525" w:rsidRPr="00011D18" w:rsidRDefault="00E51525" w:rsidP="00E51525">
      <w:pPr>
        <w:pStyle w:val="DefenceHeading5"/>
      </w:pPr>
      <w:r w:rsidRPr="00011D18">
        <w:t>any other day on which there is a Statewide shutdown of the operations of the building and construction industry;</w:t>
      </w:r>
    </w:p>
    <w:p w:rsidR="00E51525" w:rsidRPr="00011D18" w:rsidRDefault="00E51525" w:rsidP="00E51525">
      <w:pPr>
        <w:pStyle w:val="DefenceHeading4"/>
      </w:pPr>
      <w:r w:rsidRPr="00011D18">
        <w:t>in the State of Tasmania, references to "business days" are to days other than:</w:t>
      </w:r>
    </w:p>
    <w:p w:rsidR="00E51525" w:rsidRPr="00011D18" w:rsidRDefault="00E51525" w:rsidP="00E51525">
      <w:pPr>
        <w:pStyle w:val="DefenceHeading5"/>
      </w:pPr>
      <w:r w:rsidRPr="00011D18">
        <w:t xml:space="preserve">a Saturday or Sunday; </w:t>
      </w:r>
    </w:p>
    <w:p w:rsidR="00E51525" w:rsidRPr="00011D18" w:rsidRDefault="00E51525" w:rsidP="00E51525">
      <w:pPr>
        <w:pStyle w:val="DefenceHeading5"/>
      </w:pPr>
      <w:r w:rsidRPr="00011D18">
        <w:t xml:space="preserve">a statutory holiday as defined in the </w:t>
      </w:r>
      <w:r w:rsidRPr="00011D18">
        <w:rPr>
          <w:i/>
        </w:rPr>
        <w:t>Statutory Holidays Act</w:t>
      </w:r>
      <w:r w:rsidRPr="00011D18">
        <w:t xml:space="preserve"> </w:t>
      </w:r>
      <w:r w:rsidRPr="004373AD">
        <w:rPr>
          <w:i/>
        </w:rPr>
        <w:t>2000</w:t>
      </w:r>
      <w:r w:rsidRPr="00011D18">
        <w:t xml:space="preserve"> (Tas); </w:t>
      </w:r>
    </w:p>
    <w:p w:rsidR="00E51525" w:rsidRPr="00011D18" w:rsidRDefault="00E51525" w:rsidP="00E51525">
      <w:pPr>
        <w:pStyle w:val="DefenceHeading4"/>
      </w:pPr>
      <w:r w:rsidRPr="00011D18">
        <w:t>in the Australian Capital Territory, references to "business days" are to days other than:</w:t>
      </w:r>
    </w:p>
    <w:p w:rsidR="00E51525" w:rsidRPr="00011D18" w:rsidRDefault="00E51525" w:rsidP="00E51525">
      <w:pPr>
        <w:pStyle w:val="DefenceHeading5"/>
      </w:pPr>
      <w:r w:rsidRPr="00011D18">
        <w:t>a Saturday or Sunday or the 27th, 28th, 29th, 30th or 31st day of December; or</w:t>
      </w:r>
    </w:p>
    <w:p w:rsidR="00E51525" w:rsidRDefault="00E51525" w:rsidP="00E51525">
      <w:pPr>
        <w:pStyle w:val="DefenceHeading5"/>
      </w:pPr>
      <w:r w:rsidRPr="00011D18">
        <w:t xml:space="preserve">a public or bank holiday in the Australian Capital Territory under the </w:t>
      </w:r>
      <w:r w:rsidRPr="00011D18">
        <w:rPr>
          <w:i/>
        </w:rPr>
        <w:t>Holidays Act</w:t>
      </w:r>
      <w:r w:rsidRPr="00011D18">
        <w:t xml:space="preserve"> </w:t>
      </w:r>
      <w:r w:rsidRPr="004373AD">
        <w:rPr>
          <w:i/>
        </w:rPr>
        <w:t>1958</w:t>
      </w:r>
      <w:r w:rsidRPr="00011D18">
        <w:t xml:space="preserve"> (ACT);</w:t>
      </w:r>
      <w:r>
        <w:t xml:space="preserve"> or</w:t>
      </w:r>
    </w:p>
    <w:p w:rsidR="00E51525" w:rsidRPr="00770B0B" w:rsidRDefault="00E51525" w:rsidP="00E51525">
      <w:pPr>
        <w:pStyle w:val="DefenceHeading4"/>
      </w:pPr>
      <w:r>
        <w:t xml:space="preserve">in the State of Queensland, references </w:t>
      </w:r>
      <w:r w:rsidRPr="00770B0B">
        <w:t>to "business days" are to days other than:</w:t>
      </w:r>
    </w:p>
    <w:p w:rsidR="00E51525" w:rsidRDefault="00E51525" w:rsidP="00E51525">
      <w:pPr>
        <w:pStyle w:val="DefenceHeading5"/>
      </w:pPr>
      <w:r w:rsidRPr="00770B0B">
        <w:t>a Saturday or Sunday</w:t>
      </w:r>
      <w:r>
        <w:t>;</w:t>
      </w:r>
    </w:p>
    <w:p w:rsidR="00E51525" w:rsidRPr="00770B0B" w:rsidRDefault="00E51525" w:rsidP="00E51525">
      <w:pPr>
        <w:pStyle w:val="DefenceHeading5"/>
      </w:pPr>
      <w:r w:rsidRPr="00770B0B">
        <w:t xml:space="preserve">the 22nd, 23rd, 24th, 27th, 28th, 29th, 30th, 31st day of December or the 2nd, 3rd, 4th, 5th, 6th, 7th, 8th, 9th or 10th day of January; or </w:t>
      </w:r>
    </w:p>
    <w:p w:rsidR="00E51525" w:rsidRPr="00770B0B" w:rsidRDefault="00E51525" w:rsidP="00E51525">
      <w:pPr>
        <w:pStyle w:val="DefenceHeading5"/>
      </w:pPr>
      <w:r w:rsidRPr="00770B0B">
        <w:t xml:space="preserve">a public </w:t>
      </w:r>
      <w:r>
        <w:t xml:space="preserve">holiday, special holiday </w:t>
      </w:r>
      <w:r w:rsidRPr="00770B0B">
        <w:t xml:space="preserve">or bank holiday in Queensland under the </w:t>
      </w:r>
      <w:r w:rsidRPr="00056A3C">
        <w:rPr>
          <w:i/>
        </w:rPr>
        <w:t>Holidays Act</w:t>
      </w:r>
      <w:r w:rsidRPr="00770B0B">
        <w:t xml:space="preserve"> </w:t>
      </w:r>
      <w:r w:rsidRPr="004373AD">
        <w:rPr>
          <w:i/>
        </w:rPr>
        <w:t>1983</w:t>
      </w:r>
      <w:r w:rsidRPr="00770B0B">
        <w:t xml:space="preserve"> </w:t>
      </w:r>
      <w:r w:rsidRPr="00EC4783">
        <w:t>(QLD);</w:t>
      </w:r>
    </w:p>
    <w:p w:rsidR="00E51525" w:rsidRPr="005D2C6B" w:rsidRDefault="00E51525" w:rsidP="00E51525">
      <w:pPr>
        <w:pStyle w:val="DefenceHeading3"/>
      </w:pPr>
      <w:r w:rsidRPr="005D2C6B">
        <w:t xml:space="preserve">other than as set out in paragraphs </w:t>
      </w:r>
      <w:r w:rsidRPr="005D2C6B">
        <w:fldChar w:fldCharType="begin"/>
      </w:r>
      <w:r w:rsidRPr="005D2C6B">
        <w:instrText xml:space="preserve"> REF _Ref114047495 \r \h </w:instrText>
      </w:r>
      <w:r>
        <w:instrText xml:space="preserve"> \* MERGEFORMAT </w:instrText>
      </w:r>
      <w:r w:rsidRPr="005D2C6B">
        <w:fldChar w:fldCharType="separate"/>
      </w:r>
      <w:r w:rsidR="004308C4">
        <w:t>(k)</w:t>
      </w:r>
      <w:r w:rsidRPr="005D2C6B">
        <w:fldChar w:fldCharType="end"/>
      </w:r>
      <w:r w:rsidRPr="005D2C6B">
        <w:t xml:space="preserve">, </w:t>
      </w:r>
      <w:r w:rsidRPr="005D2C6B">
        <w:fldChar w:fldCharType="begin"/>
      </w:r>
      <w:r w:rsidRPr="005D2C6B">
        <w:instrText xml:space="preserve"> REF _Ref114047519 \r \h </w:instrText>
      </w:r>
      <w:r>
        <w:instrText xml:space="preserve"> \* MERGEFORMAT </w:instrText>
      </w:r>
      <w:r w:rsidRPr="005D2C6B">
        <w:fldChar w:fldCharType="separate"/>
      </w:r>
      <w:r w:rsidR="004308C4">
        <w:t>(l)</w:t>
      </w:r>
      <w:r w:rsidRPr="005D2C6B">
        <w:fldChar w:fldCharType="end"/>
      </w:r>
      <w:r w:rsidRPr="005D2C6B">
        <w:t xml:space="preserve"> and </w:t>
      </w:r>
      <w:r w:rsidRPr="005D2C6B">
        <w:fldChar w:fldCharType="begin"/>
      </w:r>
      <w:r w:rsidRPr="005D2C6B">
        <w:instrText xml:space="preserve"> REF _Ref260226684 \r \h </w:instrText>
      </w:r>
      <w:r>
        <w:instrText xml:space="preserve"> \* MERGEFORMAT </w:instrText>
      </w:r>
      <w:r w:rsidRPr="005D2C6B">
        <w:fldChar w:fldCharType="separate"/>
      </w:r>
      <w:r w:rsidR="004308C4">
        <w:t>(m)</w:t>
      </w:r>
      <w:r w:rsidRPr="005D2C6B">
        <w:fldChar w:fldCharType="end"/>
      </w:r>
      <w:r w:rsidRPr="005D2C6B">
        <w:t xml:space="preserve"> references to "day" are references to calendar days; </w:t>
      </w:r>
    </w:p>
    <w:p w:rsidR="00E51525" w:rsidRPr="005D2C6B" w:rsidRDefault="00E51525" w:rsidP="00E51525">
      <w:pPr>
        <w:pStyle w:val="DefenceHeading3"/>
      </w:pPr>
      <w:r w:rsidRPr="005D2C6B">
        <w:t xml:space="preserve">the words "including" and "includes", and any variants of those words, will be read as if followed by the words "without limitation"; </w:t>
      </w:r>
    </w:p>
    <w:p w:rsidR="00E51525" w:rsidRPr="005D2C6B" w:rsidRDefault="00E51525" w:rsidP="00E51525">
      <w:pPr>
        <w:pStyle w:val="DefenceHeading3"/>
      </w:pPr>
      <w:r w:rsidRPr="005D2C6B">
        <w:t>the word "subcontractor" will include subcontractors, suppliers and consultants and the word "subcontract" will include a contract with a subcontractor;</w:t>
      </w:r>
    </w:p>
    <w:p w:rsidR="00E51525" w:rsidRPr="005D2C6B" w:rsidRDefault="00E51525" w:rsidP="00E51525">
      <w:pPr>
        <w:pStyle w:val="DefenceHeading3"/>
      </w:pPr>
      <w:r w:rsidRPr="005D2C6B">
        <w:t xml:space="preserve">where a clause contains two options, the option specified in the </w:t>
      </w:r>
      <w:r w:rsidRPr="00D55647">
        <w:t>Contract Particulars</w:t>
      </w:r>
      <w:r w:rsidRPr="005D2C6B">
        <w:t xml:space="preserve"> will apply;</w:t>
      </w:r>
    </w:p>
    <w:p w:rsidR="00E51525" w:rsidRPr="00011D18" w:rsidRDefault="00E51525" w:rsidP="00E51525">
      <w:pPr>
        <w:pStyle w:val="DefenceHeading3"/>
      </w:pPr>
      <w:r w:rsidRPr="005D2C6B">
        <w:t xml:space="preserve">derivatives of a word or expression which has been defined in clause </w:t>
      </w:r>
      <w:r w:rsidRPr="005D2C6B">
        <w:fldChar w:fldCharType="begin"/>
      </w:r>
      <w:r w:rsidRPr="005D2C6B">
        <w:instrText xml:space="preserve"> REF _Ref71632563 \w \h </w:instrText>
      </w:r>
      <w:r>
        <w:instrText xml:space="preserve"> \* MERGEFORMAT </w:instrText>
      </w:r>
      <w:r w:rsidRPr="005D2C6B">
        <w:fldChar w:fldCharType="separate"/>
      </w:r>
      <w:r w:rsidR="004308C4">
        <w:t>1.1</w:t>
      </w:r>
      <w:r w:rsidRPr="005D2C6B">
        <w:fldChar w:fldCharType="end"/>
      </w:r>
      <w:r w:rsidRPr="005D2C6B">
        <w:t xml:space="preserve"> will have a corresponding meaning to that assigned to </w:t>
      </w:r>
      <w:r w:rsidRPr="00011D18">
        <w:t xml:space="preserve">it in clause </w:t>
      </w:r>
      <w:r w:rsidRPr="00011D18">
        <w:fldChar w:fldCharType="begin"/>
      </w:r>
      <w:r w:rsidRPr="00011D18">
        <w:instrText xml:space="preserve"> REF _Ref71632572 \w \h  \* MERGEFORMAT </w:instrText>
      </w:r>
      <w:r w:rsidRPr="00011D18">
        <w:fldChar w:fldCharType="separate"/>
      </w:r>
      <w:r w:rsidR="004308C4">
        <w:t>1.1</w:t>
      </w:r>
      <w:r w:rsidRPr="00011D18">
        <w:fldChar w:fldCharType="end"/>
      </w:r>
      <w:r w:rsidRPr="00011D18">
        <w:t>; and</w:t>
      </w:r>
    </w:p>
    <w:p w:rsidR="00E51525" w:rsidRPr="00011D18" w:rsidRDefault="00E51525" w:rsidP="00E51525">
      <w:pPr>
        <w:pStyle w:val="DefenceHeading3"/>
      </w:pPr>
      <w:bookmarkStart w:id="2105" w:name="MediumWorksContractInsertion"/>
      <w:bookmarkEnd w:id="2105"/>
      <w:r w:rsidRPr="00011D18">
        <w:t xml:space="preserve">unless agreed or notified in writing by the </w:t>
      </w:r>
      <w:r w:rsidRPr="00D55647">
        <w:t>Contract Administrator</w:t>
      </w:r>
      <w:r w:rsidRPr="00011D18">
        <w:t xml:space="preserve">, a reference to Standards Australia standards, overseas standards or other similar reference documents in the </w:t>
      </w:r>
      <w:r w:rsidRPr="00D55647">
        <w:t>Technical Specification</w:t>
      </w:r>
      <w:r w:rsidRPr="00011D18">
        <w:t xml:space="preserve"> is a reference to the edition last published prior to the </w:t>
      </w:r>
      <w:r w:rsidRPr="00D55647">
        <w:t>Award Date</w:t>
      </w:r>
      <w:r w:rsidRPr="00011D18">
        <w:t xml:space="preserve">.  If requested by the </w:t>
      </w:r>
      <w:r w:rsidRPr="00D55647">
        <w:t>Contract Administrator</w:t>
      </w:r>
      <w:r w:rsidRPr="00011D18">
        <w:t xml:space="preserve">, the </w:t>
      </w:r>
      <w:r w:rsidRPr="00D55647">
        <w:t>Contractor</w:t>
      </w:r>
      <w:r w:rsidRPr="00011D18">
        <w:t xml:space="preserve"> must make copies of all Standards Australia standards, overseas standards or other similar reference documents referred to in the </w:t>
      </w:r>
      <w:r w:rsidRPr="00D55647">
        <w:t>Technical Specification</w:t>
      </w:r>
      <w:r>
        <w:t xml:space="preserve"> and Remediation Design Documentation </w:t>
      </w:r>
      <w:r w:rsidRPr="00011D18">
        <w:t xml:space="preserve">available to the </w:t>
      </w:r>
      <w:r w:rsidRPr="00D55647">
        <w:t>Contract Administrator</w:t>
      </w:r>
      <w:r w:rsidRPr="00011D18">
        <w:t>.</w:t>
      </w:r>
    </w:p>
    <w:p w:rsidR="00E51525" w:rsidRPr="00011D18" w:rsidRDefault="00E51525" w:rsidP="00E51525">
      <w:pPr>
        <w:pStyle w:val="DefenceHeading2"/>
      </w:pPr>
      <w:bookmarkStart w:id="2106" w:name="_Toc16417499"/>
      <w:bookmarkStart w:id="2107" w:name="_Toc10728469"/>
      <w:bookmarkStart w:id="2108" w:name="_Toc149312766"/>
      <w:r w:rsidRPr="00011D18">
        <w:t>Miscellaneous</w:t>
      </w:r>
      <w:bookmarkEnd w:id="2106"/>
      <w:bookmarkEnd w:id="2107"/>
      <w:bookmarkEnd w:id="2108"/>
    </w:p>
    <w:p w:rsidR="00E51525" w:rsidRPr="005D2C6B" w:rsidRDefault="00E51525" w:rsidP="00E51525">
      <w:pPr>
        <w:pStyle w:val="DefenceHeading3"/>
      </w:pPr>
      <w:bookmarkStart w:id="2109" w:name="_Ref71640549"/>
      <w:r w:rsidRPr="005D2C6B">
        <w:t>Th</w:t>
      </w:r>
      <w:r>
        <w:t>e</w:t>
      </w:r>
      <w:r w:rsidRPr="005D2C6B">
        <w:t xml:space="preserve"> </w:t>
      </w:r>
      <w:r w:rsidRPr="00D55647">
        <w:t>Contract</w:t>
      </w:r>
      <w:r w:rsidRPr="005D2C6B">
        <w:t xml:space="preserve"> is subject to and is to be construed in accordance with the laws of the State or Territory </w:t>
      </w:r>
      <w:r>
        <w:t>specified</w:t>
      </w:r>
      <w:r w:rsidRPr="005D2C6B">
        <w:t xml:space="preserve"> in the </w:t>
      </w:r>
      <w:r w:rsidRPr="00D55647">
        <w:t>Contract Particulars</w:t>
      </w:r>
      <w:r w:rsidRPr="005D2C6B">
        <w:t>.</w:t>
      </w:r>
      <w:bookmarkEnd w:id="2109"/>
    </w:p>
    <w:p w:rsidR="00E51525" w:rsidRPr="005D2C6B" w:rsidRDefault="00E51525" w:rsidP="00E51525">
      <w:pPr>
        <w:pStyle w:val="DefenceHeading3"/>
      </w:pPr>
      <w:r w:rsidRPr="005D2C6B">
        <w:t xml:space="preserve">None of the terms of the </w:t>
      </w:r>
      <w:r w:rsidRPr="00D55647">
        <w:t>Contract</w:t>
      </w:r>
      <w:r w:rsidRPr="005D2C6B">
        <w:t xml:space="preserve"> can be waived, discharged or released at law or in equity unless:</w:t>
      </w:r>
    </w:p>
    <w:p w:rsidR="00E51525" w:rsidRPr="005D2C6B" w:rsidRDefault="00E51525" w:rsidP="00E51525">
      <w:pPr>
        <w:pStyle w:val="DefenceHeading4"/>
      </w:pPr>
      <w:r w:rsidRPr="005D2C6B">
        <w:t>to the extent that the term involves a right of the party seeking to waive the term or one party seeking to waive an obligation of the other party - this is done by written notice to the other party; or</w:t>
      </w:r>
    </w:p>
    <w:p w:rsidR="00E51525" w:rsidRPr="005D2C6B" w:rsidRDefault="00E51525" w:rsidP="00E51525">
      <w:pPr>
        <w:pStyle w:val="DefenceHeading4"/>
      </w:pPr>
      <w:r w:rsidRPr="005D2C6B">
        <w:t>otherwise, both parties agree in writing.</w:t>
      </w:r>
    </w:p>
    <w:p w:rsidR="00E51525" w:rsidRPr="005D2C6B" w:rsidRDefault="00E51525" w:rsidP="00E51525">
      <w:pPr>
        <w:pStyle w:val="DefenceHeading3"/>
      </w:pPr>
      <w:r w:rsidRPr="005D2C6B">
        <w:t>Th</w:t>
      </w:r>
      <w:r>
        <w:t>e</w:t>
      </w:r>
      <w:r w:rsidRPr="005D2C6B">
        <w:t xml:space="preserve"> </w:t>
      </w:r>
      <w:r w:rsidRPr="00D55647">
        <w:t>Contract</w:t>
      </w:r>
      <w:r w:rsidRPr="005D2C6B">
        <w:t xml:space="preserve"> constitutes the entire agreement and understanding between the parties and will take effect according to its tenor despite:</w:t>
      </w:r>
    </w:p>
    <w:p w:rsidR="00E51525" w:rsidRPr="005D2C6B" w:rsidRDefault="00E51525" w:rsidP="00E51525">
      <w:pPr>
        <w:pStyle w:val="DefenceHeading4"/>
      </w:pPr>
      <w:r w:rsidRPr="005D2C6B">
        <w:t xml:space="preserve">any prior agreement in conflict or at variance with the </w:t>
      </w:r>
      <w:r w:rsidRPr="00D55647">
        <w:t>Contract</w:t>
      </w:r>
      <w:r w:rsidRPr="005D2C6B">
        <w:t>; or</w:t>
      </w:r>
    </w:p>
    <w:p w:rsidR="00E51525" w:rsidRPr="005D2C6B" w:rsidRDefault="00E51525" w:rsidP="00E51525">
      <w:pPr>
        <w:pStyle w:val="DefenceHeading4"/>
      </w:pPr>
      <w:r w:rsidRPr="005D2C6B">
        <w:t xml:space="preserve">any correspondence or other documents relating to the subject matter of the </w:t>
      </w:r>
      <w:r w:rsidRPr="00D55647">
        <w:t>Contract</w:t>
      </w:r>
      <w:r w:rsidRPr="005D2C6B">
        <w:t xml:space="preserve"> which may have passed between the parties prior to the </w:t>
      </w:r>
      <w:r w:rsidRPr="00D55647">
        <w:rPr>
          <w:bCs/>
        </w:rPr>
        <w:t>Award Date</w:t>
      </w:r>
      <w:r w:rsidRPr="005D2C6B">
        <w:t xml:space="preserve"> and which are not included in the </w:t>
      </w:r>
      <w:r w:rsidRPr="00D55647">
        <w:t>Contract</w:t>
      </w:r>
      <w:r w:rsidRPr="005D2C6B">
        <w:t>.</w:t>
      </w:r>
    </w:p>
    <w:p w:rsidR="00E51525" w:rsidRPr="005D2C6B" w:rsidRDefault="00E51525" w:rsidP="00E51525">
      <w:pPr>
        <w:pStyle w:val="DefenceHeading3"/>
      </w:pPr>
      <w:r w:rsidRPr="005D2C6B">
        <w:t xml:space="preserve">Where a party comprises two or more persons, each person will be jointly and severally bound by the party's obligations under the </w:t>
      </w:r>
      <w:r w:rsidRPr="00D55647">
        <w:t>Contract</w:t>
      </w:r>
      <w:r w:rsidRPr="005D2C6B">
        <w:t>.</w:t>
      </w:r>
    </w:p>
    <w:p w:rsidR="00E51525" w:rsidRPr="005D2C6B" w:rsidRDefault="00E51525" w:rsidP="00E51525">
      <w:pPr>
        <w:pStyle w:val="DefenceHeading3"/>
      </w:pPr>
      <w:r w:rsidRPr="005D2C6B">
        <w:t>Any provision in th</w:t>
      </w:r>
      <w:r>
        <w:t>e</w:t>
      </w:r>
      <w:r w:rsidRPr="005D2C6B">
        <w:t xml:space="preserve"> </w:t>
      </w:r>
      <w:r w:rsidRPr="00D55647">
        <w:t>Contract</w:t>
      </w:r>
      <w:r w:rsidRPr="005D2C6B">
        <w:t xml:space="preserve"> which is illegal, void or unenforceable will be ineffective to the extent only of such illegality, voidness or unenforceability and such illegality, voidness or unenforceability will not invalidate any other provision of the </w:t>
      </w:r>
      <w:r w:rsidRPr="00D55647">
        <w:t>Contract</w:t>
      </w:r>
      <w:r w:rsidRPr="005D2C6B">
        <w:t>.</w:t>
      </w:r>
    </w:p>
    <w:p w:rsidR="00E51525" w:rsidRPr="005D2C6B" w:rsidRDefault="00E51525" w:rsidP="00E51525">
      <w:pPr>
        <w:pStyle w:val="DefenceHeading3"/>
      </w:pPr>
      <w:r w:rsidRPr="005D2C6B">
        <w:t xml:space="preserve">The </w:t>
      </w:r>
      <w:r w:rsidRPr="00D55647">
        <w:t>Contractor</w:t>
      </w:r>
      <w:r w:rsidRPr="005D2C6B">
        <w:t xml:space="preserve"> must indemnify the </w:t>
      </w:r>
      <w:r w:rsidRPr="00D55647">
        <w:t>Commonwealth</w:t>
      </w:r>
      <w:r w:rsidRPr="005D2C6B">
        <w:t xml:space="preserve"> against:</w:t>
      </w:r>
    </w:p>
    <w:p w:rsidR="00E51525" w:rsidRPr="005D2C6B" w:rsidRDefault="00E51525" w:rsidP="00E51525">
      <w:pPr>
        <w:pStyle w:val="DefenceHeading4"/>
      </w:pPr>
      <w:r w:rsidRPr="005D2C6B">
        <w:t xml:space="preserve">any liability to or claim by a third party including a subcontractor or </w:t>
      </w:r>
      <w:r w:rsidRPr="00D55647">
        <w:t>Other Contractor</w:t>
      </w:r>
      <w:r w:rsidRPr="005D2C6B">
        <w:t>; and</w:t>
      </w:r>
    </w:p>
    <w:p w:rsidR="00E51525" w:rsidRPr="005D2C6B" w:rsidRDefault="00E51525" w:rsidP="00E51525">
      <w:pPr>
        <w:pStyle w:val="DefenceHeading4"/>
      </w:pPr>
      <w:r w:rsidRPr="005D2C6B">
        <w:t>all costs,</w:t>
      </w:r>
      <w:r>
        <w:t xml:space="preserve"> expenses,</w:t>
      </w:r>
      <w:r w:rsidRPr="005D2C6B">
        <w:t xml:space="preserve"> losses</w:t>
      </w:r>
      <w:r>
        <w:t>,</w:t>
      </w:r>
      <w:r w:rsidRPr="005D2C6B">
        <w:t xml:space="preserve"> damages</w:t>
      </w:r>
      <w:r>
        <w:t xml:space="preserve"> and liabilities</w:t>
      </w:r>
      <w:r w:rsidRPr="005D2C6B">
        <w:t xml:space="preserve"> suffered or incurred by the </w:t>
      </w:r>
      <w:r w:rsidRPr="00D55647">
        <w:t>Commonwealth</w:t>
      </w:r>
      <w:r w:rsidRPr="005D2C6B">
        <w:t>,</w:t>
      </w:r>
    </w:p>
    <w:p w:rsidR="00E51525" w:rsidRPr="005D2C6B" w:rsidRDefault="00E51525" w:rsidP="00E51525">
      <w:pPr>
        <w:pStyle w:val="DefenceIndent"/>
      </w:pPr>
      <w:r w:rsidRPr="005D2C6B">
        <w:t xml:space="preserve">arising out of or in connection with any breach by the </w:t>
      </w:r>
      <w:r w:rsidRPr="00D55647">
        <w:t>Contractor</w:t>
      </w:r>
      <w:r w:rsidRPr="005D2C6B">
        <w:t xml:space="preserve"> of a term of th</w:t>
      </w:r>
      <w:r>
        <w:t>e</w:t>
      </w:r>
      <w:r w:rsidRPr="005D2C6B">
        <w:t xml:space="preserve"> </w:t>
      </w:r>
      <w:r w:rsidRPr="00D55647">
        <w:t>Contract</w:t>
      </w:r>
      <w:r w:rsidRPr="005D2C6B">
        <w:t>.</w:t>
      </w:r>
    </w:p>
    <w:p w:rsidR="00E51525" w:rsidRPr="005D2C6B" w:rsidRDefault="00E51525" w:rsidP="00E51525">
      <w:pPr>
        <w:pStyle w:val="DefenceHeading3"/>
      </w:pPr>
      <w:bookmarkStart w:id="2110" w:name="_Ref477863130"/>
      <w:r w:rsidRPr="005D2C6B">
        <w:t>All obligations to indemnify under th</w:t>
      </w:r>
      <w:r>
        <w:t>e</w:t>
      </w:r>
      <w:r w:rsidRPr="005D2C6B">
        <w:t xml:space="preserve"> </w:t>
      </w:r>
      <w:r w:rsidRPr="00D55647">
        <w:t>Contract</w:t>
      </w:r>
      <w:r w:rsidRPr="005D2C6B">
        <w:t xml:space="preserve"> survive termination of the </w:t>
      </w:r>
      <w:r w:rsidRPr="00D55647">
        <w:t>Contract</w:t>
      </w:r>
      <w:r>
        <w:t xml:space="preserve"> on any basis</w:t>
      </w:r>
      <w:r w:rsidRPr="005D2C6B">
        <w:t>.</w:t>
      </w:r>
      <w:bookmarkEnd w:id="2110"/>
    </w:p>
    <w:p w:rsidR="00E51525" w:rsidRPr="005D2C6B" w:rsidRDefault="00E51525" w:rsidP="00E51525">
      <w:pPr>
        <w:pStyle w:val="DefenceHeading1"/>
      </w:pPr>
      <w:r w:rsidRPr="005D2C6B">
        <w:br w:type="page"/>
      </w:r>
      <w:bookmarkStart w:id="2111" w:name="_Ref71640564"/>
      <w:bookmarkStart w:id="2112" w:name="_Toc10728470"/>
      <w:bookmarkStart w:id="2113" w:name="_Toc149312767"/>
      <w:r w:rsidRPr="005D2C6B">
        <w:t>COMMENCEMENT</w:t>
      </w:r>
      <w:bookmarkEnd w:id="2111"/>
      <w:bookmarkEnd w:id="2112"/>
      <w:bookmarkEnd w:id="2113"/>
    </w:p>
    <w:p w:rsidR="00E51525" w:rsidRPr="005D2C6B" w:rsidRDefault="00E51525" w:rsidP="00E51525">
      <w:pPr>
        <w:pStyle w:val="DefenceHeading2"/>
      </w:pPr>
      <w:bookmarkStart w:id="2114" w:name="_Ref114034365"/>
      <w:bookmarkStart w:id="2115" w:name="_Toc10728471"/>
      <w:bookmarkStart w:id="2116" w:name="_Toc149312768"/>
      <w:r w:rsidRPr="00CE4628">
        <w:t>Contractor</w:t>
      </w:r>
      <w:r w:rsidRPr="005D2C6B">
        <w:t>'s Obligations</w:t>
      </w:r>
      <w:bookmarkEnd w:id="2114"/>
      <w:bookmarkEnd w:id="2115"/>
      <w:bookmarkEnd w:id="2116"/>
    </w:p>
    <w:p w:rsidR="00E51525" w:rsidRPr="005D2C6B" w:rsidRDefault="00E51525" w:rsidP="00E51525">
      <w:pPr>
        <w:pStyle w:val="DefenceNormal"/>
      </w:pPr>
      <w:r w:rsidRPr="005D2C6B">
        <w:t xml:space="preserve">The </w:t>
      </w:r>
      <w:r w:rsidRPr="00D55647">
        <w:t>Contractor</w:t>
      </w:r>
      <w:r w:rsidRPr="005D2C6B">
        <w:t xml:space="preserve"> must: </w:t>
      </w:r>
    </w:p>
    <w:p w:rsidR="00E51525" w:rsidRPr="005D2C6B" w:rsidRDefault="00E51525" w:rsidP="00E51525">
      <w:pPr>
        <w:pStyle w:val="DefenceHeading3"/>
      </w:pPr>
      <w:r w:rsidRPr="005D2C6B">
        <w:t xml:space="preserve">immediately commence to carry out the </w:t>
      </w:r>
      <w:r w:rsidRPr="00D55647">
        <w:t>Contractor's Activities</w:t>
      </w:r>
      <w:r w:rsidRPr="005D2C6B">
        <w:t xml:space="preserve">; </w:t>
      </w:r>
    </w:p>
    <w:p w:rsidR="00E51525" w:rsidRPr="005D2C6B" w:rsidRDefault="00E51525" w:rsidP="00E51525">
      <w:pPr>
        <w:pStyle w:val="DefenceHeading3"/>
      </w:pPr>
      <w:bookmarkStart w:id="2117" w:name="_Ref71640577"/>
      <w:r w:rsidRPr="005D2C6B">
        <w:t xml:space="preserve">subject to clause </w:t>
      </w:r>
      <w:r w:rsidRPr="005D2C6B">
        <w:fldChar w:fldCharType="begin"/>
      </w:r>
      <w:r w:rsidRPr="005D2C6B">
        <w:instrText xml:space="preserve"> REF _Ref71632596 \w \h </w:instrText>
      </w:r>
      <w:r>
        <w:instrText xml:space="preserve"> \* MERGEFORMAT </w:instrText>
      </w:r>
      <w:r w:rsidRPr="005D2C6B">
        <w:fldChar w:fldCharType="separate"/>
      </w:r>
      <w:r w:rsidR="004308C4">
        <w:t>2.2(a)</w:t>
      </w:r>
      <w:r w:rsidRPr="005D2C6B">
        <w:fldChar w:fldCharType="end"/>
      </w:r>
      <w:r w:rsidRPr="005D2C6B">
        <w:t xml:space="preserve">, commence the </w:t>
      </w:r>
      <w:r w:rsidRPr="00D55647">
        <w:t>Remediation Works</w:t>
      </w:r>
      <w:r w:rsidRPr="005D2C6B">
        <w:t xml:space="preserve"> on </w:t>
      </w:r>
      <w:r w:rsidRPr="00D55647">
        <w:t>Site</w:t>
      </w:r>
      <w:r w:rsidRPr="005D2C6B">
        <w:t xml:space="preserve"> by no later than the date specified in the </w:t>
      </w:r>
      <w:r w:rsidRPr="00D55647">
        <w:t>Contract Particulars</w:t>
      </w:r>
      <w:r w:rsidRPr="005D2C6B">
        <w:t>; and</w:t>
      </w:r>
      <w:bookmarkEnd w:id="2117"/>
    </w:p>
    <w:p w:rsidR="00E51525" w:rsidRPr="005D2C6B" w:rsidRDefault="00E51525" w:rsidP="00E51525">
      <w:pPr>
        <w:pStyle w:val="DefenceHeading3"/>
      </w:pPr>
      <w:r w:rsidRPr="005D2C6B">
        <w:t xml:space="preserve">unless otherwise stated, carry out the </w:t>
      </w:r>
      <w:r w:rsidRPr="00D55647">
        <w:t>Contractor's Activities</w:t>
      </w:r>
      <w:r w:rsidRPr="005D2C6B">
        <w:t xml:space="preserve"> at its cost.</w:t>
      </w:r>
    </w:p>
    <w:p w:rsidR="00E51525" w:rsidRPr="005D2C6B" w:rsidRDefault="00E51525" w:rsidP="00E51525">
      <w:pPr>
        <w:pStyle w:val="DefenceHeading2"/>
      </w:pPr>
      <w:bookmarkStart w:id="2118" w:name="_Ref337710351"/>
      <w:bookmarkStart w:id="2119" w:name="_Toc10728472"/>
      <w:bookmarkStart w:id="2120" w:name="_Toc149312769"/>
      <w:r w:rsidRPr="00CE4628">
        <w:t>Commonwealth</w:t>
      </w:r>
      <w:r w:rsidRPr="005D2C6B">
        <w:t>'s Obligations</w:t>
      </w:r>
      <w:bookmarkEnd w:id="2118"/>
      <w:bookmarkEnd w:id="2119"/>
      <w:bookmarkEnd w:id="2120"/>
    </w:p>
    <w:p w:rsidR="00E51525" w:rsidRPr="005D2C6B" w:rsidRDefault="00E51525" w:rsidP="00E51525">
      <w:pPr>
        <w:pStyle w:val="DefenceNormal"/>
      </w:pPr>
      <w:r w:rsidRPr="005D2C6B">
        <w:t xml:space="preserve">The </w:t>
      </w:r>
      <w:r w:rsidRPr="00D55647">
        <w:t>Commonwealth</w:t>
      </w:r>
      <w:r w:rsidRPr="005D2C6B">
        <w:t xml:space="preserve"> must:</w:t>
      </w:r>
    </w:p>
    <w:p w:rsidR="00E51525" w:rsidRPr="00AE3931" w:rsidRDefault="00E51525" w:rsidP="00E51525">
      <w:pPr>
        <w:pStyle w:val="DefenceHeading3"/>
      </w:pPr>
      <w:bookmarkStart w:id="2121" w:name="_Ref71632596"/>
      <w:r w:rsidRPr="00AE3931">
        <w:t xml:space="preserve">give the </w:t>
      </w:r>
      <w:r w:rsidRPr="00D55647">
        <w:t>Contractor</w:t>
      </w:r>
      <w:r w:rsidRPr="00AE3931">
        <w:t xml:space="preserve"> sufficient access to the </w:t>
      </w:r>
      <w:r w:rsidRPr="00D55647">
        <w:t>Site</w:t>
      </w:r>
      <w:r w:rsidRPr="00AE3931">
        <w:t xml:space="preserve"> to allow it to commence work on the </w:t>
      </w:r>
      <w:r w:rsidRPr="00D55647">
        <w:t>Site</w:t>
      </w:r>
      <w:r w:rsidRPr="00AE3931">
        <w:t xml:space="preserve"> on the later of:</w:t>
      </w:r>
      <w:bookmarkEnd w:id="2121"/>
    </w:p>
    <w:p w:rsidR="00E51525" w:rsidRPr="00AE3931" w:rsidRDefault="00E51525" w:rsidP="00E51525">
      <w:pPr>
        <w:pStyle w:val="DefenceHeading4"/>
      </w:pPr>
      <w:r w:rsidRPr="00AE3931">
        <w:t>satisfaction of the following conditions precedent to access:</w:t>
      </w:r>
    </w:p>
    <w:p w:rsidR="00E51525" w:rsidRPr="00AE3931" w:rsidRDefault="00E51525" w:rsidP="00E51525">
      <w:pPr>
        <w:pStyle w:val="DefenceHeading5"/>
      </w:pPr>
      <w:r w:rsidRPr="00AE3931">
        <w:t xml:space="preserve">the </w:t>
      </w:r>
      <w:r w:rsidRPr="00D55647">
        <w:t xml:space="preserve">Contractor </w:t>
      </w:r>
      <w:r w:rsidRPr="00AE3931">
        <w:t xml:space="preserve">having provided to the </w:t>
      </w:r>
      <w:r w:rsidRPr="00D55647">
        <w:t>Contract Administrator</w:t>
      </w:r>
      <w:r w:rsidRPr="00AE3931">
        <w:t>:</w:t>
      </w:r>
    </w:p>
    <w:p w:rsidR="00E51525" w:rsidRPr="00AE3931" w:rsidRDefault="00E51525" w:rsidP="00E51525">
      <w:pPr>
        <w:pStyle w:val="DefenceHeading6"/>
      </w:pPr>
      <w:r w:rsidRPr="00AE3931">
        <w:t xml:space="preserve">the </w:t>
      </w:r>
      <w:r w:rsidRPr="00D55647">
        <w:t>Approved Security</w:t>
      </w:r>
      <w:r w:rsidRPr="00AE3931">
        <w:t xml:space="preserve"> required under clause </w:t>
      </w:r>
      <w:r w:rsidRPr="00AE3931">
        <w:fldChar w:fldCharType="begin"/>
      </w:r>
      <w:r w:rsidRPr="00AE3931">
        <w:instrText xml:space="preserve"> REF _Ref71632609 \w \h  \* MERGEFORMAT </w:instrText>
      </w:r>
      <w:r w:rsidRPr="00AE3931">
        <w:fldChar w:fldCharType="separate"/>
      </w:r>
      <w:r w:rsidR="004308C4">
        <w:t>4.1</w:t>
      </w:r>
      <w:r w:rsidRPr="00AE3931">
        <w:fldChar w:fldCharType="end"/>
      </w:r>
      <w:r w:rsidRPr="00AE3931">
        <w:t>; and</w:t>
      </w:r>
    </w:p>
    <w:p w:rsidR="00E51525" w:rsidRPr="00AE3931" w:rsidRDefault="00E51525" w:rsidP="00E51525">
      <w:pPr>
        <w:pStyle w:val="DefenceHeading6"/>
      </w:pPr>
      <w:r w:rsidRPr="00AE3931">
        <w:t xml:space="preserve">evidence satisfactory to the </w:t>
      </w:r>
      <w:r w:rsidRPr="00D55647">
        <w:t>Contract Administrator</w:t>
      </w:r>
      <w:r w:rsidRPr="00AE3931">
        <w:t xml:space="preserve"> under clause </w:t>
      </w:r>
      <w:r>
        <w:fldChar w:fldCharType="begin"/>
      </w:r>
      <w:r>
        <w:instrText xml:space="preserve"> REF _Ref449460160 \r \h </w:instrText>
      </w:r>
      <w:r>
        <w:fldChar w:fldCharType="separate"/>
      </w:r>
      <w:r w:rsidR="004308C4">
        <w:t>5.4(e)</w:t>
      </w:r>
      <w:r>
        <w:fldChar w:fldCharType="end"/>
      </w:r>
      <w:r>
        <w:t xml:space="preserve"> </w:t>
      </w:r>
      <w:r w:rsidRPr="00AE3931">
        <w:t xml:space="preserve">that the </w:t>
      </w:r>
      <w:r w:rsidRPr="00D55647">
        <w:t>Contractor</w:t>
      </w:r>
      <w:r w:rsidRPr="00AE3931">
        <w:t xml:space="preserve"> has </w:t>
      </w:r>
      <w:r>
        <w:t xml:space="preserve">caused to be </w:t>
      </w:r>
      <w:r w:rsidRPr="00AE3931">
        <w:t xml:space="preserve">effected </w:t>
      </w:r>
      <w:r>
        <w:t xml:space="preserve">and maintained or otherwise have the benefit of </w:t>
      </w:r>
      <w:r w:rsidRPr="00AE3931">
        <w:t xml:space="preserve">the insurances required </w:t>
      </w:r>
      <w:r>
        <w:t>under</w:t>
      </w:r>
      <w:r w:rsidRPr="00AE3931">
        <w:t xml:space="preserve"> clause </w:t>
      </w:r>
      <w:r w:rsidRPr="00AE3931">
        <w:fldChar w:fldCharType="begin"/>
      </w:r>
      <w:r w:rsidRPr="00AE3931">
        <w:instrText xml:space="preserve"> REF _Ref71632624 \w \h  \* MERGEFORMAT </w:instrText>
      </w:r>
      <w:r w:rsidRPr="00AE3931">
        <w:fldChar w:fldCharType="separate"/>
      </w:r>
      <w:r w:rsidR="004308C4">
        <w:t>5.4</w:t>
      </w:r>
      <w:r w:rsidRPr="00AE3931">
        <w:fldChar w:fldCharType="end"/>
      </w:r>
      <w:r w:rsidRPr="00AE3931">
        <w:t>;</w:t>
      </w:r>
    </w:p>
    <w:p w:rsidR="00E51525" w:rsidRPr="00AE3931" w:rsidRDefault="00E51525" w:rsidP="00E51525">
      <w:pPr>
        <w:pStyle w:val="DefenceHeading5"/>
      </w:pPr>
      <w:r w:rsidRPr="00AE3931">
        <w:t xml:space="preserve">the </w:t>
      </w:r>
      <w:r w:rsidRPr="00D55647">
        <w:t>Environmental Management Plan</w:t>
      </w:r>
      <w:r>
        <w:t xml:space="preserve">, the </w:t>
      </w:r>
      <w:r w:rsidRPr="00D55647">
        <w:t>Site Management Plan</w:t>
      </w:r>
      <w:r w:rsidRPr="00AE3931">
        <w:t xml:space="preserve"> and the </w:t>
      </w:r>
      <w:r w:rsidRPr="00D55647">
        <w:t>Work Health and Safety Plan</w:t>
      </w:r>
      <w:r w:rsidRPr="00AE3931">
        <w:t xml:space="preserve"> having been finalised under clause </w:t>
      </w:r>
      <w:r w:rsidRPr="00AE3931">
        <w:fldChar w:fldCharType="begin"/>
      </w:r>
      <w:r w:rsidRPr="00AE3931">
        <w:instrText xml:space="preserve"> REF _Ref341971458 \w \h  \* MERGEFORMAT </w:instrText>
      </w:r>
      <w:r w:rsidRPr="00AE3931">
        <w:fldChar w:fldCharType="separate"/>
      </w:r>
      <w:r w:rsidR="004308C4">
        <w:t>7.7</w:t>
      </w:r>
      <w:r w:rsidRPr="00AE3931">
        <w:fldChar w:fldCharType="end"/>
      </w:r>
      <w:r w:rsidRPr="00AE3931">
        <w:t>; and</w:t>
      </w:r>
    </w:p>
    <w:p w:rsidR="00E51525" w:rsidRPr="00AE3931" w:rsidRDefault="00E51525" w:rsidP="00E51525">
      <w:pPr>
        <w:pStyle w:val="DefenceHeading5"/>
      </w:pPr>
      <w:bookmarkStart w:id="2122" w:name="_Ref71640603"/>
      <w:r w:rsidRPr="00AE3931">
        <w:t xml:space="preserve">any other conditions </w:t>
      </w:r>
      <w:r>
        <w:t>specified</w:t>
      </w:r>
      <w:r w:rsidRPr="00AE3931">
        <w:t xml:space="preserve"> in the </w:t>
      </w:r>
      <w:r w:rsidRPr="00D55647">
        <w:t>Contract Particulars</w:t>
      </w:r>
      <w:r w:rsidRPr="00AE3931">
        <w:t>; and</w:t>
      </w:r>
      <w:bookmarkEnd w:id="2122"/>
    </w:p>
    <w:p w:rsidR="00E51525" w:rsidRPr="00AE3931" w:rsidRDefault="00E51525" w:rsidP="00E51525">
      <w:pPr>
        <w:pStyle w:val="DefenceHeading4"/>
      </w:pPr>
      <w:bookmarkStart w:id="2123" w:name="_Ref71640710"/>
      <w:r w:rsidRPr="00AE3931">
        <w:t xml:space="preserve">the date specified in the </w:t>
      </w:r>
      <w:r w:rsidRPr="00D55647">
        <w:t>Contract Particulars</w:t>
      </w:r>
      <w:r w:rsidRPr="00AE3931">
        <w:t>; and</w:t>
      </w:r>
      <w:bookmarkEnd w:id="2123"/>
    </w:p>
    <w:p w:rsidR="00E51525" w:rsidRPr="00AE3931" w:rsidRDefault="00E51525" w:rsidP="00E51525">
      <w:pPr>
        <w:pStyle w:val="DefenceHeading3"/>
      </w:pPr>
      <w:r w:rsidRPr="00AE3931">
        <w:t xml:space="preserve">subject to other provisions of the </w:t>
      </w:r>
      <w:r w:rsidRPr="00D55647">
        <w:t>Contract</w:t>
      </w:r>
      <w:r w:rsidRPr="00AE3931">
        <w:t xml:space="preserve"> affecting access, continue to allow the </w:t>
      </w:r>
      <w:r w:rsidRPr="00D55647">
        <w:t>Contractor</w:t>
      </w:r>
      <w:r w:rsidRPr="00AE3931">
        <w:t xml:space="preserve"> sufficient access to the </w:t>
      </w:r>
      <w:r w:rsidRPr="00D55647">
        <w:t>Site</w:t>
      </w:r>
      <w:r w:rsidRPr="00AE3931">
        <w:t xml:space="preserve"> to enable it to carry out the </w:t>
      </w:r>
      <w:r w:rsidRPr="00D55647">
        <w:t>Contractor's Activities</w:t>
      </w:r>
      <w:r w:rsidRPr="00AE3931">
        <w:t>.</w:t>
      </w:r>
    </w:p>
    <w:p w:rsidR="00E51525" w:rsidRPr="005D2C6B" w:rsidRDefault="00E51525" w:rsidP="00E51525">
      <w:pPr>
        <w:pStyle w:val="DefenceHeading2"/>
      </w:pPr>
      <w:bookmarkStart w:id="2124" w:name="_Toc10728473"/>
      <w:bookmarkStart w:id="2125" w:name="_Toc149312770"/>
      <w:r w:rsidRPr="005D2C6B">
        <w:t>Delayed Access</w:t>
      </w:r>
      <w:bookmarkEnd w:id="2124"/>
      <w:bookmarkEnd w:id="2125"/>
    </w:p>
    <w:p w:rsidR="00E51525" w:rsidRPr="00AE3931" w:rsidRDefault="00E51525" w:rsidP="00E51525">
      <w:pPr>
        <w:pStyle w:val="DefenceNormal"/>
      </w:pPr>
      <w:r>
        <w:t>Any failure</w:t>
      </w:r>
      <w:r w:rsidRPr="00AE3931">
        <w:t xml:space="preserve"> by the </w:t>
      </w:r>
      <w:r w:rsidRPr="00D55647">
        <w:t>Commonwealth</w:t>
      </w:r>
      <w:r w:rsidRPr="00AE3931">
        <w:t xml:space="preserve"> to give access as required by clause </w:t>
      </w:r>
      <w:r w:rsidRPr="00AE3931">
        <w:fldChar w:fldCharType="begin"/>
      </w:r>
      <w:r w:rsidRPr="00AE3931">
        <w:instrText xml:space="preserve"> REF _Ref71632596 \w \h  \* MERGEFORMAT </w:instrText>
      </w:r>
      <w:r w:rsidRPr="00AE3931">
        <w:fldChar w:fldCharType="separate"/>
      </w:r>
      <w:r w:rsidR="004308C4">
        <w:t>2.2(a)</w:t>
      </w:r>
      <w:r w:rsidRPr="00AE3931">
        <w:fldChar w:fldCharType="end"/>
      </w:r>
      <w:r w:rsidRPr="00AE3931">
        <w:t xml:space="preserve"> will not be a breach of the </w:t>
      </w:r>
      <w:r w:rsidRPr="00D55647">
        <w:t>Contract</w:t>
      </w:r>
      <w:r w:rsidRPr="00AE3931">
        <w:t xml:space="preserve"> but will entitle the </w:t>
      </w:r>
      <w:r w:rsidRPr="00D55647">
        <w:t>Contractor</w:t>
      </w:r>
      <w:r w:rsidRPr="00AE3931">
        <w:t xml:space="preserve"> to:</w:t>
      </w:r>
    </w:p>
    <w:p w:rsidR="00E51525" w:rsidRPr="00AE3931" w:rsidRDefault="00E51525" w:rsidP="00E51525">
      <w:pPr>
        <w:pStyle w:val="DefenceHeading3"/>
      </w:pPr>
      <w:bookmarkStart w:id="2126" w:name="_Ref477355187"/>
      <w:r w:rsidRPr="00AE3931">
        <w:t xml:space="preserve">an extension of time to any relevant </w:t>
      </w:r>
      <w:r w:rsidRPr="00D55647">
        <w:t>Date for Remediation Completion</w:t>
      </w:r>
      <w:r w:rsidRPr="00AE3931">
        <w:t xml:space="preserve"> where it is otherwise so entitled under clause </w:t>
      </w:r>
      <w:r w:rsidRPr="00AE3931">
        <w:fldChar w:fldCharType="begin"/>
      </w:r>
      <w:r w:rsidRPr="00AE3931">
        <w:instrText xml:space="preserve"> REF _Ref71634128 \r \h  \* MERGEFORMAT </w:instrText>
      </w:r>
      <w:r w:rsidRPr="00AE3931">
        <w:fldChar w:fldCharType="separate"/>
      </w:r>
      <w:r w:rsidR="004308C4">
        <w:t>10.7</w:t>
      </w:r>
      <w:r w:rsidRPr="00AE3931">
        <w:fldChar w:fldCharType="end"/>
      </w:r>
      <w:r w:rsidRPr="00AE3931">
        <w:t>; and</w:t>
      </w:r>
      <w:bookmarkEnd w:id="2126"/>
    </w:p>
    <w:p w:rsidR="00E51525" w:rsidRDefault="00E51525" w:rsidP="00E51525">
      <w:pPr>
        <w:pStyle w:val="DefenceHeading3"/>
      </w:pPr>
      <w:bookmarkStart w:id="2127" w:name="_Ref72042853"/>
      <w:r w:rsidRPr="00AE3931">
        <w:t xml:space="preserve">have the </w:t>
      </w:r>
      <w:r w:rsidRPr="00D55647">
        <w:t>Contract Price</w:t>
      </w:r>
      <w:r w:rsidRPr="00AE3931">
        <w:t xml:space="preserve"> increased by </w:t>
      </w:r>
      <w:r>
        <w:t>the</w:t>
      </w:r>
      <w:r w:rsidRPr="00AE3931">
        <w:t xml:space="preserve"> extra costs reasonably incurred by </w:t>
      </w:r>
      <w:r>
        <w:t xml:space="preserve">the </w:t>
      </w:r>
      <w:r w:rsidRPr="00D55647">
        <w:t>Contractor</w:t>
      </w:r>
      <w:r w:rsidRPr="00AE3931">
        <w:t xml:space="preserve"> which arise directly out of the </w:t>
      </w:r>
      <w:r w:rsidRPr="00D55647">
        <w:t>Commonwealth's</w:t>
      </w:r>
      <w:r w:rsidRPr="00AE3931">
        <w:t xml:space="preserve"> </w:t>
      </w:r>
      <w:r>
        <w:t>failure to give</w:t>
      </w:r>
      <w:r w:rsidRPr="00AE3931">
        <w:t xml:space="preserve"> the </w:t>
      </w:r>
      <w:r w:rsidRPr="00D55647">
        <w:t>Contractor</w:t>
      </w:r>
      <w:r w:rsidRPr="00AE3931">
        <w:t xml:space="preserve"> access to the </w:t>
      </w:r>
      <w:r w:rsidRPr="00D55647">
        <w:t>Site</w:t>
      </w:r>
      <w:r w:rsidRPr="00AE3931">
        <w:t xml:space="preserve">, as determined by the </w:t>
      </w:r>
      <w:r w:rsidRPr="00D55647">
        <w:t>Contract Administrator</w:t>
      </w:r>
      <w:r w:rsidRPr="00AE3931">
        <w:t>.</w:t>
      </w:r>
      <w:bookmarkEnd w:id="2127"/>
      <w:r w:rsidRPr="00AE3931">
        <w:t xml:space="preserve"> </w:t>
      </w:r>
    </w:p>
    <w:p w:rsidR="00E51525" w:rsidRPr="00AE3931" w:rsidRDefault="00E51525" w:rsidP="00E51525">
      <w:pPr>
        <w:pStyle w:val="DefenceNormal"/>
      </w:pPr>
      <w:r w:rsidRPr="00CA58E1">
        <w:t xml:space="preserve">To the extent permitted by law, the </w:t>
      </w:r>
      <w:r w:rsidRPr="00D55647">
        <w:t>Contractor</w:t>
      </w:r>
      <w:r w:rsidRPr="00CA58E1">
        <w:t xml:space="preserve"> will not be entitled to make (nor will the </w:t>
      </w:r>
      <w:r w:rsidRPr="00D55647">
        <w:t>Commonwealth</w:t>
      </w:r>
      <w:r w:rsidRPr="00CA58E1">
        <w:t xml:space="preserve"> be liable</w:t>
      </w:r>
      <w:r>
        <w:t xml:space="preserve"> </w:t>
      </w:r>
      <w:r w:rsidRPr="00CA58E1">
        <w:t xml:space="preserve">upon) any </w:t>
      </w:r>
      <w:r w:rsidRPr="00D55647">
        <w:t>Claim</w:t>
      </w:r>
      <w:r w:rsidRPr="00CA58E1">
        <w:t xml:space="preserve"> arising out of or in connection with the </w:t>
      </w:r>
      <w:r w:rsidRPr="00D55647">
        <w:t>Commonwealth's</w:t>
      </w:r>
      <w:r w:rsidRPr="00CA58E1">
        <w:t xml:space="preserve"> failure to give the </w:t>
      </w:r>
      <w:r w:rsidRPr="00D55647">
        <w:t>Contractor</w:t>
      </w:r>
      <w:r w:rsidRPr="00CA58E1">
        <w:t xml:space="preserve"> access to the</w:t>
      </w:r>
      <w:r>
        <w:t xml:space="preserve"> </w:t>
      </w:r>
      <w:r w:rsidRPr="00D55647">
        <w:t>Site</w:t>
      </w:r>
      <w:r w:rsidRPr="00CA58E1">
        <w:t xml:space="preserve">, other than under paragraphs </w:t>
      </w:r>
      <w:r>
        <w:fldChar w:fldCharType="begin"/>
      </w:r>
      <w:r>
        <w:instrText xml:space="preserve"> REF _Ref477355187 \r \h </w:instrText>
      </w:r>
      <w:r>
        <w:fldChar w:fldCharType="separate"/>
      </w:r>
      <w:r w:rsidR="004308C4">
        <w:t>(a)</w:t>
      </w:r>
      <w:r>
        <w:fldChar w:fldCharType="end"/>
      </w:r>
      <w:r w:rsidRPr="00CA58E1">
        <w:t xml:space="preserve"> and </w:t>
      </w:r>
      <w:r>
        <w:fldChar w:fldCharType="begin"/>
      </w:r>
      <w:r>
        <w:instrText xml:space="preserve"> REF _Ref72042853 \r \h </w:instrText>
      </w:r>
      <w:r>
        <w:fldChar w:fldCharType="separate"/>
      </w:r>
      <w:r w:rsidR="004308C4">
        <w:t>(b)</w:t>
      </w:r>
      <w:r>
        <w:fldChar w:fldCharType="end"/>
      </w:r>
      <w:r w:rsidRPr="00CA58E1">
        <w:t>.</w:t>
      </w:r>
    </w:p>
    <w:p w:rsidR="00E51525" w:rsidRPr="005D2C6B" w:rsidRDefault="00E51525" w:rsidP="00E51525">
      <w:pPr>
        <w:pStyle w:val="DefenceHeading1"/>
      </w:pPr>
      <w:r w:rsidRPr="005D2C6B">
        <w:br w:type="page"/>
      </w:r>
      <w:bookmarkStart w:id="2128" w:name="_Ref71640735"/>
      <w:bookmarkStart w:id="2129" w:name="_Ref71640774"/>
      <w:bookmarkStart w:id="2130" w:name="_Ref71641560"/>
      <w:bookmarkStart w:id="2131" w:name="_Ref71641704"/>
      <w:bookmarkStart w:id="2132" w:name="_Toc10728474"/>
      <w:bookmarkStart w:id="2133" w:name="_Toc149312771"/>
      <w:r w:rsidRPr="005D2C6B">
        <w:t>PERSONNEL</w:t>
      </w:r>
      <w:bookmarkEnd w:id="2128"/>
      <w:bookmarkEnd w:id="2129"/>
      <w:bookmarkEnd w:id="2130"/>
      <w:bookmarkEnd w:id="2131"/>
      <w:bookmarkEnd w:id="2132"/>
      <w:bookmarkEnd w:id="2133"/>
    </w:p>
    <w:p w:rsidR="00E51525" w:rsidRPr="005D2C6B" w:rsidRDefault="00E51525" w:rsidP="00E51525">
      <w:pPr>
        <w:pStyle w:val="DefenceHeading2"/>
      </w:pPr>
      <w:bookmarkStart w:id="2134" w:name="_Toc10728475"/>
      <w:bookmarkStart w:id="2135" w:name="_Toc149312772"/>
      <w:r w:rsidRPr="00CE4628">
        <w:t>Contract Administrator</w:t>
      </w:r>
      <w:bookmarkEnd w:id="2134"/>
      <w:bookmarkEnd w:id="2135"/>
    </w:p>
    <w:p w:rsidR="00E51525" w:rsidRPr="005D2C6B" w:rsidRDefault="00E51525" w:rsidP="00E51525">
      <w:pPr>
        <w:pStyle w:val="DefenceNormal"/>
      </w:pPr>
      <w:r w:rsidRPr="005D2C6B">
        <w:t xml:space="preserve">The </w:t>
      </w:r>
      <w:r w:rsidRPr="00D55647">
        <w:t>Contract Administrator</w:t>
      </w:r>
      <w:r w:rsidRPr="005D2C6B">
        <w:t xml:space="preserve"> will give </w:t>
      </w:r>
      <w:r w:rsidRPr="00D55647">
        <w:t>direction</w:t>
      </w:r>
      <w:r w:rsidRPr="005D2C6B">
        <w:t xml:space="preserve">s and carry out all of the other functions of the </w:t>
      </w:r>
      <w:r w:rsidRPr="00D55647">
        <w:t>Contract Administrator</w:t>
      </w:r>
      <w:r w:rsidRPr="005D2C6B">
        <w:t xml:space="preserve"> under the </w:t>
      </w:r>
      <w:r w:rsidRPr="00D55647">
        <w:t>Contract</w:t>
      </w:r>
      <w:r w:rsidRPr="005D2C6B">
        <w:t xml:space="preserve"> as the agent of the </w:t>
      </w:r>
      <w:r w:rsidRPr="00D55647">
        <w:t>Commonwealth</w:t>
      </w:r>
      <w:r w:rsidRPr="005D2C6B">
        <w:t xml:space="preserve"> (and not as an independent certifier, assessor or valuer).</w:t>
      </w:r>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136" w:name="_Ref392837751"/>
      <w:r w:rsidRPr="005D2C6B">
        <w:t xml:space="preserve">comply with any </w:t>
      </w:r>
      <w:r w:rsidRPr="00D55647">
        <w:t>direction</w:t>
      </w:r>
      <w:r w:rsidRPr="005D2C6B">
        <w:t xml:space="preserve"> by the </w:t>
      </w:r>
      <w:r w:rsidRPr="00D55647">
        <w:t>Contract Administrator</w:t>
      </w:r>
      <w:r w:rsidRPr="005D2C6B">
        <w:t xml:space="preserve"> given or purported to be given under a provision of th</w:t>
      </w:r>
      <w:r>
        <w:t>e</w:t>
      </w:r>
      <w:r w:rsidRPr="005D2C6B">
        <w:t xml:space="preserve"> </w:t>
      </w:r>
      <w:r w:rsidRPr="00D55647">
        <w:t>Contract</w:t>
      </w:r>
      <w:r w:rsidRPr="005D2C6B">
        <w:t>; and</w:t>
      </w:r>
      <w:bookmarkEnd w:id="2136"/>
    </w:p>
    <w:p w:rsidR="00E51525" w:rsidRPr="005D2C6B" w:rsidRDefault="00E51525" w:rsidP="00E51525">
      <w:pPr>
        <w:pStyle w:val="DefenceHeading3"/>
      </w:pPr>
      <w:r w:rsidRPr="005D2C6B">
        <w:t xml:space="preserve">not comply with any </w:t>
      </w:r>
      <w:r w:rsidRPr="00D55647">
        <w:t>direction</w:t>
      </w:r>
      <w:r w:rsidRPr="005D2C6B">
        <w:t xml:space="preserve"> of the </w:t>
      </w:r>
      <w:r w:rsidRPr="00D55647">
        <w:t>Commonwealth</w:t>
      </w:r>
      <w:r w:rsidRPr="005D2C6B">
        <w:t xml:space="preserve"> other than as expressly stated in the </w:t>
      </w:r>
      <w:r w:rsidRPr="00D55647">
        <w:t>Contract</w:t>
      </w:r>
      <w:r w:rsidRPr="005D2C6B">
        <w:t>.</w:t>
      </w:r>
    </w:p>
    <w:p w:rsidR="00E51525" w:rsidRPr="005D2C6B" w:rsidRDefault="00E51525" w:rsidP="00E51525">
      <w:pPr>
        <w:pStyle w:val="DefenceNormal"/>
      </w:pPr>
      <w:r w:rsidRPr="005D2C6B">
        <w:t xml:space="preserve">Except where the </w:t>
      </w:r>
      <w:r w:rsidRPr="00D55647">
        <w:t>Contract</w:t>
      </w:r>
      <w:r w:rsidRPr="005D2C6B">
        <w:t xml:space="preserve"> otherwise provides, the </w:t>
      </w:r>
      <w:r w:rsidRPr="00D55647">
        <w:t>Contract Administrator</w:t>
      </w:r>
      <w:r w:rsidRPr="005D2C6B">
        <w:t xml:space="preserve"> may give a </w:t>
      </w:r>
      <w:r w:rsidRPr="00D55647">
        <w:t>direction</w:t>
      </w:r>
      <w:r w:rsidRPr="005D2C6B">
        <w:t xml:space="preserve"> orally but will as soon as practicable confirm it in writing.</w:t>
      </w:r>
    </w:p>
    <w:p w:rsidR="00E51525" w:rsidRPr="005D2C6B" w:rsidRDefault="00E51525" w:rsidP="00E51525">
      <w:pPr>
        <w:pStyle w:val="DefenceHeading2"/>
      </w:pPr>
      <w:bookmarkStart w:id="2137" w:name="_Ref71632127"/>
      <w:bookmarkStart w:id="2138" w:name="_Ref71632680"/>
      <w:bookmarkStart w:id="2139" w:name="_Toc10728476"/>
      <w:bookmarkStart w:id="2140" w:name="_Toc149312773"/>
      <w:r w:rsidRPr="005D2C6B">
        <w:t xml:space="preserve">Replacement of </w:t>
      </w:r>
      <w:bookmarkEnd w:id="2137"/>
      <w:bookmarkEnd w:id="2138"/>
      <w:r w:rsidRPr="00CE4628">
        <w:t xml:space="preserve">Contract </w:t>
      </w:r>
      <w:r w:rsidRPr="00FC424E">
        <w:t>Administrator</w:t>
      </w:r>
      <w:bookmarkEnd w:id="2139"/>
      <w:bookmarkEnd w:id="2140"/>
    </w:p>
    <w:p w:rsidR="00E51525" w:rsidRPr="005D2C6B" w:rsidRDefault="00E51525" w:rsidP="00E51525">
      <w:pPr>
        <w:pStyle w:val="DefenceNormal"/>
      </w:pPr>
      <w:r w:rsidRPr="005D2C6B">
        <w:t xml:space="preserve">The </w:t>
      </w:r>
      <w:r w:rsidRPr="00D55647">
        <w:t>Commonwealth</w:t>
      </w:r>
      <w:r w:rsidRPr="005D2C6B">
        <w:t xml:space="preserve"> may at any time replace the </w:t>
      </w:r>
      <w:r w:rsidRPr="00D55647">
        <w:t>Contract Administrator</w:t>
      </w:r>
      <w:r w:rsidRPr="005D2C6B">
        <w:t xml:space="preserve">, in which event the </w:t>
      </w:r>
      <w:r w:rsidRPr="00D55647">
        <w:t>Commonwealth</w:t>
      </w:r>
      <w:r w:rsidRPr="005D2C6B">
        <w:t xml:space="preserve"> will appoint another person as the </w:t>
      </w:r>
      <w:r w:rsidRPr="00D55647">
        <w:t>Contract Administrator</w:t>
      </w:r>
      <w:r w:rsidRPr="005D2C6B">
        <w:t xml:space="preserve"> and notify the </w:t>
      </w:r>
      <w:r w:rsidRPr="00D55647">
        <w:t>Contractor</w:t>
      </w:r>
      <w:r w:rsidRPr="005D2C6B">
        <w:t xml:space="preserve"> of that appointment.</w:t>
      </w:r>
    </w:p>
    <w:p w:rsidR="00E51525" w:rsidRPr="005D2C6B" w:rsidRDefault="00E51525" w:rsidP="00E51525">
      <w:pPr>
        <w:pStyle w:val="DefenceNormal"/>
      </w:pPr>
      <w:r w:rsidRPr="005D2C6B">
        <w:t xml:space="preserve">Any substitute </w:t>
      </w:r>
      <w:r w:rsidRPr="00D55647">
        <w:t>Contract Administrator</w:t>
      </w:r>
      <w:r w:rsidRPr="005D2C6B">
        <w:t xml:space="preserve"> appointed under clause </w:t>
      </w:r>
      <w:r w:rsidRPr="005D2C6B">
        <w:fldChar w:fldCharType="begin"/>
      </w:r>
      <w:r w:rsidRPr="005D2C6B">
        <w:instrText xml:space="preserve"> REF _Ref71632680 \w \h </w:instrText>
      </w:r>
      <w:r>
        <w:instrText xml:space="preserve"> \* MERGEFORMAT </w:instrText>
      </w:r>
      <w:r w:rsidRPr="005D2C6B">
        <w:fldChar w:fldCharType="separate"/>
      </w:r>
      <w:r w:rsidR="004308C4">
        <w:t>3.2</w:t>
      </w:r>
      <w:r w:rsidRPr="005D2C6B">
        <w:fldChar w:fldCharType="end"/>
      </w:r>
      <w:r w:rsidRPr="005D2C6B">
        <w:t xml:space="preserve"> will be bound by anything done by the former </w:t>
      </w:r>
      <w:r w:rsidRPr="00D55647">
        <w:t>Contract Administrator</w:t>
      </w:r>
      <w:r w:rsidRPr="005D2C6B">
        <w:t xml:space="preserve"> to the same extent as the former </w:t>
      </w:r>
      <w:r w:rsidRPr="00D55647">
        <w:t>Contract Administrator</w:t>
      </w:r>
      <w:r w:rsidRPr="005D2C6B">
        <w:t xml:space="preserve"> would have been bound.</w:t>
      </w:r>
    </w:p>
    <w:p w:rsidR="00E51525" w:rsidRPr="005D2C6B" w:rsidRDefault="00E51525" w:rsidP="00E51525">
      <w:pPr>
        <w:pStyle w:val="DefenceHeading2"/>
      </w:pPr>
      <w:bookmarkStart w:id="2141" w:name="_Ref71635958"/>
      <w:bookmarkStart w:id="2142" w:name="_Toc10728477"/>
      <w:bookmarkStart w:id="2143" w:name="_Toc149312774"/>
      <w:r w:rsidRPr="005D2C6B">
        <w:t>Parties' Conduct</w:t>
      </w:r>
      <w:bookmarkEnd w:id="2141"/>
      <w:bookmarkEnd w:id="2142"/>
      <w:bookmarkEnd w:id="2143"/>
    </w:p>
    <w:p w:rsidR="00E51525" w:rsidRPr="005D2C6B" w:rsidRDefault="00E51525" w:rsidP="00E51525">
      <w:pPr>
        <w:pStyle w:val="DefenceNormal"/>
      </w:pPr>
      <w:r w:rsidRPr="005D2C6B">
        <w:t xml:space="preserve">Without limiting any of the rights or obligations of the </w:t>
      </w:r>
      <w:r w:rsidRPr="00D55647">
        <w:t>Commonwealth</w:t>
      </w:r>
      <w:r w:rsidRPr="005D2C6B">
        <w:t xml:space="preserve"> and </w:t>
      </w:r>
      <w:r w:rsidRPr="00D55647">
        <w:t>Contractor</w:t>
      </w:r>
      <w:r w:rsidRPr="005D2C6B">
        <w:t xml:space="preserve"> under the </w:t>
      </w:r>
      <w:r w:rsidRPr="00D55647">
        <w:t>Contract</w:t>
      </w:r>
      <w:r w:rsidRPr="005D2C6B">
        <w:t xml:space="preserve">, the </w:t>
      </w:r>
      <w:r w:rsidRPr="00D55647">
        <w:t>Commonwealth</w:t>
      </w:r>
      <w:r w:rsidRPr="005D2C6B">
        <w:t xml:space="preserve"> and </w:t>
      </w:r>
      <w:r w:rsidRPr="00D55647">
        <w:t>Contractor</w:t>
      </w:r>
      <w:r w:rsidRPr="005D2C6B">
        <w:t xml:space="preserve"> must co-operate with each other in carrying out their obligations under the </w:t>
      </w:r>
      <w:r w:rsidRPr="00D55647">
        <w:t>Contract</w:t>
      </w:r>
      <w:r w:rsidRPr="005D2C6B">
        <w:t>.</w:t>
      </w:r>
    </w:p>
    <w:p w:rsidR="00E51525" w:rsidRPr="005D2C6B" w:rsidRDefault="00E51525" w:rsidP="00E51525">
      <w:pPr>
        <w:pStyle w:val="DefenceHeading2"/>
      </w:pPr>
      <w:bookmarkStart w:id="2144" w:name="_Ref71632704"/>
      <w:bookmarkStart w:id="2145" w:name="_Ref71641727"/>
      <w:bookmarkStart w:id="2146" w:name="_Toc10728478"/>
      <w:bookmarkStart w:id="2147" w:name="_Toc149312775"/>
      <w:r w:rsidRPr="00CE4628">
        <w:t xml:space="preserve">Contract </w:t>
      </w:r>
      <w:r w:rsidRPr="00FC424E">
        <w:t>Administrator's</w:t>
      </w:r>
      <w:r w:rsidRPr="005D2C6B">
        <w:t xml:space="preserve"> Representative</w:t>
      </w:r>
      <w:bookmarkEnd w:id="2144"/>
      <w:bookmarkEnd w:id="2145"/>
      <w:bookmarkEnd w:id="2146"/>
      <w:bookmarkEnd w:id="2147"/>
    </w:p>
    <w:p w:rsidR="00E51525" w:rsidRPr="005D2C6B" w:rsidRDefault="00E51525" w:rsidP="00E51525">
      <w:pPr>
        <w:pStyle w:val="DefenceNormal"/>
      </w:pPr>
      <w:r w:rsidRPr="005D2C6B">
        <w:t xml:space="preserve">The </w:t>
      </w:r>
      <w:r w:rsidRPr="00D55647">
        <w:t>Contract Administrator</w:t>
      </w:r>
      <w:r w:rsidRPr="005D2C6B">
        <w:t xml:space="preserve"> may:</w:t>
      </w:r>
    </w:p>
    <w:p w:rsidR="00E51525" w:rsidRPr="005D2C6B" w:rsidRDefault="00E51525" w:rsidP="00E51525">
      <w:pPr>
        <w:pStyle w:val="DefenceHeading3"/>
      </w:pPr>
      <w:bookmarkStart w:id="2148" w:name="_Ref114047572"/>
      <w:r w:rsidRPr="005D2C6B">
        <w:t xml:space="preserve">by written notice to the </w:t>
      </w:r>
      <w:r w:rsidRPr="00D55647">
        <w:t>Contractor</w:t>
      </w:r>
      <w:r w:rsidRPr="005D2C6B">
        <w:t xml:space="preserve"> appoint persons to exercise any of the </w:t>
      </w:r>
      <w:r w:rsidRPr="00D55647">
        <w:t>Contract Administrator</w:t>
      </w:r>
      <w:r w:rsidRPr="005D2C6B">
        <w:t xml:space="preserve">'s functions under the </w:t>
      </w:r>
      <w:r w:rsidRPr="00D55647">
        <w:t>Contract</w:t>
      </w:r>
      <w:r w:rsidRPr="005D2C6B">
        <w:t>;</w:t>
      </w:r>
      <w:bookmarkEnd w:id="2148"/>
    </w:p>
    <w:p w:rsidR="00E51525" w:rsidRPr="005D2C6B" w:rsidRDefault="00E51525" w:rsidP="00E51525">
      <w:pPr>
        <w:pStyle w:val="DefenceHeading3"/>
      </w:pPr>
      <w:r w:rsidRPr="005D2C6B">
        <w:t xml:space="preserve">not appoint more than one person to exercise a specific function under the </w:t>
      </w:r>
      <w:r w:rsidRPr="00D55647">
        <w:t>Contract</w:t>
      </w:r>
      <w:r w:rsidRPr="005D2C6B">
        <w:t>; and</w:t>
      </w:r>
    </w:p>
    <w:p w:rsidR="00E51525" w:rsidRPr="005D2C6B" w:rsidRDefault="00E51525" w:rsidP="00E51525">
      <w:pPr>
        <w:pStyle w:val="DefenceHeading3"/>
      </w:pPr>
      <w:r w:rsidRPr="005D2C6B">
        <w:t xml:space="preserve">revoke any appointment under paragraph </w:t>
      </w:r>
      <w:r w:rsidRPr="005D2C6B">
        <w:fldChar w:fldCharType="begin"/>
      </w:r>
      <w:r w:rsidRPr="005D2C6B">
        <w:instrText xml:space="preserve"> REF _Ref114047572 \r \h </w:instrText>
      </w:r>
      <w:r>
        <w:instrText xml:space="preserve"> \* MERGEFORMAT </w:instrText>
      </w:r>
      <w:r w:rsidRPr="005D2C6B">
        <w:fldChar w:fldCharType="separate"/>
      </w:r>
      <w:r w:rsidR="004308C4">
        <w:t>(a)</w:t>
      </w:r>
      <w:r w:rsidRPr="005D2C6B">
        <w:fldChar w:fldCharType="end"/>
      </w:r>
      <w:r w:rsidRPr="005D2C6B">
        <w:t xml:space="preserve"> by notice in writing to the </w:t>
      </w:r>
      <w:r w:rsidRPr="00D55647">
        <w:t>Contractor</w:t>
      </w:r>
      <w:r w:rsidRPr="005D2C6B">
        <w:t>.</w:t>
      </w:r>
    </w:p>
    <w:p w:rsidR="00E51525" w:rsidRPr="005D2C6B" w:rsidRDefault="00E51525" w:rsidP="00E51525">
      <w:pPr>
        <w:pStyle w:val="DefenceNormal"/>
      </w:pPr>
      <w:r w:rsidRPr="00FC424E">
        <w:t xml:space="preserve">As at the </w:t>
      </w:r>
      <w:r w:rsidRPr="00D55647">
        <w:rPr>
          <w:bCs/>
        </w:rPr>
        <w:t>Award Date</w:t>
      </w:r>
      <w:r w:rsidRPr="00FC424E">
        <w:t xml:space="preserve">, the </w:t>
      </w:r>
      <w:r w:rsidRPr="00D55647">
        <w:t>Contract Administrator</w:t>
      </w:r>
      <w:r w:rsidRPr="00FC424E">
        <w:t xml:space="preserve"> is deemed to have appointed the persons </w:t>
      </w:r>
      <w:r>
        <w:t>specified</w:t>
      </w:r>
      <w:r w:rsidRPr="00FC424E">
        <w:t xml:space="preserve"> in the </w:t>
      </w:r>
      <w:r w:rsidRPr="00D55647">
        <w:t>Contract Particulars</w:t>
      </w:r>
      <w:r w:rsidRPr="005D2C6B">
        <w:t xml:space="preserve"> to carry out the functions </w:t>
      </w:r>
      <w:r>
        <w:t>specified</w:t>
      </w:r>
      <w:r w:rsidRPr="005D2C6B">
        <w:t xml:space="preserve"> in the </w:t>
      </w:r>
      <w:r w:rsidRPr="00D55647">
        <w:t>Contract Particulars</w:t>
      </w:r>
      <w:r w:rsidRPr="005D2C6B">
        <w:t>.</w:t>
      </w:r>
    </w:p>
    <w:p w:rsidR="00E51525" w:rsidRPr="005D2C6B" w:rsidRDefault="00E51525" w:rsidP="00E51525">
      <w:pPr>
        <w:pStyle w:val="DefenceNormal"/>
      </w:pPr>
      <w:r w:rsidRPr="005D2C6B">
        <w:t xml:space="preserve">All references in the </w:t>
      </w:r>
      <w:r w:rsidRPr="00D55647">
        <w:t>Contract</w:t>
      </w:r>
      <w:r w:rsidRPr="005D2C6B">
        <w:t xml:space="preserve"> to </w:t>
      </w:r>
      <w:r w:rsidRPr="00D55647">
        <w:t>Contract Administrator</w:t>
      </w:r>
      <w:r w:rsidRPr="005D2C6B">
        <w:t xml:space="preserve"> include a reference to a representative appointed under clause </w:t>
      </w:r>
      <w:r w:rsidRPr="005D2C6B">
        <w:fldChar w:fldCharType="begin"/>
      </w:r>
      <w:r w:rsidRPr="005D2C6B">
        <w:instrText xml:space="preserve"> REF _Ref71632704 \w \h </w:instrText>
      </w:r>
      <w:r>
        <w:instrText xml:space="preserve"> \* MERGEFORMAT </w:instrText>
      </w:r>
      <w:r w:rsidRPr="005D2C6B">
        <w:fldChar w:fldCharType="separate"/>
      </w:r>
      <w:r w:rsidR="004308C4">
        <w:t>3.4</w:t>
      </w:r>
      <w:r w:rsidRPr="005D2C6B">
        <w:fldChar w:fldCharType="end"/>
      </w:r>
      <w:r w:rsidRPr="005D2C6B">
        <w:t>.</w:t>
      </w:r>
    </w:p>
    <w:p w:rsidR="00E51525" w:rsidRPr="005D2C6B" w:rsidRDefault="00E51525" w:rsidP="00E51525">
      <w:pPr>
        <w:pStyle w:val="DefenceHeading2"/>
      </w:pPr>
      <w:bookmarkStart w:id="2149" w:name="_Toc10728479"/>
      <w:bookmarkStart w:id="2150" w:name="_Toc149312776"/>
      <w:r w:rsidRPr="00CE4628">
        <w:t>Contractor's Representative</w:t>
      </w:r>
      <w:bookmarkEnd w:id="2149"/>
      <w:bookmarkEnd w:id="2150"/>
    </w:p>
    <w:p w:rsidR="00E51525" w:rsidRPr="005D2C6B" w:rsidRDefault="00E51525" w:rsidP="00E51525">
      <w:pPr>
        <w:pStyle w:val="DefenceNormal"/>
      </w:pPr>
      <w:r w:rsidRPr="005D2C6B">
        <w:t xml:space="preserve">The </w:t>
      </w:r>
      <w:r w:rsidRPr="00D55647">
        <w:t>Contractor</w:t>
      </w:r>
      <w:r w:rsidRPr="005D2C6B">
        <w:t xml:space="preserve"> must ensure that the </w:t>
      </w:r>
      <w:r w:rsidRPr="00D55647">
        <w:t>Contractor's Representative</w:t>
      </w:r>
      <w:r w:rsidRPr="005D2C6B">
        <w:t xml:space="preserve"> is present on the </w:t>
      </w:r>
      <w:r w:rsidRPr="00D55647">
        <w:t>Site</w:t>
      </w:r>
      <w:r w:rsidRPr="005D2C6B">
        <w:t xml:space="preserve"> at all times reasonably necessary to ensure that the </w:t>
      </w:r>
      <w:r w:rsidRPr="00D55647">
        <w:t>Contractor</w:t>
      </w:r>
      <w:r w:rsidRPr="005D2C6B">
        <w:t xml:space="preserve"> is complying with its obligations under the </w:t>
      </w:r>
      <w:r w:rsidRPr="00D55647">
        <w:t>Contract</w:t>
      </w:r>
      <w:r w:rsidRPr="005D2C6B">
        <w:t>.</w:t>
      </w:r>
    </w:p>
    <w:p w:rsidR="00E51525" w:rsidRPr="005D2C6B" w:rsidRDefault="00E51525" w:rsidP="00E51525">
      <w:pPr>
        <w:pStyle w:val="DefenceNormal"/>
      </w:pPr>
      <w:r w:rsidRPr="005D2C6B">
        <w:t xml:space="preserve">A </w:t>
      </w:r>
      <w:r w:rsidRPr="00D55647">
        <w:t>direction</w:t>
      </w:r>
      <w:r w:rsidRPr="005D2C6B">
        <w:t xml:space="preserve"> is deemed to be given to the </w:t>
      </w:r>
      <w:r w:rsidRPr="00D55647">
        <w:t>Contractor</w:t>
      </w:r>
      <w:r w:rsidRPr="005D2C6B">
        <w:t xml:space="preserve"> if it is given to the </w:t>
      </w:r>
      <w:r w:rsidRPr="00D55647">
        <w:t>Contractor's Representative</w:t>
      </w:r>
      <w:r w:rsidRPr="005D2C6B">
        <w:t>.</w:t>
      </w:r>
    </w:p>
    <w:p w:rsidR="00E51525" w:rsidRPr="00FC424E" w:rsidRDefault="00E51525" w:rsidP="00E51525">
      <w:pPr>
        <w:pStyle w:val="DefenceHeading2"/>
      </w:pPr>
      <w:bookmarkStart w:id="2151" w:name="_Ref71632154"/>
      <w:bookmarkStart w:id="2152" w:name="_Toc10728480"/>
      <w:bookmarkStart w:id="2153" w:name="_Toc149312777"/>
      <w:r w:rsidRPr="00FC424E">
        <w:t>Key People</w:t>
      </w:r>
      <w:bookmarkEnd w:id="2151"/>
      <w:r>
        <w:t xml:space="preserve"> </w:t>
      </w:r>
      <w:r w:rsidRPr="00FB1692">
        <w:t>for the Contractor's Activities</w:t>
      </w:r>
      <w:bookmarkEnd w:id="2152"/>
      <w:bookmarkEnd w:id="2153"/>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154" w:name="_Ref71641743"/>
      <w:r w:rsidRPr="005D2C6B">
        <w:t xml:space="preserve">employ those people specified in the </w:t>
      </w:r>
      <w:r w:rsidRPr="00D55647">
        <w:t>Project DCAP</w:t>
      </w:r>
      <w:r w:rsidRPr="005D2C6B">
        <w:t xml:space="preserve">, including the </w:t>
      </w:r>
      <w:r w:rsidRPr="00D55647">
        <w:t>Contractor's Representative</w:t>
      </w:r>
      <w:r>
        <w:t xml:space="preserve"> </w:t>
      </w:r>
      <w:r w:rsidRPr="00EC1332">
        <w:t xml:space="preserve">and the </w:t>
      </w:r>
      <w:r w:rsidRPr="00D55647">
        <w:t>Quality Manager</w:t>
      </w:r>
      <w:r w:rsidRPr="005D2C6B">
        <w:t xml:space="preserve">, in the jobs specified in the </w:t>
      </w:r>
      <w:r w:rsidRPr="00D55647">
        <w:t>Project DCAP</w:t>
      </w:r>
      <w:r w:rsidRPr="005D2C6B">
        <w:t>;</w:t>
      </w:r>
      <w:bookmarkEnd w:id="2154"/>
    </w:p>
    <w:p w:rsidR="00E51525" w:rsidRPr="005D2C6B" w:rsidRDefault="00E51525" w:rsidP="00E51525">
      <w:pPr>
        <w:pStyle w:val="DefenceHeading3"/>
      </w:pPr>
      <w:r w:rsidRPr="005D2C6B">
        <w:t xml:space="preserve">subject to paragraph </w:t>
      </w:r>
      <w:r w:rsidRPr="005D2C6B">
        <w:fldChar w:fldCharType="begin"/>
      </w:r>
      <w:r w:rsidRPr="005D2C6B">
        <w:instrText xml:space="preserve"> REF _Ref114286458 \r \h </w:instrText>
      </w:r>
      <w:r>
        <w:instrText xml:space="preserve"> \* MERGEFORMAT </w:instrText>
      </w:r>
      <w:r w:rsidRPr="005D2C6B">
        <w:fldChar w:fldCharType="separate"/>
      </w:r>
      <w:r w:rsidR="004308C4">
        <w:t>(c)</w:t>
      </w:r>
      <w:r w:rsidRPr="005D2C6B">
        <w:fldChar w:fldCharType="end"/>
      </w:r>
      <w:r w:rsidRPr="005D2C6B">
        <w:t xml:space="preserve">, not replace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4308C4">
        <w:t>(a)</w:t>
      </w:r>
      <w:r w:rsidRPr="005D2C6B">
        <w:fldChar w:fldCharType="end"/>
      </w:r>
      <w:r w:rsidRPr="005D2C6B">
        <w:t xml:space="preserve"> without the </w:t>
      </w:r>
      <w:r w:rsidRPr="00D55647">
        <w:t>Contract Administrator</w:t>
      </w:r>
      <w:r w:rsidRPr="005D2C6B">
        <w:t xml:space="preserve">'s prior written </w:t>
      </w:r>
      <w:r w:rsidRPr="00D55647">
        <w:t>approval</w:t>
      </w:r>
      <w:r w:rsidRPr="005D2C6B">
        <w:t>; and</w:t>
      </w:r>
    </w:p>
    <w:p w:rsidR="00E51525" w:rsidRPr="005D2C6B" w:rsidRDefault="00E51525" w:rsidP="00E51525">
      <w:pPr>
        <w:pStyle w:val="DefenceHeading3"/>
      </w:pPr>
      <w:bookmarkStart w:id="2155" w:name="_Ref114286458"/>
      <w:r w:rsidRPr="005D2C6B">
        <w:t xml:space="preserve">if any of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4308C4">
        <w:t>(a)</w:t>
      </w:r>
      <w:r w:rsidRPr="005D2C6B">
        <w:fldChar w:fldCharType="end"/>
      </w:r>
      <w:r w:rsidRPr="005D2C6B">
        <w:t xml:space="preserve"> die, become seriously ill or resign from the employment of the </w:t>
      </w:r>
      <w:r w:rsidRPr="00D55647">
        <w:t>Contractor</w:t>
      </w:r>
      <w:r w:rsidRPr="005D2C6B">
        <w:t xml:space="preserve">, replace them with persons approved by the </w:t>
      </w:r>
      <w:r w:rsidRPr="00D55647">
        <w:t>Contract Administrator</w:t>
      </w:r>
      <w:r w:rsidRPr="005D2C6B">
        <w:t xml:space="preserve"> of at least equivalent experience, ability and expertise.</w:t>
      </w:r>
      <w:bookmarkEnd w:id="2155"/>
    </w:p>
    <w:p w:rsidR="00E51525" w:rsidRPr="005D2C6B" w:rsidRDefault="00E51525" w:rsidP="00E51525">
      <w:pPr>
        <w:pStyle w:val="DefenceHeading2"/>
      </w:pPr>
      <w:bookmarkStart w:id="2156" w:name="_Ref72042888"/>
      <w:bookmarkStart w:id="2157" w:name="_Toc10728481"/>
      <w:bookmarkStart w:id="2158" w:name="_Toc149312778"/>
      <w:r w:rsidRPr="005D2C6B">
        <w:t>Removal of Persons</w:t>
      </w:r>
      <w:bookmarkEnd w:id="2156"/>
      <w:bookmarkEnd w:id="2157"/>
      <w:bookmarkEnd w:id="2158"/>
    </w:p>
    <w:p w:rsidR="00E51525" w:rsidRPr="005D2C6B" w:rsidRDefault="00E51525" w:rsidP="00E51525">
      <w:pPr>
        <w:pStyle w:val="DefenceNormal"/>
      </w:pPr>
      <w:r w:rsidRPr="005D2C6B">
        <w:t xml:space="preserve">The </w:t>
      </w:r>
      <w:r w:rsidRPr="00D55647">
        <w:t>Contract Administrator</w:t>
      </w:r>
      <w:r w:rsidRPr="005D2C6B">
        <w:t xml:space="preserve"> may by notice in writing instruct the </w:t>
      </w:r>
      <w:r w:rsidRPr="00D55647">
        <w:t>Contractor</w:t>
      </w:r>
      <w:r w:rsidRPr="005D2C6B">
        <w:t xml:space="preserve"> to remove any person from the </w:t>
      </w:r>
      <w:r w:rsidRPr="00D55647">
        <w:t>Site</w:t>
      </w:r>
      <w:r w:rsidRPr="005D2C6B">
        <w:t xml:space="preserve"> or the </w:t>
      </w:r>
      <w:r w:rsidRPr="00D55647">
        <w:t>Contractor's Activities</w:t>
      </w:r>
      <w:r w:rsidRPr="005D2C6B">
        <w:t xml:space="preserve"> who in the reasonable opinion of the </w:t>
      </w:r>
      <w:r w:rsidRPr="00D55647">
        <w:t>Contract Administrator</w:t>
      </w:r>
      <w:r w:rsidRPr="005D2C6B">
        <w:t xml:space="preserve"> is guilty of misconduct or is incompetent or negligent.</w:t>
      </w:r>
    </w:p>
    <w:p w:rsidR="00E51525" w:rsidRPr="005D2C6B" w:rsidRDefault="00E51525" w:rsidP="00E51525">
      <w:pPr>
        <w:pStyle w:val="DefenceNormal"/>
      </w:pPr>
      <w:r w:rsidRPr="005D2C6B">
        <w:t xml:space="preserve">The </w:t>
      </w:r>
      <w:r w:rsidRPr="00D55647">
        <w:t>Contractor</w:t>
      </w:r>
      <w:r w:rsidRPr="005D2C6B">
        <w:t xml:space="preserve"> must ensure that this person is not again </w:t>
      </w:r>
      <w:r>
        <w:t>involved</w:t>
      </w:r>
      <w:r w:rsidRPr="005D2C6B">
        <w:t xml:space="preserve"> in the </w:t>
      </w:r>
      <w:r w:rsidRPr="00D55647">
        <w:t>Contractor's Activities</w:t>
      </w:r>
      <w:r w:rsidRPr="005D2C6B">
        <w:t>.</w:t>
      </w:r>
    </w:p>
    <w:p w:rsidR="00E51525" w:rsidRDefault="00E51525" w:rsidP="00E51525">
      <w:pPr>
        <w:pStyle w:val="DefenceHeading2"/>
      </w:pPr>
      <w:bookmarkStart w:id="2159" w:name="_Ref193177208"/>
      <w:bookmarkStart w:id="2160" w:name="_Toc206495780"/>
      <w:bookmarkStart w:id="2161" w:name="_Toc10728482"/>
      <w:bookmarkStart w:id="2162" w:name="_Toc149312779"/>
      <w:r>
        <w:t xml:space="preserve">Environmental </w:t>
      </w:r>
      <w:bookmarkEnd w:id="2159"/>
      <w:r>
        <w:t>Consultant</w:t>
      </w:r>
      <w:bookmarkEnd w:id="2160"/>
      <w:bookmarkEnd w:id="2161"/>
      <w:bookmarkEnd w:id="2162"/>
    </w:p>
    <w:p w:rsidR="00E51525" w:rsidRDefault="00E51525" w:rsidP="00E51525">
      <w:pPr>
        <w:pStyle w:val="DefenceHeading3"/>
      </w:pPr>
      <w:bookmarkStart w:id="2163" w:name="_Ref330408216"/>
      <w:bookmarkStart w:id="2164" w:name="_Ref190862401"/>
      <w:r>
        <w:t>The</w:t>
      </w:r>
      <w:r w:rsidRPr="00CA58E1">
        <w:t xml:space="preserve"> </w:t>
      </w:r>
      <w:r w:rsidRPr="00D55647">
        <w:t>Commonwealth</w:t>
      </w:r>
      <w:r>
        <w:t xml:space="preserve"> may appoint an </w:t>
      </w:r>
      <w:r w:rsidRPr="00D55647">
        <w:t>Environmental Consultant</w:t>
      </w:r>
      <w:r>
        <w:t xml:space="preserve"> to carry out the </w:t>
      </w:r>
      <w:r w:rsidRPr="00D55647">
        <w:t>Environmental Consultant's Functions</w:t>
      </w:r>
      <w:r>
        <w:t>.</w:t>
      </w:r>
      <w:bookmarkEnd w:id="2163"/>
      <w:r>
        <w:t xml:space="preserve"> </w:t>
      </w:r>
      <w:bookmarkEnd w:id="2164"/>
    </w:p>
    <w:p w:rsidR="00E51525" w:rsidRDefault="00E51525" w:rsidP="00E51525">
      <w:pPr>
        <w:pStyle w:val="DefenceHeading3"/>
      </w:pPr>
      <w:bookmarkStart w:id="2165" w:name="_Ref190862381"/>
      <w:r w:rsidRPr="00E814C2">
        <w:t xml:space="preserve">The </w:t>
      </w:r>
      <w:r w:rsidRPr="00D55647">
        <w:t>Contractor</w:t>
      </w:r>
      <w:r w:rsidRPr="00E814C2">
        <w:t xml:space="preserve"> acknowledges and agrees that</w:t>
      </w:r>
      <w:r>
        <w:t>:</w:t>
      </w:r>
    </w:p>
    <w:p w:rsidR="00E51525" w:rsidRDefault="00E51525" w:rsidP="00E51525">
      <w:pPr>
        <w:pStyle w:val="DefenceHeading4"/>
      </w:pPr>
      <w:bookmarkStart w:id="2166" w:name="_Ref477964822"/>
      <w:r>
        <w:t xml:space="preserve">the </w:t>
      </w:r>
      <w:r w:rsidRPr="00D55647">
        <w:t>Environmental Consultant</w:t>
      </w:r>
      <w:r>
        <w:t xml:space="preserve"> may confer with the </w:t>
      </w:r>
      <w:r w:rsidRPr="00D55647">
        <w:t>Contractor</w:t>
      </w:r>
      <w:r>
        <w:t xml:space="preserve"> but will report directly to the </w:t>
      </w:r>
      <w:r w:rsidRPr="00D55647">
        <w:t>Contract Administrator</w:t>
      </w:r>
      <w:bookmarkEnd w:id="2165"/>
      <w:r>
        <w:t>; and</w:t>
      </w:r>
      <w:bookmarkEnd w:id="2166"/>
      <w:r>
        <w:t xml:space="preserve"> </w:t>
      </w:r>
    </w:p>
    <w:p w:rsidR="00E51525" w:rsidRDefault="00E51525" w:rsidP="00E51525">
      <w:pPr>
        <w:pStyle w:val="DefenceHeading4"/>
      </w:pPr>
      <w:r w:rsidRPr="0039120C">
        <w:t xml:space="preserve">except to the extent required for the purposes of </w:t>
      </w:r>
      <w:r>
        <w:t>sub</w:t>
      </w:r>
      <w:r w:rsidRPr="0039120C">
        <w:t xml:space="preserve">paragraph </w:t>
      </w:r>
      <w:r>
        <w:fldChar w:fldCharType="begin"/>
      </w:r>
      <w:r>
        <w:instrText xml:space="preserve"> REF _Ref477964822 \r \h </w:instrText>
      </w:r>
      <w:r>
        <w:fldChar w:fldCharType="separate"/>
      </w:r>
      <w:r w:rsidR="004308C4">
        <w:t>(i)</w:t>
      </w:r>
      <w:r>
        <w:fldChar w:fldCharType="end"/>
      </w:r>
      <w:r w:rsidRPr="0039120C">
        <w:t xml:space="preserve">, the </w:t>
      </w:r>
      <w:r w:rsidRPr="00D55647">
        <w:t>Contractor</w:t>
      </w:r>
      <w:r w:rsidRPr="0039120C">
        <w:t xml:space="preserve"> must not comply with any </w:t>
      </w:r>
      <w:r w:rsidRPr="00D55647">
        <w:t>direction</w:t>
      </w:r>
      <w:r w:rsidRPr="0039120C">
        <w:t xml:space="preserve"> of the </w:t>
      </w:r>
      <w:r w:rsidRPr="00D55647">
        <w:t>Environmental Consultant</w:t>
      </w:r>
      <w:r w:rsidRPr="0039120C">
        <w:t xml:space="preserve"> given directly by the </w:t>
      </w:r>
      <w:r w:rsidRPr="00D55647">
        <w:t>Environmental Consultant</w:t>
      </w:r>
      <w:r w:rsidRPr="0039120C">
        <w:t xml:space="preserve"> to the </w:t>
      </w:r>
      <w:r w:rsidRPr="00D55647">
        <w:t>Contractor</w:t>
      </w:r>
      <w:r w:rsidRPr="0039120C">
        <w:t xml:space="preserve"> (whether purported to be given under a provision of this </w:t>
      </w:r>
      <w:r w:rsidRPr="00D55647">
        <w:t>Contract</w:t>
      </w:r>
      <w:r w:rsidRPr="0039120C">
        <w:t xml:space="preserve"> or otherwise) unless that </w:t>
      </w:r>
      <w:r w:rsidRPr="00D55647">
        <w:t>direction</w:t>
      </w:r>
      <w:r w:rsidRPr="0039120C">
        <w:t xml:space="preserve"> is given to the </w:t>
      </w:r>
      <w:r w:rsidRPr="00D55647">
        <w:t>Contractor</w:t>
      </w:r>
      <w:r w:rsidRPr="0039120C">
        <w:t xml:space="preserve"> as part of a </w:t>
      </w:r>
      <w:r w:rsidRPr="00D55647">
        <w:t>direction</w:t>
      </w:r>
      <w:r w:rsidRPr="0039120C">
        <w:t xml:space="preserve"> by the </w:t>
      </w:r>
      <w:r w:rsidRPr="00D55647">
        <w:t>Contract Administrator</w:t>
      </w:r>
      <w:r w:rsidRPr="0039120C">
        <w:t xml:space="preserve"> under clause </w:t>
      </w:r>
      <w:r>
        <w:fldChar w:fldCharType="begin"/>
      </w:r>
      <w:r>
        <w:instrText xml:space="preserve"> REF _Ref392837751 \r \h </w:instrText>
      </w:r>
      <w:r>
        <w:fldChar w:fldCharType="separate"/>
      </w:r>
      <w:r w:rsidR="004308C4">
        <w:t>3.1(a)</w:t>
      </w:r>
      <w:r>
        <w:fldChar w:fldCharType="end"/>
      </w:r>
      <w:r>
        <w:t>.</w:t>
      </w:r>
    </w:p>
    <w:p w:rsidR="00E51525" w:rsidRDefault="00E51525" w:rsidP="00E51525">
      <w:pPr>
        <w:pStyle w:val="DefenceHeading3"/>
      </w:pPr>
      <w:bookmarkStart w:id="2167" w:name="_Ref192997290"/>
      <w:bookmarkStart w:id="2168" w:name="_Ref330402073"/>
      <w:r>
        <w:t xml:space="preserve">The </w:t>
      </w:r>
      <w:r w:rsidRPr="00D55647">
        <w:t>Environmental Consultant</w:t>
      </w:r>
      <w:r>
        <w:t xml:space="preserve"> may, from time to time, by written notice to the </w:t>
      </w:r>
      <w:r w:rsidRPr="00D55647">
        <w:t>Contractor</w:t>
      </w:r>
      <w:r>
        <w:rPr>
          <w:b/>
          <w:i/>
        </w:rPr>
        <w:t xml:space="preserve"> </w:t>
      </w:r>
      <w:r>
        <w:t xml:space="preserve">appoint a person to: </w:t>
      </w:r>
    </w:p>
    <w:p w:rsidR="00E51525" w:rsidRDefault="00E51525" w:rsidP="00E51525">
      <w:pPr>
        <w:pStyle w:val="DefenceHeading4"/>
      </w:pPr>
      <w:r>
        <w:t xml:space="preserve">represent the </w:t>
      </w:r>
      <w:r w:rsidRPr="00D55647">
        <w:t>Environmental Consultant</w:t>
      </w:r>
      <w:r>
        <w:t xml:space="preserve"> during the carrying out of the </w:t>
      </w:r>
      <w:r w:rsidRPr="00D55647">
        <w:t>Contractor's Activities</w:t>
      </w:r>
      <w:r>
        <w:t xml:space="preserve">; and </w:t>
      </w:r>
    </w:p>
    <w:p w:rsidR="00E51525" w:rsidRDefault="00E51525" w:rsidP="00E51525">
      <w:pPr>
        <w:pStyle w:val="DefenceHeading4"/>
      </w:pPr>
      <w:r>
        <w:t xml:space="preserve">perform the </w:t>
      </w:r>
      <w:r w:rsidRPr="00D55647">
        <w:t>Environmental Consultant</w:t>
      </w:r>
      <w:r>
        <w:t xml:space="preserve">'s Functions under this </w:t>
      </w:r>
      <w:r w:rsidRPr="00D55647">
        <w:t>Contract</w:t>
      </w:r>
      <w:r>
        <w:t xml:space="preserve"> as the </w:t>
      </w:r>
      <w:r w:rsidRPr="00D55647">
        <w:t>Environmental Consultant's Representative</w:t>
      </w:r>
      <w:r>
        <w:t>.</w:t>
      </w:r>
      <w:bookmarkEnd w:id="2167"/>
      <w:r>
        <w:t xml:space="preserve"> </w:t>
      </w:r>
    </w:p>
    <w:p w:rsidR="00E51525" w:rsidRDefault="00E51525" w:rsidP="00E51525">
      <w:pPr>
        <w:pStyle w:val="DefenceIndent"/>
      </w:pPr>
      <w:r>
        <w:t xml:space="preserve">All references to the </w:t>
      </w:r>
      <w:r w:rsidRPr="00D55647">
        <w:t>Environmental Consultant</w:t>
      </w:r>
      <w:r>
        <w:t xml:space="preserve"> include a reference to a representative appointed under this paragraph </w:t>
      </w:r>
      <w:r>
        <w:fldChar w:fldCharType="begin"/>
      </w:r>
      <w:r>
        <w:instrText xml:space="preserve"> REF _Ref192997290 \r \h </w:instrText>
      </w:r>
      <w:r>
        <w:fldChar w:fldCharType="separate"/>
      </w:r>
      <w:r w:rsidR="004308C4">
        <w:t>(c)</w:t>
      </w:r>
      <w:r>
        <w:fldChar w:fldCharType="end"/>
      </w:r>
      <w:r>
        <w:t>.</w:t>
      </w:r>
      <w:bookmarkEnd w:id="2168"/>
      <w:r>
        <w:t xml:space="preserve"> </w:t>
      </w:r>
    </w:p>
    <w:p w:rsidR="00E51525" w:rsidRDefault="00E51525" w:rsidP="00E51525">
      <w:pPr>
        <w:pStyle w:val="DefenceHeading3"/>
      </w:pPr>
      <w:r>
        <w:t xml:space="preserve">The </w:t>
      </w:r>
      <w:r w:rsidRPr="00D55647">
        <w:t>Contract Administrator</w:t>
      </w:r>
      <w:r>
        <w:t xml:space="preserve"> may revoke any appointment under paragraph </w:t>
      </w:r>
      <w:r>
        <w:fldChar w:fldCharType="begin"/>
      </w:r>
      <w:r>
        <w:instrText xml:space="preserve"> REF _Ref192997290 \r \h </w:instrText>
      </w:r>
      <w:r>
        <w:fldChar w:fldCharType="separate"/>
      </w:r>
      <w:r w:rsidR="004308C4">
        <w:t>(c)</w:t>
      </w:r>
      <w:r>
        <w:fldChar w:fldCharType="end"/>
      </w:r>
      <w:r>
        <w:t xml:space="preserve"> by notice in writing to the </w:t>
      </w:r>
      <w:r w:rsidRPr="00D55647">
        <w:t>Contractor</w:t>
      </w:r>
      <w:r>
        <w:t xml:space="preserve">. </w:t>
      </w:r>
    </w:p>
    <w:p w:rsidR="00E51525" w:rsidRDefault="00E51525" w:rsidP="00E51525">
      <w:pPr>
        <w:pStyle w:val="DefenceHeading3"/>
      </w:pPr>
      <w:r>
        <w:t xml:space="preserve">The </w:t>
      </w:r>
      <w:r w:rsidRPr="00D55647">
        <w:t>Commonwealth</w:t>
      </w:r>
      <w:r>
        <w:t xml:space="preserve"> may, in its absolute discretion and at any time, terminate the services of the </w:t>
      </w:r>
      <w:r w:rsidRPr="00D55647">
        <w:t>Environmental Consultant</w:t>
      </w:r>
      <w:r>
        <w:t xml:space="preserve"> and: </w:t>
      </w:r>
    </w:p>
    <w:p w:rsidR="00E51525" w:rsidRDefault="00E51525" w:rsidP="00E51525">
      <w:pPr>
        <w:pStyle w:val="DefenceHeading4"/>
      </w:pPr>
      <w:r>
        <w:t xml:space="preserve">the </w:t>
      </w:r>
      <w:r w:rsidRPr="00D55647">
        <w:t>Commonwealth's</w:t>
      </w:r>
      <w:r>
        <w:t xml:space="preserve"> decision to terminate the services of the </w:t>
      </w:r>
      <w:r w:rsidRPr="00D55647">
        <w:t>Environmental Consultant</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Environmental Consultant</w:t>
      </w:r>
      <w:r>
        <w:t>;</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Environmental Consultant</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Environmental Consultant</w:t>
      </w:r>
      <w:r>
        <w:t>'s services.</w:t>
      </w:r>
    </w:p>
    <w:p w:rsidR="00E51525" w:rsidRDefault="00E51525" w:rsidP="00E51525">
      <w:pPr>
        <w:pStyle w:val="DefenceHeading3"/>
      </w:pPr>
      <w:bookmarkStart w:id="2169" w:name="_Ref199143753"/>
      <w:r>
        <w:t xml:space="preserve">If the </w:t>
      </w:r>
      <w:r w:rsidRPr="00D55647">
        <w:t>Commonwealth</w:t>
      </w:r>
      <w:r>
        <w:t xml:space="preserve"> terminates the services of the </w:t>
      </w:r>
      <w:r w:rsidRPr="00D55647">
        <w:t>Environmental Consultant</w:t>
      </w:r>
      <w:r>
        <w:t xml:space="preserve">, or if the </w:t>
      </w:r>
      <w:r w:rsidRPr="00D55647">
        <w:t>Environmental Consultant</w:t>
      </w:r>
      <w:r>
        <w:t xml:space="preserve"> ceases to act for any reason, the </w:t>
      </w:r>
      <w:r w:rsidRPr="00D55647">
        <w:t>Contract Administrator</w:t>
      </w:r>
      <w:r>
        <w:t xml:space="preserve"> will:</w:t>
      </w:r>
      <w:bookmarkEnd w:id="2169"/>
    </w:p>
    <w:p w:rsidR="00E51525" w:rsidRDefault="00E51525" w:rsidP="00E51525">
      <w:pPr>
        <w:pStyle w:val="DefenceHeading4"/>
      </w:pPr>
      <w:r>
        <w:t xml:space="preserve">promptly notify the </w:t>
      </w:r>
      <w:r w:rsidRPr="00D55647">
        <w:t>Contractor</w:t>
      </w:r>
      <w:r>
        <w:t xml:space="preserve"> in writing; and</w:t>
      </w:r>
    </w:p>
    <w:p w:rsidR="00E51525" w:rsidRDefault="00E51525" w:rsidP="00E51525">
      <w:pPr>
        <w:pStyle w:val="DefenceHeading4"/>
      </w:pPr>
      <w:r>
        <w:t xml:space="preserve">as soon as reasonably practicable, appoint another </w:t>
      </w:r>
      <w:r w:rsidRPr="00D55647">
        <w:t>Environmental Consultant</w:t>
      </w:r>
      <w:r>
        <w:t xml:space="preserve"> and notify the </w:t>
      </w:r>
      <w:r w:rsidRPr="00D55647">
        <w:t>Contractor</w:t>
      </w:r>
      <w:r>
        <w:t xml:space="preserve"> of that appointment.</w:t>
      </w:r>
    </w:p>
    <w:p w:rsidR="00E51525" w:rsidRDefault="00E51525" w:rsidP="00E51525">
      <w:pPr>
        <w:pStyle w:val="DefenceHeading3"/>
      </w:pPr>
      <w:r>
        <w:t xml:space="preserve">Any substitute </w:t>
      </w:r>
      <w:r w:rsidRPr="00D55647">
        <w:t>Environmental Consultant</w:t>
      </w:r>
      <w:r>
        <w:t xml:space="preserve"> appointed under clause </w:t>
      </w:r>
      <w:r>
        <w:fldChar w:fldCharType="begin"/>
      </w:r>
      <w:r>
        <w:instrText xml:space="preserve"> REF _Ref199143753 \w \h </w:instrText>
      </w:r>
      <w:r>
        <w:fldChar w:fldCharType="separate"/>
      </w:r>
      <w:r w:rsidR="004308C4">
        <w:t>3.8(f)</w:t>
      </w:r>
      <w:r>
        <w:fldChar w:fldCharType="end"/>
      </w:r>
      <w:r>
        <w:t xml:space="preserve"> will be bound by anything done by the former </w:t>
      </w:r>
      <w:r w:rsidRPr="00D55647">
        <w:t>Environmental Consultant</w:t>
      </w:r>
      <w:r>
        <w:t xml:space="preserve"> to the same extent as the former </w:t>
      </w:r>
      <w:r w:rsidRPr="00D55647">
        <w:t>Environmental Consultant</w:t>
      </w:r>
      <w:r>
        <w:t xml:space="preserve"> would have been bound. </w:t>
      </w:r>
    </w:p>
    <w:p w:rsidR="00E51525" w:rsidRDefault="00E51525" w:rsidP="00E51525">
      <w:pPr>
        <w:pStyle w:val="DefenceHeading3"/>
      </w:pPr>
      <w:r>
        <w:t xml:space="preserve">No report given by the </w:t>
      </w:r>
      <w:r w:rsidRPr="00D55647">
        <w:t>Environmental Consultant</w:t>
      </w:r>
      <w:r>
        <w:t xml:space="preserve">, </w:t>
      </w:r>
      <w:r w:rsidRPr="00716D6F">
        <w:t>including</w:t>
      </w:r>
      <w:r w:rsidRPr="00E25695">
        <w:t xml:space="preserve"> the </w:t>
      </w:r>
      <w:r w:rsidRPr="00D55647">
        <w:t>Remediation Validation Report</w:t>
      </w:r>
      <w:r>
        <w:t>, will have any force or effect unless it is given in writing.</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co</w:t>
      </w:r>
      <w:r>
        <w:noBreakHyphen/>
        <w:t xml:space="preserve">operate with the </w:t>
      </w:r>
      <w:r w:rsidRPr="00D55647">
        <w:t>Environmental Consultant</w:t>
      </w:r>
      <w:r>
        <w:t>;</w:t>
      </w:r>
    </w:p>
    <w:p w:rsidR="00E51525" w:rsidRDefault="00E51525" w:rsidP="00E51525">
      <w:pPr>
        <w:pStyle w:val="DefenceHeading4"/>
      </w:pPr>
      <w:r>
        <w:t xml:space="preserve">assist the </w:t>
      </w:r>
      <w:r w:rsidRPr="00D55647">
        <w:t>Environmental Consultant</w:t>
      </w:r>
      <w:r>
        <w:t xml:space="preserve"> in the performance of the </w:t>
      </w:r>
      <w:r w:rsidRPr="00D55647">
        <w:t>Environmental Consultant</w:t>
      </w:r>
      <w:r>
        <w:t xml:space="preserve">'s Functions (including the provision, in a timely fashion, of all information the </w:t>
      </w:r>
      <w:r w:rsidRPr="00D55647">
        <w:t>Environmental Consultant</w:t>
      </w:r>
      <w:r>
        <w:t xml:space="preserve"> may reasonably require); </w:t>
      </w:r>
    </w:p>
    <w:p w:rsidR="00E51525" w:rsidRDefault="00E51525" w:rsidP="00E51525">
      <w:pPr>
        <w:pStyle w:val="DefenceHeading4"/>
      </w:pPr>
      <w:r>
        <w:t>co</w:t>
      </w:r>
      <w:r>
        <w:noBreakHyphen/>
        <w:t xml:space="preserve">ordinate the </w:t>
      </w:r>
      <w:r w:rsidRPr="00D55647">
        <w:t xml:space="preserve">Contractor's Activities </w:t>
      </w:r>
      <w:r>
        <w:t xml:space="preserve">with the work of the </w:t>
      </w:r>
      <w:r w:rsidRPr="00D55647">
        <w:t>Environmental Consultant</w:t>
      </w:r>
      <w:r>
        <w:t>; and</w:t>
      </w:r>
    </w:p>
    <w:p w:rsidR="00E51525" w:rsidRPr="003E702A" w:rsidRDefault="00E51525" w:rsidP="00E51525">
      <w:pPr>
        <w:pStyle w:val="DefenceHeading4"/>
      </w:pPr>
      <w:r>
        <w:t xml:space="preserve">facilitate the execution of the </w:t>
      </w:r>
      <w:r w:rsidRPr="00D55647">
        <w:t>Environmental Consultant's Functions</w:t>
      </w:r>
      <w:r>
        <w:t xml:space="preserve">, including the timely provision of all information and documents the </w:t>
      </w:r>
      <w:r w:rsidRPr="00D55647">
        <w:t>Environmental Consultant</w:t>
      </w:r>
      <w:r>
        <w:t xml:space="preserve"> </w:t>
      </w:r>
      <w:r w:rsidRPr="00136B48">
        <w:rPr>
          <w:color w:val="000000"/>
        </w:rPr>
        <w:t>may</w:t>
      </w:r>
      <w:r>
        <w:t xml:space="preserve"> reasonably require </w:t>
      </w:r>
      <w:r w:rsidRPr="00E25695">
        <w:t xml:space="preserve">in preparing the </w:t>
      </w:r>
      <w:r w:rsidRPr="00D55647">
        <w:t>Remediation Validation Report</w:t>
      </w:r>
      <w:r>
        <w:t xml:space="preserve">. </w:t>
      </w:r>
    </w:p>
    <w:p w:rsidR="00E51525" w:rsidRDefault="00E51525" w:rsidP="00E51525">
      <w:pPr>
        <w:pStyle w:val="DefenceHeading3"/>
      </w:pPr>
      <w:r w:rsidRPr="00D027AF">
        <w:t xml:space="preserve">If the </w:t>
      </w:r>
      <w:r w:rsidRPr="00D55647">
        <w:t>Contractor</w:t>
      </w:r>
      <w:r w:rsidRPr="00D027AF">
        <w:t xml:space="preserve"> has any concern which a prudent, competent and experienced contractor would have in relation to the performance of the </w:t>
      </w:r>
      <w:r w:rsidRPr="00D55647">
        <w:t>Environmental Consultant</w:t>
      </w:r>
      <w:r w:rsidRPr="00D027AF">
        <w:t>, it must</w:t>
      </w:r>
      <w:r>
        <w:t>:</w:t>
      </w:r>
      <w:r w:rsidRPr="00D027AF">
        <w:t xml:space="preserve"> </w:t>
      </w:r>
    </w:p>
    <w:p w:rsidR="00E51525" w:rsidRDefault="00E51525" w:rsidP="00E51525">
      <w:pPr>
        <w:pStyle w:val="DefenceHeading4"/>
      </w:pPr>
      <w:r w:rsidRPr="00D027AF">
        <w:t xml:space="preserve">promptly notify the </w:t>
      </w:r>
      <w:r w:rsidRPr="00D55647">
        <w:t>Contract Administrator</w:t>
      </w:r>
      <w:r>
        <w:t xml:space="preserve">; and </w:t>
      </w:r>
    </w:p>
    <w:p w:rsidR="00E51525" w:rsidRDefault="00E51525" w:rsidP="00E51525">
      <w:pPr>
        <w:pStyle w:val="DefenceHeading4"/>
      </w:pPr>
      <w:r w:rsidRPr="00D027AF">
        <w:t xml:space="preserve">consult with the </w:t>
      </w:r>
      <w:r w:rsidRPr="00D55647">
        <w:t>Contract Administrator</w:t>
      </w:r>
      <w:r>
        <w:t xml:space="preserve"> </w:t>
      </w:r>
      <w:r w:rsidRPr="0039120C">
        <w:t xml:space="preserve">and provide such information and take all such other steps as </w:t>
      </w:r>
      <w:r>
        <w:t xml:space="preserve">the </w:t>
      </w:r>
      <w:r w:rsidRPr="00D55647">
        <w:t>Contract Administrator</w:t>
      </w:r>
      <w:r>
        <w:t xml:space="preserve"> </w:t>
      </w:r>
      <w:r w:rsidRPr="0039120C">
        <w:t xml:space="preserve">may require </w:t>
      </w:r>
      <w:r w:rsidRPr="00D027AF">
        <w:t xml:space="preserve">to resolve the </w:t>
      </w:r>
      <w:r w:rsidRPr="00D55647">
        <w:t>Contractor</w:t>
      </w:r>
      <w:r w:rsidRPr="00D027AF">
        <w:t>'s concer</w:t>
      </w:r>
      <w:r>
        <w:t>n.</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9134DA">
        <w:t xml:space="preserve">do not assume or owe any </w:t>
      </w:r>
      <w:r>
        <w:t xml:space="preserve">duty to the </w:t>
      </w:r>
      <w:r w:rsidRPr="00D55647">
        <w:t>Contractor</w:t>
      </w:r>
      <w:r>
        <w:t xml:space="preserve"> to review or comment on any of the </w:t>
      </w:r>
      <w:r w:rsidRPr="00D55647">
        <w:t>Environmental Consultant</w:t>
      </w:r>
      <w:r>
        <w:t xml:space="preserve">'s activities or functions. </w:t>
      </w:r>
    </w:p>
    <w:p w:rsidR="00E51525" w:rsidRDefault="00E51525" w:rsidP="00E51525">
      <w:pPr>
        <w:pStyle w:val="DefenceHeading3"/>
      </w:pPr>
      <w:r>
        <w:t xml:space="preserve">No review of or comment upon, or failure to review or comment upon, the </w:t>
      </w:r>
      <w:r w:rsidRPr="00D55647">
        <w:t>Environmental Consultant</w:t>
      </w:r>
      <w:r>
        <w:t>'s activities by the</w:t>
      </w:r>
      <w:r w:rsidRPr="00D55647">
        <w:t xml:space="preserve"> 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rsidR="00E51525" w:rsidRDefault="00E51525" w:rsidP="00E51525">
      <w:pPr>
        <w:pStyle w:val="DefenceHeading3"/>
      </w:pPr>
      <w:r>
        <w:t xml:space="preserve">The </w:t>
      </w:r>
      <w:r w:rsidRPr="00D55647">
        <w:t>Contractor</w:t>
      </w:r>
      <w:r>
        <w:t xml:space="preserve"> acknowledges and agrees that the </w:t>
      </w:r>
      <w:r w:rsidRPr="00D55647">
        <w:t>Remediation Validation Report</w:t>
      </w:r>
      <w:r>
        <w:t xml:space="preserve">: </w:t>
      </w:r>
    </w:p>
    <w:p w:rsidR="00E51525" w:rsidRDefault="00E51525" w:rsidP="00E51525">
      <w:pPr>
        <w:pStyle w:val="DefenceHeading4"/>
      </w:pPr>
      <w:bookmarkStart w:id="2170" w:name="_Ref477790528"/>
      <w:r>
        <w:t xml:space="preserve">does not constitute acceptance by the </w:t>
      </w:r>
      <w:r w:rsidRPr="00D55647">
        <w:t>Commonwealth</w:t>
      </w:r>
      <w:r>
        <w:t xml:space="preserve"> of the </w:t>
      </w:r>
      <w:r w:rsidRPr="00D55647">
        <w:t>Contractor</w:t>
      </w:r>
      <w:r>
        <w:t xml:space="preserve">'s performance of its </w:t>
      </w:r>
      <w:r w:rsidRPr="00D55647">
        <w:t>Contract</w:t>
      </w:r>
      <w:r>
        <w:t xml:space="preserve"> obligations; and</w:t>
      </w:r>
      <w:bookmarkEnd w:id="2170"/>
      <w:r>
        <w:t xml:space="preserve"> </w:t>
      </w:r>
    </w:p>
    <w:p w:rsidR="00E51525" w:rsidRDefault="00E51525" w:rsidP="00E51525">
      <w:pPr>
        <w:pStyle w:val="DefenceHeading4"/>
      </w:pPr>
      <w:r>
        <w:t xml:space="preserve">is not an audit under the relevant </w:t>
      </w:r>
      <w:r w:rsidRPr="00D55647">
        <w:t>Statutory Requirements</w:t>
      </w:r>
      <w:r>
        <w:t xml:space="preserve"> of the State or Territory in which the Remediation </w:t>
      </w:r>
      <w:r w:rsidRPr="00D55647">
        <w:t>Works</w:t>
      </w:r>
      <w:r>
        <w:t xml:space="preserve"> are carried out. </w:t>
      </w:r>
    </w:p>
    <w:p w:rsidR="00E51525" w:rsidRDefault="00E51525" w:rsidP="00E51525">
      <w:pPr>
        <w:pStyle w:val="DefenceHeading3"/>
      </w:pPr>
      <w:r>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Environmental Consultant</w:t>
      </w:r>
      <w:r>
        <w:t xml:space="preserve"> </w:t>
      </w:r>
      <w:r w:rsidRPr="00D05A16">
        <w:t xml:space="preserve">(including any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4308C4">
        <w:t>(i)</w:t>
      </w:r>
      <w:r>
        <w:fldChar w:fldCharType="end"/>
      </w:r>
      <w:r w:rsidRPr="00D05A16">
        <w:t xml:space="preserve">) except to the extent that the act or omission (other than a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4308C4">
        <w:t>(i)</w:t>
      </w:r>
      <w:r>
        <w:fldChar w:fldCharType="end"/>
      </w:r>
      <w:r w:rsidRPr="00D05A16">
        <w:t>)</w:t>
      </w:r>
      <w:r>
        <w:t xml:space="preserve"> has caused a delay to the </w:t>
      </w:r>
      <w:r w:rsidRPr="00D55647">
        <w:t>Contractor's Activities</w:t>
      </w:r>
      <w:r>
        <w:t xml:space="preserve">, in which case, the </w:t>
      </w:r>
      <w:r w:rsidRPr="00D55647">
        <w:t>Contractor</w:t>
      </w:r>
      <w:r>
        <w:t xml:space="preserve"> may be entitled to an extension of time in accordance with clause </w:t>
      </w:r>
      <w:r>
        <w:fldChar w:fldCharType="begin"/>
      </w:r>
      <w:r>
        <w:instrText xml:space="preserve"> REF _Ref328148177 \w \h </w:instrText>
      </w:r>
      <w:r>
        <w:fldChar w:fldCharType="separate"/>
      </w:r>
      <w:r w:rsidR="004308C4">
        <w:t>10</w:t>
      </w:r>
      <w:r>
        <w:fldChar w:fldCharType="end"/>
      </w:r>
      <w:r>
        <w:t xml:space="preserve">. </w:t>
      </w:r>
    </w:p>
    <w:p w:rsidR="00E51525" w:rsidRDefault="00E51525" w:rsidP="00E51525">
      <w:pPr>
        <w:pStyle w:val="DefenceHeading2"/>
      </w:pPr>
      <w:bookmarkStart w:id="2171" w:name="_Ref331749702"/>
      <w:bookmarkStart w:id="2172" w:name="_Ref331750576"/>
      <w:bookmarkStart w:id="2173" w:name="_Toc10728483"/>
      <w:bookmarkStart w:id="2174" w:name="_Toc149312780"/>
      <w:r>
        <w:t>Accredited Environmental Site Auditor</w:t>
      </w:r>
      <w:bookmarkEnd w:id="2171"/>
      <w:bookmarkEnd w:id="2172"/>
      <w:bookmarkEnd w:id="2173"/>
      <w:bookmarkEnd w:id="2174"/>
    </w:p>
    <w:p w:rsidR="00E51525" w:rsidRDefault="00E51525" w:rsidP="00E51525">
      <w:pPr>
        <w:pStyle w:val="DefenceHeading3"/>
      </w:pPr>
      <w:bookmarkStart w:id="2175" w:name="_Ref203920649"/>
      <w:r w:rsidRPr="007B49E8">
        <w:t xml:space="preserve">If the </w:t>
      </w:r>
      <w:r w:rsidRPr="00D55647">
        <w:t>Contract Particulars</w:t>
      </w:r>
      <w:r w:rsidRPr="007B49E8">
        <w:t xml:space="preserve"> provide that a </w:t>
      </w:r>
      <w:r w:rsidRPr="00D55647">
        <w:t>Site Audit Statement</w:t>
      </w:r>
      <w:r w:rsidRPr="007B49E8">
        <w:t xml:space="preserve"> is required in relation to the </w:t>
      </w:r>
      <w:r w:rsidRPr="00D55647">
        <w:t>Site</w:t>
      </w:r>
      <w:r>
        <w:t>:</w:t>
      </w:r>
      <w:r w:rsidRPr="007B49E8">
        <w:t xml:space="preserve"> </w:t>
      </w:r>
    </w:p>
    <w:p w:rsidR="00E51525" w:rsidRDefault="00E51525" w:rsidP="00E51525">
      <w:pPr>
        <w:pStyle w:val="DefenceHeading4"/>
      </w:pPr>
      <w:r w:rsidRPr="007B49E8">
        <w:t xml:space="preserve">the </w:t>
      </w:r>
      <w:r w:rsidRPr="00D55647">
        <w:t>Commonwealth</w:t>
      </w:r>
      <w:r>
        <w:t xml:space="preserve"> will appoint the </w:t>
      </w:r>
      <w:r w:rsidRPr="00D55647">
        <w:t>Accredited Environmental Site Auditor</w:t>
      </w:r>
      <w:r>
        <w:t xml:space="preserve"> to carry out the </w:t>
      </w:r>
      <w:r w:rsidRPr="00D55647">
        <w:t>Accredited Environmental Site Auditor's Functions</w:t>
      </w:r>
      <w:bookmarkEnd w:id="2175"/>
      <w:r>
        <w:t>; and</w:t>
      </w:r>
    </w:p>
    <w:p w:rsidR="00E51525" w:rsidRDefault="00E51525" w:rsidP="00E51525">
      <w:pPr>
        <w:pStyle w:val="DefenceHeading4"/>
      </w:pPr>
      <w:r>
        <w:t xml:space="preserve">the </w:t>
      </w:r>
      <w:r w:rsidRPr="00D55647">
        <w:t>Commonwealth</w:t>
      </w:r>
      <w:r>
        <w:t xml:space="preserve"> will ensure that the </w:t>
      </w:r>
      <w:r w:rsidRPr="00D55647">
        <w:t>Accredited Environmental Site Auditor</w:t>
      </w:r>
      <w:r>
        <w:t xml:space="preserve"> is accredited (or, if no process exists for accreditation, recognised) under the relevant </w:t>
      </w:r>
      <w:r w:rsidRPr="00D55647">
        <w:t>Statutory Requirements</w:t>
      </w:r>
      <w:r>
        <w:t xml:space="preserve"> in the State or Territory in which the </w:t>
      </w:r>
      <w:r w:rsidRPr="00D55647">
        <w:t>Remediation Works</w:t>
      </w:r>
      <w:r>
        <w:t xml:space="preserve"> are being carried out.</w:t>
      </w:r>
    </w:p>
    <w:p w:rsidR="00E51525" w:rsidRPr="00DC1D62" w:rsidRDefault="00E51525" w:rsidP="00E51525">
      <w:pPr>
        <w:pStyle w:val="DefenceHeading3"/>
      </w:pPr>
      <w:r w:rsidRPr="00DC1D62">
        <w:t xml:space="preserve">The </w:t>
      </w:r>
      <w:r w:rsidRPr="00D55647">
        <w:t>Contractor</w:t>
      </w:r>
      <w:r w:rsidRPr="00DC1D62">
        <w:t xml:space="preserve"> acknowledges and agrees that: </w:t>
      </w:r>
    </w:p>
    <w:p w:rsidR="00E51525" w:rsidRDefault="00E51525" w:rsidP="00E51525">
      <w:pPr>
        <w:pStyle w:val="DefenceHeading4"/>
      </w:pPr>
      <w:r>
        <w:t xml:space="preserve">the </w:t>
      </w:r>
      <w:r w:rsidRPr="00D55647">
        <w:t>Accredited Environmental Site Auditor</w:t>
      </w:r>
      <w:r>
        <w:t xml:space="preserve"> may confer with the </w:t>
      </w:r>
      <w:r w:rsidRPr="00D55647">
        <w:t>Contractor</w:t>
      </w:r>
      <w:r>
        <w:t xml:space="preserve"> but will report directly to the </w:t>
      </w:r>
      <w:r w:rsidRPr="00D55647">
        <w:t>Contract Administrator</w:t>
      </w:r>
      <w:r>
        <w:t xml:space="preserve">; and </w:t>
      </w:r>
    </w:p>
    <w:p w:rsidR="00E51525" w:rsidRDefault="00E51525" w:rsidP="00E51525">
      <w:pPr>
        <w:pStyle w:val="DefenceHeading4"/>
      </w:pPr>
      <w:r w:rsidRPr="00DC1D62">
        <w:t xml:space="preserve">except to the extent required for the purposes of paragraph </w:t>
      </w:r>
      <w:r>
        <w:fldChar w:fldCharType="begin"/>
      </w:r>
      <w:r>
        <w:instrText xml:space="preserve"> REF _Ref477790610 \n \h </w:instrText>
      </w:r>
      <w:r>
        <w:fldChar w:fldCharType="separate"/>
      </w:r>
      <w:r w:rsidR="004308C4">
        <w:t>(i)</w:t>
      </w:r>
      <w:r>
        <w:fldChar w:fldCharType="end"/>
      </w:r>
      <w:r w:rsidRPr="00DC1D62">
        <w:t xml:space="preserve">, the </w:t>
      </w:r>
      <w:r w:rsidRPr="00D55647">
        <w:t>Contractor</w:t>
      </w:r>
      <w:r w:rsidRPr="00DC1D62">
        <w:t xml:space="preserve"> must not comply with any </w:t>
      </w:r>
      <w:r w:rsidRPr="00D55647">
        <w:t>direction</w:t>
      </w:r>
      <w:r w:rsidRPr="00DC1D62">
        <w:t xml:space="preserve"> of the </w:t>
      </w:r>
      <w:r w:rsidRPr="00D55647">
        <w:t>Accredited Environmental Site Auditor</w:t>
      </w:r>
      <w:r w:rsidRPr="00DC1D62">
        <w:t xml:space="preserve"> given directly by the </w:t>
      </w:r>
      <w:r w:rsidRPr="00D55647">
        <w:t>Accredited Environmental Site Auditor</w:t>
      </w:r>
      <w:r w:rsidRPr="00DC1D62">
        <w:t xml:space="preserve"> to the </w:t>
      </w:r>
      <w:r w:rsidRPr="00D55647">
        <w:t>Contractor</w:t>
      </w:r>
      <w:r w:rsidRPr="00DC1D62">
        <w:t xml:space="preserve"> (whether purported to be given under a provision of this </w:t>
      </w:r>
      <w:r w:rsidRPr="00D55647">
        <w:t>Contract</w:t>
      </w:r>
      <w:r w:rsidRPr="00DC1D62">
        <w:t xml:space="preserve"> or otherwise) unless that </w:t>
      </w:r>
      <w:r w:rsidRPr="00D55647">
        <w:t>direction</w:t>
      </w:r>
      <w:r w:rsidRPr="00DC1D62">
        <w:t xml:space="preserve"> is given to the </w:t>
      </w:r>
      <w:r w:rsidRPr="00D55647">
        <w:t>Contractor</w:t>
      </w:r>
      <w:r w:rsidRPr="00DC1D62">
        <w:t xml:space="preserve"> as part of a </w:t>
      </w:r>
      <w:r w:rsidRPr="00D55647">
        <w:t>direction</w:t>
      </w:r>
      <w:r w:rsidRPr="00DC1D62">
        <w:t xml:space="preserve"> by the </w:t>
      </w:r>
      <w:r w:rsidRPr="00D55647">
        <w:t>Contract Administrator</w:t>
      </w:r>
      <w:r w:rsidRPr="00DC1D62">
        <w:t xml:space="preserve"> under clause </w:t>
      </w:r>
      <w:r>
        <w:fldChar w:fldCharType="begin"/>
      </w:r>
      <w:r>
        <w:instrText xml:space="preserve"> REF _Ref392837751 \r \h </w:instrText>
      </w:r>
      <w:r>
        <w:fldChar w:fldCharType="separate"/>
      </w:r>
      <w:r w:rsidR="004308C4">
        <w:t>3.1(a)</w:t>
      </w:r>
      <w:r>
        <w:fldChar w:fldCharType="end"/>
      </w:r>
      <w:r>
        <w:t xml:space="preserve">. </w:t>
      </w:r>
    </w:p>
    <w:p w:rsidR="00E51525" w:rsidRDefault="00E51525" w:rsidP="00E51525">
      <w:pPr>
        <w:pStyle w:val="DefenceHeading3"/>
      </w:pPr>
      <w:r>
        <w:t xml:space="preserve">No certification or report given by the </w:t>
      </w:r>
      <w:r w:rsidRPr="00D55647">
        <w:t>Accredited Environmental Site Auditor</w:t>
      </w:r>
      <w:r>
        <w:t xml:space="preserve"> will have any force or effect unless it is given in writing.</w:t>
      </w:r>
    </w:p>
    <w:p w:rsidR="00E51525" w:rsidRDefault="00E51525" w:rsidP="00E51525">
      <w:pPr>
        <w:pStyle w:val="DefenceHeading3"/>
      </w:pPr>
      <w:r>
        <w:t xml:space="preserve">The </w:t>
      </w:r>
      <w:r w:rsidRPr="00D55647">
        <w:t>Commonwealth</w:t>
      </w:r>
      <w:r>
        <w:t xml:space="preserve"> may, in its absolute discretion, terminate the services of the </w:t>
      </w:r>
      <w:r w:rsidRPr="00D55647">
        <w:t>Accredited Environmental Site Auditor</w:t>
      </w:r>
      <w:r>
        <w:t xml:space="preserve"> and:</w:t>
      </w:r>
    </w:p>
    <w:p w:rsidR="00E51525" w:rsidRDefault="00E51525" w:rsidP="00E51525">
      <w:pPr>
        <w:pStyle w:val="DefenceHeading4"/>
      </w:pPr>
      <w:r>
        <w:t xml:space="preserve">the </w:t>
      </w:r>
      <w:r w:rsidRPr="00D55647">
        <w:t>Commonwealth's</w:t>
      </w:r>
      <w:r>
        <w:t xml:space="preserve"> decision to terminate the services of the </w:t>
      </w:r>
      <w:r w:rsidRPr="00D55647">
        <w:t>Accredited Environmental Site Auditor</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Accredited Environmental Site Auditor</w:t>
      </w:r>
      <w:r>
        <w:t>;</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Accredited Environmental Site Auditor</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any way in connection with, the termination of the </w:t>
      </w:r>
      <w:r w:rsidRPr="00D55647">
        <w:t>Accredited Environmental Site Auditor's</w:t>
      </w:r>
      <w:r>
        <w:t xml:space="preserve"> services.</w:t>
      </w:r>
    </w:p>
    <w:p w:rsidR="00E51525" w:rsidRDefault="00E51525" w:rsidP="00E51525">
      <w:pPr>
        <w:pStyle w:val="DefenceHeading3"/>
      </w:pPr>
      <w:r>
        <w:t xml:space="preserve">If the </w:t>
      </w:r>
      <w:r w:rsidRPr="00D55647">
        <w:t>Commonwealth</w:t>
      </w:r>
      <w:r>
        <w:t xml:space="preserve"> terminates the services of the </w:t>
      </w:r>
      <w:r w:rsidRPr="00D55647">
        <w:t>Accredited Environmental Site Auditor</w:t>
      </w:r>
      <w:r>
        <w:t xml:space="preserve">, or if the </w:t>
      </w:r>
      <w:r w:rsidRPr="00D55647">
        <w:t>Accredited Environmental Site Auditor</w:t>
      </w:r>
      <w:r>
        <w:t xml:space="preserve"> ceases to act for any reason, the </w:t>
      </w:r>
      <w:r w:rsidRPr="00D55647">
        <w:t>Contract Administrator</w:t>
      </w:r>
      <w:r>
        <w:t xml:space="preserve"> will:</w:t>
      </w:r>
    </w:p>
    <w:p w:rsidR="00E51525" w:rsidRDefault="00E51525" w:rsidP="00E51525">
      <w:pPr>
        <w:pStyle w:val="DefenceHeading4"/>
      </w:pPr>
      <w:r>
        <w:t xml:space="preserve">promptly notify the </w:t>
      </w:r>
      <w:r w:rsidRPr="00D55647">
        <w:t>Contractor</w:t>
      </w:r>
      <w:r>
        <w:t xml:space="preserve"> in writing; and </w:t>
      </w:r>
    </w:p>
    <w:p w:rsidR="00E51525" w:rsidRDefault="00E51525" w:rsidP="00E51525">
      <w:pPr>
        <w:pStyle w:val="DefenceHeading4"/>
      </w:pPr>
      <w:bookmarkStart w:id="2176" w:name="_Ref203800958"/>
      <w:r>
        <w:t xml:space="preserve">as soon as reasonably practicable, appoint another </w:t>
      </w:r>
      <w:r w:rsidRPr="00D55647">
        <w:t>Accredited Environmental Site Auditor</w:t>
      </w:r>
      <w:r>
        <w:t xml:space="preserve"> and notify the </w:t>
      </w:r>
      <w:r w:rsidRPr="00D55647">
        <w:t>Contractor</w:t>
      </w:r>
      <w:r>
        <w:t xml:space="preserve"> of that appointment.</w:t>
      </w:r>
      <w:bookmarkEnd w:id="2176"/>
    </w:p>
    <w:p w:rsidR="00E51525" w:rsidRDefault="00E51525" w:rsidP="00E51525">
      <w:pPr>
        <w:pStyle w:val="DefenceHeading3"/>
      </w:pPr>
      <w:r>
        <w:t xml:space="preserve">The </w:t>
      </w:r>
      <w:r w:rsidRPr="00D55647">
        <w:t>Contractor</w:t>
      </w:r>
      <w:r>
        <w:t xml:space="preserve"> must assist the </w:t>
      </w:r>
      <w:r w:rsidRPr="00D55647">
        <w:t>Accredited Environmental Site Auditor</w:t>
      </w:r>
      <w:r>
        <w:t xml:space="preserve"> in the performance of the </w:t>
      </w:r>
      <w:r w:rsidRPr="00D55647">
        <w:t>Accredited Environmental Site Auditor's Functions</w:t>
      </w:r>
      <w:r>
        <w:t xml:space="preserve">, including the timely provision of all information and documents the </w:t>
      </w:r>
      <w:r w:rsidRPr="00D55647">
        <w:t>Accredited Environmental Site Auditor</w:t>
      </w:r>
      <w:r>
        <w:t xml:space="preserve"> may reasonably require.</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do not assume or owe any duty to the </w:t>
      </w:r>
      <w:r w:rsidRPr="00D55647">
        <w:t>Contractor</w:t>
      </w:r>
      <w:r>
        <w:t xml:space="preserve"> to review or comment upon any of the </w:t>
      </w:r>
      <w:r w:rsidRPr="00D55647">
        <w:t>Accredited Environmental Site Auditor's</w:t>
      </w:r>
      <w:r>
        <w:t xml:space="preserve"> activities, including: </w:t>
      </w:r>
    </w:p>
    <w:p w:rsidR="00E51525" w:rsidRDefault="00E51525" w:rsidP="00E51525">
      <w:pPr>
        <w:pStyle w:val="DefenceHeading4"/>
      </w:pPr>
      <w:r>
        <w:t xml:space="preserve">any </w:t>
      </w:r>
      <w:r w:rsidRPr="00D55647">
        <w:t>Site Audit Statement</w:t>
      </w:r>
      <w:r>
        <w:t xml:space="preserve"> issued by the </w:t>
      </w:r>
      <w:r w:rsidRPr="00D55647">
        <w:t>Accredited Environmental Site Auditor</w:t>
      </w:r>
      <w:r>
        <w:t xml:space="preserve">; </w:t>
      </w:r>
    </w:p>
    <w:p w:rsidR="00E51525" w:rsidRDefault="00E51525" w:rsidP="00E51525">
      <w:pPr>
        <w:pStyle w:val="DefenceHeading4"/>
      </w:pPr>
      <w:r>
        <w:t xml:space="preserve">a decision of the </w:t>
      </w:r>
      <w:r w:rsidRPr="00D55647">
        <w:t>Accredited Environmental Site Auditor</w:t>
      </w:r>
      <w:r>
        <w:t xml:space="preserve"> not to issue any </w:t>
      </w:r>
      <w:r w:rsidRPr="00D55647">
        <w:t>Site Audit Statement</w:t>
      </w:r>
      <w:r>
        <w:t xml:space="preserve">; or </w:t>
      </w:r>
    </w:p>
    <w:p w:rsidR="00E51525" w:rsidRDefault="00E51525" w:rsidP="00E51525">
      <w:pPr>
        <w:pStyle w:val="DefenceHeading4"/>
      </w:pPr>
      <w:r>
        <w:t xml:space="preserve">the issue of a </w:t>
      </w:r>
      <w:r w:rsidRPr="00D55647">
        <w:t>Site Audit Statement</w:t>
      </w:r>
      <w:r>
        <w:t xml:space="preserve"> subject to conditions.</w:t>
      </w:r>
    </w:p>
    <w:p w:rsidR="00E51525" w:rsidRDefault="00E51525" w:rsidP="00E51525">
      <w:pPr>
        <w:pStyle w:val="DefenceHeading3"/>
      </w:pPr>
      <w:r>
        <w:t xml:space="preserve">No comment upon or review of, or failure to comment upon or review, the </w:t>
      </w:r>
      <w:r w:rsidRPr="00D55647">
        <w:t>Accredited Environmental Site Auditor's</w:t>
      </w:r>
      <w:r>
        <w:t xml:space="preserve">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rsidR="00E51525" w:rsidRDefault="00E51525" w:rsidP="00E51525">
      <w:pPr>
        <w:pStyle w:val="DefenceHeading3"/>
      </w:pPr>
      <w:bookmarkStart w:id="2177" w:name="_Ref477790949"/>
      <w:r>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Accredited</w:t>
      </w:r>
      <w:r>
        <w:t xml:space="preserve"> Environmental Site Auditor </w:t>
      </w:r>
      <w:r w:rsidRPr="008A40C3">
        <w:t xml:space="preserve">(including any requirement that the </w:t>
      </w:r>
      <w:r w:rsidRPr="00D55647">
        <w:t>Contractor</w:t>
      </w:r>
      <w:r w:rsidRPr="008A40C3">
        <w:t xml:space="preserve"> provide information or documents or otherwise cooperate or coordinate with or assist the </w:t>
      </w:r>
      <w:r w:rsidRPr="00D55647">
        <w:t>Accredited Environmental Site Auditor</w:t>
      </w:r>
      <w:r w:rsidRPr="008A40C3">
        <w:t xml:space="preserve"> for the purposes of paragraph </w:t>
      </w:r>
      <w:r>
        <w:fldChar w:fldCharType="begin"/>
      </w:r>
      <w:r>
        <w:instrText xml:space="preserve"> REF _Ref477790949 \n \h </w:instrText>
      </w:r>
      <w:r>
        <w:fldChar w:fldCharType="separate"/>
      </w:r>
      <w:r w:rsidR="004308C4">
        <w:t>(i)</w:t>
      </w:r>
      <w:r>
        <w:fldChar w:fldCharType="end"/>
      </w:r>
      <w:r w:rsidRPr="008A40C3">
        <w:t>)</w:t>
      </w:r>
      <w:r>
        <w:t>.</w:t>
      </w:r>
      <w:bookmarkEnd w:id="2177"/>
      <w:r>
        <w:t xml:space="preserve"> </w:t>
      </w:r>
    </w:p>
    <w:p w:rsidR="00E51525" w:rsidRDefault="00E51525" w:rsidP="00E51525">
      <w:pPr>
        <w:pStyle w:val="DefenceHeading2"/>
      </w:pPr>
      <w:bookmarkStart w:id="2178" w:name="_Ref331749787"/>
      <w:bookmarkStart w:id="2179" w:name="_Ref331750762"/>
      <w:bookmarkStart w:id="2180" w:name="_Toc10728484"/>
      <w:bookmarkStart w:id="2181" w:name="_Toc149312781"/>
      <w:r>
        <w:t>Technical Advisor</w:t>
      </w:r>
      <w:bookmarkEnd w:id="2178"/>
      <w:bookmarkEnd w:id="2179"/>
      <w:bookmarkEnd w:id="2180"/>
      <w:bookmarkEnd w:id="2181"/>
    </w:p>
    <w:p w:rsidR="00E51525" w:rsidRDefault="00E51525" w:rsidP="00E51525">
      <w:pPr>
        <w:pStyle w:val="DefenceHeading3"/>
      </w:pPr>
      <w:r w:rsidRPr="007B49E8">
        <w:t xml:space="preserve">If the </w:t>
      </w:r>
      <w:r w:rsidRPr="00D55647">
        <w:t>Contract Particulars</w:t>
      </w:r>
      <w:r w:rsidRPr="007B49E8">
        <w:t xml:space="preserve"> provide that a </w:t>
      </w:r>
      <w:r w:rsidRPr="00D55647">
        <w:t>Technical Advisor's Certification</w:t>
      </w:r>
      <w:r>
        <w:t xml:space="preserve"> </w:t>
      </w:r>
      <w:r w:rsidRPr="007B49E8">
        <w:t xml:space="preserve">is required in relation to the </w:t>
      </w:r>
      <w:r w:rsidRPr="00D55647">
        <w:t>Site</w:t>
      </w:r>
      <w:r>
        <w:t xml:space="preserve"> then </w:t>
      </w:r>
      <w:r w:rsidRPr="007B49E8">
        <w:t xml:space="preserve">the </w:t>
      </w:r>
      <w:r w:rsidRPr="00D55647">
        <w:t>Commonwealth</w:t>
      </w:r>
      <w:r>
        <w:t xml:space="preserve"> will appoint the </w:t>
      </w:r>
      <w:r w:rsidRPr="00D55647">
        <w:t>Technical Advisor</w:t>
      </w:r>
      <w:r>
        <w:t xml:space="preserve"> to carry out the functions of the </w:t>
      </w:r>
      <w:r w:rsidRPr="00D55647">
        <w:t>Technical Advisor</w:t>
      </w:r>
      <w:r>
        <w:t>.</w:t>
      </w:r>
    </w:p>
    <w:p w:rsidR="00E51525" w:rsidRPr="00374F25" w:rsidRDefault="00E51525" w:rsidP="00E51525">
      <w:pPr>
        <w:pStyle w:val="DefenceHeading3"/>
      </w:pPr>
      <w:r w:rsidRPr="00374F25">
        <w:t xml:space="preserve">The </w:t>
      </w:r>
      <w:r w:rsidRPr="00D55647">
        <w:t>Contractor</w:t>
      </w:r>
      <w:r w:rsidRPr="00374F25">
        <w:t xml:space="preserve"> acknowledges and agrees that: </w:t>
      </w:r>
    </w:p>
    <w:p w:rsidR="00E51525" w:rsidRDefault="00E51525" w:rsidP="00E51525">
      <w:pPr>
        <w:pStyle w:val="DefenceHeading4"/>
      </w:pPr>
      <w:bookmarkStart w:id="2182" w:name="_Ref477790610"/>
      <w:r>
        <w:t xml:space="preserve">the </w:t>
      </w:r>
      <w:r w:rsidRPr="00D55647">
        <w:t>Technical Advisor</w:t>
      </w:r>
      <w:r>
        <w:t xml:space="preserve"> may confer with the </w:t>
      </w:r>
      <w:r w:rsidRPr="00D55647">
        <w:t>Contractor</w:t>
      </w:r>
      <w:r>
        <w:t xml:space="preserve">, but will report directly to the </w:t>
      </w:r>
      <w:r w:rsidRPr="00D55647">
        <w:t>Contract Administrator</w:t>
      </w:r>
      <w:r>
        <w:t>; and</w:t>
      </w:r>
      <w:bookmarkEnd w:id="2182"/>
      <w:r>
        <w:t xml:space="preserve"> </w:t>
      </w:r>
    </w:p>
    <w:p w:rsidR="00E51525" w:rsidRDefault="00E51525" w:rsidP="00E51525">
      <w:pPr>
        <w:pStyle w:val="DefenceHeading4"/>
      </w:pPr>
      <w:r w:rsidRPr="00374F25">
        <w:t xml:space="preserve">except to the extent required for the purposes of paragraph </w:t>
      </w:r>
      <w:r>
        <w:fldChar w:fldCharType="begin"/>
      </w:r>
      <w:r>
        <w:instrText xml:space="preserve"> REF _Ref477790610 \n \h </w:instrText>
      </w:r>
      <w:r>
        <w:fldChar w:fldCharType="separate"/>
      </w:r>
      <w:r w:rsidR="004308C4">
        <w:t>(i)</w:t>
      </w:r>
      <w:r>
        <w:fldChar w:fldCharType="end"/>
      </w:r>
      <w:r w:rsidRPr="00374F25">
        <w:t xml:space="preserve">, the </w:t>
      </w:r>
      <w:r w:rsidRPr="00D55647">
        <w:t>Contractor</w:t>
      </w:r>
      <w:r w:rsidRPr="00374F25">
        <w:t xml:space="preserve"> must not comply with any </w:t>
      </w:r>
      <w:r w:rsidRPr="00D55647">
        <w:t>direction</w:t>
      </w:r>
      <w:r w:rsidRPr="00374F25">
        <w:t xml:space="preserve"> of the </w:t>
      </w:r>
      <w:r w:rsidRPr="00D55647">
        <w:t>Technical Advisor</w:t>
      </w:r>
      <w:r w:rsidRPr="00374F25">
        <w:t xml:space="preserve"> given directly by the </w:t>
      </w:r>
      <w:r w:rsidRPr="00D55647">
        <w:t>Technical Advisor</w:t>
      </w:r>
      <w:r>
        <w:t xml:space="preserve"> </w:t>
      </w:r>
      <w:r w:rsidRPr="00374F25">
        <w:t xml:space="preserve">to the </w:t>
      </w:r>
      <w:r w:rsidRPr="00D55647">
        <w:t>Contractor</w:t>
      </w:r>
      <w:r w:rsidRPr="00374F25">
        <w:t xml:space="preserve"> (whether purported to be given under a provision of this </w:t>
      </w:r>
      <w:r w:rsidRPr="00D55647">
        <w:t>Contract</w:t>
      </w:r>
      <w:r w:rsidRPr="00374F25">
        <w:t xml:space="preserve"> or otherwise) unless that </w:t>
      </w:r>
      <w:r w:rsidRPr="00D55647">
        <w:t>direction</w:t>
      </w:r>
      <w:r w:rsidRPr="00374F25">
        <w:t xml:space="preserve"> is given to the </w:t>
      </w:r>
      <w:r w:rsidRPr="00D55647">
        <w:t>Contractor</w:t>
      </w:r>
      <w:r w:rsidRPr="00374F25">
        <w:t xml:space="preserve"> as part of a </w:t>
      </w:r>
      <w:r w:rsidRPr="00D55647">
        <w:t>direction</w:t>
      </w:r>
      <w:r w:rsidRPr="00374F25">
        <w:t xml:space="preserve"> by the </w:t>
      </w:r>
      <w:r w:rsidRPr="00D55647">
        <w:t>Contract Administrator</w:t>
      </w:r>
      <w:r w:rsidRPr="00374F25">
        <w:t xml:space="preserve"> under clause </w:t>
      </w:r>
      <w:r>
        <w:fldChar w:fldCharType="begin"/>
      </w:r>
      <w:r>
        <w:instrText xml:space="preserve"> REF _Ref392837751 \r \h </w:instrText>
      </w:r>
      <w:r>
        <w:fldChar w:fldCharType="separate"/>
      </w:r>
      <w:r w:rsidR="004308C4">
        <w:t>3.1(a)</w:t>
      </w:r>
      <w:r>
        <w:fldChar w:fldCharType="end"/>
      </w:r>
      <w:r>
        <w:t>.</w:t>
      </w:r>
    </w:p>
    <w:p w:rsidR="00E51525" w:rsidRDefault="00E51525" w:rsidP="00E51525">
      <w:pPr>
        <w:pStyle w:val="DefenceHeading3"/>
      </w:pPr>
      <w:r>
        <w:t xml:space="preserve">No certification given by the </w:t>
      </w:r>
      <w:r w:rsidRPr="00D55647">
        <w:t>Technical Advisor</w:t>
      </w:r>
      <w:r>
        <w:t xml:space="preserve"> will have any force or effect unless it is given in writing.</w:t>
      </w:r>
    </w:p>
    <w:p w:rsidR="00E51525" w:rsidRDefault="00E51525" w:rsidP="00E51525">
      <w:pPr>
        <w:pStyle w:val="DefenceHeading3"/>
      </w:pPr>
      <w:r>
        <w:t xml:space="preserve">The </w:t>
      </w:r>
      <w:r w:rsidRPr="00D55647">
        <w:t>Commonwealth</w:t>
      </w:r>
      <w:r>
        <w:t xml:space="preserve"> may, in its absolute discretion, terminate the services of the </w:t>
      </w:r>
      <w:r w:rsidRPr="00D55647">
        <w:t>Technical Advisor</w:t>
      </w:r>
      <w:r>
        <w:t xml:space="preserve"> and:</w:t>
      </w:r>
    </w:p>
    <w:p w:rsidR="00E51525" w:rsidRDefault="00E51525" w:rsidP="00E51525">
      <w:pPr>
        <w:pStyle w:val="DefenceHeading4"/>
      </w:pPr>
      <w:r>
        <w:t xml:space="preserve">the </w:t>
      </w:r>
      <w:r w:rsidRPr="00D55647">
        <w:t>Commonwealth's</w:t>
      </w:r>
      <w:r>
        <w:t xml:space="preserve"> decision to terminate the services of the </w:t>
      </w:r>
      <w:r w:rsidRPr="00D55647">
        <w:t>Technical Advisor</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Technical Advisor</w:t>
      </w:r>
      <w:r>
        <w:t xml:space="preserve">; </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Technical Advisor</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Technical Advisor</w:t>
      </w:r>
      <w:r>
        <w:t>'s services.</w:t>
      </w:r>
    </w:p>
    <w:p w:rsidR="00E51525" w:rsidRDefault="00E51525" w:rsidP="00E51525">
      <w:pPr>
        <w:pStyle w:val="DefenceHeading3"/>
      </w:pPr>
      <w:r>
        <w:t xml:space="preserve">If the </w:t>
      </w:r>
      <w:r w:rsidRPr="00D55647">
        <w:t>Commonwealth</w:t>
      </w:r>
      <w:r>
        <w:t xml:space="preserve"> terminates the services of the </w:t>
      </w:r>
      <w:r w:rsidRPr="00D55647">
        <w:t>Technical Advisor</w:t>
      </w:r>
      <w:r>
        <w:t xml:space="preserve">, or if the </w:t>
      </w:r>
      <w:r w:rsidRPr="00D55647">
        <w:t>Technical Advisor</w:t>
      </w:r>
      <w:r>
        <w:t xml:space="preserve"> ceases to act for any reason, the </w:t>
      </w:r>
      <w:r w:rsidRPr="00D55647">
        <w:t>Contract Administrator</w:t>
      </w:r>
      <w:r>
        <w:t xml:space="preserve"> will:</w:t>
      </w:r>
    </w:p>
    <w:p w:rsidR="00E51525" w:rsidRDefault="00E51525" w:rsidP="00E51525">
      <w:pPr>
        <w:pStyle w:val="DefenceHeading4"/>
      </w:pPr>
      <w:r>
        <w:t xml:space="preserve">promptly notify the </w:t>
      </w:r>
      <w:r w:rsidRPr="00D55647">
        <w:t>Contractor</w:t>
      </w:r>
      <w:r>
        <w:t xml:space="preserve"> in writing; and </w:t>
      </w:r>
    </w:p>
    <w:p w:rsidR="00E51525" w:rsidRDefault="00E51525" w:rsidP="00E51525">
      <w:pPr>
        <w:pStyle w:val="DefenceHeading4"/>
      </w:pPr>
      <w:bookmarkStart w:id="2183" w:name="_Ref330454802"/>
      <w:r>
        <w:t xml:space="preserve">as soon as reasonably practicable, appoint another </w:t>
      </w:r>
      <w:r w:rsidRPr="00D55647">
        <w:t>Technical Advisor</w:t>
      </w:r>
      <w:r>
        <w:t xml:space="preserve"> and notify the </w:t>
      </w:r>
      <w:r w:rsidRPr="00D55647">
        <w:t>Contractor</w:t>
      </w:r>
      <w:r>
        <w:t xml:space="preserve"> of that appointment.</w:t>
      </w:r>
      <w:bookmarkEnd w:id="2183"/>
    </w:p>
    <w:p w:rsidR="00E51525" w:rsidRDefault="00E51525" w:rsidP="00E51525">
      <w:pPr>
        <w:pStyle w:val="DefenceHeading3"/>
      </w:pPr>
      <w:r>
        <w:t xml:space="preserve">Any </w:t>
      </w:r>
      <w:r w:rsidRPr="00D55647">
        <w:t>Technical Advisor</w:t>
      </w:r>
      <w:r>
        <w:t xml:space="preserve"> appointed under subparagraph </w:t>
      </w:r>
      <w:r>
        <w:fldChar w:fldCharType="begin"/>
      </w:r>
      <w:r>
        <w:instrText xml:space="preserve"> REF _Ref330454802 \w \h </w:instrText>
      </w:r>
      <w:r>
        <w:fldChar w:fldCharType="separate"/>
      </w:r>
      <w:r w:rsidR="004308C4">
        <w:t>3.10(e)(ii)</w:t>
      </w:r>
      <w:r>
        <w:fldChar w:fldCharType="end"/>
      </w:r>
      <w:r>
        <w:t xml:space="preserve"> is bound by any </w:t>
      </w:r>
      <w:r w:rsidRPr="00D55647">
        <w:t>direction</w:t>
      </w:r>
      <w:r>
        <w:t xml:space="preserve"> given by any former </w:t>
      </w:r>
      <w:r w:rsidRPr="00D55647">
        <w:t>Technical Advisor</w:t>
      </w:r>
      <w:r>
        <w:t xml:space="preserve"> to the same extent as the relevant former </w:t>
      </w:r>
      <w:r w:rsidRPr="00D55647">
        <w:t>Technical Advisor</w:t>
      </w:r>
      <w:r>
        <w:t xml:space="preserve"> would have been bound by that </w:t>
      </w:r>
      <w:r w:rsidRPr="00D55647">
        <w:t>direction</w:t>
      </w:r>
      <w:r>
        <w:t>.</w:t>
      </w:r>
    </w:p>
    <w:p w:rsidR="00E51525" w:rsidRDefault="00E51525" w:rsidP="00E51525">
      <w:pPr>
        <w:pStyle w:val="DefenceHeading3"/>
      </w:pPr>
      <w:r>
        <w:t xml:space="preserve">The </w:t>
      </w:r>
      <w:r w:rsidRPr="00D55647">
        <w:t>Contractor</w:t>
      </w:r>
      <w:r>
        <w:t xml:space="preserve"> must assist the </w:t>
      </w:r>
      <w:r w:rsidRPr="00D55647">
        <w:t>Technical Advisor</w:t>
      </w:r>
      <w:r>
        <w:t xml:space="preserve"> in the performance of the </w:t>
      </w:r>
      <w:r w:rsidRPr="00D55647">
        <w:t>Technical Advisor's Functions</w:t>
      </w:r>
      <w:r>
        <w:t xml:space="preserve">, including the timely provision of all documents and information the </w:t>
      </w:r>
      <w:r w:rsidRPr="00D55647">
        <w:t>Technical Advisor</w:t>
      </w:r>
      <w:r>
        <w:t xml:space="preserve"> may reasonably require.</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0E321B">
        <w:t>do not assume or owe any</w:t>
      </w:r>
      <w:r>
        <w:t xml:space="preserve"> duty to the </w:t>
      </w:r>
      <w:r w:rsidRPr="00D55647">
        <w:t>Contractor</w:t>
      </w:r>
      <w:r>
        <w:t xml:space="preserve"> to review or comment upon any of the </w:t>
      </w:r>
      <w:r w:rsidRPr="00D55647">
        <w:t>Technical Advisor</w:t>
      </w:r>
      <w:r>
        <w:t xml:space="preserve">'s activities, including: </w:t>
      </w:r>
    </w:p>
    <w:p w:rsidR="00E51525" w:rsidRDefault="00E51525" w:rsidP="00E51525">
      <w:pPr>
        <w:pStyle w:val="DefenceHeading4"/>
      </w:pPr>
      <w:r>
        <w:t xml:space="preserve">any </w:t>
      </w:r>
      <w:r w:rsidRPr="00D55647">
        <w:t>Technical Advisor's Certification</w:t>
      </w:r>
      <w:r>
        <w:t xml:space="preserve"> issued by the </w:t>
      </w:r>
      <w:r w:rsidRPr="00D55647">
        <w:t>Technical Advisor</w:t>
      </w:r>
      <w:r>
        <w:t xml:space="preserve">; or </w:t>
      </w:r>
    </w:p>
    <w:p w:rsidR="00E51525" w:rsidRDefault="00E51525" w:rsidP="00E51525">
      <w:pPr>
        <w:pStyle w:val="DefenceHeading4"/>
      </w:pPr>
      <w:r>
        <w:t xml:space="preserve">the decision of the </w:t>
      </w:r>
      <w:r w:rsidRPr="00D55647">
        <w:t>Technical Advisor</w:t>
      </w:r>
      <w:r>
        <w:t xml:space="preserve"> not to issue any </w:t>
      </w:r>
      <w:r w:rsidRPr="00D55647">
        <w:t>Technical Advisor's Certification</w:t>
      </w:r>
      <w:r>
        <w:t>.</w:t>
      </w:r>
    </w:p>
    <w:p w:rsidR="00E51525" w:rsidRDefault="00E51525" w:rsidP="00E51525">
      <w:pPr>
        <w:pStyle w:val="DefenceHeading3"/>
      </w:pPr>
      <w:bookmarkStart w:id="2184" w:name="_Ref477965128"/>
      <w:r>
        <w:t xml:space="preserve">No comment upon or review of, or failure to comment upon or review, the </w:t>
      </w:r>
      <w:r w:rsidRPr="00D55647">
        <w:t>Technical Advisor</w:t>
      </w:r>
      <w:r>
        <w:t xml:space="preserve">'s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bookmarkEnd w:id="2184"/>
    </w:p>
    <w:p w:rsidR="00E51525" w:rsidRDefault="00E51525" w:rsidP="00E51525">
      <w:pPr>
        <w:pStyle w:val="DefenceHeading3"/>
      </w:pPr>
      <w:r>
        <w:t xml:space="preserve">The </w:t>
      </w:r>
      <w:r w:rsidRPr="00D55647">
        <w:t>Contractor</w:t>
      </w:r>
      <w:r>
        <w:t xml:space="preserve"> acknowledges and agrees that it will not be entitled to bring or maintain, and that the </w:t>
      </w:r>
      <w:r w:rsidRPr="00D55647">
        <w:t>Commonwealth</w:t>
      </w:r>
      <w:r>
        <w:t xml:space="preserve"> will not be liable upo</w:t>
      </w:r>
      <w:r w:rsidRPr="002C4C5B">
        <w:t xml:space="preserve">n, any </w:t>
      </w:r>
      <w:r w:rsidRPr="00D55647">
        <w:t>Claim</w:t>
      </w:r>
      <w:r w:rsidRPr="002C4C5B">
        <w:t xml:space="preserve"> ari</w:t>
      </w:r>
      <w:r>
        <w:t xml:space="preserve">sing out of or in connection with any act or omission of the </w:t>
      </w:r>
      <w:r w:rsidRPr="00D55647">
        <w:t>Technical Advisor</w:t>
      </w:r>
      <w:r>
        <w:t xml:space="preserve"> </w:t>
      </w:r>
      <w:r w:rsidRPr="008A40C3">
        <w:t xml:space="preserve">(including any requirement that the </w:t>
      </w:r>
      <w:r w:rsidRPr="00D55647">
        <w:t>Contractor</w:t>
      </w:r>
      <w:r w:rsidRPr="008A40C3">
        <w:t xml:space="preserve"> provide information or documents or otherwise cooperate or coordinate with or assist the </w:t>
      </w:r>
      <w:r w:rsidRPr="00D55647">
        <w:t>Technical Advisor</w:t>
      </w:r>
      <w:r w:rsidRPr="008A40C3">
        <w:t xml:space="preserve"> for the purposes of paragraph </w:t>
      </w:r>
      <w:r>
        <w:fldChar w:fldCharType="begin"/>
      </w:r>
      <w:r>
        <w:instrText xml:space="preserve"> REF _Ref477965128 \r \h </w:instrText>
      </w:r>
      <w:r>
        <w:fldChar w:fldCharType="separate"/>
      </w:r>
      <w:r w:rsidR="004308C4">
        <w:t>(i)</w:t>
      </w:r>
      <w:r>
        <w:fldChar w:fldCharType="end"/>
      </w:r>
      <w:r w:rsidRPr="008A40C3">
        <w:t>)</w:t>
      </w:r>
      <w:r>
        <w:t>.</w:t>
      </w:r>
    </w:p>
    <w:p w:rsidR="00E51525" w:rsidRPr="005D2C6B" w:rsidRDefault="00E51525" w:rsidP="00E51525">
      <w:pPr>
        <w:pStyle w:val="DefenceHeading2"/>
      </w:pPr>
      <w:bookmarkStart w:id="2185" w:name="_Toc10728485"/>
      <w:bookmarkStart w:id="2186" w:name="_Toc149312782"/>
      <w:r w:rsidRPr="005D2C6B">
        <w:t>Industrial Relations</w:t>
      </w:r>
      <w:bookmarkEnd w:id="2185"/>
      <w:bookmarkEnd w:id="2186"/>
    </w:p>
    <w:p w:rsidR="00E51525" w:rsidRPr="005D2C6B" w:rsidRDefault="00E51525" w:rsidP="00E51525">
      <w:pPr>
        <w:pStyle w:val="DefenceNormal"/>
      </w:pPr>
      <w:r w:rsidRPr="005D2C6B">
        <w:t xml:space="preserve">Without limiting the </w:t>
      </w:r>
      <w:r w:rsidRPr="00D55647">
        <w:t>Contractor</w:t>
      </w:r>
      <w:r w:rsidRPr="005D2C6B">
        <w:t xml:space="preserve">'s obligations under clause </w:t>
      </w:r>
      <w:r w:rsidRPr="005D2C6B">
        <w:fldChar w:fldCharType="begin"/>
      </w:r>
      <w:r w:rsidRPr="005D2C6B">
        <w:instrText xml:space="preserve"> REF _Ref100396099 \r \h </w:instrText>
      </w:r>
      <w:r>
        <w:instrText xml:space="preserve"> \* MERGEFORMAT </w:instrText>
      </w:r>
      <w:r w:rsidRPr="005D2C6B">
        <w:fldChar w:fldCharType="separate"/>
      </w:r>
      <w:r w:rsidR="004308C4">
        <w:t>18</w:t>
      </w:r>
      <w:r w:rsidRPr="005D2C6B">
        <w:fldChar w:fldCharType="end"/>
      </w:r>
      <w:r w:rsidRPr="005D2C6B">
        <w:t xml:space="preserve">, the </w:t>
      </w:r>
      <w:r w:rsidRPr="00D55647">
        <w:t>Contractor</w:t>
      </w:r>
      <w:r w:rsidRPr="005D2C6B">
        <w:t xml:space="preserve"> must</w:t>
      </w:r>
      <w:r>
        <w:t>,</w:t>
      </w:r>
      <w:r w:rsidRPr="005D2C6B">
        <w:t xml:space="preserve"> in carrying out the </w:t>
      </w:r>
      <w:r w:rsidRPr="00D55647">
        <w:t>Contractor's Activities</w:t>
      </w:r>
      <w:r w:rsidRPr="005D2C6B">
        <w:t>:</w:t>
      </w:r>
    </w:p>
    <w:p w:rsidR="00E51525" w:rsidRPr="005D2C6B" w:rsidRDefault="00E51525" w:rsidP="00E51525">
      <w:pPr>
        <w:pStyle w:val="DefenceHeading3"/>
      </w:pPr>
      <w:r w:rsidRPr="005D2C6B">
        <w:t>assume sole responsibility for and manage all aspects of industrial relations;</w:t>
      </w:r>
    </w:p>
    <w:p w:rsidR="00E51525" w:rsidRPr="005D2C6B" w:rsidRDefault="00E51525" w:rsidP="00E51525">
      <w:pPr>
        <w:pStyle w:val="DefenceHeading3"/>
      </w:pPr>
      <w:r w:rsidRPr="005D2C6B">
        <w:t xml:space="preserve">ensure that the rates of pay and conditions of employment specified in all relevant industrial awards and enterprise agreements and any relevant </w:t>
      </w:r>
      <w:r w:rsidRPr="00D55647">
        <w:t>Statutory Requirements</w:t>
      </w:r>
      <w:r w:rsidRPr="005D2C6B">
        <w:t xml:space="preserve">, for all employees engaged by any person, are always observed in full; </w:t>
      </w:r>
    </w:p>
    <w:p w:rsidR="00E51525" w:rsidRPr="005D2C6B" w:rsidRDefault="00E51525" w:rsidP="00E51525">
      <w:pPr>
        <w:pStyle w:val="DefenceHeading3"/>
      </w:pPr>
      <w:r w:rsidRPr="005D2C6B">
        <w:t xml:space="preserve">keep the </w:t>
      </w:r>
      <w:r w:rsidRPr="00D55647">
        <w:t>Contract Administrator</w:t>
      </w:r>
      <w:r w:rsidRPr="005D2C6B">
        <w:t xml:space="preserve"> fully and promptly informed of industrial relations problems or issues which affect or are likely to affect the carrying out of the </w:t>
      </w:r>
      <w:r w:rsidRPr="00D55647">
        <w:t>Contractor's Activities</w:t>
      </w:r>
      <w:r w:rsidRPr="005D2C6B">
        <w:t>; and</w:t>
      </w:r>
    </w:p>
    <w:p w:rsidR="00E51525" w:rsidRPr="005D2C6B" w:rsidRDefault="00E51525" w:rsidP="00E51525">
      <w:pPr>
        <w:pStyle w:val="DefenceHeading3"/>
      </w:pPr>
      <w:r w:rsidRPr="005D2C6B">
        <w:t xml:space="preserve">comply with all other requirements of the </w:t>
      </w:r>
      <w:r w:rsidRPr="00D55647">
        <w:t>Contract</w:t>
      </w:r>
      <w:r w:rsidRPr="005D2C6B">
        <w:t xml:space="preserve"> relating to industrial relations.</w:t>
      </w:r>
    </w:p>
    <w:p w:rsidR="00E51525" w:rsidRPr="005D2C6B" w:rsidRDefault="00E51525" w:rsidP="00E51525">
      <w:pPr>
        <w:pStyle w:val="DefenceHeading2"/>
      </w:pPr>
      <w:bookmarkStart w:id="2187" w:name="_Ref478395581"/>
      <w:bookmarkStart w:id="2188" w:name="_Toc10728486"/>
      <w:bookmarkStart w:id="2189" w:name="_Toc149312783"/>
      <w:r>
        <w:t>Monthly Meeting</w:t>
      </w:r>
      <w:bookmarkEnd w:id="2187"/>
      <w:bookmarkEnd w:id="2188"/>
      <w:bookmarkEnd w:id="2189"/>
    </w:p>
    <w:p w:rsidR="00E51525" w:rsidRPr="005D2C6B" w:rsidRDefault="00E51525" w:rsidP="00E51525">
      <w:pPr>
        <w:pStyle w:val="DefenceNormal"/>
      </w:pPr>
      <w:r w:rsidRPr="005D2C6B">
        <w:t xml:space="preserve">The </w:t>
      </w:r>
      <w:r w:rsidRPr="00D55647">
        <w:t>Contractor</w:t>
      </w:r>
      <w:r w:rsidRPr="005D2C6B">
        <w:t xml:space="preserve"> must:</w:t>
      </w:r>
    </w:p>
    <w:p w:rsidR="00E51525" w:rsidRDefault="00E51525" w:rsidP="00E51525">
      <w:pPr>
        <w:pStyle w:val="DefenceHeading3"/>
      </w:pPr>
      <w:bookmarkStart w:id="2190" w:name="_Ref71639480"/>
      <w:r w:rsidRPr="005D2C6B">
        <w:t xml:space="preserve">meet monthly (or at such other times as the </w:t>
      </w:r>
      <w:r w:rsidRPr="00D55647">
        <w:t>Contract Administrator</w:t>
      </w:r>
      <w:r w:rsidRPr="005D2C6B">
        <w:t xml:space="preserve"> may require) with the </w:t>
      </w:r>
      <w:r w:rsidRPr="00D55647">
        <w:t>Contract Administrator</w:t>
      </w:r>
      <w:r w:rsidRPr="005D2C6B">
        <w:t xml:space="preserve"> and any other persons whom the </w:t>
      </w:r>
      <w:r w:rsidRPr="00D55647">
        <w:t>Contract Administrator</w:t>
      </w:r>
      <w:r w:rsidRPr="005D2C6B">
        <w:t xml:space="preserve"> nominates</w:t>
      </w:r>
      <w:r>
        <w:t xml:space="preserve">, including the: </w:t>
      </w:r>
    </w:p>
    <w:p w:rsidR="00E51525" w:rsidRDefault="00E51525" w:rsidP="00E51525">
      <w:pPr>
        <w:pStyle w:val="DefenceHeading4"/>
      </w:pPr>
      <w:r w:rsidRPr="00D55647">
        <w:t>Environmental Consultant</w:t>
      </w:r>
      <w:r>
        <w:t xml:space="preserve">; </w:t>
      </w:r>
    </w:p>
    <w:p w:rsidR="00E51525" w:rsidRDefault="00E51525" w:rsidP="00E51525">
      <w:pPr>
        <w:pStyle w:val="DefenceHeading4"/>
      </w:pPr>
      <w:r w:rsidRPr="00D55647">
        <w:t>Technical Advisor</w:t>
      </w:r>
      <w:r>
        <w:t xml:space="preserve">; or </w:t>
      </w:r>
    </w:p>
    <w:p w:rsidR="00E51525" w:rsidRPr="005D2C6B" w:rsidRDefault="00E51525" w:rsidP="00E51525">
      <w:pPr>
        <w:pStyle w:val="DefenceHeading4"/>
      </w:pPr>
      <w:r w:rsidRPr="00D55647">
        <w:t>Accredited Environmental Site Auditor</w:t>
      </w:r>
      <w:r w:rsidRPr="005D2C6B">
        <w:t>;</w:t>
      </w:r>
      <w:bookmarkEnd w:id="2190"/>
    </w:p>
    <w:p w:rsidR="00E51525" w:rsidRPr="005D2C6B" w:rsidRDefault="00E51525" w:rsidP="00E51525">
      <w:pPr>
        <w:pStyle w:val="DefenceHeading3"/>
      </w:pPr>
      <w:r w:rsidRPr="005D2C6B">
        <w:t xml:space="preserve">discuss the report it has prepared under </w:t>
      </w:r>
      <w:r w:rsidRPr="00052730">
        <w:t xml:space="preserve">clause </w:t>
      </w:r>
      <w:r w:rsidRPr="00CA58E1">
        <w:fldChar w:fldCharType="begin"/>
      </w:r>
      <w:r w:rsidRPr="00CA58E1">
        <w:instrText xml:space="preserve"> REF _Ref477438367 \r \h </w:instrText>
      </w:r>
      <w:r>
        <w:instrText xml:space="preserve"> \* MERGEFORMAT </w:instrText>
      </w:r>
      <w:r w:rsidRPr="00CA58E1">
        <w:fldChar w:fldCharType="separate"/>
      </w:r>
      <w:r w:rsidR="004308C4">
        <w:t>3.13</w:t>
      </w:r>
      <w:r w:rsidRPr="00CA58E1">
        <w:fldChar w:fldCharType="end"/>
      </w:r>
      <w:r>
        <w:t xml:space="preserve"> </w:t>
      </w:r>
      <w:r w:rsidRPr="005D2C6B">
        <w:t xml:space="preserve">and such other matters as the </w:t>
      </w:r>
      <w:r w:rsidRPr="00D55647">
        <w:t>Contract Administrator</w:t>
      </w:r>
      <w:r w:rsidRPr="005D2C6B">
        <w:t xml:space="preserve"> may from time to time require;</w:t>
      </w:r>
    </w:p>
    <w:p w:rsidR="00E51525" w:rsidRPr="005D2C6B" w:rsidRDefault="00E51525" w:rsidP="00E51525">
      <w:pPr>
        <w:pStyle w:val="DefenceHeading3"/>
      </w:pPr>
      <w:r w:rsidRPr="005D2C6B">
        <w:t xml:space="preserve">promptly and fully respond to any questions which the </w:t>
      </w:r>
      <w:r w:rsidRPr="00D55647">
        <w:t>Contract Administrator</w:t>
      </w:r>
      <w:r w:rsidRPr="005D2C6B">
        <w:t xml:space="preserve"> asks in relation to any report; and </w:t>
      </w:r>
    </w:p>
    <w:p w:rsidR="00E51525" w:rsidRPr="005D2C6B" w:rsidRDefault="00E51525" w:rsidP="00E51525">
      <w:pPr>
        <w:pStyle w:val="DefenceHeading3"/>
      </w:pPr>
      <w:r w:rsidRPr="005D2C6B">
        <w:t xml:space="preserve">if it requires instructions from the </w:t>
      </w:r>
      <w:r w:rsidRPr="00D55647">
        <w:t>Commonwealth</w:t>
      </w:r>
      <w:r w:rsidRPr="005D2C6B">
        <w:t xml:space="preserve">, make all necessary recommendations </w:t>
      </w:r>
      <w:r>
        <w:t>with respect</w:t>
      </w:r>
      <w:r w:rsidRPr="005D2C6B">
        <w:t xml:space="preserve"> to the </w:t>
      </w:r>
      <w:r>
        <w:t>instructions</w:t>
      </w:r>
      <w:r w:rsidRPr="005D2C6B">
        <w:t xml:space="preserve"> required.</w:t>
      </w:r>
    </w:p>
    <w:p w:rsidR="00E51525" w:rsidRPr="005D2C6B" w:rsidRDefault="00E51525" w:rsidP="00E51525">
      <w:pPr>
        <w:pStyle w:val="DefenceNormal"/>
      </w:pPr>
      <w:r w:rsidRPr="005D2C6B">
        <w:t xml:space="preserve">The </w:t>
      </w:r>
      <w:r w:rsidRPr="00D55647">
        <w:t>Contract Administrator</w:t>
      </w:r>
      <w:r w:rsidRPr="005D2C6B">
        <w:t xml:space="preserve"> must:</w:t>
      </w:r>
    </w:p>
    <w:p w:rsidR="00E51525" w:rsidRDefault="00E51525" w:rsidP="00E51525">
      <w:pPr>
        <w:pStyle w:val="DefenceHeading3"/>
      </w:pPr>
      <w:r w:rsidRPr="005D2C6B">
        <w:t>before each meeting</w:t>
      </w:r>
      <w:r>
        <w:t>:</w:t>
      </w:r>
      <w:r w:rsidRPr="005D2C6B">
        <w:t xml:space="preserve"> </w:t>
      </w:r>
    </w:p>
    <w:p w:rsidR="00E51525" w:rsidRDefault="00E51525" w:rsidP="00E51525">
      <w:pPr>
        <w:pStyle w:val="DefenceHeading4"/>
      </w:pPr>
      <w:r w:rsidRPr="005D2C6B">
        <w:t>prepare</w:t>
      </w:r>
      <w:r>
        <w:t xml:space="preserve"> an agenda for the meeting; and</w:t>
      </w:r>
      <w:r w:rsidRPr="005D2C6B">
        <w:t xml:space="preserve"> </w:t>
      </w:r>
    </w:p>
    <w:p w:rsidR="00E51525" w:rsidRPr="005D2C6B" w:rsidRDefault="00E51525" w:rsidP="00E51525">
      <w:pPr>
        <w:pStyle w:val="DefenceHeading4"/>
      </w:pPr>
      <w:r>
        <w:t xml:space="preserve">issue </w:t>
      </w:r>
      <w:r w:rsidRPr="005D2C6B">
        <w:t>an agenda for th</w:t>
      </w:r>
      <w:r>
        <w:t>e</w:t>
      </w:r>
      <w:r w:rsidRPr="005D2C6B">
        <w:t xml:space="preserve"> meeting; and</w:t>
      </w:r>
    </w:p>
    <w:p w:rsidR="00E51525" w:rsidRDefault="00E51525" w:rsidP="00E51525">
      <w:pPr>
        <w:pStyle w:val="DefenceHeading3"/>
      </w:pPr>
      <w:r w:rsidRPr="005D2C6B">
        <w:t>after each meeting</w:t>
      </w:r>
      <w:r>
        <w:t>:</w:t>
      </w:r>
      <w:r w:rsidRPr="005D2C6B">
        <w:t xml:space="preserve"> </w:t>
      </w:r>
    </w:p>
    <w:p w:rsidR="00E51525" w:rsidRDefault="00E51525" w:rsidP="00E51525">
      <w:pPr>
        <w:pStyle w:val="DefenceHeading4"/>
      </w:pPr>
      <w:r w:rsidRPr="005D2C6B">
        <w:t>prepare minutes of the meeting</w:t>
      </w:r>
      <w:r>
        <w:t>;</w:t>
      </w:r>
      <w:r w:rsidRPr="005D2C6B">
        <w:t xml:space="preserve"> and </w:t>
      </w:r>
    </w:p>
    <w:p w:rsidR="00E51525" w:rsidRPr="005D2C6B" w:rsidRDefault="00E51525" w:rsidP="00E51525">
      <w:pPr>
        <w:pStyle w:val="DefenceHeading4"/>
      </w:pPr>
      <w:r>
        <w:t>issue minutes</w:t>
      </w:r>
      <w:r w:rsidRPr="005D2C6B">
        <w:t xml:space="preserve"> of the meeting.</w:t>
      </w:r>
    </w:p>
    <w:p w:rsidR="00E51525" w:rsidRDefault="00E51525" w:rsidP="00E51525">
      <w:pPr>
        <w:pStyle w:val="DefenceHeading2"/>
      </w:pPr>
      <w:bookmarkStart w:id="2191" w:name="_Ref477438367"/>
      <w:bookmarkStart w:id="2192" w:name="_Toc10728487"/>
      <w:bookmarkStart w:id="2193" w:name="_Toc149312784"/>
      <w:bookmarkStart w:id="2194" w:name="_Ref477360492"/>
      <w:r w:rsidRPr="009211C0">
        <w:t>Contractor</w:t>
      </w:r>
      <w:r>
        <w:t>'s</w:t>
      </w:r>
      <w:r w:rsidRPr="009211C0">
        <w:t xml:space="preserve"> Monthly Report</w:t>
      </w:r>
      <w:bookmarkEnd w:id="2191"/>
      <w:bookmarkEnd w:id="2192"/>
      <w:bookmarkEnd w:id="2193"/>
      <w:r>
        <w:t xml:space="preserve"> </w:t>
      </w:r>
      <w:bookmarkEnd w:id="2194"/>
    </w:p>
    <w:p w:rsidR="00E51525" w:rsidRPr="00E15378" w:rsidRDefault="00E51525" w:rsidP="00E51525">
      <w:pPr>
        <w:pStyle w:val="DefenceNormal"/>
      </w:pPr>
      <w:r w:rsidRPr="00E15378">
        <w:t xml:space="preserve">At least 7 days prior to each meeting under clause </w:t>
      </w:r>
      <w:r>
        <w:fldChar w:fldCharType="begin"/>
      </w:r>
      <w:r>
        <w:instrText xml:space="preserve"> REF _Ref478395581 \r \h </w:instrText>
      </w:r>
      <w:r>
        <w:fldChar w:fldCharType="separate"/>
      </w:r>
      <w:r w:rsidR="004308C4">
        <w:t>3.12</w:t>
      </w:r>
      <w:r>
        <w:fldChar w:fldCharType="end"/>
      </w:r>
      <w:r w:rsidRPr="00E15378">
        <w:t xml:space="preserve">, the </w:t>
      </w:r>
      <w:r w:rsidRPr="00D55647">
        <w:t>Contractor</w:t>
      </w:r>
      <w:r w:rsidRPr="00E15378">
        <w:t xml:space="preserve"> must provide the </w:t>
      </w:r>
      <w:r w:rsidRPr="00D55647">
        <w:t>Contract Administrator</w:t>
      </w:r>
      <w:r w:rsidRPr="00E15378">
        <w:t xml:space="preserve"> with a monthly report in such form as the </w:t>
      </w:r>
      <w:r w:rsidRPr="00D55647">
        <w:t>Contract Administrator</w:t>
      </w:r>
      <w:r w:rsidRPr="00E15378">
        <w:t xml:space="preserve"> requires from time to time and which must include at a minimum:</w:t>
      </w:r>
      <w:r>
        <w:t xml:space="preserve"> </w:t>
      </w:r>
    </w:p>
    <w:p w:rsidR="00E51525" w:rsidRPr="003C2977" w:rsidRDefault="00E51525" w:rsidP="00E51525">
      <w:pPr>
        <w:pStyle w:val="DefenceHeading3"/>
      </w:pPr>
      <w:r w:rsidRPr="003C2977">
        <w:rPr>
          <w:bCs w:val="0"/>
        </w:rPr>
        <w:t xml:space="preserve">detailed particulars on the progress of the </w:t>
      </w:r>
      <w:r w:rsidRPr="00D55647">
        <w:t>Contractor's Activities</w:t>
      </w:r>
      <w:r w:rsidRPr="003C2977">
        <w:rPr>
          <w:bCs w:val="0"/>
        </w:rPr>
        <w:t xml:space="preserve"> and the </w:t>
      </w:r>
      <w:r w:rsidRPr="00D55647">
        <w:t>Remediation Works</w:t>
      </w:r>
      <w:r>
        <w:rPr>
          <w:bCs w:val="0"/>
        </w:rPr>
        <w:t xml:space="preserve"> </w:t>
      </w:r>
      <w:r w:rsidRPr="003C2977">
        <w:rPr>
          <w:bCs w:val="0"/>
        </w:rPr>
        <w:t xml:space="preserve">including: </w:t>
      </w:r>
    </w:p>
    <w:p w:rsidR="00E51525" w:rsidRPr="00E15378" w:rsidRDefault="00E51525" w:rsidP="00E51525">
      <w:pPr>
        <w:pStyle w:val="DefenceHeading4"/>
      </w:pPr>
      <w:r w:rsidRPr="00E15378">
        <w:t xml:space="preserve">key activities, meetings and other events in the previous month; </w:t>
      </w:r>
    </w:p>
    <w:p w:rsidR="00E51525" w:rsidRPr="00E15378" w:rsidRDefault="00E51525" w:rsidP="00E51525">
      <w:pPr>
        <w:pStyle w:val="DefenceHeading4"/>
      </w:pPr>
      <w:r>
        <w:t xml:space="preserve">if the </w:t>
      </w:r>
      <w:r w:rsidRPr="00D55647">
        <w:t>Contract</w:t>
      </w:r>
      <w:r>
        <w:t xml:space="preserve"> requires the </w:t>
      </w:r>
      <w:r w:rsidRPr="00D55647">
        <w:t>Contractor</w:t>
      </w:r>
      <w:r>
        <w:t xml:space="preserve"> to design any part of the </w:t>
      </w:r>
      <w:r w:rsidRPr="00D55647">
        <w:t>Remediation Works</w:t>
      </w:r>
      <w:r>
        <w:t>,</w:t>
      </w:r>
      <w:r w:rsidRPr="00E15378">
        <w:t xml:space="preserve"> the status of all </w:t>
      </w:r>
      <w:r w:rsidRPr="00D55647">
        <w:t>Remediation Design Documentation</w:t>
      </w:r>
      <w:r w:rsidRPr="00E15378">
        <w:t xml:space="preserve">; </w:t>
      </w:r>
    </w:p>
    <w:p w:rsidR="00E51525" w:rsidRPr="00E15378" w:rsidRDefault="00E51525" w:rsidP="00E51525">
      <w:pPr>
        <w:pStyle w:val="DefenceHeading4"/>
      </w:pPr>
      <w:r w:rsidRPr="00E15378">
        <w:t xml:space="preserve">the status of all </w:t>
      </w:r>
      <w:r w:rsidRPr="00D55647">
        <w:t>Approvals</w:t>
      </w:r>
      <w:r w:rsidRPr="00E15378">
        <w:t xml:space="preserve">; </w:t>
      </w:r>
    </w:p>
    <w:p w:rsidR="00E51525" w:rsidRPr="00E15378" w:rsidRDefault="00E51525" w:rsidP="00E51525">
      <w:pPr>
        <w:pStyle w:val="DefenceHeading4"/>
      </w:pPr>
      <w:r w:rsidRPr="00E15378">
        <w:t xml:space="preserve">photographs of the </w:t>
      </w:r>
      <w:r w:rsidRPr="00D55647">
        <w:t>Contractor's Activities</w:t>
      </w:r>
      <w:r w:rsidRPr="00E15378">
        <w:t xml:space="preserve"> and the </w:t>
      </w:r>
      <w:r>
        <w:t>Remediation</w:t>
      </w:r>
      <w:r w:rsidRPr="009648CD">
        <w:rPr>
          <w:rStyle w:val="Hyperlink"/>
          <w:color w:val="auto"/>
        </w:rPr>
        <w:t xml:space="preserve"> Works</w:t>
      </w:r>
      <w:r>
        <w:t>;</w:t>
      </w:r>
      <w:r w:rsidRPr="00E15378">
        <w:t xml:space="preserve"> and </w:t>
      </w:r>
    </w:p>
    <w:p w:rsidR="00E51525" w:rsidRPr="00E15378" w:rsidRDefault="00E51525" w:rsidP="00E51525">
      <w:pPr>
        <w:pStyle w:val="DefenceHeading4"/>
      </w:pPr>
      <w:r w:rsidRPr="00E15378">
        <w:t xml:space="preserve">any deviations from the </w:t>
      </w:r>
      <w:r w:rsidRPr="00D55647">
        <w:t>Contractor</w:t>
      </w:r>
      <w:r w:rsidRPr="00CA58E1">
        <w:t>'s</w:t>
      </w:r>
      <w:r w:rsidRPr="00E15378">
        <w:t xml:space="preserve"> approved program under clause </w:t>
      </w:r>
      <w:r w:rsidRPr="003C2977">
        <w:rPr>
          <w:highlight w:val="green"/>
        </w:rPr>
        <w:fldChar w:fldCharType="begin"/>
      </w:r>
      <w:r>
        <w:instrText xml:space="preserve"> REF _Ref71632501 \r \h </w:instrText>
      </w:r>
      <w:r w:rsidRPr="003C2977">
        <w:rPr>
          <w:highlight w:val="green"/>
        </w:rPr>
      </w:r>
      <w:r w:rsidRPr="003C2977">
        <w:rPr>
          <w:highlight w:val="green"/>
        </w:rPr>
        <w:fldChar w:fldCharType="separate"/>
      </w:r>
      <w:r w:rsidR="004308C4">
        <w:t>10.2</w:t>
      </w:r>
      <w:r w:rsidRPr="003C2977">
        <w:rPr>
          <w:highlight w:val="green"/>
        </w:rPr>
        <w:fldChar w:fldCharType="end"/>
      </w:r>
      <w:r w:rsidRPr="00E15378">
        <w:t>;</w:t>
      </w:r>
    </w:p>
    <w:p w:rsidR="00E51525" w:rsidRPr="00E15378" w:rsidRDefault="00E51525" w:rsidP="00E51525">
      <w:pPr>
        <w:pStyle w:val="DefenceHeading3"/>
      </w:pPr>
      <w:r w:rsidRPr="00E15378">
        <w:t xml:space="preserve">detailed particulars of all: </w:t>
      </w:r>
    </w:p>
    <w:p w:rsidR="00E51525" w:rsidRPr="00E15378" w:rsidRDefault="00E51525" w:rsidP="00E51525">
      <w:pPr>
        <w:pStyle w:val="DefenceHeading4"/>
      </w:pPr>
      <w:r w:rsidRPr="00E15378">
        <w:t xml:space="preserve">payment claims, payment statements and payments; </w:t>
      </w:r>
    </w:p>
    <w:p w:rsidR="00E51525" w:rsidRPr="00E15378" w:rsidRDefault="00E51525" w:rsidP="00E51525">
      <w:pPr>
        <w:pStyle w:val="DefenceHeading4"/>
      </w:pPr>
      <w:r>
        <w:t xml:space="preserve">Remediation Works </w:t>
      </w:r>
      <w:r w:rsidRPr="00CF3701">
        <w:t>Variation</w:t>
      </w:r>
      <w:r>
        <w:t xml:space="preserve"> Price Requests, responses, Remediation Works Variation Orders, </w:t>
      </w:r>
      <w:r w:rsidRPr="00D55647">
        <w:t>Contractor</w:t>
      </w:r>
      <w:r w:rsidRPr="00E15378">
        <w:t xml:space="preserve"> </w:t>
      </w:r>
      <w:r>
        <w:t xml:space="preserve">requests for </w:t>
      </w:r>
      <w:r w:rsidRPr="00D55647">
        <w:t>Remediation Works Variation</w:t>
      </w:r>
      <w:r>
        <w:t xml:space="preserve"> under clause </w:t>
      </w:r>
      <w:r>
        <w:fldChar w:fldCharType="begin"/>
      </w:r>
      <w:r>
        <w:instrText xml:space="preserve"> REF _Ref328130802 \n \h </w:instrText>
      </w:r>
      <w:r>
        <w:fldChar w:fldCharType="separate"/>
      </w:r>
      <w:r w:rsidR="004308C4">
        <w:t>11.7</w:t>
      </w:r>
      <w:r>
        <w:fldChar w:fldCharType="end"/>
      </w:r>
      <w:r>
        <w:t xml:space="preserve"> and proposed adjustments to the </w:t>
      </w:r>
      <w:r w:rsidRPr="00D55647">
        <w:t>Contract Price</w:t>
      </w:r>
      <w:r w:rsidRPr="00E15378">
        <w:t>;</w:t>
      </w:r>
    </w:p>
    <w:p w:rsidR="00E51525" w:rsidRPr="00E15378" w:rsidRDefault="00E51525" w:rsidP="00E51525">
      <w:pPr>
        <w:pStyle w:val="DefenceHeading4"/>
      </w:pPr>
      <w:r>
        <w:t xml:space="preserve">written claims and notices given and received under clause </w:t>
      </w:r>
      <w:r>
        <w:fldChar w:fldCharType="begin"/>
      </w:r>
      <w:r>
        <w:instrText xml:space="preserve"> REF _Ref328148177 \r \h </w:instrText>
      </w:r>
      <w:r>
        <w:fldChar w:fldCharType="separate"/>
      </w:r>
      <w:r w:rsidR="004308C4">
        <w:t>10</w:t>
      </w:r>
      <w:r>
        <w:fldChar w:fldCharType="end"/>
      </w:r>
      <w:r>
        <w:t xml:space="preserve"> in respect of delays and extensions of time and </w:t>
      </w:r>
      <w:r w:rsidRPr="00E15378">
        <w:t xml:space="preserve">extensions of time to the </w:t>
      </w:r>
      <w:r w:rsidRPr="00D55647">
        <w:t>Date for Remediation Completion</w:t>
      </w:r>
      <w:r w:rsidRPr="00E15378">
        <w:t xml:space="preserve">; </w:t>
      </w:r>
    </w:p>
    <w:p w:rsidR="00E51525" w:rsidRDefault="00E51525" w:rsidP="00E51525">
      <w:pPr>
        <w:pStyle w:val="DefenceHeading4"/>
      </w:pPr>
      <w:r w:rsidRPr="00E15378">
        <w:t xml:space="preserve">other </w:t>
      </w:r>
      <w:r w:rsidRPr="00D55647">
        <w:t>Claims</w:t>
      </w:r>
      <w:r w:rsidRPr="00E15378">
        <w:t xml:space="preserve"> made by the </w:t>
      </w:r>
      <w:r w:rsidRPr="00D55647">
        <w:t>Contractor</w:t>
      </w:r>
      <w:r w:rsidRPr="00E15378">
        <w:t xml:space="preserve"> (including in respect of</w:t>
      </w:r>
      <w:r>
        <w:t xml:space="preserve"> </w:t>
      </w:r>
      <w:r w:rsidRPr="00D55647">
        <w:t>Unidentified Site Conditions</w:t>
      </w:r>
      <w:r>
        <w:t xml:space="preserve">, </w:t>
      </w:r>
      <w:r w:rsidRPr="00D55647">
        <w:t>Statutory Requirements</w:t>
      </w:r>
      <w:r w:rsidRPr="00E15378">
        <w:t xml:space="preserve"> and the resolution of ambiguities under clause </w:t>
      </w:r>
      <w:r>
        <w:fldChar w:fldCharType="begin"/>
      </w:r>
      <w:r>
        <w:instrText xml:space="preserve"> REF _Ref71632219 \r \h </w:instrText>
      </w:r>
      <w:r>
        <w:fldChar w:fldCharType="separate"/>
      </w:r>
      <w:r w:rsidR="004308C4">
        <w:t>7.12</w:t>
      </w:r>
      <w:r>
        <w:fldChar w:fldCharType="end"/>
      </w:r>
      <w:r w:rsidRPr="00E15378">
        <w:t>);</w:t>
      </w:r>
    </w:p>
    <w:p w:rsidR="00E51525" w:rsidRPr="00E15378" w:rsidRDefault="00E51525" w:rsidP="00E51525">
      <w:pPr>
        <w:pStyle w:val="DefenceHeading4"/>
      </w:pPr>
      <w:r>
        <w:t xml:space="preserve">calls, attendances, recommendations and actions taken in respect of all </w:t>
      </w:r>
      <w:r w:rsidRPr="00D55647">
        <w:t>Remediation Defect</w:t>
      </w:r>
      <w:r w:rsidRPr="00CA58E1">
        <w:t>s</w:t>
      </w:r>
      <w:r>
        <w:t xml:space="preserve"> (in accordance with clause </w:t>
      </w:r>
      <w:r>
        <w:fldChar w:fldCharType="begin"/>
      </w:r>
      <w:r>
        <w:instrText xml:space="preserve"> REF _Ref71635642 \r \h </w:instrText>
      </w:r>
      <w:r>
        <w:fldChar w:fldCharType="separate"/>
      </w:r>
      <w:r w:rsidR="004308C4">
        <w:t>9.5</w:t>
      </w:r>
      <w:r>
        <w:fldChar w:fldCharType="end"/>
      </w:r>
      <w:r>
        <w:t>);</w:t>
      </w:r>
    </w:p>
    <w:p w:rsidR="00E51525" w:rsidRPr="00E15378" w:rsidRDefault="00E51525" w:rsidP="00E51525">
      <w:pPr>
        <w:pStyle w:val="DefenceHeading4"/>
      </w:pPr>
      <w:r w:rsidRPr="00E15378">
        <w:t xml:space="preserve">disputes under clause </w:t>
      </w:r>
      <w:r>
        <w:fldChar w:fldCharType="begin"/>
      </w:r>
      <w:r>
        <w:instrText xml:space="preserve"> REF _Ref71638717 \r \h </w:instrText>
      </w:r>
      <w:r>
        <w:fldChar w:fldCharType="separate"/>
      </w:r>
      <w:r w:rsidR="004308C4">
        <w:t>15</w:t>
      </w:r>
      <w:r>
        <w:fldChar w:fldCharType="end"/>
      </w:r>
      <w:r w:rsidRPr="00E15378">
        <w:t xml:space="preserve">; and </w:t>
      </w:r>
    </w:p>
    <w:p w:rsidR="00E51525" w:rsidRPr="00E15378" w:rsidRDefault="00E51525" w:rsidP="00E51525">
      <w:pPr>
        <w:pStyle w:val="DefenceHeading4"/>
      </w:pPr>
      <w:r w:rsidRPr="00E15378">
        <w:t xml:space="preserve">notices under clause </w:t>
      </w:r>
      <w:r>
        <w:fldChar w:fldCharType="begin"/>
      </w:r>
      <w:r>
        <w:instrText xml:space="preserve"> REF _Ref477356117 \r \h </w:instrText>
      </w:r>
      <w:r>
        <w:fldChar w:fldCharType="separate"/>
      </w:r>
      <w:r w:rsidR="004308C4">
        <w:t>16.1</w:t>
      </w:r>
      <w:r>
        <w:fldChar w:fldCharType="end"/>
      </w:r>
      <w:r>
        <w:t xml:space="preserve"> or </w:t>
      </w:r>
      <w:r>
        <w:fldChar w:fldCharType="begin"/>
      </w:r>
      <w:r>
        <w:instrText xml:space="preserve"> REF _Ref71639304 \r \h </w:instrText>
      </w:r>
      <w:r>
        <w:fldChar w:fldCharType="separate"/>
      </w:r>
      <w:r w:rsidR="004308C4">
        <w:t>16.2</w:t>
      </w:r>
      <w:r>
        <w:fldChar w:fldCharType="end"/>
      </w:r>
      <w:r w:rsidRPr="00E15378">
        <w:t>;</w:t>
      </w:r>
    </w:p>
    <w:p w:rsidR="00E51525" w:rsidRPr="00E15378" w:rsidRDefault="00E51525" w:rsidP="00E51525">
      <w:pPr>
        <w:pStyle w:val="DefenceHeading3"/>
      </w:pPr>
      <w:r w:rsidRPr="00E15378">
        <w:t xml:space="preserve">detailed particulars of any risks, opportunities, issues or matters which in the </w:t>
      </w:r>
      <w:r w:rsidRPr="00D55647">
        <w:t>Contractor</w:t>
      </w:r>
      <w:r w:rsidRPr="00CA58E1">
        <w:t>'s</w:t>
      </w:r>
      <w:r w:rsidRPr="00E15378">
        <w:t xml:space="preserve"> opinion: </w:t>
      </w:r>
    </w:p>
    <w:p w:rsidR="00E51525" w:rsidRPr="00E15378" w:rsidRDefault="00E51525" w:rsidP="00E51525">
      <w:pPr>
        <w:pStyle w:val="DefenceHeading4"/>
      </w:pPr>
      <w:r w:rsidRPr="00E15378">
        <w:t>are significantly impacting</w:t>
      </w:r>
      <w:r w:rsidR="00F0422C">
        <w:t>;</w:t>
      </w:r>
      <w:r w:rsidRPr="00E15378">
        <w:t xml:space="preserve"> or </w:t>
      </w:r>
    </w:p>
    <w:p w:rsidR="00E51525" w:rsidRPr="00E15378" w:rsidRDefault="00E51525" w:rsidP="00E51525">
      <w:pPr>
        <w:pStyle w:val="DefenceHeading4"/>
      </w:pPr>
      <w:r w:rsidRPr="00E15378">
        <w:t xml:space="preserve">have the potential to significantly impact, </w:t>
      </w:r>
    </w:p>
    <w:p w:rsidR="00E51525" w:rsidRDefault="00E51525" w:rsidP="008B09F5">
      <w:pPr>
        <w:pStyle w:val="DefenceHeading3"/>
        <w:numPr>
          <w:ilvl w:val="0"/>
          <w:numId w:val="0"/>
        </w:numPr>
        <w:ind w:left="964"/>
      </w:pPr>
      <w:r w:rsidRPr="00075300">
        <w:t xml:space="preserve">the </w:t>
      </w:r>
      <w:r w:rsidRPr="00D55647">
        <w:t>Contractor's Activities</w:t>
      </w:r>
      <w:r w:rsidRPr="00075300">
        <w:t xml:space="preserve"> </w:t>
      </w:r>
      <w:r>
        <w:t>or</w:t>
      </w:r>
      <w:r w:rsidRPr="00075300">
        <w:t xml:space="preserve"> the </w:t>
      </w:r>
      <w:r w:rsidRPr="00D55647">
        <w:t>Remediation Works</w:t>
      </w:r>
      <w:r>
        <w:t xml:space="preserve"> </w:t>
      </w:r>
      <w:r w:rsidRPr="00075300">
        <w:t xml:space="preserve">(in terms of time, cost or quality) and the preventative and remedial action which has been, is being or is proposed </w:t>
      </w:r>
      <w:r>
        <w:t xml:space="preserve">to </w:t>
      </w:r>
      <w:r w:rsidRPr="00075300">
        <w:t xml:space="preserve">be taken in respect of such risks, opportunities, issues or matters; </w:t>
      </w:r>
    </w:p>
    <w:p w:rsidR="00E51525" w:rsidRPr="00140A0D" w:rsidRDefault="00E51525" w:rsidP="00E51525">
      <w:pPr>
        <w:pStyle w:val="DefenceHeading3"/>
      </w:pPr>
      <w:r w:rsidRPr="00140A0D">
        <w:t xml:space="preserve">confirmation of compliance with the </w:t>
      </w:r>
      <w:r w:rsidRPr="00D55647">
        <w:t>WHS Legislation</w:t>
      </w:r>
      <w:r w:rsidRPr="00140A0D">
        <w:t xml:space="preserve"> and detailed particulars of all work health and safety matters arising out of or in connection with clause </w:t>
      </w:r>
      <w:r>
        <w:rPr>
          <w:highlight w:val="green"/>
        </w:rPr>
        <w:fldChar w:fldCharType="begin"/>
      </w:r>
      <w:r>
        <w:instrText xml:space="preserve"> REF _Ref71635520 \r \h </w:instrText>
      </w:r>
      <w:r>
        <w:rPr>
          <w:highlight w:val="green"/>
        </w:rPr>
      </w:r>
      <w:r>
        <w:rPr>
          <w:highlight w:val="green"/>
        </w:rPr>
        <w:fldChar w:fldCharType="separate"/>
      </w:r>
      <w:r w:rsidR="004308C4">
        <w:t>8.13</w:t>
      </w:r>
      <w:r>
        <w:rPr>
          <w:highlight w:val="green"/>
        </w:rPr>
        <w:fldChar w:fldCharType="end"/>
      </w:r>
      <w:r w:rsidRPr="00140A0D">
        <w:t>, including:</w:t>
      </w:r>
    </w:p>
    <w:p w:rsidR="00E51525" w:rsidRPr="00140A0D" w:rsidRDefault="00E51525" w:rsidP="00E51525">
      <w:pPr>
        <w:pStyle w:val="DefenceHeading4"/>
      </w:pPr>
      <w:r w:rsidRPr="00140A0D">
        <w:t xml:space="preserve">the </w:t>
      </w:r>
      <w:r w:rsidRPr="00D55647">
        <w:t>Work Health and Safety Plan</w:t>
      </w:r>
      <w:r w:rsidRPr="00140A0D">
        <w:t xml:space="preserve"> </w:t>
      </w:r>
      <w:r w:rsidRPr="00140A0D">
        <w:rPr>
          <w:color w:val="000000"/>
        </w:rPr>
        <w:t xml:space="preserve">(including all reviews, updates and amendments to the </w:t>
      </w:r>
      <w:r w:rsidRPr="00D55647">
        <w:t>Work Health and Safety Plan</w:t>
      </w:r>
      <w:r w:rsidRPr="00140A0D">
        <w:rPr>
          <w:color w:val="000000"/>
        </w:rPr>
        <w:t xml:space="preserve"> in accordance with clause </w:t>
      </w:r>
      <w:r>
        <w:rPr>
          <w:color w:val="000000"/>
        </w:rPr>
        <w:fldChar w:fldCharType="begin"/>
      </w:r>
      <w:r>
        <w:rPr>
          <w:color w:val="000000"/>
        </w:rPr>
        <w:instrText xml:space="preserve"> REF _Ref341953728 \r \h </w:instrText>
      </w:r>
      <w:r>
        <w:rPr>
          <w:color w:val="000000"/>
        </w:rPr>
      </w:r>
      <w:r>
        <w:rPr>
          <w:color w:val="000000"/>
        </w:rPr>
        <w:fldChar w:fldCharType="separate"/>
      </w:r>
      <w:r w:rsidR="004308C4">
        <w:rPr>
          <w:color w:val="000000"/>
        </w:rPr>
        <w:t>7.7</w:t>
      </w:r>
      <w:r>
        <w:rPr>
          <w:color w:val="000000"/>
        </w:rPr>
        <w:fldChar w:fldCharType="end"/>
      </w:r>
      <w:r w:rsidRPr="00140A0D">
        <w:rPr>
          <w:color w:val="000000"/>
        </w:rPr>
        <w:t>);</w:t>
      </w:r>
    </w:p>
    <w:p w:rsidR="00E51525" w:rsidRPr="00140A0D" w:rsidRDefault="00E51525" w:rsidP="00E51525">
      <w:pPr>
        <w:pStyle w:val="DefenceHeading4"/>
      </w:pPr>
      <w:r w:rsidRPr="00140A0D">
        <w:t xml:space="preserve">details of all proactive risk management measures implemented by </w:t>
      </w:r>
      <w:r>
        <w:t xml:space="preserve">the </w:t>
      </w:r>
      <w:r w:rsidRPr="00D55647">
        <w:t>Contractor</w:t>
      </w:r>
      <w:r>
        <w:t xml:space="preserve"> </w:t>
      </w:r>
      <w:r w:rsidRPr="00140A0D">
        <w:t xml:space="preserve">to prevent systemic work health and safety issues, incidents or accidents during the </w:t>
      </w:r>
      <w:r w:rsidRPr="00D55647">
        <w:t>Contractor's Activities</w:t>
      </w:r>
      <w:r w:rsidRPr="00140A0D">
        <w:t xml:space="preserve"> and the</w:t>
      </w:r>
      <w:r>
        <w:t xml:space="preserve"> </w:t>
      </w:r>
      <w:r w:rsidRPr="00D55647">
        <w:t>Remediation Works</w:t>
      </w:r>
      <w:r w:rsidRPr="00140A0D">
        <w:t xml:space="preserve">; </w:t>
      </w:r>
    </w:p>
    <w:p w:rsidR="00E51525" w:rsidRPr="00140A0D" w:rsidRDefault="00E51525" w:rsidP="00E51525">
      <w:pPr>
        <w:pStyle w:val="DefenceHeading4"/>
      </w:pPr>
      <w:r w:rsidRPr="00140A0D">
        <w:t xml:space="preserve">details of lead indicator data, including: </w:t>
      </w:r>
    </w:p>
    <w:p w:rsidR="00E51525" w:rsidRPr="00140A0D" w:rsidRDefault="00E51525" w:rsidP="00E51525">
      <w:pPr>
        <w:pStyle w:val="DefenceHeading5"/>
      </w:pPr>
      <w:r w:rsidRPr="00140A0D">
        <w:rPr>
          <w:color w:val="000000"/>
        </w:rPr>
        <w:t xml:space="preserve">inductions, training and other work health and safety awareness programmes conducted; </w:t>
      </w:r>
    </w:p>
    <w:p w:rsidR="00E51525" w:rsidRPr="00140A0D" w:rsidRDefault="00E51525" w:rsidP="00E51525">
      <w:pPr>
        <w:pStyle w:val="DefenceHeading5"/>
      </w:pPr>
      <w:r w:rsidRPr="00D55647">
        <w:t>Site</w:t>
      </w:r>
      <w:r w:rsidRPr="00140A0D">
        <w:t xml:space="preserve"> audits and verification activities (including copies of </w:t>
      </w:r>
      <w:r w:rsidRPr="00D55647">
        <w:t>Site</w:t>
      </w:r>
      <w:r w:rsidRPr="00140A0D">
        <w:t xml:space="preserve"> audit reports and verification activity reports); and </w:t>
      </w:r>
    </w:p>
    <w:p w:rsidR="00E51525" w:rsidRPr="00140A0D" w:rsidRDefault="00E51525" w:rsidP="00E51525">
      <w:pPr>
        <w:pStyle w:val="DefenceHeading5"/>
      </w:pPr>
      <w:r w:rsidRPr="00140A0D">
        <w:t xml:space="preserve">inspections of </w:t>
      </w:r>
      <w:r w:rsidRPr="00D55647">
        <w:t>Plant, Equipment and Work</w:t>
      </w:r>
      <w:r w:rsidRPr="00140A0D">
        <w:t xml:space="preserve">; </w:t>
      </w:r>
    </w:p>
    <w:p w:rsidR="00E51525" w:rsidRPr="00140A0D" w:rsidRDefault="00E51525" w:rsidP="00E51525">
      <w:pPr>
        <w:pStyle w:val="DefenceHeading4"/>
      </w:pPr>
      <w:r w:rsidRPr="00140A0D">
        <w:rPr>
          <w:color w:val="000000"/>
        </w:rPr>
        <w:t xml:space="preserve">without limiting the </w:t>
      </w:r>
      <w:r w:rsidRPr="00D55647">
        <w:t>Contractor</w:t>
      </w:r>
      <w:r w:rsidRPr="00CA58E1">
        <w:t>'s</w:t>
      </w:r>
      <w:r w:rsidRPr="00140A0D">
        <w:rPr>
          <w:color w:val="000000"/>
        </w:rPr>
        <w:t xml:space="preserve"> obligations to notify the </w:t>
      </w:r>
      <w:r w:rsidRPr="00D55647">
        <w:t>Contract Administrator</w:t>
      </w:r>
      <w:r w:rsidRPr="00140A0D">
        <w:rPr>
          <w:color w:val="000000"/>
        </w:rPr>
        <w:t xml:space="preserve"> under:</w:t>
      </w:r>
    </w:p>
    <w:p w:rsidR="00E51525" w:rsidRPr="00052730" w:rsidRDefault="00E51525" w:rsidP="00E51525">
      <w:pPr>
        <w:pStyle w:val="DefenceHeading5"/>
      </w:pPr>
      <w:r w:rsidRPr="00EC1332">
        <w:rPr>
          <w:color w:val="000000"/>
        </w:rPr>
        <w:t xml:space="preserve">clause </w:t>
      </w:r>
      <w:r w:rsidR="00415E2D">
        <w:rPr>
          <w:color w:val="000000"/>
        </w:rPr>
        <w:fldChar w:fldCharType="begin"/>
      </w:r>
      <w:r w:rsidR="00415E2D">
        <w:rPr>
          <w:color w:val="000000"/>
        </w:rPr>
        <w:instrText xml:space="preserve"> REF _Ref149142759 \r \h </w:instrText>
      </w:r>
      <w:r w:rsidR="00415E2D">
        <w:rPr>
          <w:color w:val="000000"/>
        </w:rPr>
      </w:r>
      <w:r w:rsidR="00415E2D">
        <w:rPr>
          <w:color w:val="000000"/>
        </w:rPr>
        <w:fldChar w:fldCharType="separate"/>
      </w:r>
      <w:r w:rsidR="00415E2D">
        <w:rPr>
          <w:color w:val="000000"/>
        </w:rPr>
        <w:t>8.13(c)(i)</w:t>
      </w:r>
      <w:r w:rsidR="00415E2D">
        <w:rPr>
          <w:color w:val="000000"/>
        </w:rPr>
        <w:fldChar w:fldCharType="end"/>
      </w:r>
      <w:r w:rsidRPr="00CA58E1">
        <w:rPr>
          <w:color w:val="000000"/>
        </w:rPr>
        <w:t xml:space="preserve"> </w:t>
      </w:r>
      <w:r w:rsidRPr="00EC1332">
        <w:rPr>
          <w:color w:val="000000"/>
        </w:rPr>
        <w:t xml:space="preserve">and </w:t>
      </w:r>
      <w:r w:rsidR="00415E2D">
        <w:rPr>
          <w:color w:val="000000"/>
        </w:rPr>
        <w:fldChar w:fldCharType="begin"/>
      </w:r>
      <w:r w:rsidR="00415E2D">
        <w:rPr>
          <w:color w:val="000000"/>
        </w:rPr>
        <w:instrText xml:space="preserve"> REF _Ref149142767 \r \h </w:instrText>
      </w:r>
      <w:r w:rsidR="00415E2D">
        <w:rPr>
          <w:color w:val="000000"/>
        </w:rPr>
      </w:r>
      <w:r w:rsidR="00415E2D">
        <w:rPr>
          <w:color w:val="000000"/>
        </w:rPr>
        <w:fldChar w:fldCharType="separate"/>
      </w:r>
      <w:r w:rsidR="00415E2D">
        <w:rPr>
          <w:color w:val="000000"/>
        </w:rPr>
        <w:t>8.13(d)</w:t>
      </w:r>
      <w:r w:rsidR="00415E2D">
        <w:rPr>
          <w:color w:val="000000"/>
        </w:rPr>
        <w:fldChar w:fldCharType="end"/>
      </w:r>
      <w:r w:rsidRPr="00052730">
        <w:rPr>
          <w:color w:val="000000"/>
        </w:rPr>
        <w:t xml:space="preserve">, summary data regarding notifiable incidents; and </w:t>
      </w:r>
    </w:p>
    <w:p w:rsidR="00E51525" w:rsidRPr="00EC1332" w:rsidRDefault="00E51525" w:rsidP="00E51525">
      <w:pPr>
        <w:pStyle w:val="DefenceHeading5"/>
      </w:pPr>
      <w:r>
        <w:t xml:space="preserve">clause </w:t>
      </w:r>
      <w:r w:rsidR="00415E2D">
        <w:fldChar w:fldCharType="begin"/>
      </w:r>
      <w:r w:rsidR="00415E2D">
        <w:instrText xml:space="preserve"> REF _Ref149142835 \r \h </w:instrText>
      </w:r>
      <w:r w:rsidR="00415E2D">
        <w:fldChar w:fldCharType="separate"/>
      </w:r>
      <w:r w:rsidR="00415E2D">
        <w:t>8.13(c)(ii)</w:t>
      </w:r>
      <w:r w:rsidR="00415E2D">
        <w:fldChar w:fldCharType="end"/>
      </w:r>
      <w:r w:rsidRPr="00CA58E1">
        <w:t xml:space="preserve"> and</w:t>
      </w:r>
      <w:r w:rsidRPr="00EC1332">
        <w:t xml:space="preserve"> </w:t>
      </w:r>
      <w:r w:rsidR="00415E2D">
        <w:fldChar w:fldCharType="begin"/>
      </w:r>
      <w:r w:rsidR="00415E2D">
        <w:instrText xml:space="preserve"> REF _Ref149142843 \r \h </w:instrText>
      </w:r>
      <w:r w:rsidR="00415E2D">
        <w:fldChar w:fldCharType="separate"/>
      </w:r>
      <w:r w:rsidR="00415E2D">
        <w:t>8.13(c)(iii)</w:t>
      </w:r>
      <w:r w:rsidR="00415E2D">
        <w:fldChar w:fldCharType="end"/>
      </w:r>
      <w:r w:rsidRPr="00EC1332">
        <w:t>, details of all incidents and accidents and the preventative, corrective and remedial action which has been, is being or is proposed to be taken in respect of such incidents and accidents;</w:t>
      </w:r>
    </w:p>
    <w:p w:rsidR="00E51525" w:rsidRPr="00140A0D" w:rsidRDefault="00E51525" w:rsidP="00E51525">
      <w:pPr>
        <w:pStyle w:val="DefenceHeading4"/>
      </w:pPr>
      <w:r w:rsidRPr="00140A0D">
        <w:t>relevant statistics and other information regarding lost time injury days; and</w:t>
      </w:r>
    </w:p>
    <w:p w:rsidR="00E51525" w:rsidRPr="00140A0D" w:rsidRDefault="00E51525" w:rsidP="00E51525">
      <w:pPr>
        <w:pStyle w:val="DefenceHeading4"/>
      </w:pPr>
      <w:r w:rsidRPr="00140A0D">
        <w:t>all other work health and safety matters</w:t>
      </w:r>
      <w:r>
        <w:t xml:space="preserve"> required by the </w:t>
      </w:r>
      <w:r w:rsidRPr="00D55647">
        <w:t>Contract</w:t>
      </w:r>
      <w:r>
        <w:t xml:space="preserve"> or the </w:t>
      </w:r>
      <w:r w:rsidRPr="00D55647">
        <w:t>Contract Administrator</w:t>
      </w:r>
      <w:r>
        <w:t>;</w:t>
      </w:r>
    </w:p>
    <w:p w:rsidR="00E51525" w:rsidRPr="00140A0D" w:rsidRDefault="00E51525" w:rsidP="00E51525">
      <w:pPr>
        <w:pStyle w:val="DefenceHeading3"/>
      </w:pPr>
      <w:r w:rsidRPr="00140A0D">
        <w:t xml:space="preserve">confirmation of compliance with: </w:t>
      </w:r>
    </w:p>
    <w:p w:rsidR="00E51525" w:rsidRPr="00140A0D" w:rsidRDefault="00E51525" w:rsidP="00E51525">
      <w:pPr>
        <w:pStyle w:val="DefenceHeading4"/>
      </w:pPr>
      <w:bookmarkStart w:id="2195" w:name="_Ref149062404"/>
      <w:r w:rsidRPr="00D55647">
        <w:t>WHS Accreditation Scheme</w:t>
      </w:r>
      <w:r w:rsidRPr="00140A0D">
        <w:t>;</w:t>
      </w:r>
      <w:bookmarkEnd w:id="2195"/>
      <w:r w:rsidRPr="00140A0D">
        <w:t xml:space="preserve"> </w:t>
      </w:r>
    </w:p>
    <w:p w:rsidR="00E51525" w:rsidRPr="00E15378" w:rsidRDefault="00E51525" w:rsidP="00E51525">
      <w:pPr>
        <w:pStyle w:val="DefenceHeading4"/>
      </w:pPr>
      <w:r w:rsidRPr="00E15378">
        <w:t xml:space="preserve">quality </w:t>
      </w:r>
      <w:r>
        <w:t xml:space="preserve">assurance </w:t>
      </w:r>
      <w:r w:rsidRPr="00E15378">
        <w:t xml:space="preserve">requirements, including the </w:t>
      </w:r>
      <w:r w:rsidRPr="00D55647">
        <w:rPr>
          <w:szCs w:val="22"/>
        </w:rPr>
        <w:t>Quality Plan</w:t>
      </w:r>
      <w:r w:rsidRPr="00E15378">
        <w:t xml:space="preserve">; </w:t>
      </w:r>
    </w:p>
    <w:p w:rsidR="00E51525" w:rsidRDefault="00E51525" w:rsidP="00E51525">
      <w:pPr>
        <w:pStyle w:val="DefenceHeading4"/>
      </w:pPr>
      <w:r w:rsidRPr="00D55647">
        <w:t>Site</w:t>
      </w:r>
      <w:r w:rsidRPr="00E15378">
        <w:t xml:space="preserve">-related requirements, including the </w:t>
      </w:r>
      <w:r w:rsidRPr="00D55647">
        <w:t>Site Management Plan</w:t>
      </w:r>
      <w:r w:rsidRPr="00E15378">
        <w:t xml:space="preserve">; </w:t>
      </w:r>
    </w:p>
    <w:p w:rsidR="00604815" w:rsidRPr="004A0043" w:rsidRDefault="00604815" w:rsidP="00E51525">
      <w:pPr>
        <w:pStyle w:val="DefenceHeading4"/>
      </w:pPr>
      <w:r w:rsidRPr="004A612D">
        <w:t xml:space="preserve">commissioning and handover requirements, including the Project </w:t>
      </w:r>
      <w:r w:rsidRPr="004A0043">
        <w:t>Li</w:t>
      </w:r>
      <w:r w:rsidR="00FC2FB7" w:rsidRPr="004373AD">
        <w:t>fecycle and HOTO Plan</w:t>
      </w:r>
      <w:r w:rsidRPr="004A612D">
        <w:t>;</w:t>
      </w:r>
    </w:p>
    <w:p w:rsidR="00E51525" w:rsidRDefault="00E51525" w:rsidP="00E51525">
      <w:pPr>
        <w:pStyle w:val="DefenceHeading4"/>
      </w:pPr>
      <w:r w:rsidRPr="00D55647">
        <w:t>Environmental Requirements</w:t>
      </w:r>
      <w:r w:rsidRPr="00E15378">
        <w:t xml:space="preserve">, including the </w:t>
      </w:r>
      <w:r w:rsidRPr="00D55647">
        <w:t>Environmental Management Plan</w:t>
      </w:r>
      <w:r w:rsidRPr="00E15378">
        <w:t>;</w:t>
      </w:r>
    </w:p>
    <w:p w:rsidR="00E51525" w:rsidRPr="00E15378" w:rsidRDefault="00E51525" w:rsidP="00E51525">
      <w:pPr>
        <w:pStyle w:val="DefenceHeading4"/>
      </w:pPr>
      <w:r w:rsidRPr="00E15378">
        <w:t xml:space="preserve">information security requirements, including clause </w:t>
      </w:r>
      <w:r>
        <w:rPr>
          <w:highlight w:val="green"/>
        </w:rPr>
        <w:fldChar w:fldCharType="begin"/>
      </w:r>
      <w:r>
        <w:instrText xml:space="preserve"> REF _Ref445715532 \w \h </w:instrText>
      </w:r>
      <w:r>
        <w:rPr>
          <w:highlight w:val="green"/>
        </w:rPr>
      </w:r>
      <w:r>
        <w:rPr>
          <w:highlight w:val="green"/>
        </w:rPr>
        <w:fldChar w:fldCharType="separate"/>
      </w:r>
      <w:r w:rsidR="004308C4">
        <w:t>19</w:t>
      </w:r>
      <w:r>
        <w:rPr>
          <w:highlight w:val="green"/>
        </w:rPr>
        <w:fldChar w:fldCharType="end"/>
      </w:r>
      <w:r w:rsidRPr="00E15378">
        <w:t xml:space="preserve"> and</w:t>
      </w:r>
      <w:r>
        <w:t>,</w:t>
      </w:r>
      <w:r w:rsidRPr="00E15378">
        <w:t xml:space="preserve"> if </w:t>
      </w:r>
      <w:r w:rsidRPr="009211C0">
        <w:t xml:space="preserve">clause </w:t>
      </w:r>
      <w:r>
        <w:rPr>
          <w:highlight w:val="green"/>
        </w:rPr>
        <w:fldChar w:fldCharType="begin"/>
      </w:r>
      <w:r>
        <w:instrText xml:space="preserve"> REF _Ref477438766 \w \h </w:instrText>
      </w:r>
      <w:r>
        <w:rPr>
          <w:highlight w:val="green"/>
        </w:rPr>
      </w:r>
      <w:r>
        <w:rPr>
          <w:highlight w:val="green"/>
        </w:rPr>
        <w:fldChar w:fldCharType="separate"/>
      </w:r>
      <w:r w:rsidR="004308C4">
        <w:t>20</w:t>
      </w:r>
      <w:r>
        <w:rPr>
          <w:highlight w:val="green"/>
        </w:rPr>
        <w:fldChar w:fldCharType="end"/>
      </w:r>
      <w:r w:rsidRPr="00E15378">
        <w:t xml:space="preserve"> applies, clause </w:t>
      </w:r>
      <w:r>
        <w:rPr>
          <w:highlight w:val="green"/>
        </w:rPr>
        <w:fldChar w:fldCharType="begin"/>
      </w:r>
      <w:r>
        <w:instrText xml:space="preserve"> REF _Ref477438766 \w \h </w:instrText>
      </w:r>
      <w:r>
        <w:rPr>
          <w:highlight w:val="green"/>
        </w:rPr>
      </w:r>
      <w:r>
        <w:rPr>
          <w:highlight w:val="green"/>
        </w:rPr>
        <w:fldChar w:fldCharType="separate"/>
      </w:r>
      <w:r w:rsidR="004308C4">
        <w:t>20</w:t>
      </w:r>
      <w:r>
        <w:rPr>
          <w:highlight w:val="green"/>
        </w:rPr>
        <w:fldChar w:fldCharType="end"/>
      </w:r>
      <w:r w:rsidRPr="00E15378">
        <w:t xml:space="preserve">; and </w:t>
      </w:r>
    </w:p>
    <w:p w:rsidR="00E51525" w:rsidRPr="00E15378" w:rsidRDefault="00E51525" w:rsidP="00E51525">
      <w:pPr>
        <w:pStyle w:val="DefenceHeading4"/>
      </w:pPr>
      <w:bookmarkStart w:id="2196" w:name="_Ref446523694"/>
      <w:r w:rsidRPr="00E15378">
        <w:t>any other security requirements</w:t>
      </w:r>
      <w:bookmarkEnd w:id="2196"/>
      <w:r>
        <w:t xml:space="preserve">, </w:t>
      </w:r>
    </w:p>
    <w:p w:rsidR="00E51525" w:rsidRPr="00075300" w:rsidRDefault="00E51525" w:rsidP="00E51525">
      <w:pPr>
        <w:pStyle w:val="DefenceIndent"/>
      </w:pPr>
      <w:r w:rsidRPr="00075300">
        <w:t xml:space="preserve">together with detailed particulars of all matters relevant to the items described in subparagraphs </w:t>
      </w:r>
      <w:r w:rsidR="00F347FA">
        <w:fldChar w:fldCharType="begin"/>
      </w:r>
      <w:r w:rsidR="00F347FA">
        <w:instrText xml:space="preserve"> REF _Ref149062404 \n \h </w:instrText>
      </w:r>
      <w:r w:rsidR="00F347FA">
        <w:fldChar w:fldCharType="separate"/>
      </w:r>
      <w:r w:rsidR="00F347FA">
        <w:t>(i)</w:t>
      </w:r>
      <w:r w:rsidR="00F347FA">
        <w:fldChar w:fldCharType="end"/>
      </w:r>
      <w:r>
        <w:t xml:space="preserve"> - </w:t>
      </w:r>
      <w:r>
        <w:fldChar w:fldCharType="begin"/>
      </w:r>
      <w:r>
        <w:instrText xml:space="preserve"> REF _Ref446523694 \r \h </w:instrText>
      </w:r>
      <w:r>
        <w:fldChar w:fldCharType="separate"/>
      </w:r>
      <w:r w:rsidR="00AF22C6">
        <w:t>(vii)</w:t>
      </w:r>
      <w:r>
        <w:fldChar w:fldCharType="end"/>
      </w:r>
      <w:r w:rsidRPr="00075300">
        <w:t xml:space="preserve">; </w:t>
      </w:r>
      <w:r>
        <w:t>and</w:t>
      </w:r>
    </w:p>
    <w:p w:rsidR="00E51525" w:rsidRPr="00CA58E1" w:rsidRDefault="00E51525" w:rsidP="00E51525">
      <w:pPr>
        <w:pStyle w:val="DefenceHeading3"/>
      </w:pPr>
      <w:r w:rsidRPr="00E15378">
        <w:t xml:space="preserve">any other matters required by the </w:t>
      </w:r>
      <w:r w:rsidRPr="00D55647">
        <w:t>Contract Administrator</w:t>
      </w:r>
      <w:r>
        <w:t>.</w:t>
      </w:r>
      <w:r w:rsidRPr="00E15378">
        <w:t xml:space="preserve"> </w:t>
      </w:r>
    </w:p>
    <w:p w:rsidR="00E51525" w:rsidRPr="005D2C6B" w:rsidRDefault="00E51525" w:rsidP="00E51525">
      <w:pPr>
        <w:pStyle w:val="DefenceHeading1"/>
      </w:pPr>
      <w:r w:rsidRPr="005D2C6B">
        <w:br w:type="page"/>
      </w:r>
      <w:bookmarkStart w:id="2197" w:name="_Ref71641756"/>
      <w:bookmarkStart w:id="2198" w:name="_Toc10728488"/>
      <w:bookmarkStart w:id="2199" w:name="_Toc149312785"/>
      <w:r w:rsidRPr="005D2C6B">
        <w:t>SECURITY</w:t>
      </w:r>
      <w:bookmarkEnd w:id="2197"/>
      <w:bookmarkEnd w:id="2198"/>
      <w:bookmarkEnd w:id="2199"/>
    </w:p>
    <w:p w:rsidR="00E51525" w:rsidRPr="005D2C6B" w:rsidRDefault="00E51525" w:rsidP="00E51525">
      <w:pPr>
        <w:pStyle w:val="DefenceHeading2"/>
      </w:pPr>
      <w:bookmarkStart w:id="2200" w:name="_Ref71632609"/>
      <w:bookmarkStart w:id="2201" w:name="_Ref71632794"/>
      <w:bookmarkStart w:id="2202" w:name="_Ref71632810"/>
      <w:bookmarkStart w:id="2203" w:name="_Ref71637285"/>
      <w:bookmarkStart w:id="2204" w:name="_Toc10728489"/>
      <w:bookmarkStart w:id="2205" w:name="_Toc149312786"/>
      <w:r w:rsidRPr="005D2C6B">
        <w:t>Form</w:t>
      </w:r>
      <w:bookmarkEnd w:id="2200"/>
      <w:bookmarkEnd w:id="2201"/>
      <w:bookmarkEnd w:id="2202"/>
      <w:bookmarkEnd w:id="2203"/>
      <w:bookmarkEnd w:id="2204"/>
      <w:bookmarkEnd w:id="2205"/>
    </w:p>
    <w:p w:rsidR="00E51525" w:rsidRPr="005D2C6B" w:rsidRDefault="00E51525" w:rsidP="00E51525">
      <w:pPr>
        <w:pStyle w:val="DefenceNormal"/>
      </w:pPr>
      <w:r w:rsidRPr="0013257F">
        <w:t xml:space="preserve">The </w:t>
      </w:r>
      <w:r w:rsidRPr="00D55647">
        <w:t>Contractor</w:t>
      </w:r>
      <w:r w:rsidRPr="0013257F">
        <w:t xml:space="preserve"> must provide security to the </w:t>
      </w:r>
      <w:r w:rsidRPr="00D55647">
        <w:t>Commonwealth</w:t>
      </w:r>
      <w:r w:rsidRPr="0013257F">
        <w:t>:</w:t>
      </w:r>
    </w:p>
    <w:p w:rsidR="00E51525" w:rsidRPr="005D2C6B" w:rsidRDefault="00E51525" w:rsidP="00E51525">
      <w:pPr>
        <w:pStyle w:val="DefenceHeading3"/>
      </w:pPr>
      <w:bookmarkStart w:id="2206" w:name="_Ref477793193"/>
      <w:r w:rsidRPr="005D2C6B">
        <w:t xml:space="preserve">in the form of </w:t>
      </w:r>
      <w:r w:rsidRPr="00D55647">
        <w:t>Approved Security</w:t>
      </w:r>
      <w:r w:rsidRPr="005D2C6B">
        <w:t>;</w:t>
      </w:r>
      <w:bookmarkEnd w:id="2206"/>
    </w:p>
    <w:p w:rsidR="00E51525" w:rsidRPr="005D2C6B" w:rsidRDefault="00E51525" w:rsidP="00E51525">
      <w:pPr>
        <w:pStyle w:val="DefenceHeading3"/>
      </w:pPr>
      <w:r w:rsidRPr="005D2C6B">
        <w:t>in the amount</w:t>
      </w:r>
      <w:r>
        <w:t>s</w:t>
      </w:r>
      <w:r w:rsidRPr="005D2C6B">
        <w:t xml:space="preserve"> </w:t>
      </w:r>
      <w:r>
        <w:t>specified</w:t>
      </w:r>
      <w:r w:rsidRPr="005D2C6B">
        <w:t xml:space="preserve"> in the </w:t>
      </w:r>
      <w:r w:rsidRPr="00D55647">
        <w:t>Contract Particulars</w:t>
      </w:r>
      <w:r>
        <w:t xml:space="preserve"> for the </w:t>
      </w:r>
      <w:r w:rsidRPr="00D55647">
        <w:t>Remediation Works</w:t>
      </w:r>
      <w:r>
        <w:t xml:space="preserve"> or a </w:t>
      </w:r>
      <w:r w:rsidRPr="00D55647">
        <w:t>Stage</w:t>
      </w:r>
      <w:r w:rsidRPr="005D2C6B">
        <w:t>; and</w:t>
      </w:r>
    </w:p>
    <w:p w:rsidR="00E51525" w:rsidRPr="005D2C6B" w:rsidRDefault="00E51525" w:rsidP="00E51525">
      <w:pPr>
        <w:pStyle w:val="DefenceHeading3"/>
        <w:rPr>
          <w:i/>
          <w:iCs/>
        </w:rPr>
      </w:pPr>
      <w:r w:rsidRPr="005D2C6B">
        <w:t xml:space="preserve">within 14 days of the </w:t>
      </w:r>
      <w:r w:rsidRPr="00D55647">
        <w:t>Award Date</w:t>
      </w:r>
      <w:r w:rsidRPr="005D2C6B">
        <w:t>.</w:t>
      </w:r>
    </w:p>
    <w:p w:rsidR="00E51525" w:rsidRPr="005D2C6B" w:rsidRDefault="00E51525" w:rsidP="00E51525">
      <w:pPr>
        <w:pStyle w:val="DefenceHeading2"/>
      </w:pPr>
      <w:bookmarkStart w:id="2207" w:name="_Ref477445474"/>
      <w:bookmarkStart w:id="2208" w:name="_Toc10728490"/>
      <w:bookmarkStart w:id="2209" w:name="_Toc149312787"/>
      <w:r w:rsidRPr="005D2C6B">
        <w:t>Release</w:t>
      </w:r>
      <w:r>
        <w:t xml:space="preserve"> of Security</w:t>
      </w:r>
      <w:bookmarkEnd w:id="2207"/>
      <w:bookmarkEnd w:id="2208"/>
      <w:bookmarkEnd w:id="2209"/>
    </w:p>
    <w:p w:rsidR="00E51525" w:rsidRPr="0076350A" w:rsidRDefault="00E51525" w:rsidP="00E51525">
      <w:pPr>
        <w:pStyle w:val="DefenceNormal"/>
      </w:pPr>
      <w:r w:rsidRPr="0076350A">
        <w:t xml:space="preserve">Subject to any other rights or remedies of the </w:t>
      </w:r>
      <w:r w:rsidRPr="00D55647">
        <w:t>Commonwealth</w:t>
      </w:r>
      <w:r w:rsidRPr="0076350A">
        <w:t xml:space="preserve"> under the </w:t>
      </w:r>
      <w:r w:rsidRPr="00D55647">
        <w:t>Contract</w:t>
      </w:r>
      <w:r w:rsidRPr="0076350A">
        <w:t xml:space="preserve"> or otherwise at law</w:t>
      </w:r>
      <w:r>
        <w:t xml:space="preserve"> or in equity</w:t>
      </w:r>
      <w:r w:rsidRPr="0076350A">
        <w:t xml:space="preserve"> (including the right of set-off in clause </w:t>
      </w:r>
      <w:r>
        <w:rPr>
          <w:highlight w:val="green"/>
        </w:rPr>
        <w:fldChar w:fldCharType="begin"/>
      </w:r>
      <w:r>
        <w:instrText xml:space="preserve"> REF _Ref71636829 \w \h </w:instrText>
      </w:r>
      <w:r>
        <w:rPr>
          <w:highlight w:val="green"/>
        </w:rPr>
      </w:r>
      <w:r>
        <w:rPr>
          <w:highlight w:val="green"/>
        </w:rPr>
        <w:fldChar w:fldCharType="separate"/>
      </w:r>
      <w:r w:rsidR="004308C4">
        <w:t>12.15</w:t>
      </w:r>
      <w:r>
        <w:rPr>
          <w:highlight w:val="green"/>
        </w:rPr>
        <w:fldChar w:fldCharType="end"/>
      </w:r>
      <w:r w:rsidRPr="0076350A">
        <w:t>)</w:t>
      </w:r>
      <w:r>
        <w:t>,</w:t>
      </w:r>
      <w:r w:rsidRPr="0076350A">
        <w:t xml:space="preserve"> the </w:t>
      </w:r>
      <w:r w:rsidRPr="00D55647">
        <w:t>Commonwealth</w:t>
      </w:r>
      <w:r w:rsidRPr="0076350A">
        <w:t xml:space="preserve"> must:</w:t>
      </w:r>
    </w:p>
    <w:p w:rsidR="00E51525" w:rsidRDefault="00E51525" w:rsidP="00E51525">
      <w:pPr>
        <w:pStyle w:val="DefenceHeading3"/>
      </w:pPr>
      <w:bookmarkStart w:id="2210" w:name="_Ref72042903"/>
      <w:r w:rsidRPr="005D2C6B">
        <w:t xml:space="preserve">within 14 days of the issue of a </w:t>
      </w:r>
      <w:r w:rsidRPr="00D55647">
        <w:t>Remediation Completion Notice</w:t>
      </w:r>
      <w:r>
        <w:t xml:space="preserve"> </w:t>
      </w:r>
      <w:r w:rsidRPr="005D2C6B">
        <w:t xml:space="preserve">for the </w:t>
      </w:r>
      <w:r w:rsidRPr="00D55647">
        <w:t>Remediation Works</w:t>
      </w:r>
      <w:r w:rsidRPr="005D2C6B">
        <w:t xml:space="preserve"> or </w:t>
      </w:r>
      <w:r>
        <w:t>a</w:t>
      </w:r>
      <w:r w:rsidRPr="005D2C6B">
        <w:t xml:space="preserve"> </w:t>
      </w:r>
      <w:r w:rsidRPr="00D55647">
        <w:t>Stage</w:t>
      </w:r>
      <w:r w:rsidRPr="005D2C6B">
        <w:t xml:space="preserve">, release from the security held under clause </w:t>
      </w:r>
      <w:r w:rsidRPr="005D2C6B">
        <w:fldChar w:fldCharType="begin"/>
      </w:r>
      <w:r w:rsidRPr="005D2C6B">
        <w:instrText xml:space="preserve"> REF _Ref71632794 \w \h </w:instrText>
      </w:r>
      <w:r>
        <w:instrText xml:space="preserve"> \* MERGEFORMAT </w:instrText>
      </w:r>
      <w:r w:rsidRPr="005D2C6B">
        <w:fldChar w:fldCharType="separate"/>
      </w:r>
      <w:r w:rsidR="004308C4">
        <w:t>4.1</w:t>
      </w:r>
      <w:r w:rsidRPr="005D2C6B">
        <w:fldChar w:fldCharType="end"/>
      </w:r>
      <w:r w:rsidRPr="005D2C6B">
        <w:t xml:space="preserve">, </w:t>
      </w:r>
      <w:bookmarkEnd w:id="2210"/>
      <w:r w:rsidRPr="005D2C6B">
        <w:t xml:space="preserve">50% of the security </w:t>
      </w:r>
      <w:r>
        <w:t xml:space="preserve">held for the </w:t>
      </w:r>
      <w:r w:rsidRPr="00D55647">
        <w:t>Remediation Works</w:t>
      </w:r>
      <w:r>
        <w:t xml:space="preserve"> or the </w:t>
      </w:r>
      <w:r w:rsidRPr="00D55647">
        <w:t>Stage</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w:t>
      </w:r>
      <w:r>
        <w:t xml:space="preserve"> </w:t>
      </w:r>
    </w:p>
    <w:p w:rsidR="00E51525" w:rsidRPr="005D2C6B" w:rsidRDefault="00E51525" w:rsidP="00E51525">
      <w:pPr>
        <w:pStyle w:val="DefenceHeading3"/>
      </w:pPr>
      <w:r>
        <w:t xml:space="preserve">within 14 days of the expiration of the last </w:t>
      </w:r>
      <w:r w:rsidRPr="00D55647">
        <w:t>Remediation Defects Rectification Period</w:t>
      </w:r>
      <w:r>
        <w:t xml:space="preserve"> for the </w:t>
      </w:r>
      <w:r w:rsidRPr="00D55647">
        <w:t>Remediation Works</w:t>
      </w:r>
      <w:r>
        <w:t xml:space="preserve"> or a </w:t>
      </w:r>
      <w:r w:rsidRPr="00D55647">
        <w:t>Stage</w:t>
      </w:r>
      <w:r>
        <w:t xml:space="preserve"> (excluding any extensions under clause </w:t>
      </w:r>
      <w:r>
        <w:fldChar w:fldCharType="begin"/>
      </w:r>
      <w:r>
        <w:instrText xml:space="preserve"> REF _Ref342029862 \w \h </w:instrText>
      </w:r>
      <w:r>
        <w:fldChar w:fldCharType="separate"/>
      </w:r>
      <w:r w:rsidR="004308C4">
        <w:t>9.10</w:t>
      </w:r>
      <w:r>
        <w:fldChar w:fldCharType="end"/>
      </w:r>
      <w:r>
        <w:t xml:space="preserve">), release such amount of the security under clause </w:t>
      </w:r>
      <w:r>
        <w:fldChar w:fldCharType="begin"/>
      </w:r>
      <w:r>
        <w:instrText xml:space="preserve"> REF _Ref71632609 \w \h </w:instrText>
      </w:r>
      <w:r>
        <w:fldChar w:fldCharType="separate"/>
      </w:r>
      <w:r w:rsidR="004308C4">
        <w:t>4.1</w:t>
      </w:r>
      <w:r>
        <w:fldChar w:fldCharType="end"/>
      </w:r>
      <w:r>
        <w:t xml:space="preserve"> then held for the </w:t>
      </w:r>
      <w:r w:rsidRPr="00D55647">
        <w:t>Remediation Works</w:t>
      </w:r>
      <w:r>
        <w:t xml:space="preserve"> or the </w:t>
      </w:r>
      <w:r w:rsidRPr="00D55647">
        <w:t>Stage</w:t>
      </w:r>
      <w:r>
        <w:t xml:space="preserve">, as the </w:t>
      </w:r>
      <w:r w:rsidRPr="00D55647">
        <w:t>Contract Administrator</w:t>
      </w:r>
      <w:r>
        <w:t xml:space="preserve"> determines to be reasonable, having regard to the work to which any remaining </w:t>
      </w:r>
      <w:r w:rsidRPr="00D55647">
        <w:t>Remediation Defects Rectification Period</w:t>
      </w:r>
      <w:r>
        <w:t xml:space="preserve">s applies, to ensure the </w:t>
      </w:r>
      <w:r w:rsidRPr="00D55647">
        <w:t>Commonwealth's</w:t>
      </w:r>
      <w:r>
        <w:t xml:space="preserve"> interests are not prejudiced; and</w:t>
      </w:r>
    </w:p>
    <w:p w:rsidR="00E51525" w:rsidRDefault="00E51525" w:rsidP="00E51525">
      <w:pPr>
        <w:pStyle w:val="DefenceHeading3"/>
      </w:pPr>
      <w:r w:rsidRPr="005D2C6B">
        <w:t>release the balance of the security</w:t>
      </w:r>
      <w:r>
        <w:t xml:space="preserve"> then held</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 xml:space="preserve"> </w:t>
      </w:r>
      <w:r>
        <w:t xml:space="preserve">following the latest of: </w:t>
      </w:r>
    </w:p>
    <w:p w:rsidR="00E51525" w:rsidRDefault="00E51525" w:rsidP="00E51525">
      <w:pPr>
        <w:pStyle w:val="DefenceHeading4"/>
      </w:pPr>
      <w:r>
        <w:t xml:space="preserve">the expiry of the last </w:t>
      </w:r>
      <w:r w:rsidRPr="00D55647">
        <w:t>Remediation Defects Rectification Period</w:t>
      </w:r>
      <w:r>
        <w:t>; or</w:t>
      </w:r>
    </w:p>
    <w:p w:rsidR="00E51525" w:rsidRPr="005D2C6B" w:rsidRDefault="00E51525" w:rsidP="00E51525">
      <w:pPr>
        <w:pStyle w:val="DefenceHeading4"/>
      </w:pPr>
      <w:r w:rsidRPr="005D2C6B">
        <w:t xml:space="preserve">the </w:t>
      </w:r>
      <w:r w:rsidRPr="00D55647">
        <w:t>Contractor</w:t>
      </w:r>
      <w:r w:rsidRPr="005D2C6B">
        <w:t xml:space="preserve"> has complied with all its obligations under the </w:t>
      </w:r>
      <w:r w:rsidRPr="00D55647">
        <w:t>Contract</w:t>
      </w:r>
      <w:r w:rsidRPr="005D2C6B">
        <w:t>.</w:t>
      </w:r>
    </w:p>
    <w:p w:rsidR="00E51525" w:rsidRPr="005D2C6B" w:rsidRDefault="00E51525" w:rsidP="00E51525">
      <w:pPr>
        <w:pStyle w:val="DefenceHeading2"/>
      </w:pPr>
      <w:bookmarkStart w:id="2211" w:name="_Toc10728491"/>
      <w:bookmarkStart w:id="2212" w:name="_Toc149312788"/>
      <w:r w:rsidRPr="005D2C6B">
        <w:t>Interest</w:t>
      </w:r>
      <w:bookmarkEnd w:id="2211"/>
      <w:bookmarkEnd w:id="2212"/>
    </w:p>
    <w:p w:rsidR="00E51525" w:rsidRPr="005D2C6B" w:rsidRDefault="00E51525" w:rsidP="00E51525">
      <w:pPr>
        <w:pStyle w:val="DefenceHeading3"/>
      </w:pPr>
      <w:r w:rsidRPr="005D2C6B">
        <w:t xml:space="preserve">The </w:t>
      </w:r>
      <w:r w:rsidRPr="00D55647">
        <w:t>Commonwealth</w:t>
      </w:r>
      <w:r w:rsidRPr="005D2C6B">
        <w:t>:</w:t>
      </w:r>
    </w:p>
    <w:p w:rsidR="00E51525" w:rsidRPr="005D2C6B" w:rsidRDefault="00E51525" w:rsidP="00E51525">
      <w:pPr>
        <w:pStyle w:val="DefenceHeading4"/>
      </w:pPr>
      <w:bookmarkStart w:id="2213" w:name="_Ref114286539"/>
      <w:r w:rsidRPr="005D2C6B">
        <w:t xml:space="preserve">is not obliged to pay the </w:t>
      </w:r>
      <w:r w:rsidRPr="00D55647">
        <w:t>Contractor</w:t>
      </w:r>
      <w:r w:rsidRPr="005D2C6B">
        <w:t xml:space="preserve"> interest on:</w:t>
      </w:r>
      <w:bookmarkEnd w:id="2213"/>
    </w:p>
    <w:p w:rsidR="00E51525" w:rsidRPr="005D2C6B" w:rsidRDefault="00E51525" w:rsidP="00E51525">
      <w:pPr>
        <w:pStyle w:val="DefenceHeading5"/>
      </w:pPr>
      <w:r w:rsidRPr="005D2C6B">
        <w:t xml:space="preserve">the </w:t>
      </w:r>
      <w:r w:rsidRPr="00D55647">
        <w:t>Approved Security</w:t>
      </w:r>
      <w:r w:rsidRPr="005D2C6B">
        <w:t>; or</w:t>
      </w:r>
    </w:p>
    <w:p w:rsidR="00E51525" w:rsidRPr="005D2C6B" w:rsidRDefault="00E51525" w:rsidP="00E51525">
      <w:pPr>
        <w:pStyle w:val="DefenceHeading5"/>
      </w:pPr>
      <w:r w:rsidRPr="005D2C6B">
        <w:t xml:space="preserve">subject to paragraph </w:t>
      </w:r>
      <w:r w:rsidRPr="005D2C6B">
        <w:fldChar w:fldCharType="begin"/>
      </w:r>
      <w:r w:rsidRPr="005D2C6B">
        <w:instrText xml:space="preserve"> REF _Ref114286526 \r \h </w:instrText>
      </w:r>
      <w:r>
        <w:instrText xml:space="preserve"> \* MERGEFORMAT </w:instrText>
      </w:r>
      <w:r w:rsidRPr="005D2C6B">
        <w:fldChar w:fldCharType="separate"/>
      </w:r>
      <w:r w:rsidR="004308C4">
        <w:t>(b)</w:t>
      </w:r>
      <w:r w:rsidRPr="005D2C6B">
        <w:fldChar w:fldCharType="end"/>
      </w:r>
      <w:r w:rsidRPr="005D2C6B">
        <w:t xml:space="preserve">, the proceeds of the </w:t>
      </w:r>
      <w:r w:rsidRPr="00D55647">
        <w:t>Approved Security</w:t>
      </w:r>
      <w:r w:rsidRPr="005D2C6B">
        <w:t xml:space="preserve"> if it is converted into cash; and</w:t>
      </w:r>
    </w:p>
    <w:p w:rsidR="00E51525" w:rsidRPr="005D2C6B" w:rsidRDefault="00E51525" w:rsidP="00E51525">
      <w:pPr>
        <w:pStyle w:val="DefenceHeading4"/>
      </w:pPr>
      <w:r w:rsidRPr="005D2C6B">
        <w:t xml:space="preserve">does not hold the proceeds or money referred to in subparagraph </w:t>
      </w:r>
      <w:r w:rsidRPr="005D2C6B">
        <w:fldChar w:fldCharType="begin"/>
      </w:r>
      <w:r w:rsidRPr="005D2C6B">
        <w:instrText xml:space="preserve"> REF _Ref114286539 \r \h </w:instrText>
      </w:r>
      <w:r>
        <w:instrText xml:space="preserve"> \* MERGEFORMAT </w:instrText>
      </w:r>
      <w:r w:rsidRPr="005D2C6B">
        <w:fldChar w:fldCharType="separate"/>
      </w:r>
      <w:r w:rsidR="004308C4">
        <w:t>(i)</w:t>
      </w:r>
      <w:r w:rsidRPr="005D2C6B">
        <w:fldChar w:fldCharType="end"/>
      </w:r>
      <w:r w:rsidRPr="005D2C6B">
        <w:t xml:space="preserve"> on trust for the </w:t>
      </w:r>
      <w:r w:rsidRPr="00D55647">
        <w:t>Contractor</w:t>
      </w:r>
      <w:r w:rsidRPr="005D2C6B">
        <w:t>.</w:t>
      </w:r>
    </w:p>
    <w:p w:rsidR="00E51525" w:rsidRPr="005D2C6B" w:rsidRDefault="00E51525" w:rsidP="00E51525">
      <w:pPr>
        <w:pStyle w:val="DefenceHeading3"/>
      </w:pPr>
      <w:bookmarkStart w:id="2214" w:name="_Ref114286526"/>
      <w:r w:rsidRPr="005D2C6B">
        <w:t xml:space="preserve">If the </w:t>
      </w:r>
      <w:r w:rsidRPr="00D55647">
        <w:t>Commonwealth</w:t>
      </w:r>
      <w:r w:rsidRPr="005D2C6B">
        <w:t xml:space="preserve"> makes a call upon any security held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 xml:space="preserve"> and obtains cash as a consequence:</w:t>
      </w:r>
      <w:bookmarkEnd w:id="2214"/>
    </w:p>
    <w:p w:rsidR="00E51525" w:rsidRPr="005D2C6B" w:rsidRDefault="00E51525" w:rsidP="00E51525">
      <w:pPr>
        <w:pStyle w:val="DefenceHeading4"/>
      </w:pPr>
      <w:bookmarkStart w:id="2215" w:name="_Ref114286574"/>
      <w:r w:rsidRPr="005D2C6B">
        <w:t xml:space="preserve">the </w:t>
      </w:r>
      <w:r w:rsidRPr="00D55647">
        <w:t>Commonwealth</w:t>
      </w:r>
      <w:r w:rsidRPr="005D2C6B">
        <w:t xml:space="preserve"> will pay simple interest, at the rate applying to damages for the purpose of clause </w:t>
      </w:r>
      <w:r w:rsidRPr="005D2C6B">
        <w:fldChar w:fldCharType="begin"/>
      </w:r>
      <w:r w:rsidRPr="005D2C6B">
        <w:instrText xml:space="preserve"> REF _Ref71632882 \r \h </w:instrText>
      </w:r>
      <w:r>
        <w:instrText xml:space="preserve"> \* MERGEFORMAT </w:instrText>
      </w:r>
      <w:r w:rsidRPr="005D2C6B">
        <w:fldChar w:fldCharType="separate"/>
      </w:r>
      <w:r w:rsidR="004308C4">
        <w:t>12.13</w:t>
      </w:r>
      <w:r w:rsidRPr="005D2C6B">
        <w:fldChar w:fldCharType="end"/>
      </w:r>
      <w:r w:rsidRPr="005D2C6B">
        <w:t xml:space="preserve">, on the amount of any cash obtained in excess of the sum to which the </w:t>
      </w:r>
      <w:r w:rsidRPr="00D55647">
        <w:t>Commonwealth</w:t>
      </w:r>
      <w:r w:rsidRPr="005D2C6B">
        <w:t xml:space="preserve"> is entitled at the time of such call; and</w:t>
      </w:r>
      <w:bookmarkEnd w:id="2215"/>
    </w:p>
    <w:p w:rsidR="00E51525" w:rsidRPr="005D2C6B" w:rsidRDefault="00E51525" w:rsidP="00E51525">
      <w:pPr>
        <w:pStyle w:val="DefenceHeading4"/>
      </w:pPr>
      <w:r w:rsidRPr="005D2C6B">
        <w:t xml:space="preserve">the sum attracting interest pursuant to subparagraph </w:t>
      </w:r>
      <w:r w:rsidRPr="005D2C6B">
        <w:fldChar w:fldCharType="begin"/>
      </w:r>
      <w:r w:rsidRPr="005D2C6B">
        <w:instrText xml:space="preserve"> REF _Ref114286574 \n \h </w:instrText>
      </w:r>
      <w:r>
        <w:instrText xml:space="preserve"> \* MERGEFORMAT </w:instrText>
      </w:r>
      <w:r w:rsidRPr="005D2C6B">
        <w:fldChar w:fldCharType="separate"/>
      </w:r>
      <w:r w:rsidR="004308C4">
        <w:t>(i)</w:t>
      </w:r>
      <w:r w:rsidRPr="005D2C6B">
        <w:fldChar w:fldCharType="end"/>
      </w:r>
      <w:r w:rsidRPr="005D2C6B">
        <w:t xml:space="preserve"> will be further reduced by any unsatisfied amounts which subsequently become payable (whether as a debt, by way of damages or otherwise) by the </w:t>
      </w:r>
      <w:r w:rsidRPr="00D55647">
        <w:t>Contractor</w:t>
      </w:r>
      <w:r w:rsidRPr="005D2C6B">
        <w:t xml:space="preserve"> to the </w:t>
      </w:r>
      <w:r w:rsidRPr="00D55647">
        <w:t>Commonwealth</w:t>
      </w:r>
      <w:r w:rsidRPr="005D2C6B">
        <w:t xml:space="preserve"> at the time such amounts become payable. </w:t>
      </w:r>
    </w:p>
    <w:p w:rsidR="00E51525" w:rsidRPr="00A97B63" w:rsidRDefault="00E51525" w:rsidP="00E51525">
      <w:pPr>
        <w:pStyle w:val="DefenceHeading2"/>
      </w:pPr>
      <w:bookmarkStart w:id="2216" w:name="_Ref477440959"/>
      <w:bookmarkStart w:id="2217" w:name="_Toc10728492"/>
      <w:bookmarkStart w:id="2218" w:name="_Toc149312789"/>
      <w:r w:rsidRPr="00A97B63">
        <w:t>Deed of Guarantee, Undertaking and Substitution</w:t>
      </w:r>
      <w:bookmarkEnd w:id="2216"/>
      <w:bookmarkEnd w:id="2217"/>
      <w:bookmarkEnd w:id="2218"/>
    </w:p>
    <w:p w:rsidR="00E51525" w:rsidRPr="005D2C6B" w:rsidRDefault="00E51525" w:rsidP="00E51525">
      <w:pPr>
        <w:pStyle w:val="DefenceNormal"/>
        <w:keepNext/>
        <w:keepLines/>
      </w:pPr>
      <w:r w:rsidRPr="005D2C6B">
        <w:t xml:space="preserve">The </w:t>
      </w:r>
      <w:r w:rsidRPr="00D55647">
        <w:t>Contractor</w:t>
      </w:r>
      <w:r w:rsidRPr="005D2C6B">
        <w:t xml:space="preserve"> must, if requested in writing by the </w:t>
      </w:r>
      <w:r w:rsidRPr="00D55647">
        <w:t>Commonwealth</w:t>
      </w:r>
      <w:r w:rsidRPr="005D2C6B">
        <w:t xml:space="preserve">, provide to the </w:t>
      </w:r>
      <w:r w:rsidRPr="00D55647">
        <w:t>Commonwealth</w:t>
      </w:r>
      <w:r>
        <w:t xml:space="preserve"> </w:t>
      </w:r>
      <w:r w:rsidRPr="005D2C6B">
        <w:t xml:space="preserve">a </w:t>
      </w:r>
      <w:r w:rsidRPr="00D55647">
        <w:t>Deed of Guarantee, Undertaking and Substitution</w:t>
      </w:r>
      <w:r>
        <w:t xml:space="preserve"> </w:t>
      </w:r>
      <w:r w:rsidRPr="005D2C6B">
        <w:t xml:space="preserve">duly executed by the </w:t>
      </w:r>
      <w:r w:rsidRPr="00D55647">
        <w:t>Contractor</w:t>
      </w:r>
      <w:r w:rsidRPr="005D2C6B">
        <w:t xml:space="preserve"> and the </w:t>
      </w:r>
      <w:r w:rsidRPr="00D55647">
        <w:t>Related Body Corporate</w:t>
      </w:r>
      <w:r w:rsidRPr="005D2C6B">
        <w:t xml:space="preserve"> of the </w:t>
      </w:r>
      <w:r w:rsidRPr="00D55647">
        <w:t>Contractor</w:t>
      </w:r>
      <w:r w:rsidRPr="005D2C6B">
        <w:t xml:space="preserve"> nominated in the </w:t>
      </w:r>
      <w:r w:rsidRPr="00D55647">
        <w:t>Commonwealth's</w:t>
      </w:r>
      <w:r w:rsidRPr="00CE4628">
        <w:t xml:space="preserve"> </w:t>
      </w:r>
      <w:r w:rsidRPr="005D2C6B">
        <w:t>request</w:t>
      </w:r>
      <w:r>
        <w:t xml:space="preserve"> by the time and date set out in the request</w:t>
      </w:r>
      <w:r w:rsidRPr="005D2C6B">
        <w:t>.</w:t>
      </w:r>
    </w:p>
    <w:p w:rsidR="00E51525" w:rsidRPr="005D2C6B" w:rsidRDefault="00E51525" w:rsidP="00E51525">
      <w:pPr>
        <w:pStyle w:val="DefenceHeading1"/>
      </w:pPr>
      <w:r w:rsidRPr="005D2C6B">
        <w:br w:type="page"/>
      </w:r>
      <w:bookmarkStart w:id="2219" w:name="_Ref71633035"/>
      <w:bookmarkStart w:id="2220" w:name="_Ref71641770"/>
      <w:bookmarkStart w:id="2221" w:name="_Toc10728493"/>
      <w:bookmarkStart w:id="2222" w:name="_Toc149312790"/>
      <w:r w:rsidRPr="005D2C6B">
        <w:t>RISKS AND INSURANCE</w:t>
      </w:r>
      <w:bookmarkEnd w:id="2219"/>
      <w:bookmarkEnd w:id="2220"/>
      <w:bookmarkEnd w:id="2221"/>
      <w:bookmarkEnd w:id="2222"/>
    </w:p>
    <w:p w:rsidR="00E51525" w:rsidRPr="005D2C6B" w:rsidRDefault="00E51525" w:rsidP="00E51525">
      <w:pPr>
        <w:pStyle w:val="DefenceHeading2"/>
      </w:pPr>
      <w:bookmarkStart w:id="2223" w:name="_Ref71632087"/>
      <w:bookmarkStart w:id="2224" w:name="_Ref71632930"/>
      <w:bookmarkStart w:id="2225" w:name="_Ref71633055"/>
      <w:bookmarkStart w:id="2226" w:name="_Ref71633081"/>
      <w:bookmarkStart w:id="2227" w:name="_Ref331625858"/>
      <w:bookmarkStart w:id="2228" w:name="_Ref331631220"/>
      <w:bookmarkStart w:id="2229" w:name="_Toc10728494"/>
      <w:bookmarkStart w:id="2230" w:name="_Toc149312791"/>
      <w:r w:rsidRPr="005D2C6B">
        <w:t xml:space="preserve">Risk of </w:t>
      </w:r>
      <w:bookmarkEnd w:id="2223"/>
      <w:bookmarkEnd w:id="2224"/>
      <w:bookmarkEnd w:id="2225"/>
      <w:bookmarkEnd w:id="2226"/>
      <w:r>
        <w:t xml:space="preserve">Remediation </w:t>
      </w:r>
      <w:r w:rsidRPr="00CE4628">
        <w:t>Works</w:t>
      </w:r>
      <w:bookmarkEnd w:id="2227"/>
      <w:bookmarkEnd w:id="2228"/>
      <w:bookmarkEnd w:id="2229"/>
      <w:bookmarkEnd w:id="2230"/>
    </w:p>
    <w:p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bear the risk of and indemnify the </w:t>
      </w:r>
      <w:r w:rsidRPr="00D55647">
        <w:t>Commonwealth</w:t>
      </w:r>
      <w:r w:rsidRPr="005D2C6B">
        <w:t xml:space="preserve"> against:</w:t>
      </w:r>
    </w:p>
    <w:p w:rsidR="00E51525" w:rsidRPr="005D2C6B" w:rsidRDefault="00E51525" w:rsidP="00E51525">
      <w:pPr>
        <w:pStyle w:val="DefenceHeading3"/>
      </w:pPr>
      <w:bookmarkStart w:id="2231" w:name="_Ref71632910"/>
      <w:r w:rsidRPr="005D2C6B">
        <w:t>any loss of or damage to:</w:t>
      </w:r>
      <w:bookmarkEnd w:id="2231"/>
    </w:p>
    <w:p w:rsidR="00E51525" w:rsidRPr="005D2C6B" w:rsidRDefault="00E51525" w:rsidP="00E51525">
      <w:pPr>
        <w:pStyle w:val="DefenceHeading4"/>
      </w:pPr>
      <w:r w:rsidRPr="005D2C6B">
        <w:t xml:space="preserve">the </w:t>
      </w:r>
      <w:r w:rsidRPr="00D55647">
        <w:t>Remediation Works</w:t>
      </w:r>
      <w:r w:rsidRPr="005D2C6B">
        <w:t xml:space="preserve"> or a </w:t>
      </w:r>
      <w:r w:rsidRPr="00D55647">
        <w:t>Stage</w:t>
      </w:r>
      <w:r w:rsidRPr="005D2C6B">
        <w:t>;</w:t>
      </w:r>
    </w:p>
    <w:p w:rsidR="00E51525" w:rsidRPr="005D2C6B" w:rsidRDefault="00E51525" w:rsidP="00E51525">
      <w:pPr>
        <w:pStyle w:val="DefenceHeading4"/>
      </w:pPr>
      <w:r w:rsidRPr="00D55647">
        <w:t>Plant, Equipment and Work</w:t>
      </w:r>
      <w:r w:rsidRPr="005D2C6B">
        <w:t>; and</w:t>
      </w:r>
    </w:p>
    <w:p w:rsidR="00E51525" w:rsidRPr="005D2C6B" w:rsidRDefault="00E51525" w:rsidP="00E51525">
      <w:pPr>
        <w:pStyle w:val="DefenceHeading4"/>
      </w:pPr>
      <w:r w:rsidRPr="005D2C6B">
        <w:t xml:space="preserve">unfixed goods and materials (whether on or off </w:t>
      </w:r>
      <w:r w:rsidRPr="00D55647">
        <w:t>Site</w:t>
      </w:r>
      <w:r w:rsidRPr="005D2C6B">
        <w:t xml:space="preserve">), including anything provided by the </w:t>
      </w:r>
      <w:r w:rsidRPr="00D55647">
        <w:t>Commonwealth</w:t>
      </w:r>
      <w:r w:rsidRPr="005D2C6B">
        <w:t xml:space="preserve"> to the </w:t>
      </w:r>
      <w:r w:rsidRPr="00D55647">
        <w:t>Contractor</w:t>
      </w:r>
      <w:r w:rsidRPr="005D2C6B">
        <w:t xml:space="preserve"> or brought onto </w:t>
      </w:r>
      <w:r w:rsidRPr="00D55647">
        <w:t>Site</w:t>
      </w:r>
      <w:r w:rsidRPr="005D2C6B">
        <w:t xml:space="preserve"> by a subcontractor, used or to be used in carrying out the </w:t>
      </w:r>
      <w:r w:rsidRPr="00D55647">
        <w:t>Contractor's Activities</w:t>
      </w:r>
      <w:r w:rsidRPr="005D2C6B">
        <w:t>,</w:t>
      </w:r>
    </w:p>
    <w:p w:rsidR="00E51525" w:rsidRPr="005D2C6B" w:rsidRDefault="00E51525" w:rsidP="00E51525">
      <w:pPr>
        <w:pStyle w:val="DefenceIndent"/>
      </w:pPr>
      <w:r w:rsidRPr="005D2C6B">
        <w:t>until:</w:t>
      </w:r>
    </w:p>
    <w:p w:rsidR="00E51525" w:rsidRPr="005D2C6B" w:rsidRDefault="00E51525" w:rsidP="00E51525">
      <w:pPr>
        <w:pStyle w:val="DefenceHeading4"/>
      </w:pPr>
      <w:r w:rsidRPr="005D2C6B">
        <w:t xml:space="preserve">in the case of loss of or damage to the </w:t>
      </w:r>
      <w:r w:rsidRPr="00D55647">
        <w:t>Remediation Works</w:t>
      </w:r>
      <w:r w:rsidRPr="005D2C6B">
        <w:t xml:space="preserve"> or a </w:t>
      </w:r>
      <w:r w:rsidRPr="00D55647">
        <w:t>Stage</w:t>
      </w:r>
      <w:r w:rsidRPr="005D2C6B">
        <w:t xml:space="preserve">, a </w:t>
      </w:r>
      <w:r>
        <w:t xml:space="preserve">Remediation </w:t>
      </w:r>
      <w:r w:rsidRPr="00CE4628">
        <w:t>Completion</w:t>
      </w:r>
      <w:r>
        <w:t xml:space="preserve"> Notice</w:t>
      </w:r>
      <w:r w:rsidRPr="005D2C6B">
        <w:t xml:space="preserve"> is issued for the </w:t>
      </w:r>
      <w:r w:rsidRPr="00D55647">
        <w:t>Remediation Works</w:t>
      </w:r>
      <w:r w:rsidRPr="005D2C6B">
        <w:t xml:space="preserve"> or the </w:t>
      </w:r>
      <w:r w:rsidRPr="00D55647">
        <w:t>Stage</w:t>
      </w:r>
      <w:r w:rsidRPr="005D2C6B">
        <w:t>; and</w:t>
      </w:r>
    </w:p>
    <w:p w:rsidR="00E51525" w:rsidRPr="005D2C6B" w:rsidRDefault="00E51525" w:rsidP="00E51525">
      <w:pPr>
        <w:pStyle w:val="DefenceHeading4"/>
      </w:pPr>
      <w:r w:rsidRPr="005D2C6B">
        <w:t xml:space="preserve">otherwise, a </w:t>
      </w:r>
      <w:r w:rsidRPr="00D55647">
        <w:t>Remediation Completion Notice</w:t>
      </w:r>
      <w:r>
        <w:t xml:space="preserve"> </w:t>
      </w:r>
      <w:r w:rsidRPr="005D2C6B">
        <w:t xml:space="preserve">is issued for the </w:t>
      </w:r>
      <w:r w:rsidRPr="00D55647">
        <w:t>Remediation Works</w:t>
      </w:r>
      <w:r w:rsidRPr="005D2C6B">
        <w:t xml:space="preserve"> or the last </w:t>
      </w:r>
      <w:r w:rsidRPr="00D55647">
        <w:t>Stage</w:t>
      </w:r>
      <w:r w:rsidRPr="005D2C6B">
        <w:t xml:space="preserve"> to reach </w:t>
      </w:r>
      <w:r w:rsidRPr="00D55647">
        <w:t>Remediation Completion</w:t>
      </w:r>
      <w:r w:rsidRPr="005D2C6B">
        <w:t>; and</w:t>
      </w:r>
    </w:p>
    <w:p w:rsidR="00E51525" w:rsidRPr="005D2C6B" w:rsidRDefault="00E51525" w:rsidP="00E51525">
      <w:pPr>
        <w:pStyle w:val="DefenceHeading3"/>
      </w:pPr>
      <w:r w:rsidRPr="005D2C6B">
        <w:t xml:space="preserve">after the issue of a </w:t>
      </w:r>
      <w:r w:rsidRPr="00D55647">
        <w:t>Remediation Completion Notice</w:t>
      </w:r>
      <w:r w:rsidRPr="00CE4628">
        <w:t xml:space="preserve"> </w:t>
      </w:r>
      <w:r w:rsidRPr="005D2C6B">
        <w:t xml:space="preserve">for the </w:t>
      </w:r>
      <w:r w:rsidRPr="00D55647">
        <w:t>Remediation Works</w:t>
      </w:r>
      <w:r w:rsidRPr="005D2C6B">
        <w:t xml:space="preserve"> or </w:t>
      </w:r>
      <w:r>
        <w:t>the</w:t>
      </w:r>
      <w:r w:rsidRPr="005D2C6B">
        <w:t xml:space="preserve"> </w:t>
      </w:r>
      <w:r w:rsidRPr="00D55647">
        <w:t>Stage</w:t>
      </w:r>
      <w:r w:rsidRPr="005D2C6B">
        <w:t xml:space="preserve">, any loss of or damage to the </w:t>
      </w:r>
      <w:r w:rsidRPr="00D55647">
        <w:t>Remediation Works</w:t>
      </w:r>
      <w:r w:rsidRPr="005D2C6B">
        <w:t xml:space="preserve"> or the </w:t>
      </w:r>
      <w:r w:rsidRPr="00D55647">
        <w:t>Stage</w:t>
      </w:r>
      <w:r w:rsidRPr="005D2C6B">
        <w:t xml:space="preserve"> arising from any</w:t>
      </w:r>
      <w:r>
        <w:t xml:space="preserve"> act or omission of the </w:t>
      </w:r>
      <w:r w:rsidRPr="00D55647">
        <w:t>Contractor</w:t>
      </w:r>
      <w:r>
        <w:t xml:space="preserve"> during the </w:t>
      </w:r>
      <w:r w:rsidRPr="00D55647">
        <w:t>Remediation Defects Rectification Period</w:t>
      </w:r>
      <w:r>
        <w:t xml:space="preserve"> or from</w:t>
      </w:r>
      <w:r w:rsidRPr="005D2C6B">
        <w:t xml:space="preserve"> </w:t>
      </w:r>
      <w:r>
        <w:t xml:space="preserve">an </w:t>
      </w:r>
      <w:r w:rsidRPr="005D2C6B">
        <w:t xml:space="preserve">event which occurred prior to the issue of the </w:t>
      </w:r>
      <w:r w:rsidRPr="00D55647">
        <w:t>Remediation Completion Notice</w:t>
      </w:r>
      <w:r>
        <w:t xml:space="preserve"> </w:t>
      </w:r>
      <w:r w:rsidRPr="005D2C6B">
        <w:t xml:space="preserve">for the </w:t>
      </w:r>
      <w:r w:rsidRPr="00D55647">
        <w:t>Remediation Works</w:t>
      </w:r>
      <w:r w:rsidRPr="005D2C6B">
        <w:t xml:space="preserve"> or the </w:t>
      </w:r>
      <w:r w:rsidRPr="00D55647">
        <w:t>Stage</w:t>
      </w:r>
      <w:r w:rsidRPr="005D2C6B">
        <w:t>.</w:t>
      </w:r>
    </w:p>
    <w:p w:rsidR="00E51525" w:rsidRPr="005D2C6B" w:rsidRDefault="00E51525" w:rsidP="00E51525">
      <w:pPr>
        <w:pStyle w:val="DefenceHeading2"/>
      </w:pPr>
      <w:bookmarkStart w:id="2232" w:name="_Toc10728495"/>
      <w:bookmarkStart w:id="2233" w:name="_Toc149312792"/>
      <w:r w:rsidRPr="005D2C6B">
        <w:t>Other Risks</w:t>
      </w:r>
      <w:bookmarkEnd w:id="2232"/>
      <w:bookmarkEnd w:id="2233"/>
    </w:p>
    <w:p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w:t>
      </w:r>
      <w:r>
        <w:t xml:space="preserve">bear the risk of and </w:t>
      </w:r>
      <w:r w:rsidRPr="005D2C6B">
        <w:t xml:space="preserve">indemnify the </w:t>
      </w:r>
      <w:r w:rsidRPr="00D55647">
        <w:t>Commonwealth</w:t>
      </w:r>
      <w:r w:rsidRPr="005D2C6B">
        <w:t xml:space="preserve"> against:</w:t>
      </w:r>
    </w:p>
    <w:p w:rsidR="00E51525" w:rsidRPr="005D2C6B" w:rsidRDefault="00E51525" w:rsidP="00E51525">
      <w:pPr>
        <w:pStyle w:val="DefenceHeading3"/>
      </w:pPr>
      <w:r w:rsidRPr="005D2C6B">
        <w:t xml:space="preserve">any loss of or damage to property of the </w:t>
      </w:r>
      <w:r w:rsidRPr="00D55647">
        <w:t>Commonwealth</w:t>
      </w:r>
      <w:r w:rsidRPr="005D2C6B">
        <w:t xml:space="preserve"> (other than property referred to in clause </w:t>
      </w:r>
      <w:r w:rsidRPr="005D2C6B">
        <w:fldChar w:fldCharType="begin"/>
      </w:r>
      <w:r w:rsidRPr="005D2C6B">
        <w:instrText xml:space="preserve"> REF _Ref71632910 \w \h </w:instrText>
      </w:r>
      <w:r>
        <w:instrText xml:space="preserve"> \* MERGEFORMAT </w:instrText>
      </w:r>
      <w:r w:rsidRPr="005D2C6B">
        <w:fldChar w:fldCharType="separate"/>
      </w:r>
      <w:r w:rsidR="004308C4">
        <w:t>5.1(a)</w:t>
      </w:r>
      <w:r w:rsidRPr="005D2C6B">
        <w:fldChar w:fldCharType="end"/>
      </w:r>
      <w:r w:rsidRPr="005D2C6B">
        <w:t>); and</w:t>
      </w:r>
    </w:p>
    <w:p w:rsidR="00E51525" w:rsidRPr="005D2C6B" w:rsidRDefault="00E51525" w:rsidP="00E51525">
      <w:pPr>
        <w:pStyle w:val="DefenceHeading3"/>
      </w:pPr>
      <w:r w:rsidRPr="005D2C6B">
        <w:t>any liability to or claims by a third party in respect of loss of or damage to property or injury to or death of persons,</w:t>
      </w:r>
    </w:p>
    <w:p w:rsidR="00E51525" w:rsidRPr="005D2C6B" w:rsidRDefault="00E51525" w:rsidP="00E51525">
      <w:pPr>
        <w:pStyle w:val="DefenceNormal"/>
      </w:pPr>
      <w:r w:rsidRPr="005D2C6B">
        <w:t xml:space="preserve">caused by or arising out of or in connection with the </w:t>
      </w:r>
      <w:r w:rsidRPr="00D55647">
        <w:t>Contractor's Activities</w:t>
      </w:r>
      <w:r w:rsidRPr="005D2C6B">
        <w:t xml:space="preserve"> </w:t>
      </w:r>
      <w:r>
        <w:t xml:space="preserve">or </w:t>
      </w:r>
      <w:r w:rsidRPr="00D55647">
        <w:t>Remediation Works</w:t>
      </w:r>
      <w:r>
        <w:t xml:space="preserve"> </w:t>
      </w:r>
      <w:r w:rsidRPr="005D2C6B">
        <w:t xml:space="preserve">provided that the </w:t>
      </w:r>
      <w:r w:rsidRPr="00D55647">
        <w:t>Contractor</w:t>
      </w:r>
      <w:r w:rsidRPr="005D2C6B">
        <w:t xml:space="preserve">'s responsibility to indemnify the </w:t>
      </w:r>
      <w:r w:rsidRPr="00D55647">
        <w:t>Commonwealth</w:t>
      </w:r>
      <w:r w:rsidRPr="005D2C6B">
        <w:t xml:space="preserve"> will be reduced to the extent that an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contributed to the loss, damage, injury or death.</w:t>
      </w:r>
    </w:p>
    <w:p w:rsidR="00E51525" w:rsidRPr="005D2C6B" w:rsidRDefault="00E51525" w:rsidP="00E51525">
      <w:pPr>
        <w:pStyle w:val="DefenceHeading2"/>
      </w:pPr>
      <w:bookmarkStart w:id="2234" w:name="_Ref71633105"/>
      <w:bookmarkStart w:id="2235" w:name="_Ref71636437"/>
      <w:bookmarkStart w:id="2236" w:name="_Ref71636496"/>
      <w:bookmarkStart w:id="2237" w:name="_Toc10728496"/>
      <w:bookmarkStart w:id="2238" w:name="_Toc149312793"/>
      <w:r w:rsidRPr="005D2C6B">
        <w:t>Reinstatement</w:t>
      </w:r>
      <w:bookmarkEnd w:id="2234"/>
      <w:bookmarkEnd w:id="2235"/>
      <w:bookmarkEnd w:id="2236"/>
      <w:bookmarkEnd w:id="2237"/>
      <w:bookmarkEnd w:id="2238"/>
    </w:p>
    <w:p w:rsidR="00E51525" w:rsidRPr="005D2C6B" w:rsidRDefault="00E51525" w:rsidP="00E51525">
      <w:pPr>
        <w:pStyle w:val="DefenceNormal"/>
      </w:pPr>
      <w:r w:rsidRPr="005D2C6B">
        <w:t xml:space="preserve">During the period during which the </w:t>
      </w:r>
      <w:r w:rsidRPr="00D55647">
        <w:t>Contractor</w:t>
      </w:r>
      <w:r w:rsidRPr="005D2C6B">
        <w:t xml:space="preserve"> bears the risk of loss or damage under clause </w:t>
      </w:r>
      <w:r w:rsidRPr="005D2C6B">
        <w:fldChar w:fldCharType="begin"/>
      </w:r>
      <w:r w:rsidRPr="005D2C6B">
        <w:instrText xml:space="preserve"> REF _Ref71632930 \w \h </w:instrText>
      </w:r>
      <w:r>
        <w:instrText xml:space="preserve"> \* MERGEFORMAT </w:instrText>
      </w:r>
      <w:r w:rsidRPr="005D2C6B">
        <w:fldChar w:fldCharType="separate"/>
      </w:r>
      <w:r w:rsidR="004308C4">
        <w:t>5.1</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3"/>
      </w:pPr>
      <w:bookmarkStart w:id="2239" w:name="_Ref114286619"/>
      <w:r w:rsidRPr="005D2C6B">
        <w:t xml:space="preserve">subject to paragraph </w:t>
      </w:r>
      <w:r w:rsidRPr="005D2C6B">
        <w:fldChar w:fldCharType="begin"/>
      </w:r>
      <w:r w:rsidRPr="005D2C6B">
        <w:instrText xml:space="preserve"> REF _Ref114286617 \n \h </w:instrText>
      </w:r>
      <w:r>
        <w:instrText xml:space="preserve"> \* MERGEFORMAT </w:instrText>
      </w:r>
      <w:r w:rsidRPr="005D2C6B">
        <w:fldChar w:fldCharType="separate"/>
      </w:r>
      <w:r w:rsidR="004308C4">
        <w:t>(b)</w:t>
      </w:r>
      <w:r w:rsidRPr="005D2C6B">
        <w:fldChar w:fldCharType="end"/>
      </w:r>
      <w:r w:rsidRPr="005D2C6B">
        <w:t xml:space="preserve">, promptly replace or otherwise make good any loss of, or repair the damage to, the </w:t>
      </w:r>
      <w:r w:rsidRPr="00D55647">
        <w:t>Remediation Works</w:t>
      </w:r>
      <w:r w:rsidRPr="005D2C6B">
        <w:t xml:space="preserve"> or </w:t>
      </w:r>
      <w:r>
        <w:t>the</w:t>
      </w:r>
      <w:r w:rsidRPr="005D2C6B">
        <w:t xml:space="preserve"> </w:t>
      </w:r>
      <w:r w:rsidRPr="00D55647">
        <w:t>Stage</w:t>
      </w:r>
      <w:r w:rsidRPr="005D2C6B">
        <w:t xml:space="preserve">, any </w:t>
      </w:r>
      <w:r w:rsidRPr="00D55647">
        <w:t>Plant, Equipment and Work</w:t>
      </w:r>
      <w:r w:rsidRPr="005D2C6B">
        <w:t xml:space="preserve"> or any unfixed goods and materials used or to be used in carrying out the </w:t>
      </w:r>
      <w:r w:rsidRPr="00D55647">
        <w:t>Contractor's Activities</w:t>
      </w:r>
      <w:r w:rsidRPr="005D2C6B">
        <w:t>; and</w:t>
      </w:r>
      <w:bookmarkEnd w:id="2239"/>
    </w:p>
    <w:p w:rsidR="00E51525" w:rsidRPr="005D2C6B" w:rsidRDefault="00E51525" w:rsidP="00E51525">
      <w:pPr>
        <w:pStyle w:val="DefenceHeading3"/>
      </w:pPr>
      <w:bookmarkStart w:id="2240" w:name="_Ref114286617"/>
      <w:r w:rsidRPr="005D2C6B">
        <w:t xml:space="preserve">where the loss or damage arises from a </w:t>
      </w:r>
      <w:r w:rsidRPr="00D55647">
        <w:t>Commonwealth Risk</w:t>
      </w:r>
      <w:r w:rsidRPr="005D2C6B">
        <w:t xml:space="preserve">, only comply with paragraph </w:t>
      </w:r>
      <w:r w:rsidRPr="005D2C6B">
        <w:fldChar w:fldCharType="begin"/>
      </w:r>
      <w:r w:rsidRPr="005D2C6B">
        <w:instrText xml:space="preserve"> REF _Ref114286619 \n \h </w:instrText>
      </w:r>
      <w:r>
        <w:instrText xml:space="preserve"> \* MERGEFORMAT </w:instrText>
      </w:r>
      <w:r w:rsidRPr="005D2C6B">
        <w:fldChar w:fldCharType="separate"/>
      </w:r>
      <w:r w:rsidR="004308C4">
        <w:t>(a)</w:t>
      </w:r>
      <w:r w:rsidRPr="005D2C6B">
        <w:fldChar w:fldCharType="end"/>
      </w:r>
      <w:r w:rsidRPr="005D2C6B">
        <w:t xml:space="preserve"> to the extent directed by the </w:t>
      </w:r>
      <w:r w:rsidRPr="00D55647">
        <w:t>Contract Administrator</w:t>
      </w:r>
      <w:r w:rsidRPr="005D2C6B">
        <w:t>.</w:t>
      </w:r>
    </w:p>
    <w:bookmarkEnd w:id="2240"/>
    <w:p w:rsidR="00E51525" w:rsidRPr="005D2C6B" w:rsidRDefault="00E51525" w:rsidP="00E51525">
      <w:pPr>
        <w:pStyle w:val="DefenceNormal"/>
      </w:pPr>
      <w:r>
        <w:t xml:space="preserve">If paragraph </w:t>
      </w:r>
      <w:r>
        <w:fldChar w:fldCharType="begin"/>
      </w:r>
      <w:r>
        <w:instrText xml:space="preserve"> REF _Ref114286619 \n \h </w:instrText>
      </w:r>
      <w:r>
        <w:fldChar w:fldCharType="separate"/>
      </w:r>
      <w:r w:rsidR="004308C4">
        <w:t>(a)</w:t>
      </w:r>
      <w:r>
        <w:fldChar w:fldCharType="end"/>
      </w:r>
      <w:r>
        <w:t xml:space="preserve"> applies, t</w:t>
      </w:r>
      <w:r w:rsidRPr="005D2C6B">
        <w:t xml:space="preserve">he </w:t>
      </w:r>
      <w:r w:rsidRPr="00D55647">
        <w:t>Contractor</w:t>
      </w:r>
      <w:r w:rsidRPr="005D2C6B">
        <w:t xml:space="preserve"> will bear the cost of such replacement, making good or repair</w:t>
      </w:r>
      <w:r>
        <w:t xml:space="preserve">.  If paragraph </w:t>
      </w:r>
      <w:r>
        <w:fldChar w:fldCharType="begin"/>
      </w:r>
      <w:r>
        <w:instrText xml:space="preserve"> REF _Ref114286617 \n \h </w:instrText>
      </w:r>
      <w:r>
        <w:fldChar w:fldCharType="separate"/>
      </w:r>
      <w:r w:rsidR="004308C4">
        <w:t>(b)</w:t>
      </w:r>
      <w:r>
        <w:fldChar w:fldCharType="end"/>
      </w:r>
      <w:r>
        <w:t xml:space="preserve"> applies, the </w:t>
      </w:r>
      <w:r w:rsidRPr="005D2C6B">
        <w:t xml:space="preserve">replacement, making good or repair </w:t>
      </w:r>
      <w:r>
        <w:t xml:space="preserve">directed by the </w:t>
      </w:r>
      <w:r w:rsidRPr="00D55647">
        <w:t>Contract Administrator</w:t>
      </w:r>
      <w:r>
        <w:t xml:space="preserve"> </w:t>
      </w:r>
      <w:r w:rsidRPr="005D2C6B">
        <w:t xml:space="preserve">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fldChar w:fldCharType="begin"/>
      </w:r>
      <w:r>
        <w:instrText xml:space="preserve"> REF _Ref114040973 \r \h </w:instrText>
      </w:r>
      <w:r>
        <w:fldChar w:fldCharType="separate"/>
      </w:r>
      <w:r w:rsidR="004308C4">
        <w:t>11.5</w:t>
      </w:r>
      <w:r>
        <w:fldChar w:fldCharType="end"/>
      </w:r>
      <w:r w:rsidRPr="005D2C6B">
        <w:t xml:space="preserve"> applied.</w:t>
      </w:r>
    </w:p>
    <w:p w:rsidR="00E51525" w:rsidRPr="005D2C6B" w:rsidRDefault="00E51525" w:rsidP="00E51525">
      <w:pPr>
        <w:pStyle w:val="DefenceHeading2"/>
      </w:pPr>
      <w:bookmarkStart w:id="2241" w:name="_Toc477785045"/>
      <w:bookmarkStart w:id="2242" w:name="_Toc477856707"/>
      <w:bookmarkStart w:id="2243" w:name="_Toc477868534"/>
      <w:bookmarkStart w:id="2244" w:name="_Toc477871742"/>
      <w:bookmarkStart w:id="2245" w:name="_Toc477872169"/>
      <w:bookmarkStart w:id="2246" w:name="_Toc477873410"/>
      <w:bookmarkStart w:id="2247" w:name="_Toc477785046"/>
      <w:bookmarkStart w:id="2248" w:name="_Toc477856708"/>
      <w:bookmarkStart w:id="2249" w:name="_Toc477868535"/>
      <w:bookmarkStart w:id="2250" w:name="_Toc477871743"/>
      <w:bookmarkStart w:id="2251" w:name="_Toc477872170"/>
      <w:bookmarkStart w:id="2252" w:name="_Toc477873411"/>
      <w:bookmarkStart w:id="2253" w:name="_Toc477785047"/>
      <w:bookmarkStart w:id="2254" w:name="_Toc477856709"/>
      <w:bookmarkStart w:id="2255" w:name="_Toc477868536"/>
      <w:bookmarkStart w:id="2256" w:name="_Toc477871744"/>
      <w:bookmarkStart w:id="2257" w:name="_Toc477872171"/>
      <w:bookmarkStart w:id="2258" w:name="_Toc477873412"/>
      <w:bookmarkStart w:id="2259" w:name="_Ref71632624"/>
      <w:bookmarkStart w:id="2260" w:name="_Ref71633004"/>
      <w:bookmarkStart w:id="2261" w:name="_Ref71637380"/>
      <w:bookmarkStart w:id="2262" w:name="_Toc10728497"/>
      <w:bookmarkStart w:id="2263" w:name="_Toc149312794"/>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r w:rsidRPr="00CE4628">
        <w:t>Contractor</w:t>
      </w:r>
      <w:r w:rsidRPr="005D2C6B">
        <w:t xml:space="preserve"> Insurance Obligations</w:t>
      </w:r>
      <w:bookmarkEnd w:id="2259"/>
      <w:bookmarkEnd w:id="2260"/>
      <w:bookmarkEnd w:id="2261"/>
      <w:bookmarkEnd w:id="2262"/>
      <w:bookmarkEnd w:id="2263"/>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264" w:name="_Ref71637421"/>
      <w:r w:rsidRPr="005D2C6B">
        <w:t xml:space="preserve">from the </w:t>
      </w:r>
      <w:r w:rsidRPr="00D55647">
        <w:t>Award Date</w:t>
      </w:r>
      <w:r w:rsidRPr="005D2C6B">
        <w:t xml:space="preserve"> </w:t>
      </w:r>
      <w:r w:rsidRPr="001D7305">
        <w:t>cause to be effected and maintained or otherwise have the benefit of the following insurance</w:t>
      </w:r>
      <w:r w:rsidRPr="005D2C6B">
        <w:t>:</w:t>
      </w:r>
      <w:bookmarkEnd w:id="2264"/>
    </w:p>
    <w:p w:rsidR="00E51525" w:rsidRPr="005D2C6B" w:rsidRDefault="00E51525" w:rsidP="00E51525">
      <w:pPr>
        <w:pStyle w:val="DefenceHeading4"/>
      </w:pPr>
      <w:r w:rsidRPr="00D55647">
        <w:t>Construction Risks Insurance</w:t>
      </w:r>
      <w:r>
        <w:t xml:space="preserve">, if the </w:t>
      </w:r>
      <w:r w:rsidRPr="00D55647">
        <w:t>Contract Particulars</w:t>
      </w:r>
      <w:r>
        <w:t xml:space="preserve"> provide that </w:t>
      </w:r>
      <w:r w:rsidRPr="00D55647">
        <w:t>Construction Risks Insurance</w:t>
      </w:r>
      <w:r>
        <w:t xml:space="preserve"> is required;</w:t>
      </w:r>
    </w:p>
    <w:p w:rsidR="00E51525" w:rsidRDefault="00E51525" w:rsidP="00E51525">
      <w:pPr>
        <w:pStyle w:val="DefenceHeading4"/>
      </w:pPr>
      <w:r w:rsidRPr="00D55647">
        <w:t>Public Liability Insurance</w:t>
      </w:r>
      <w:r w:rsidRPr="005D2C6B">
        <w:t>;</w:t>
      </w:r>
    </w:p>
    <w:p w:rsidR="00E51525" w:rsidRPr="005D2C6B" w:rsidRDefault="00E51525" w:rsidP="00E51525">
      <w:pPr>
        <w:pStyle w:val="DefenceHeading4"/>
      </w:pPr>
      <w:bookmarkStart w:id="2265" w:name="_Ref100387957"/>
      <w:r w:rsidRPr="00D55647">
        <w:t>Workers Compensation Insurance</w:t>
      </w:r>
      <w:r w:rsidRPr="005D2C6B">
        <w:t>;</w:t>
      </w:r>
      <w:bookmarkEnd w:id="2265"/>
      <w:r w:rsidRPr="005D2C6B">
        <w:t xml:space="preserve"> </w:t>
      </w:r>
    </w:p>
    <w:p w:rsidR="00E51525" w:rsidRPr="005D2C6B" w:rsidRDefault="00E51525" w:rsidP="00E51525">
      <w:pPr>
        <w:pStyle w:val="DefenceHeading4"/>
      </w:pPr>
      <w:bookmarkStart w:id="2266" w:name="_Ref71632985"/>
      <w:r w:rsidRPr="00EC1332">
        <w:t xml:space="preserve">if the </w:t>
      </w:r>
      <w:r w:rsidRPr="00D55647">
        <w:t>Contract</w:t>
      </w:r>
      <w:r w:rsidRPr="00EC1332">
        <w:t xml:space="preserve"> requires the </w:t>
      </w:r>
      <w:r w:rsidRPr="00D55647">
        <w:t>Contractor</w:t>
      </w:r>
      <w:r w:rsidRPr="00EC1332">
        <w:t xml:space="preserve"> to design any part of the </w:t>
      </w:r>
      <w:r w:rsidRPr="00D55647">
        <w:t>Remediation Works</w:t>
      </w:r>
      <w:r w:rsidRPr="00A97B63">
        <w:t>,</w:t>
      </w:r>
      <w:r>
        <w:t xml:space="preserve"> </w:t>
      </w:r>
      <w:r w:rsidRPr="005D2C6B">
        <w:t xml:space="preserve">whichever of </w:t>
      </w:r>
      <w:r w:rsidRPr="00D55647">
        <w:t>Professional Indemnity Insurance</w:t>
      </w:r>
      <w:r w:rsidRPr="005D2C6B">
        <w:t xml:space="preserve"> </w:t>
      </w:r>
      <w:r>
        <w:t xml:space="preserve">or </w:t>
      </w:r>
      <w:r w:rsidRPr="00D55647">
        <w:t>Errors and Omissions Insurance</w:t>
      </w:r>
      <w:r w:rsidRPr="005D2C6B">
        <w:t xml:space="preserve"> has an amount </w:t>
      </w:r>
      <w:r>
        <w:t>specified</w:t>
      </w:r>
      <w:r w:rsidRPr="005D2C6B">
        <w:t xml:space="preserve"> in the </w:t>
      </w:r>
      <w:r w:rsidRPr="00D55647">
        <w:t>Contract Particulars</w:t>
      </w:r>
      <w:r w:rsidRPr="005D2C6B">
        <w:t>; and</w:t>
      </w:r>
      <w:bookmarkEnd w:id="2266"/>
    </w:p>
    <w:p w:rsidR="00E51525" w:rsidRPr="005D2C6B" w:rsidRDefault="00E51525" w:rsidP="00E51525">
      <w:pPr>
        <w:pStyle w:val="DefenceHeading4"/>
      </w:pPr>
      <w:bookmarkStart w:id="2267" w:name="_Ref71637446"/>
      <w:r w:rsidRPr="005D2C6B">
        <w:t xml:space="preserve">such other insurances on such terms as are </w:t>
      </w:r>
      <w:r>
        <w:t>specified</w:t>
      </w:r>
      <w:r w:rsidRPr="005D2C6B">
        <w:t xml:space="preserve"> in the </w:t>
      </w:r>
      <w:r w:rsidRPr="00D55647">
        <w:t>Contract Particulars</w:t>
      </w:r>
      <w:r w:rsidRPr="005D2C6B">
        <w:t>,</w:t>
      </w:r>
      <w:bookmarkEnd w:id="2267"/>
    </w:p>
    <w:p w:rsidR="00E51525" w:rsidRPr="005D2C6B" w:rsidRDefault="00E51525" w:rsidP="00E51525">
      <w:pPr>
        <w:pStyle w:val="DefenceIndent"/>
      </w:pPr>
      <w:r w:rsidRPr="005D2C6B">
        <w:t xml:space="preserve">each of which </w:t>
      </w:r>
      <w:r>
        <w:t>must</w:t>
      </w:r>
      <w:r w:rsidRPr="005D2C6B">
        <w:t xml:space="preserve"> be:</w:t>
      </w:r>
    </w:p>
    <w:p w:rsidR="00E51525" w:rsidRPr="005D2C6B" w:rsidRDefault="00E51525" w:rsidP="00E51525">
      <w:pPr>
        <w:pStyle w:val="DefenceHeading4"/>
      </w:pPr>
      <w:r w:rsidRPr="005D2C6B">
        <w:t>for the amount</w:t>
      </w:r>
      <w:r>
        <w:t>s</w:t>
      </w:r>
      <w:r w:rsidRPr="005D2C6B">
        <w:t xml:space="preserve"> </w:t>
      </w:r>
      <w:r>
        <w:t xml:space="preserve">specified in </w:t>
      </w:r>
      <w:r w:rsidRPr="005D2C6B">
        <w:t xml:space="preserve">the </w:t>
      </w:r>
      <w:r w:rsidRPr="00D55647">
        <w:t>Contract Particulars</w:t>
      </w:r>
      <w:r w:rsidRPr="005D2C6B">
        <w:t>;</w:t>
      </w:r>
    </w:p>
    <w:p w:rsidR="00E51525" w:rsidRPr="005D2C6B" w:rsidRDefault="00E51525" w:rsidP="00E51525">
      <w:pPr>
        <w:pStyle w:val="DefenceHeading4"/>
      </w:pPr>
      <w:r w:rsidRPr="005D2C6B">
        <w:t>with insurers having a Standard and Poors, Moodys, A M Best, Fitch's or equivalent rating agency's financial strength rating of A- or better; and</w:t>
      </w:r>
    </w:p>
    <w:p w:rsidR="00E51525" w:rsidRPr="005D2C6B" w:rsidRDefault="00E51525" w:rsidP="00E51525">
      <w:pPr>
        <w:pStyle w:val="DefenceHeading4"/>
      </w:pPr>
      <w:r w:rsidRPr="005D2C6B">
        <w:t xml:space="preserve">on terms which are satisfactory to the </w:t>
      </w:r>
      <w:r w:rsidRPr="00D55647">
        <w:t>Contract Administrator</w:t>
      </w:r>
      <w:r w:rsidRPr="005D2C6B">
        <w:t xml:space="preserve"> (confirmation of which must not be unreasonably withheld or delayed);</w:t>
      </w:r>
    </w:p>
    <w:p w:rsidR="00E51525" w:rsidRPr="005D2C6B" w:rsidRDefault="00E51525" w:rsidP="00E51525">
      <w:pPr>
        <w:pStyle w:val="DefenceHeading3"/>
      </w:pPr>
      <w:r w:rsidRPr="005D2C6B">
        <w:t xml:space="preserve">in relation to the </w:t>
      </w:r>
      <w:r w:rsidRPr="00D55647">
        <w:t>Workers Compensation Insurance</w:t>
      </w:r>
      <w:r>
        <w:t xml:space="preserve"> and </w:t>
      </w:r>
      <w:r w:rsidRPr="00D55647">
        <w:t>Employers' Liability Insurance</w:t>
      </w:r>
      <w:r>
        <w:t xml:space="preserve"> ensure that</w:t>
      </w:r>
      <w:r w:rsidRPr="005D2C6B">
        <w:t>:</w:t>
      </w:r>
    </w:p>
    <w:p w:rsidR="00E51525" w:rsidRPr="001D7305" w:rsidRDefault="00E51525" w:rsidP="00E51525">
      <w:pPr>
        <w:pStyle w:val="DefenceHeading4"/>
      </w:pPr>
      <w:bookmarkStart w:id="2268" w:name="_Ref454391916"/>
      <w:r w:rsidRPr="001D7305">
        <w:t xml:space="preserve">to the extent permitted by law, the insurance extends to provide indemnity to the </w:t>
      </w:r>
      <w:r w:rsidRPr="00D55647">
        <w:t>Commonwealth</w:t>
      </w:r>
      <w:r w:rsidRPr="001D7305">
        <w:t xml:space="preserve"> in respect of any statutory</w:t>
      </w:r>
      <w:r>
        <w:t xml:space="preserve"> and common law </w:t>
      </w:r>
      <w:r w:rsidRPr="001D7305">
        <w:t xml:space="preserve">liability to the </w:t>
      </w:r>
      <w:r w:rsidRPr="00D55647">
        <w:t>Contractor</w:t>
      </w:r>
      <w:r w:rsidRPr="00CA58E1">
        <w:t>'s</w:t>
      </w:r>
      <w:r w:rsidRPr="001D7305">
        <w:t xml:space="preserve"> employees; and</w:t>
      </w:r>
      <w:bookmarkEnd w:id="2268"/>
    </w:p>
    <w:p w:rsidR="00E51525" w:rsidRDefault="00E51525" w:rsidP="00E51525">
      <w:pPr>
        <w:pStyle w:val="DefenceHeading4"/>
      </w:pPr>
      <w:r w:rsidRPr="001D7305">
        <w:t xml:space="preserve">each of its subcontractors </w:t>
      </w:r>
      <w:r>
        <w:t xml:space="preserve">which is </w:t>
      </w:r>
      <w:r w:rsidRPr="001D7305">
        <w:t xml:space="preserve">legally required to do so, has </w:t>
      </w:r>
      <w:r w:rsidRPr="00D55647">
        <w:t>Workers Compensation Insurance</w:t>
      </w:r>
      <w:r w:rsidRPr="001D7305">
        <w:t xml:space="preserve"> </w:t>
      </w:r>
      <w:r>
        <w:t xml:space="preserve">and </w:t>
      </w:r>
      <w:r w:rsidRPr="00D55647">
        <w:t>Employers' Liability Insurance</w:t>
      </w:r>
      <w:r w:rsidRPr="001D7305">
        <w:t xml:space="preserve"> covering the subcontractor in respect of its statutory </w:t>
      </w:r>
      <w:r>
        <w:t xml:space="preserve">and common law </w:t>
      </w:r>
      <w:r w:rsidRPr="001D7305">
        <w:t xml:space="preserve">liability to </w:t>
      </w:r>
      <w:r>
        <w:t xml:space="preserve">its </w:t>
      </w:r>
      <w:r w:rsidRPr="001D7305">
        <w:t xml:space="preserve">employees, in the same manner as the </w:t>
      </w:r>
      <w:r w:rsidRPr="00D55647">
        <w:t>Contractor</w:t>
      </w:r>
      <w:r w:rsidRPr="001D7305">
        <w:t xml:space="preserve"> is required to do under </w:t>
      </w:r>
      <w:r>
        <w:t>sub</w:t>
      </w:r>
      <w:r w:rsidRPr="001D7305">
        <w:t xml:space="preserve">paragraph </w:t>
      </w:r>
      <w:r>
        <w:fldChar w:fldCharType="begin"/>
      </w:r>
      <w:r>
        <w:instrText xml:space="preserve"> REF _Ref454391916 \n \h </w:instrText>
      </w:r>
      <w:r>
        <w:fldChar w:fldCharType="separate"/>
      </w:r>
      <w:r w:rsidR="004308C4">
        <w:t>(i)</w:t>
      </w:r>
      <w:r>
        <w:fldChar w:fldCharType="end"/>
      </w:r>
      <w:r>
        <w:t xml:space="preserve">; </w:t>
      </w:r>
    </w:p>
    <w:p w:rsidR="00E51525" w:rsidRDefault="00E51525" w:rsidP="00E51525">
      <w:pPr>
        <w:pStyle w:val="DefenceHeading3"/>
      </w:pPr>
      <w:bookmarkStart w:id="2269" w:name="_Ref449460351"/>
      <w:r w:rsidRPr="001D7305">
        <w:t xml:space="preserve">in relation to the </w:t>
      </w:r>
      <w:r w:rsidRPr="00D55647">
        <w:t>Public Liability Insurance</w:t>
      </w:r>
      <w:r>
        <w:t xml:space="preserve">, ensure the insurance is not subject to any limits which are narrower or more restrictive than the worldwide limits and jurisdictional limits specified in the </w:t>
      </w:r>
      <w:r w:rsidRPr="00D55647">
        <w:t>Contract Particulars</w:t>
      </w:r>
      <w:r>
        <w:t xml:space="preserve">; </w:t>
      </w:r>
    </w:p>
    <w:bookmarkEnd w:id="2269"/>
    <w:p w:rsidR="00E51525" w:rsidRDefault="00E51525" w:rsidP="00E51525">
      <w:pPr>
        <w:pStyle w:val="DefenceHeading3"/>
      </w:pPr>
      <w:r w:rsidRPr="001D7305">
        <w:t xml:space="preserve">in relation to whichever of </w:t>
      </w:r>
      <w:r w:rsidRPr="00D55647">
        <w:t>Professional Indemnity Insurance</w:t>
      </w:r>
      <w:r w:rsidRPr="001D7305">
        <w:t xml:space="preserve"> </w:t>
      </w:r>
      <w:r>
        <w:t xml:space="preserve">or </w:t>
      </w:r>
      <w:r w:rsidRPr="00D55647">
        <w:t>Errors and Omissions Insurance</w:t>
      </w:r>
      <w:r w:rsidRPr="001D7305">
        <w:t xml:space="preserve"> has an amount </w:t>
      </w:r>
      <w:r>
        <w:t>specified</w:t>
      </w:r>
      <w:r w:rsidRPr="001D7305">
        <w:t xml:space="preserve"> in the </w:t>
      </w:r>
      <w:r w:rsidRPr="00D55647">
        <w:t>Contract Particulars</w:t>
      </w:r>
      <w:r>
        <w:t xml:space="preserve">, ensure the insurance: </w:t>
      </w:r>
    </w:p>
    <w:p w:rsidR="00E51525" w:rsidRDefault="00E51525" w:rsidP="00E51525">
      <w:pPr>
        <w:pStyle w:val="DefenceHeading4"/>
      </w:pPr>
      <w:r>
        <w:t xml:space="preserve">has a retroactive date of no later than the commencement of the </w:t>
      </w:r>
      <w:r w:rsidRPr="00D55647">
        <w:t>Contractor's Activities</w:t>
      </w:r>
      <w:r>
        <w:t xml:space="preserve">; and </w:t>
      </w:r>
    </w:p>
    <w:p w:rsidR="00E51525" w:rsidRDefault="00E51525" w:rsidP="00E51525">
      <w:pPr>
        <w:pStyle w:val="DefenceHeading4"/>
      </w:pPr>
      <w:r>
        <w:t xml:space="preserve">is not subject to any limits which are narrower or more restrictive than the worldwide limits and jurisdictional limits specified in the </w:t>
      </w:r>
      <w:r w:rsidRPr="00D55647">
        <w:t>Contract Particulars</w:t>
      </w:r>
      <w:r>
        <w:t xml:space="preserve">; </w:t>
      </w:r>
    </w:p>
    <w:p w:rsidR="00E51525" w:rsidRPr="001D7305" w:rsidRDefault="00E51525" w:rsidP="00E51525">
      <w:pPr>
        <w:pStyle w:val="DefenceHeading3"/>
      </w:pPr>
      <w:bookmarkStart w:id="2270" w:name="_Ref449460160"/>
      <w:r w:rsidRPr="001D7305">
        <w:t xml:space="preserve">promptly provide the </w:t>
      </w:r>
      <w:r w:rsidRPr="00D55647">
        <w:t>Contract Administrator</w:t>
      </w:r>
      <w:r w:rsidRPr="001D7305">
        <w:t xml:space="preserve"> with evidence satisfactory to the </w:t>
      </w:r>
      <w:r w:rsidRPr="00D55647">
        <w:t>Contract Administrator</w:t>
      </w:r>
      <w:r w:rsidRPr="001D7305">
        <w:t xml:space="preserve"> that:</w:t>
      </w:r>
      <w:bookmarkEnd w:id="2270"/>
    </w:p>
    <w:p w:rsidR="00E51525" w:rsidRPr="001D7305" w:rsidRDefault="00E51525" w:rsidP="00E51525">
      <w:pPr>
        <w:pStyle w:val="DefenceHeading4"/>
      </w:pPr>
      <w:r w:rsidRPr="001D7305">
        <w:t>it has complied with</w:t>
      </w:r>
      <w:r>
        <w:t xml:space="preserve"> </w:t>
      </w:r>
      <w:r w:rsidRPr="001D7305">
        <w:t xml:space="preserve">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and </w:t>
      </w:r>
    </w:p>
    <w:p w:rsidR="00E51525" w:rsidRPr="001D7305" w:rsidRDefault="00E51525" w:rsidP="00E51525">
      <w:pPr>
        <w:pStyle w:val="DefenceHeading4"/>
      </w:pPr>
      <w:r w:rsidRPr="001D7305">
        <w:t xml:space="preserve">each insurance required under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is current and complies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w:t>
      </w:r>
    </w:p>
    <w:p w:rsidR="00E51525" w:rsidRPr="001D7305" w:rsidRDefault="00E51525" w:rsidP="00E51525">
      <w:pPr>
        <w:pStyle w:val="DefenceIndent"/>
      </w:pPr>
      <w:r w:rsidRPr="001D7305">
        <w:t xml:space="preserve">as required by the </w:t>
      </w:r>
      <w:r w:rsidRPr="00D55647">
        <w:t>Contract Administrator</w:t>
      </w:r>
      <w:r w:rsidRPr="001D7305">
        <w:t xml:space="preserve"> from time to time; </w:t>
      </w:r>
    </w:p>
    <w:p w:rsidR="00E51525" w:rsidRPr="001D7305" w:rsidRDefault="00E51525" w:rsidP="00E51525">
      <w:pPr>
        <w:pStyle w:val="DefenceHeading3"/>
      </w:pPr>
      <w:r w:rsidRPr="001D7305">
        <w:t xml:space="preserve">ensure that: </w:t>
      </w:r>
    </w:p>
    <w:p w:rsidR="00E51525" w:rsidRPr="001D7305" w:rsidRDefault="00E51525" w:rsidP="00E51525">
      <w:pPr>
        <w:pStyle w:val="DefenceHeading4"/>
      </w:pPr>
      <w:r w:rsidRPr="001D7305">
        <w:t>if the insurer gives the</w:t>
      </w:r>
      <w:r w:rsidRPr="009648CD">
        <w:rPr>
          <w:rStyle w:val="Hyperlink"/>
          <w:color w:val="auto"/>
        </w:rPr>
        <w:t xml:space="preserve"> </w:t>
      </w:r>
      <w:r w:rsidRPr="00D55647">
        <w:t>Contractor</w:t>
      </w:r>
      <w:r w:rsidRPr="001D7305">
        <w:t xml:space="preserve"> notice of expiry, cancellation or rescission of any required insurance policy, the </w:t>
      </w:r>
      <w:r w:rsidRPr="00D55647">
        <w:t>Contractor</w:t>
      </w:r>
      <w:r w:rsidRPr="009648CD">
        <w:rPr>
          <w:rStyle w:val="Hyperlink"/>
          <w:color w:val="auto"/>
        </w:rPr>
        <w:t xml:space="preserve"> </w:t>
      </w:r>
      <w:r w:rsidRPr="001D7305">
        <w:t>as soon as possible informs the</w:t>
      </w:r>
      <w:r w:rsidRPr="009648CD">
        <w:rPr>
          <w:rStyle w:val="Hyperlink"/>
          <w:color w:val="auto"/>
        </w:rPr>
        <w:t xml:space="preserve"> </w:t>
      </w:r>
      <w:r w:rsidRPr="00D55647">
        <w:t>Commonwealth</w:t>
      </w:r>
      <w:r w:rsidRPr="001D7305">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1D7305">
        <w:t>, whose acceptance will not be unreasonably withheld</w:t>
      </w:r>
      <w:r>
        <w:t xml:space="preserve"> or delayed</w:t>
      </w:r>
      <w:r w:rsidRPr="001D7305">
        <w:t>; and</w:t>
      </w:r>
    </w:p>
    <w:p w:rsidR="00E51525" w:rsidRPr="001D7305" w:rsidRDefault="00E51525" w:rsidP="00E51525">
      <w:pPr>
        <w:pStyle w:val="DefenceHeading4"/>
      </w:pPr>
      <w:r w:rsidRPr="001D7305">
        <w:t xml:space="preserve">if the </w:t>
      </w:r>
      <w:r w:rsidRPr="00D55647">
        <w:t>Contractor</w:t>
      </w:r>
      <w:r w:rsidRPr="001D7305">
        <w:t xml:space="preserve"> cancels, rescinds or fails to renew any required insurance policy, the </w:t>
      </w:r>
      <w:r w:rsidRPr="00D55647">
        <w:t>Contractor</w:t>
      </w:r>
      <w:r w:rsidRPr="001D7305">
        <w:t xml:space="preserve"> as soon as possible obtains replacement insurance as required by th</w:t>
      </w:r>
      <w:r>
        <w:t>e</w:t>
      </w:r>
      <w:r w:rsidRPr="001D7305">
        <w:t xml:space="preserve"> </w:t>
      </w:r>
      <w:r w:rsidRPr="00D55647">
        <w:t>Contract</w:t>
      </w:r>
      <w:r w:rsidRPr="001D7305">
        <w:t xml:space="preserve"> and informs the </w:t>
      </w:r>
      <w:r w:rsidRPr="00D55647">
        <w:t>Commonwealth</w:t>
      </w:r>
      <w:r w:rsidRPr="001D7305">
        <w:t xml:space="preserve"> in writing as soon as possible of the identity of the replacement insurer, and provides such evidence as the </w:t>
      </w:r>
      <w:r w:rsidRPr="00D55647">
        <w:t>Contract Administrator</w:t>
      </w:r>
      <w:r w:rsidRPr="001D7305">
        <w:t xml:space="preserve"> reasonably requires that the replacement insurance complies in all relevant respects with the requirements of th</w:t>
      </w:r>
      <w:r>
        <w:t>e</w:t>
      </w:r>
      <w:r w:rsidRPr="001D7305">
        <w:t xml:space="preserve"> </w:t>
      </w:r>
      <w:r w:rsidRPr="00D55647">
        <w:t>Contract</w:t>
      </w:r>
      <w:r w:rsidRPr="001D7305">
        <w:t xml:space="preserve">; </w:t>
      </w:r>
    </w:p>
    <w:p w:rsidR="00E51525" w:rsidRPr="001D7305" w:rsidRDefault="00E51525" w:rsidP="00E51525">
      <w:pPr>
        <w:pStyle w:val="DefenceHeading3"/>
      </w:pPr>
      <w:r w:rsidRPr="001D7305">
        <w:t>ensure that it:</w:t>
      </w:r>
    </w:p>
    <w:p w:rsidR="00E51525" w:rsidRPr="001D7305" w:rsidRDefault="00E51525" w:rsidP="00E51525">
      <w:pPr>
        <w:pStyle w:val="DefenceHeading4"/>
      </w:pPr>
      <w:r w:rsidRPr="001D7305">
        <w:t>does not do or omit to do anything whereby any insurance may be prejudiced;</w:t>
      </w:r>
    </w:p>
    <w:p w:rsidR="00E51525" w:rsidRPr="001D7305" w:rsidRDefault="00E51525" w:rsidP="00E51525">
      <w:pPr>
        <w:pStyle w:val="DefenceHeading4"/>
      </w:pPr>
      <w:r w:rsidRPr="001D7305">
        <w:t>if necessary, takes all possible steps to rectify any situation which might prejudice any insurance;</w:t>
      </w:r>
    </w:p>
    <w:p w:rsidR="00E51525" w:rsidRPr="001D7305" w:rsidRDefault="00E51525" w:rsidP="00E51525">
      <w:pPr>
        <w:pStyle w:val="DefenceHeading4"/>
      </w:pPr>
      <w:r w:rsidRPr="001D7305">
        <w:t>renews any required insurance policy if it expires during the relevant period, unless appropriate replacement insurance is obtained;</w:t>
      </w:r>
    </w:p>
    <w:p w:rsidR="00E51525" w:rsidRPr="001D7305" w:rsidRDefault="00E51525" w:rsidP="00E51525">
      <w:pPr>
        <w:pStyle w:val="DefenceHeading4"/>
      </w:pPr>
      <w:r w:rsidRPr="001D7305">
        <w:t xml:space="preserve">does not cancel or allow an insurance policy to lapse during the period for which it is required by the </w:t>
      </w:r>
      <w:r w:rsidRPr="00D55647">
        <w:t>Contract</w:t>
      </w:r>
      <w:r w:rsidRPr="001D7305">
        <w:t xml:space="preserve"> without the prior written consent of the </w:t>
      </w:r>
      <w:r w:rsidRPr="00D55647">
        <w:t>Contract Administrator</w:t>
      </w:r>
      <w:r w:rsidRPr="001D7305">
        <w:t>;</w:t>
      </w:r>
    </w:p>
    <w:p w:rsidR="00E51525" w:rsidRPr="001D7305" w:rsidRDefault="00E51525" w:rsidP="00E51525">
      <w:pPr>
        <w:pStyle w:val="DefenceHeading4"/>
      </w:pPr>
      <w:r w:rsidRPr="001D7305">
        <w:t xml:space="preserve">immediately notifies the </w:t>
      </w:r>
      <w:r w:rsidRPr="00D55647">
        <w:t>Contract Administrator</w:t>
      </w:r>
      <w:r w:rsidRPr="001D7305">
        <w:t xml:space="preserve"> (in writing) of any event which may result in a required insurance policy lapsing, being cancelled or rescinded; and</w:t>
      </w:r>
    </w:p>
    <w:p w:rsidR="00E51525" w:rsidRPr="001D7305" w:rsidRDefault="00E51525" w:rsidP="00E51525">
      <w:pPr>
        <w:pStyle w:val="DefenceHeading4"/>
      </w:pPr>
      <w:r w:rsidRPr="001D7305">
        <w:t>complies fully with its duty of disclosure and obligations of utmost good faith toward the insurer and in connection with all of the required insurance policies; and</w:t>
      </w:r>
    </w:p>
    <w:p w:rsidR="00E51525" w:rsidRPr="001D7305" w:rsidRDefault="00E51525" w:rsidP="00E51525">
      <w:pPr>
        <w:pStyle w:val="DefenceHeading3"/>
      </w:pPr>
      <w:bookmarkStart w:id="2271" w:name="_Ref478396348"/>
      <w:r w:rsidRPr="001D7305">
        <w:t xml:space="preserve">ensure that any subcontractors that perform any design work forming part of the </w:t>
      </w:r>
      <w:r w:rsidRPr="00D55647">
        <w:t>Contractor's Activities</w:t>
      </w:r>
      <w:r w:rsidRPr="001D7305">
        <w:t xml:space="preserve"> also maintain </w:t>
      </w:r>
      <w:r w:rsidRPr="00D55647">
        <w:t>Professional Indemnity Insurance</w:t>
      </w:r>
      <w:r w:rsidRPr="001D7305">
        <w:t xml:space="preserve"> or </w:t>
      </w:r>
      <w:r w:rsidRPr="00D55647">
        <w:t>Errors and Omissions Insurance</w:t>
      </w:r>
      <w:r w:rsidRPr="001D7305">
        <w:t xml:space="preserve"> in the same manner and on the same terms as those required to be obtained by the </w:t>
      </w:r>
      <w:r w:rsidRPr="00D55647">
        <w:t>Contractor</w:t>
      </w:r>
      <w:r w:rsidRPr="001D7305">
        <w:t xml:space="preserve"> under clause</w:t>
      </w:r>
      <w:r>
        <w:t xml:space="preserv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t xml:space="preserve"> </w:t>
      </w:r>
      <w:r w:rsidRPr="001D7305">
        <w:t>for the amount</w:t>
      </w:r>
      <w:r>
        <w:t>s</w:t>
      </w:r>
      <w:r w:rsidRPr="001D7305">
        <w:t xml:space="preserve"> </w:t>
      </w:r>
      <w:r>
        <w:t xml:space="preserve">specified </w:t>
      </w:r>
      <w:r w:rsidRPr="001D7305">
        <w:t xml:space="preserve">in the </w:t>
      </w:r>
      <w:r w:rsidRPr="00D55647">
        <w:t>Contract Particulars</w:t>
      </w:r>
      <w:r w:rsidRPr="001D7305">
        <w:t>.</w:t>
      </w:r>
      <w:bookmarkEnd w:id="2271"/>
    </w:p>
    <w:p w:rsidR="00E51525" w:rsidRPr="001D7305" w:rsidRDefault="00E51525" w:rsidP="00E51525">
      <w:pPr>
        <w:pStyle w:val="DefenceNormal"/>
      </w:pPr>
      <w:r w:rsidRPr="001D7305">
        <w:t xml:space="preserve">For the purpose of paragraph </w:t>
      </w:r>
      <w:r>
        <w:fldChar w:fldCharType="begin"/>
      </w:r>
      <w:r>
        <w:instrText xml:space="preserve"> REF _Ref449460160 \n \h </w:instrText>
      </w:r>
      <w:r>
        <w:fldChar w:fldCharType="separate"/>
      </w:r>
      <w:r w:rsidR="004308C4">
        <w:t>(e)</w:t>
      </w:r>
      <w:r>
        <w:fldChar w:fldCharType="end"/>
      </w:r>
      <w:r w:rsidRPr="001D7305">
        <w:t>, such evidence</w:t>
      </w:r>
      <w:r>
        <w:t xml:space="preserve"> may include</w:t>
      </w:r>
      <w:r w:rsidRPr="001D7305">
        <w:t xml:space="preserve"> certificates of currency (</w:t>
      </w:r>
      <w:r>
        <w:t>no more than 2</w:t>
      </w:r>
      <w:r w:rsidRPr="001D7305">
        <w:t xml:space="preserve">0 </w:t>
      </w:r>
      <w:r w:rsidRPr="004419AE">
        <w:t xml:space="preserve">days old), </w:t>
      </w:r>
      <w:r w:rsidRPr="007C2328">
        <w:t xml:space="preserve">current policy wordings </w:t>
      </w:r>
      <w:r w:rsidRPr="00FA4DBA">
        <w:t xml:space="preserve">(except where such insurances are prescribed by </w:t>
      </w:r>
      <w:r w:rsidRPr="00D55647">
        <w:t>Statutory Requirement</w:t>
      </w:r>
      <w:r w:rsidRPr="00FA4DBA">
        <w:t>)</w:t>
      </w:r>
      <w:r>
        <w:t xml:space="preserve"> </w:t>
      </w:r>
      <w:r w:rsidRPr="001D7305">
        <w:t xml:space="preserve">and written confirmation from a relevant insurer or reputable broker stating that the relevant insurance is current and complies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w:t>
      </w:r>
    </w:p>
    <w:p w:rsidR="00E51525" w:rsidRPr="001D7305" w:rsidRDefault="00E51525" w:rsidP="00E51525">
      <w:pPr>
        <w:pStyle w:val="DefenceNormal"/>
      </w:pPr>
      <w:r w:rsidRPr="001D7305">
        <w:t xml:space="preserve">The obtaining of insurance as required under </w:t>
      </w:r>
      <w:r>
        <w:t>clause</w:t>
      </w:r>
      <w:r w:rsidRPr="001D7305">
        <w:t xml:space="preserv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will not in any way limit, reduce or otherwise affect any of the obligations, responsibilities and liabilities of the </w:t>
      </w:r>
      <w:r w:rsidRPr="00D55647">
        <w:t>Contractor</w:t>
      </w:r>
      <w:r w:rsidRPr="001D7305">
        <w:t xml:space="preserve"> under the </w:t>
      </w:r>
      <w:r w:rsidRPr="00D55647">
        <w:t>Contract</w:t>
      </w:r>
      <w:r w:rsidRPr="001D7305">
        <w:t xml:space="preserve"> or otherwise at law or in equity.</w:t>
      </w:r>
    </w:p>
    <w:p w:rsidR="00E51525" w:rsidRPr="005D2C6B" w:rsidRDefault="00E51525" w:rsidP="00E51525">
      <w:pPr>
        <w:pStyle w:val="DefenceHeading2"/>
      </w:pPr>
      <w:bookmarkStart w:id="2272" w:name="_Toc477785061"/>
      <w:bookmarkStart w:id="2273" w:name="_Toc477856723"/>
      <w:bookmarkStart w:id="2274" w:name="_Toc477868550"/>
      <w:bookmarkStart w:id="2275" w:name="_Toc477871758"/>
      <w:bookmarkStart w:id="2276" w:name="_Toc477872185"/>
      <w:bookmarkStart w:id="2277" w:name="_Toc477873426"/>
      <w:bookmarkStart w:id="2278" w:name="_Toc477785063"/>
      <w:bookmarkStart w:id="2279" w:name="_Toc477856725"/>
      <w:bookmarkStart w:id="2280" w:name="_Toc477868552"/>
      <w:bookmarkStart w:id="2281" w:name="_Toc477871760"/>
      <w:bookmarkStart w:id="2282" w:name="_Toc477872187"/>
      <w:bookmarkStart w:id="2283" w:name="_Toc477873428"/>
      <w:bookmarkStart w:id="2284" w:name="_Ref478468066"/>
      <w:bookmarkStart w:id="2285" w:name="_Ref478468072"/>
      <w:bookmarkStart w:id="2286" w:name="_Ref478468096"/>
      <w:bookmarkStart w:id="2287" w:name="_Toc10728498"/>
      <w:bookmarkStart w:id="2288" w:name="_Toc149312795"/>
      <w:bookmarkEnd w:id="2272"/>
      <w:bookmarkEnd w:id="2273"/>
      <w:bookmarkEnd w:id="2274"/>
      <w:bookmarkEnd w:id="2275"/>
      <w:bookmarkEnd w:id="2276"/>
      <w:bookmarkEnd w:id="2277"/>
      <w:bookmarkEnd w:id="2278"/>
      <w:bookmarkEnd w:id="2279"/>
      <w:bookmarkEnd w:id="2280"/>
      <w:bookmarkEnd w:id="2281"/>
      <w:bookmarkEnd w:id="2282"/>
      <w:bookmarkEnd w:id="2283"/>
      <w:r w:rsidRPr="005D2C6B">
        <w:t>Failure to Insure</w:t>
      </w:r>
      <w:bookmarkEnd w:id="2284"/>
      <w:bookmarkEnd w:id="2285"/>
      <w:bookmarkEnd w:id="2286"/>
      <w:bookmarkEnd w:id="2287"/>
      <w:bookmarkEnd w:id="2288"/>
    </w:p>
    <w:p w:rsidR="00E51525" w:rsidRDefault="00E51525" w:rsidP="00E51525">
      <w:pPr>
        <w:pStyle w:val="DefenceHeading3"/>
      </w:pPr>
      <w:bookmarkStart w:id="2289" w:name="_Ref459281130"/>
      <w:r w:rsidRPr="001D7305">
        <w:t xml:space="preserve">If the </w:t>
      </w:r>
      <w:r w:rsidRPr="00D55647">
        <w:t>Contractor</w:t>
      </w:r>
      <w:r w:rsidRPr="001D7305">
        <w:t xml:space="preserve"> fails to</w:t>
      </w:r>
      <w:r>
        <w:t xml:space="preserve"> </w:t>
      </w:r>
      <w:r w:rsidRPr="001D7305">
        <w:t xml:space="preserve">comply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(including any failure to cause to be effected and maintained or otherwise have the benefit of the insurance required by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or provide evidence satisfactory to the </w:t>
      </w:r>
      <w:r w:rsidRPr="00D55647">
        <w:t>Contract Administrator</w:t>
      </w:r>
      <w:r w:rsidRPr="001D7305">
        <w:t xml:space="preserve"> in accordance with clause</w:t>
      </w:r>
      <w:r>
        <w:t xml:space="preserve"> </w:t>
      </w:r>
      <w:r>
        <w:fldChar w:fldCharType="begin"/>
      </w:r>
      <w:r>
        <w:instrText xml:space="preserve"> REF _Ref449460160 \w \h </w:instrText>
      </w:r>
      <w:r>
        <w:fldChar w:fldCharType="separate"/>
      </w:r>
      <w:r w:rsidR="004308C4">
        <w:t>5.4(e)</w:t>
      </w:r>
      <w:r>
        <w:fldChar w:fldCharType="end"/>
      </w:r>
      <w:r w:rsidRPr="001D7305">
        <w:t xml:space="preserve">), the </w:t>
      </w:r>
      <w:r w:rsidRPr="00D55647">
        <w:t>Commonwealth</w:t>
      </w:r>
      <w:r w:rsidRPr="001D7305">
        <w:t xml:space="preserve"> may</w:t>
      </w:r>
      <w:r>
        <w:t xml:space="preserve"> (in its absolute discretion and </w:t>
      </w:r>
      <w:r w:rsidRPr="001D7305">
        <w:t>without prejudice to any other rights it may have</w:t>
      </w:r>
      <w:r>
        <w:t>)</w:t>
      </w:r>
      <w:r w:rsidRPr="001D7305">
        <w:t xml:space="preserve"> take out the relevant insurance and the cost will be a debt due from the </w:t>
      </w:r>
      <w:r w:rsidRPr="00D55647">
        <w:t>Contractor</w:t>
      </w:r>
      <w:r w:rsidRPr="001D7305">
        <w:t xml:space="preserve"> to the </w:t>
      </w:r>
      <w:r w:rsidRPr="00D55647">
        <w:t>Commonwealth</w:t>
      </w:r>
      <w:r w:rsidRPr="001D7305">
        <w:t>.</w:t>
      </w:r>
      <w:bookmarkEnd w:id="2289"/>
      <w:r w:rsidRPr="001D7305">
        <w:t xml:space="preserve"> </w:t>
      </w:r>
    </w:p>
    <w:p w:rsidR="00E51525" w:rsidRDefault="00E51525" w:rsidP="00E51525">
      <w:pPr>
        <w:pStyle w:val="DefenceHeading3"/>
      </w:pPr>
      <w:r w:rsidRPr="001D7305">
        <w:t xml:space="preserve">The </w:t>
      </w:r>
      <w:r w:rsidRPr="00D55647">
        <w:t>Contractor</w:t>
      </w:r>
      <w:r w:rsidRPr="001D7305">
        <w:t xml:space="preserve"> must take all necessary </w:t>
      </w:r>
      <w:r>
        <w:t xml:space="preserve">steps </w:t>
      </w:r>
      <w:r w:rsidRPr="001D7305">
        <w:t xml:space="preserve">to assist the </w:t>
      </w:r>
      <w:r w:rsidRPr="00D55647">
        <w:t>Commonwealth</w:t>
      </w:r>
      <w:r w:rsidRPr="001D7305">
        <w:t xml:space="preserve"> in exercising its discretion under </w:t>
      </w:r>
      <w:r>
        <w:t xml:space="preserve">paragraph </w:t>
      </w:r>
      <w:r>
        <w:fldChar w:fldCharType="begin"/>
      </w:r>
      <w:r>
        <w:instrText xml:space="preserve"> REF _Ref459281130 \r \h </w:instrText>
      </w:r>
      <w:r>
        <w:fldChar w:fldCharType="separate"/>
      </w:r>
      <w:r w:rsidR="004308C4">
        <w:t>(a)</w:t>
      </w:r>
      <w:r>
        <w:fldChar w:fldCharType="end"/>
      </w:r>
      <w:r w:rsidRPr="001D7305">
        <w:t xml:space="preserve">. </w:t>
      </w:r>
      <w:r>
        <w:t xml:space="preserve"> </w:t>
      </w:r>
      <w:r w:rsidRPr="001D7305">
        <w:t xml:space="preserve">For the purpose of </w:t>
      </w:r>
      <w:r>
        <w:t xml:space="preserve">paragraph </w:t>
      </w:r>
      <w:r>
        <w:fldChar w:fldCharType="begin"/>
      </w:r>
      <w:r>
        <w:instrText xml:space="preserve"> REF _Ref459281130 \r \h </w:instrText>
      </w:r>
      <w:r>
        <w:fldChar w:fldCharType="separate"/>
      </w:r>
      <w:r w:rsidR="004308C4">
        <w:t>(a)</w:t>
      </w:r>
      <w:r>
        <w:fldChar w:fldCharType="end"/>
      </w:r>
      <w:r>
        <w:t>,</w:t>
      </w:r>
      <w:r w:rsidRPr="001D7305">
        <w:t xml:space="preserve"> "</w:t>
      </w:r>
      <w:r w:rsidRPr="001D7305">
        <w:rPr>
          <w:b/>
        </w:rPr>
        <w:t>all necessary steps</w:t>
      </w:r>
      <w:r w:rsidRPr="001D7305">
        <w:t xml:space="preserve">" includes providing all insurance information and documents (including proposals), answering questions, co-operating with and doing everything necessary to assist the </w:t>
      </w:r>
      <w:r w:rsidRPr="00D55647">
        <w:t>Contract Administrator</w:t>
      </w:r>
      <w:r w:rsidRPr="001D7305">
        <w:t xml:space="preserve"> or anyone else acting on behalf of the </w:t>
      </w:r>
      <w:r w:rsidRPr="00D55647">
        <w:t>Commonwealth</w:t>
      </w:r>
      <w:r w:rsidRPr="001D7305">
        <w:t xml:space="preserve">. </w:t>
      </w:r>
    </w:p>
    <w:p w:rsidR="00E51525" w:rsidRPr="005D2C6B" w:rsidRDefault="00E51525" w:rsidP="00E51525">
      <w:pPr>
        <w:pStyle w:val="DefenceHeading2"/>
      </w:pPr>
      <w:bookmarkStart w:id="2290" w:name="_Ref71638320"/>
      <w:bookmarkStart w:id="2291" w:name="_Toc10728499"/>
      <w:bookmarkStart w:id="2292" w:name="_Toc149312796"/>
      <w:r w:rsidRPr="005D2C6B">
        <w:t>Period of Insurance</w:t>
      </w:r>
      <w:bookmarkEnd w:id="2290"/>
      <w:bookmarkEnd w:id="2291"/>
      <w:bookmarkEnd w:id="2292"/>
    </w:p>
    <w:p w:rsidR="00E51525" w:rsidRPr="001D7305" w:rsidRDefault="00E51525" w:rsidP="00E51525">
      <w:pPr>
        <w:pStyle w:val="DefenceNormal"/>
      </w:pPr>
      <w:r w:rsidRPr="001D7305">
        <w:t xml:space="preserve">The insurance which the </w:t>
      </w:r>
      <w:r w:rsidRPr="00D55647">
        <w:t>Contractor</w:t>
      </w:r>
      <w:r w:rsidRPr="001D7305">
        <w:t xml:space="preserve"> is required to cause to be effected and maintained or otherwise have the benefit of </w:t>
      </w:r>
      <w:r>
        <w:t xml:space="preserve">under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must be maintained:</w:t>
      </w:r>
    </w:p>
    <w:p w:rsidR="00E51525" w:rsidRPr="001D7305" w:rsidRDefault="00E51525" w:rsidP="00E51525">
      <w:pPr>
        <w:pStyle w:val="DefenceHeading3"/>
      </w:pPr>
      <w:r w:rsidRPr="001D7305">
        <w:t xml:space="preserve">in the case of the </w:t>
      </w:r>
      <w:r w:rsidRPr="00D55647">
        <w:t>Construction Risks Insurance</w:t>
      </w:r>
      <w:r w:rsidRPr="001D7305">
        <w:t xml:space="preserve">, until the </w:t>
      </w:r>
      <w:r w:rsidRPr="00D55647">
        <w:t>Contractor</w:t>
      </w:r>
      <w:r w:rsidRPr="001D7305">
        <w:t xml:space="preserve"> ceases to bear the risk of loss of or damage to anything under clause </w:t>
      </w:r>
      <w:r w:rsidRPr="001D7305">
        <w:fldChar w:fldCharType="begin"/>
      </w:r>
      <w:r w:rsidRPr="001D7305">
        <w:instrText xml:space="preserve"> REF _Ref71633055 \w \h  \* MERGEFORMAT </w:instrText>
      </w:r>
      <w:r w:rsidRPr="001D7305">
        <w:fldChar w:fldCharType="separate"/>
      </w:r>
      <w:r w:rsidR="004308C4">
        <w:t>5.1</w:t>
      </w:r>
      <w:r w:rsidRPr="001D7305">
        <w:fldChar w:fldCharType="end"/>
      </w:r>
      <w:r w:rsidRPr="001D7305">
        <w:t>;</w:t>
      </w:r>
    </w:p>
    <w:p w:rsidR="00E51525" w:rsidRPr="001D7305" w:rsidRDefault="00E51525" w:rsidP="00E51525">
      <w:pPr>
        <w:pStyle w:val="DefenceHeading3"/>
      </w:pPr>
      <w:bookmarkStart w:id="2293" w:name="_Ref449971270"/>
      <w:r w:rsidRPr="001D7305">
        <w:t xml:space="preserve">in the case of </w:t>
      </w:r>
      <w:r w:rsidRPr="00D55647">
        <w:t>Public Liability Insurance</w:t>
      </w:r>
      <w:r w:rsidRPr="001D7305">
        <w:t>:</w:t>
      </w:r>
      <w:bookmarkEnd w:id="2293"/>
      <w:r w:rsidRPr="001D7305">
        <w:t xml:space="preserve"> </w:t>
      </w:r>
    </w:p>
    <w:p w:rsidR="00E51525" w:rsidRPr="001D7305" w:rsidRDefault="00E51525" w:rsidP="00E51525">
      <w:pPr>
        <w:pStyle w:val="DefenceHeading4"/>
      </w:pPr>
      <w:r w:rsidRPr="001D7305">
        <w:t xml:space="preserve">written on an occurrence basis, until the latest of: </w:t>
      </w:r>
    </w:p>
    <w:p w:rsidR="00E51525" w:rsidRPr="001D7305" w:rsidRDefault="00E51525" w:rsidP="00E51525">
      <w:pPr>
        <w:pStyle w:val="DefenceHeading5"/>
      </w:pPr>
      <w:r w:rsidRPr="001D7305">
        <w:t xml:space="preserve">the end of the last </w:t>
      </w:r>
      <w:r w:rsidRPr="00D55647">
        <w:t>Remediation Defects Rectification Period</w:t>
      </w:r>
      <w:r w:rsidRPr="001D7305">
        <w:t xml:space="preserve">; </w:t>
      </w:r>
    </w:p>
    <w:p w:rsidR="00E51525" w:rsidRPr="001D7305" w:rsidRDefault="00E51525" w:rsidP="00E51525">
      <w:pPr>
        <w:pStyle w:val="DefenceHeading5"/>
      </w:pPr>
      <w:r w:rsidRPr="001D7305">
        <w:t xml:space="preserve">the date upon which all </w:t>
      </w:r>
      <w:r w:rsidRPr="00D55647">
        <w:t>Remediation Defects</w:t>
      </w:r>
      <w:r>
        <w:t xml:space="preserve"> </w:t>
      </w:r>
      <w:r w:rsidRPr="001D7305">
        <w:t xml:space="preserve">have been rectified in accordance with the </w:t>
      </w:r>
      <w:r w:rsidRPr="00D55647">
        <w:t>Contract</w:t>
      </w:r>
      <w:r w:rsidRPr="001D7305">
        <w:t>; and</w:t>
      </w:r>
    </w:p>
    <w:p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or </w:t>
      </w:r>
    </w:p>
    <w:p w:rsidR="00E51525" w:rsidRPr="001D7305" w:rsidRDefault="00E51525" w:rsidP="00E51525">
      <w:pPr>
        <w:pStyle w:val="DefenceHeading4"/>
      </w:pPr>
      <w:r w:rsidRPr="001D7305">
        <w:t xml:space="preserve">written on a claims made basis, until the expiration of the period specified in the </w:t>
      </w:r>
      <w:r w:rsidRPr="00D55647">
        <w:t>Contract Particulars</w:t>
      </w:r>
      <w:r w:rsidRPr="001D7305">
        <w:t xml:space="preserve"> following the latest of:</w:t>
      </w:r>
    </w:p>
    <w:p w:rsidR="00E51525" w:rsidRDefault="00E51525" w:rsidP="00E51525">
      <w:pPr>
        <w:pStyle w:val="DefenceHeading5"/>
      </w:pPr>
      <w:r>
        <w:t xml:space="preserve">the end of the last </w:t>
      </w:r>
      <w:r w:rsidRPr="00D55647">
        <w:t>Remediation Defects Rectification Period</w:t>
      </w:r>
      <w:r>
        <w:t xml:space="preserve">; </w:t>
      </w:r>
    </w:p>
    <w:p w:rsidR="00E51525" w:rsidRPr="001D7305" w:rsidRDefault="00E51525" w:rsidP="00E51525">
      <w:pPr>
        <w:pStyle w:val="DefenceHeading5"/>
      </w:pPr>
      <w:r>
        <w:t xml:space="preserve">the date upon which all </w:t>
      </w:r>
      <w:r w:rsidRPr="00D55647">
        <w:t>Remediation Defect</w:t>
      </w:r>
      <w:r>
        <w:t xml:space="preserve">s have been rectified in accordance with the </w:t>
      </w:r>
      <w:r w:rsidRPr="00D55647">
        <w:t>Contract</w:t>
      </w:r>
      <w:r w:rsidRPr="001D7305">
        <w:t>; and</w:t>
      </w:r>
    </w:p>
    <w:p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w:t>
      </w:r>
    </w:p>
    <w:p w:rsidR="00E51525" w:rsidRPr="001D7305" w:rsidRDefault="00E51525" w:rsidP="00E51525">
      <w:pPr>
        <w:pStyle w:val="DefenceHeading3"/>
      </w:pPr>
      <w:r w:rsidRPr="001D7305">
        <w:t xml:space="preserve">in the case of </w:t>
      </w:r>
      <w:r w:rsidRPr="00D55647">
        <w:t>Workers Compensation Insurance</w:t>
      </w:r>
      <w:r w:rsidRPr="001D7305">
        <w:t>, until the latest of:</w:t>
      </w:r>
    </w:p>
    <w:p w:rsidR="00E51525" w:rsidRPr="001D7305" w:rsidRDefault="00E51525" w:rsidP="00E51525">
      <w:pPr>
        <w:pStyle w:val="DefenceHeading4"/>
      </w:pPr>
      <w:r w:rsidRPr="001D7305">
        <w:t xml:space="preserve">the end of the last </w:t>
      </w:r>
      <w:r w:rsidRPr="00D55647">
        <w:t>Remediation Defects Rectification Period</w:t>
      </w:r>
      <w:r w:rsidRPr="001D7305">
        <w:t xml:space="preserve">; </w:t>
      </w:r>
    </w:p>
    <w:p w:rsidR="00E51525" w:rsidRPr="001D7305" w:rsidRDefault="00E51525" w:rsidP="00E51525">
      <w:pPr>
        <w:pStyle w:val="DefenceHeading4"/>
      </w:pPr>
      <w:r w:rsidRPr="001D7305">
        <w:t xml:space="preserve">the date upon which all </w:t>
      </w:r>
      <w:r w:rsidRPr="00D55647">
        <w:t>Remediation Defect</w:t>
      </w:r>
      <w:r>
        <w:t xml:space="preserve">s </w:t>
      </w:r>
      <w:r w:rsidRPr="001D7305">
        <w:t xml:space="preserve">have been rectified in accordance with the </w:t>
      </w:r>
      <w:r w:rsidRPr="00D55647">
        <w:t>Contract</w:t>
      </w:r>
      <w:r w:rsidRPr="001D7305">
        <w:t>; and</w:t>
      </w:r>
    </w:p>
    <w:p w:rsidR="00E51525" w:rsidRPr="001D7305" w:rsidRDefault="00E51525" w:rsidP="00E51525">
      <w:pPr>
        <w:pStyle w:val="DefenceHeading4"/>
      </w:pPr>
      <w:r w:rsidRPr="001D7305">
        <w:t xml:space="preserve">the </w:t>
      </w:r>
      <w:r>
        <w:t xml:space="preserve">completion of </w:t>
      </w:r>
      <w:r w:rsidRPr="001D7305">
        <w:t xml:space="preserve">the </w:t>
      </w:r>
      <w:r w:rsidRPr="00D55647">
        <w:t>Contractor's Activities</w:t>
      </w:r>
      <w:r w:rsidRPr="001D7305">
        <w:t>; and</w:t>
      </w:r>
    </w:p>
    <w:p w:rsidR="00E51525" w:rsidRPr="001D7305" w:rsidRDefault="00E51525" w:rsidP="00E51525">
      <w:pPr>
        <w:pStyle w:val="DefenceHeading3"/>
      </w:pPr>
      <w:bookmarkStart w:id="2294" w:name="_Ref449971297"/>
      <w:r w:rsidRPr="001D7305">
        <w:t xml:space="preserve">in the case of </w:t>
      </w:r>
      <w:r w:rsidRPr="00D55647">
        <w:t>Professional Indemnity Insurance</w:t>
      </w:r>
      <w:r w:rsidRPr="001D7305">
        <w:t xml:space="preserve"> or </w:t>
      </w:r>
      <w:r w:rsidRPr="00D55647">
        <w:t>Errors and Omissions Insurance</w:t>
      </w:r>
      <w:r w:rsidRPr="001D7305">
        <w:t xml:space="preserve">, until the expiration of the period specified in the </w:t>
      </w:r>
      <w:r w:rsidRPr="00D55647">
        <w:t>Contract Particulars</w:t>
      </w:r>
      <w:r w:rsidRPr="001D7305">
        <w:t xml:space="preserve"> following the latest of:</w:t>
      </w:r>
      <w:bookmarkEnd w:id="2294"/>
    </w:p>
    <w:p w:rsidR="00E51525" w:rsidRDefault="00E51525" w:rsidP="00E51525">
      <w:pPr>
        <w:pStyle w:val="DefenceHeading4"/>
      </w:pPr>
      <w:bookmarkStart w:id="2295" w:name="_Ref478468112"/>
      <w:r>
        <w:t xml:space="preserve">the end of the last </w:t>
      </w:r>
      <w:r w:rsidRPr="00D55647">
        <w:t>Remediation Defects Rectification Period</w:t>
      </w:r>
      <w:r>
        <w:t>;</w:t>
      </w:r>
      <w:bookmarkEnd w:id="2295"/>
      <w:r>
        <w:t xml:space="preserve"> </w:t>
      </w:r>
    </w:p>
    <w:p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rsidR="00E51525" w:rsidRDefault="00E51525" w:rsidP="00E51525">
      <w:pPr>
        <w:pStyle w:val="DefenceHeading4"/>
      </w:pPr>
      <w:r>
        <w:t xml:space="preserve">the completion of the </w:t>
      </w:r>
      <w:r w:rsidRPr="00D55647">
        <w:t>Contractor's Activities</w:t>
      </w:r>
      <w:r>
        <w:t xml:space="preserve">. </w:t>
      </w:r>
    </w:p>
    <w:p w:rsidR="00E51525" w:rsidRPr="005D2C6B" w:rsidRDefault="00E51525" w:rsidP="00E51525">
      <w:pPr>
        <w:pStyle w:val="DefenceHeading2"/>
      </w:pPr>
      <w:bookmarkStart w:id="2296" w:name="_Toc477785076"/>
      <w:bookmarkStart w:id="2297" w:name="_Toc477856738"/>
      <w:bookmarkStart w:id="2298" w:name="_Toc477868565"/>
      <w:bookmarkStart w:id="2299" w:name="_Toc477871773"/>
      <w:bookmarkStart w:id="2300" w:name="_Toc477872200"/>
      <w:bookmarkStart w:id="2301" w:name="_Toc477873441"/>
      <w:bookmarkStart w:id="2302" w:name="_Toc477785077"/>
      <w:bookmarkStart w:id="2303" w:name="_Toc477856739"/>
      <w:bookmarkStart w:id="2304" w:name="_Toc477868566"/>
      <w:bookmarkStart w:id="2305" w:name="_Toc477871774"/>
      <w:bookmarkStart w:id="2306" w:name="_Toc477872201"/>
      <w:bookmarkStart w:id="2307" w:name="_Toc477873442"/>
      <w:bookmarkStart w:id="2308" w:name="_Toc10728500"/>
      <w:bookmarkStart w:id="2309" w:name="_Toc149312797"/>
      <w:bookmarkEnd w:id="2296"/>
      <w:bookmarkEnd w:id="2297"/>
      <w:bookmarkEnd w:id="2298"/>
      <w:bookmarkEnd w:id="2299"/>
      <w:bookmarkEnd w:id="2300"/>
      <w:bookmarkEnd w:id="2301"/>
      <w:bookmarkEnd w:id="2302"/>
      <w:bookmarkEnd w:id="2303"/>
      <w:bookmarkEnd w:id="2304"/>
      <w:bookmarkEnd w:id="2305"/>
      <w:bookmarkEnd w:id="2306"/>
      <w:bookmarkEnd w:id="2307"/>
      <w:r w:rsidRPr="005D2C6B">
        <w:t xml:space="preserve">Notice of Potential </w:t>
      </w:r>
      <w:r w:rsidRPr="00CE4628">
        <w:t>Claim</w:t>
      </w:r>
      <w:bookmarkEnd w:id="2308"/>
      <w:bookmarkEnd w:id="2309"/>
    </w:p>
    <w:p w:rsidR="00E51525" w:rsidRPr="001D7305" w:rsidRDefault="00E51525" w:rsidP="00E51525">
      <w:pPr>
        <w:pStyle w:val="DefenceNormal"/>
      </w:pPr>
      <w:r w:rsidRPr="001D7305">
        <w:t xml:space="preserve">The </w:t>
      </w:r>
      <w:r w:rsidRPr="00D55647">
        <w:t>Contractor</w:t>
      </w:r>
      <w:r w:rsidRPr="001D7305">
        <w:t xml:space="preserve"> must:</w:t>
      </w:r>
    </w:p>
    <w:p w:rsidR="00E51525" w:rsidRPr="001D7305" w:rsidRDefault="00E51525" w:rsidP="00E51525">
      <w:pPr>
        <w:pStyle w:val="DefenceHeading3"/>
      </w:pPr>
      <w:r w:rsidRPr="001D7305">
        <w:t xml:space="preserve">as soon as possible inform the </w:t>
      </w:r>
      <w:r w:rsidRPr="00D55647">
        <w:t>Commonwealth</w:t>
      </w:r>
      <w:r w:rsidRPr="001D7305">
        <w:t xml:space="preserve"> in writing of 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or the </w:t>
      </w:r>
      <w:r w:rsidRPr="00D55647">
        <w:t>Commonwealth</w:t>
      </w:r>
      <w:r>
        <w:t xml:space="preserve"> which may be covered by an insurance policy required by the </w:t>
      </w:r>
      <w:r w:rsidRPr="00D55647">
        <w:t>Contract</w:t>
      </w:r>
      <w:r w:rsidRPr="001D7305">
        <w:t>;</w:t>
      </w:r>
    </w:p>
    <w:p w:rsidR="00E51525" w:rsidRPr="001D7305" w:rsidRDefault="00E51525" w:rsidP="00E51525">
      <w:pPr>
        <w:pStyle w:val="DefenceHeading3"/>
      </w:pPr>
      <w:r w:rsidRPr="001D7305">
        <w:t xml:space="preserve">keep the </w:t>
      </w:r>
      <w:r w:rsidRPr="00D55647">
        <w:t>Commonwealth</w:t>
      </w:r>
      <w:r w:rsidRPr="001D7305">
        <w:t xml:space="preserve"> informed of all significant developments concerning the claim, except in circumstances where the </w:t>
      </w:r>
      <w:r w:rsidRPr="00D55647">
        <w:t>Commonwealth</w:t>
      </w:r>
      <w:r w:rsidRPr="001D7305">
        <w:t xml:space="preserve"> is making a claim against the </w:t>
      </w:r>
      <w:r w:rsidRPr="00D55647">
        <w:t>Contractor</w:t>
      </w:r>
      <w:r w:rsidRPr="001D7305">
        <w:t>; and</w:t>
      </w:r>
    </w:p>
    <w:p w:rsidR="00E51525" w:rsidRPr="001D7305" w:rsidRDefault="00E51525" w:rsidP="00E51525">
      <w:pPr>
        <w:pStyle w:val="DefenceHeading3"/>
      </w:pPr>
      <w:r w:rsidRPr="001D7305">
        <w:t xml:space="preserve">ensure that its subcontractors similarly inform the </w:t>
      </w:r>
      <w:r w:rsidRPr="00D55647">
        <w:t>Contractor</w:t>
      </w:r>
      <w:r w:rsidRPr="001D7305">
        <w:t xml:space="preserve"> and the </w:t>
      </w:r>
      <w:r w:rsidRPr="00D55647">
        <w:t>Commonwealth</w:t>
      </w:r>
      <w:r>
        <w:t xml:space="preserve"> in writing of </w:t>
      </w:r>
      <w:r w:rsidRPr="001D7305">
        <w:t xml:space="preserve">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the subcontractor or the </w:t>
      </w:r>
      <w:r w:rsidRPr="00D55647">
        <w:t>Commonwealth</w:t>
      </w:r>
      <w:r>
        <w:t xml:space="preserve"> which may be covered by an insurance policy required by the </w:t>
      </w:r>
      <w:r w:rsidRPr="00D55647">
        <w:t>Contract</w:t>
      </w:r>
      <w:r>
        <w:t xml:space="preserve">, </w:t>
      </w:r>
    </w:p>
    <w:p w:rsidR="00E51525" w:rsidRPr="001D7305" w:rsidRDefault="00E51525" w:rsidP="00E51525">
      <w:pPr>
        <w:pStyle w:val="DefenceNormal"/>
      </w:pPr>
      <w:r w:rsidRPr="001D7305">
        <w:t xml:space="preserve">provided that, in respect of </w:t>
      </w:r>
      <w:r w:rsidRPr="00D55647">
        <w:t>Professional Indemnity Insurance</w:t>
      </w:r>
      <w:r w:rsidRPr="001D7305">
        <w:t xml:space="preserve">, the </w:t>
      </w:r>
      <w:r w:rsidRPr="00D55647">
        <w:t>Contractor</w:t>
      </w:r>
      <w:r w:rsidRPr="001D7305">
        <w:t>:</w:t>
      </w:r>
    </w:p>
    <w:p w:rsidR="00E51525" w:rsidRPr="001D7305" w:rsidRDefault="00E51525" w:rsidP="00E51525">
      <w:pPr>
        <w:pStyle w:val="DefenceHeading3"/>
      </w:pPr>
      <w:r w:rsidRPr="001D7305">
        <w:t xml:space="preserve">subject to paragraph </w:t>
      </w:r>
      <w:r>
        <w:fldChar w:fldCharType="begin"/>
      </w:r>
      <w:r>
        <w:instrText xml:space="preserve"> REF _Ref478396672 \r \h </w:instrText>
      </w:r>
      <w:r>
        <w:fldChar w:fldCharType="separate"/>
      </w:r>
      <w:r w:rsidR="004308C4">
        <w:t>(e)</w:t>
      </w:r>
      <w:r>
        <w:fldChar w:fldCharType="end"/>
      </w:r>
      <w:r w:rsidRPr="001D7305">
        <w:t>, is not required to provide details of individual claims; and</w:t>
      </w:r>
    </w:p>
    <w:p w:rsidR="00E51525" w:rsidRPr="001D7305" w:rsidRDefault="00E51525" w:rsidP="00E51525">
      <w:pPr>
        <w:pStyle w:val="DefenceHeading3"/>
      </w:pPr>
      <w:bookmarkStart w:id="2310" w:name="_Ref478396672"/>
      <w:r w:rsidRPr="001D7305">
        <w:t xml:space="preserve">must notify the </w:t>
      </w:r>
      <w:r w:rsidRPr="00D55647">
        <w:t>Commonwealth</w:t>
      </w:r>
      <w:r w:rsidRPr="001D7305">
        <w:t xml:space="preserve"> if the estimated total combined value of claims made against the </w:t>
      </w:r>
      <w:r w:rsidRPr="00D55647">
        <w:t>Contractor</w:t>
      </w:r>
      <w:r w:rsidRPr="001D7305">
        <w:t xml:space="preserve"> and claims which may arise from circumstances reported by the </w:t>
      </w:r>
      <w:r w:rsidRPr="00D55647">
        <w:t>Contractor</w:t>
      </w:r>
      <w:r w:rsidRPr="001D7305">
        <w:t xml:space="preserve"> to its insurer in a policy year would potentially reduce the available limit of policy indemnity for that year below the amount required by the </w:t>
      </w:r>
      <w:r w:rsidRPr="00D55647">
        <w:t>Contract</w:t>
      </w:r>
      <w:r w:rsidRPr="001D7305">
        <w:t>.</w:t>
      </w:r>
      <w:bookmarkEnd w:id="2310"/>
    </w:p>
    <w:p w:rsidR="00E51525" w:rsidRPr="005D2C6B" w:rsidRDefault="00E51525" w:rsidP="00E51525">
      <w:pPr>
        <w:pStyle w:val="DefenceHeading2"/>
      </w:pPr>
      <w:bookmarkStart w:id="2311" w:name="_Toc477785084"/>
      <w:bookmarkStart w:id="2312" w:name="_Toc477856746"/>
      <w:bookmarkStart w:id="2313" w:name="_Toc477868573"/>
      <w:bookmarkStart w:id="2314" w:name="_Toc477871781"/>
      <w:bookmarkStart w:id="2315" w:name="_Toc477872208"/>
      <w:bookmarkStart w:id="2316" w:name="_Toc477873449"/>
      <w:bookmarkStart w:id="2317" w:name="_Toc477785086"/>
      <w:bookmarkStart w:id="2318" w:name="_Toc477856748"/>
      <w:bookmarkStart w:id="2319" w:name="_Toc477868575"/>
      <w:bookmarkStart w:id="2320" w:name="_Toc477871783"/>
      <w:bookmarkStart w:id="2321" w:name="_Toc477872210"/>
      <w:bookmarkStart w:id="2322" w:name="_Toc477873451"/>
      <w:bookmarkStart w:id="2323" w:name="_Toc10728501"/>
      <w:bookmarkStart w:id="2324" w:name="_Toc149312798"/>
      <w:bookmarkEnd w:id="2311"/>
      <w:bookmarkEnd w:id="2312"/>
      <w:bookmarkEnd w:id="2313"/>
      <w:bookmarkEnd w:id="2314"/>
      <w:bookmarkEnd w:id="2315"/>
      <w:bookmarkEnd w:id="2316"/>
      <w:bookmarkEnd w:id="2317"/>
      <w:bookmarkEnd w:id="2318"/>
      <w:bookmarkEnd w:id="2319"/>
      <w:bookmarkEnd w:id="2320"/>
      <w:bookmarkEnd w:id="2321"/>
      <w:bookmarkEnd w:id="2322"/>
      <w:r w:rsidRPr="005D2C6B">
        <w:t>Procedure upon Loss or Damage</w:t>
      </w:r>
      <w:bookmarkEnd w:id="2323"/>
      <w:bookmarkEnd w:id="2324"/>
    </w:p>
    <w:p w:rsidR="00E51525" w:rsidRPr="001D7305" w:rsidRDefault="00E51525" w:rsidP="00E51525">
      <w:pPr>
        <w:pStyle w:val="DefenceNormal"/>
      </w:pPr>
      <w:r w:rsidRPr="001D7305">
        <w:t xml:space="preserve">If loss of or damage to any part of the </w:t>
      </w:r>
      <w:r w:rsidRPr="00D55647">
        <w:t>Remediation Works</w:t>
      </w:r>
      <w:r w:rsidRPr="009648CD">
        <w:rPr>
          <w:rStyle w:val="Hyperlink"/>
          <w:color w:val="auto"/>
        </w:rPr>
        <w:t xml:space="preserve"> </w:t>
      </w:r>
      <w:r w:rsidRPr="001D7305">
        <w:t xml:space="preserve">or a </w:t>
      </w:r>
      <w:r w:rsidRPr="00D55647">
        <w:t>Stage</w:t>
      </w:r>
      <w:r w:rsidRPr="001D7305">
        <w:t xml:space="preserve"> occurs whilst the </w:t>
      </w:r>
      <w:r w:rsidRPr="00D55647">
        <w:t>Contractor</w:t>
      </w:r>
      <w:r w:rsidRPr="001D7305">
        <w:t xml:space="preserve"> bears the risk of loss of or damage to the </w:t>
      </w:r>
      <w:r w:rsidRPr="00D55647">
        <w:t>Remediation Works</w:t>
      </w:r>
      <w:r w:rsidRPr="001D7305">
        <w:t xml:space="preserve"> or the </w:t>
      </w:r>
      <w:r w:rsidRPr="00D55647">
        <w:t>Stage</w:t>
      </w:r>
      <w:r w:rsidRPr="001D7305">
        <w:t xml:space="preserve"> under clause </w:t>
      </w:r>
      <w:r w:rsidRPr="001D7305">
        <w:fldChar w:fldCharType="begin"/>
      </w:r>
      <w:r w:rsidRPr="001D7305">
        <w:instrText xml:space="preserve"> REF _Ref71633081 \w \h  \* MERGEFORMAT </w:instrText>
      </w:r>
      <w:r w:rsidRPr="001D7305">
        <w:fldChar w:fldCharType="separate"/>
      </w:r>
      <w:r w:rsidR="004308C4">
        <w:t>5.1</w:t>
      </w:r>
      <w:r w:rsidRPr="001D7305">
        <w:fldChar w:fldCharType="end"/>
      </w:r>
      <w:r w:rsidRPr="001D7305">
        <w:t>:</w:t>
      </w:r>
    </w:p>
    <w:p w:rsidR="00E51525" w:rsidRPr="001D7305" w:rsidRDefault="00E51525" w:rsidP="00E51525">
      <w:pPr>
        <w:pStyle w:val="DefenceHeading3"/>
      </w:pPr>
      <w:r w:rsidRPr="001D7305">
        <w:t xml:space="preserve">the </w:t>
      </w:r>
      <w:r w:rsidRPr="00D55647">
        <w:t>Contractor</w:t>
      </w:r>
      <w:r w:rsidRPr="001D7305">
        <w:t xml:space="preserve"> must:</w:t>
      </w:r>
    </w:p>
    <w:p w:rsidR="00E51525" w:rsidRPr="001D7305" w:rsidRDefault="00E51525" w:rsidP="00E51525">
      <w:pPr>
        <w:pStyle w:val="DefenceHeading4"/>
      </w:pPr>
      <w:r w:rsidRPr="001D7305">
        <w:t xml:space="preserve">make the </w:t>
      </w:r>
      <w:r w:rsidRPr="00D55647">
        <w:t>Remediation Works</w:t>
      </w:r>
      <w:r>
        <w:t xml:space="preserve"> </w:t>
      </w:r>
      <w:r w:rsidRPr="001D7305">
        <w:t xml:space="preserve">or the </w:t>
      </w:r>
      <w:r w:rsidRPr="00D55647">
        <w:t>Stage</w:t>
      </w:r>
      <w:r w:rsidRPr="001D7305">
        <w:t xml:space="preserve"> and the </w:t>
      </w:r>
      <w:r w:rsidRPr="00D55647">
        <w:t>Site</w:t>
      </w:r>
      <w:r>
        <w:t xml:space="preserve"> </w:t>
      </w:r>
      <w:r w:rsidRPr="001D7305">
        <w:t>safe and secure;</w:t>
      </w:r>
    </w:p>
    <w:p w:rsidR="00E51525" w:rsidRPr="001D7305" w:rsidRDefault="00E51525" w:rsidP="00E51525">
      <w:pPr>
        <w:pStyle w:val="DefenceHeading4"/>
      </w:pPr>
      <w:r w:rsidRPr="001D7305">
        <w:t>notify the relevant insurers and comply with their instructions; and</w:t>
      </w:r>
    </w:p>
    <w:p w:rsidR="00E51525" w:rsidRPr="001D7305" w:rsidRDefault="00E51525" w:rsidP="00E51525">
      <w:pPr>
        <w:pStyle w:val="DefenceHeading4"/>
      </w:pPr>
      <w:r w:rsidRPr="001D7305">
        <w:t xml:space="preserve">promptly consult with the </w:t>
      </w:r>
      <w:r w:rsidRPr="00D55647">
        <w:t>Contract Administrator</w:t>
      </w:r>
      <w:r w:rsidRPr="001D7305">
        <w:t xml:space="preserve"> to discuss the steps to be taken to:</w:t>
      </w:r>
    </w:p>
    <w:p w:rsidR="00E51525" w:rsidRPr="001D7305" w:rsidRDefault="00E51525" w:rsidP="00E51525">
      <w:pPr>
        <w:pStyle w:val="DefenceHeading5"/>
      </w:pPr>
      <w:r w:rsidRPr="001D7305">
        <w:t xml:space="preserve">comply with its obligations under clause </w:t>
      </w:r>
      <w:r w:rsidRPr="001D7305">
        <w:fldChar w:fldCharType="begin"/>
      </w:r>
      <w:r w:rsidRPr="001D7305">
        <w:instrText xml:space="preserve"> REF _Ref71633105 \w \h  \* MERGEFORMAT </w:instrText>
      </w:r>
      <w:r w:rsidRPr="001D7305">
        <w:fldChar w:fldCharType="separate"/>
      </w:r>
      <w:r w:rsidR="004308C4">
        <w:t>5.3</w:t>
      </w:r>
      <w:r w:rsidRPr="001D7305">
        <w:fldChar w:fldCharType="end"/>
      </w:r>
      <w:r w:rsidRPr="001D7305">
        <w:t>; and</w:t>
      </w:r>
    </w:p>
    <w:p w:rsidR="00E51525" w:rsidRPr="001D7305" w:rsidRDefault="00E51525" w:rsidP="00E51525">
      <w:pPr>
        <w:pStyle w:val="DefenceHeading5"/>
      </w:pPr>
      <w:r w:rsidRPr="001D7305">
        <w:t xml:space="preserve">ensure that, to the greatest extent possible, the </w:t>
      </w:r>
      <w:r w:rsidRPr="00D55647">
        <w:t>Contractor</w:t>
      </w:r>
      <w:r w:rsidRPr="001D7305">
        <w:t xml:space="preserve"> continues to comply with its other obligations under th</w:t>
      </w:r>
      <w:r>
        <w:t>e</w:t>
      </w:r>
      <w:r w:rsidRPr="001D7305">
        <w:t xml:space="preserve"> </w:t>
      </w:r>
      <w:r w:rsidRPr="00D55647">
        <w:t>Contract</w:t>
      </w:r>
      <w:r w:rsidRPr="001D7305">
        <w:t>; and</w:t>
      </w:r>
    </w:p>
    <w:p w:rsidR="00E51525" w:rsidRPr="001D7305" w:rsidRDefault="00E51525" w:rsidP="00E51525">
      <w:pPr>
        <w:pStyle w:val="DefenceHeading3"/>
      </w:pPr>
      <w:r w:rsidRPr="001D7305">
        <w:t xml:space="preserve">upon settlement of a claim under the </w:t>
      </w:r>
      <w:r w:rsidRPr="00D55647">
        <w:t>Construction Risks Insurance</w:t>
      </w:r>
      <w:r w:rsidRPr="001D7305">
        <w:t xml:space="preserve"> relating to this loss or damage, the amount of money received from this insurance (excluding any amount provided for the fees of any of the </w:t>
      </w:r>
      <w:r w:rsidRPr="00D55647">
        <w:t>Commonwealth's</w:t>
      </w:r>
      <w:r w:rsidRPr="001D7305">
        <w:t xml:space="preserve"> consultants) will:</w:t>
      </w:r>
    </w:p>
    <w:p w:rsidR="00E51525" w:rsidRPr="001D7305" w:rsidRDefault="00E51525" w:rsidP="00E51525">
      <w:pPr>
        <w:pStyle w:val="DefenceHeading4"/>
      </w:pPr>
      <w:r w:rsidRPr="001D7305">
        <w:t xml:space="preserve">be paid to the </w:t>
      </w:r>
      <w:r w:rsidRPr="00D55647">
        <w:t>Contractor</w:t>
      </w:r>
      <w:r w:rsidRPr="001D7305">
        <w:t xml:space="preserve"> in accordance with the procedure in clauses </w:t>
      </w:r>
      <w:r w:rsidRPr="001D7305">
        <w:fldChar w:fldCharType="begin"/>
      </w:r>
      <w:r w:rsidRPr="001D7305">
        <w:instrText xml:space="preserve"> REF _Ref71633130 \r \h  \* MERGEFORMAT </w:instrText>
      </w:r>
      <w:r w:rsidRPr="001D7305">
        <w:fldChar w:fldCharType="separate"/>
      </w:r>
      <w:r w:rsidR="004308C4">
        <w:t>12.2</w:t>
      </w:r>
      <w:r w:rsidRPr="001D7305">
        <w:fldChar w:fldCharType="end"/>
      </w:r>
      <w:r w:rsidRPr="001D7305">
        <w:t xml:space="preserve"> </w:t>
      </w:r>
      <w:r>
        <w:t>-</w:t>
      </w:r>
      <w:r w:rsidRPr="001D7305">
        <w:t xml:space="preserve"> </w:t>
      </w:r>
      <w:r w:rsidRPr="001D7305">
        <w:fldChar w:fldCharType="begin"/>
      </w:r>
      <w:r w:rsidRPr="001D7305">
        <w:instrText xml:space="preserve"> REF _Ref71632415 \r \h  \* MERGEFORMAT </w:instrText>
      </w:r>
      <w:r w:rsidRPr="001D7305">
        <w:fldChar w:fldCharType="separate"/>
      </w:r>
      <w:r w:rsidR="004308C4">
        <w:t>12.5</w:t>
      </w:r>
      <w:r w:rsidRPr="001D7305">
        <w:fldChar w:fldCharType="end"/>
      </w:r>
      <w:r w:rsidRPr="001D7305">
        <w:t xml:space="preserve"> as and when the </w:t>
      </w:r>
      <w:r w:rsidRPr="00D55647">
        <w:t>Contractor</w:t>
      </w:r>
      <w:r w:rsidRPr="001D7305">
        <w:t xml:space="preserve"> </w:t>
      </w:r>
      <w:r>
        <w:t xml:space="preserve">replaces, makes good or repairs </w:t>
      </w:r>
      <w:r w:rsidRPr="001D7305">
        <w:t>the loss of or damage to the</w:t>
      </w:r>
      <w:r>
        <w:t xml:space="preserve"> </w:t>
      </w:r>
      <w:r w:rsidRPr="00D55647">
        <w:t>Remediation Works</w:t>
      </w:r>
      <w:r w:rsidRPr="001D7305">
        <w:t xml:space="preserve"> or the </w:t>
      </w:r>
      <w:r w:rsidRPr="00D55647">
        <w:t>Stage</w:t>
      </w:r>
      <w:r w:rsidRPr="001D7305">
        <w:t>; and</w:t>
      </w:r>
    </w:p>
    <w:p w:rsidR="00E51525" w:rsidRPr="001D7305" w:rsidRDefault="00E51525" w:rsidP="00E51525">
      <w:pPr>
        <w:pStyle w:val="DefenceHeading4"/>
      </w:pPr>
      <w:r w:rsidRPr="001D7305">
        <w:t xml:space="preserve">be the limit of the </w:t>
      </w:r>
      <w:r w:rsidRPr="00D55647">
        <w:t>Contractor</w:t>
      </w:r>
      <w:r w:rsidRPr="00CA58E1">
        <w:t>'s</w:t>
      </w:r>
      <w:r w:rsidRPr="001D7305">
        <w:t xml:space="preserve"> entitlement to payment for </w:t>
      </w:r>
      <w:r>
        <w:t xml:space="preserve">the replacement, making good or repair </w:t>
      </w:r>
      <w:r w:rsidRPr="001D7305">
        <w:t>of the loss or damage</w:t>
      </w:r>
      <w:r>
        <w:t xml:space="preserve"> to the </w:t>
      </w:r>
      <w:r w:rsidRPr="00D55647">
        <w:t>Remediation Works</w:t>
      </w:r>
      <w:r>
        <w:t xml:space="preserve"> or the </w:t>
      </w:r>
      <w:r w:rsidRPr="00D55647">
        <w:t>Stage</w:t>
      </w:r>
      <w:r w:rsidRPr="001D7305">
        <w:t>.</w:t>
      </w:r>
    </w:p>
    <w:p w:rsidR="00E51525" w:rsidRPr="005D2C6B" w:rsidRDefault="00E51525" w:rsidP="00E51525">
      <w:pPr>
        <w:pStyle w:val="DefenceHeading2"/>
      </w:pPr>
      <w:bookmarkStart w:id="2325" w:name="_Toc477785094"/>
      <w:bookmarkStart w:id="2326" w:name="_Toc477856756"/>
      <w:bookmarkStart w:id="2327" w:name="_Toc477868583"/>
      <w:bookmarkStart w:id="2328" w:name="_Toc477871791"/>
      <w:bookmarkStart w:id="2329" w:name="_Toc477872218"/>
      <w:bookmarkStart w:id="2330" w:name="_Toc477873459"/>
      <w:bookmarkStart w:id="2331" w:name="_Ref72240096"/>
      <w:bookmarkStart w:id="2332" w:name="_Toc10728502"/>
      <w:bookmarkStart w:id="2333" w:name="_Toc149312799"/>
      <w:bookmarkEnd w:id="2325"/>
      <w:bookmarkEnd w:id="2326"/>
      <w:bookmarkEnd w:id="2327"/>
      <w:bookmarkEnd w:id="2328"/>
      <w:bookmarkEnd w:id="2329"/>
      <w:bookmarkEnd w:id="2330"/>
      <w:r w:rsidRPr="005D2C6B">
        <w:t>Cross Liability</w:t>
      </w:r>
      <w:bookmarkEnd w:id="2331"/>
      <w:bookmarkEnd w:id="2332"/>
      <w:bookmarkEnd w:id="2333"/>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_Ref72240096 \w \h </w:instrText>
      </w:r>
      <w:r>
        <w:instrText xml:space="preserve"> \* MERGEFORMAT </w:instrText>
      </w:r>
      <w:r w:rsidRPr="005D2C6B">
        <w:fldChar w:fldCharType="separate"/>
      </w:r>
      <w:r w:rsidR="004308C4">
        <w:t>5.9</w:t>
      </w:r>
      <w:r w:rsidRPr="005D2C6B">
        <w:fldChar w:fldCharType="end"/>
      </w:r>
      <w:r w:rsidRPr="005D2C6B">
        <w:t xml:space="preserve"> does not apply to </w:t>
      </w:r>
      <w:r w:rsidRPr="00D55647">
        <w:t>Professional Indemnity Insurance</w:t>
      </w:r>
      <w:r w:rsidRPr="005D2C6B">
        <w:t xml:space="preserve">, </w:t>
      </w:r>
      <w:r w:rsidRPr="00D55647">
        <w:t>Errors and Omissions Insurance</w:t>
      </w:r>
      <w:r w:rsidRPr="005D2C6B">
        <w:t xml:space="preserve"> or </w:t>
      </w:r>
      <w:r w:rsidRPr="00D55647">
        <w:t>Workers Compensation Insurance</w:t>
      </w:r>
      <w:r w:rsidRPr="005D2C6B">
        <w:t xml:space="preserve">.  </w:t>
      </w:r>
    </w:p>
    <w:p w:rsidR="00E51525" w:rsidRPr="005D2C6B" w:rsidRDefault="00E51525" w:rsidP="00E51525">
      <w:pPr>
        <w:pStyle w:val="DefenceNormal"/>
      </w:pPr>
      <w:r w:rsidRPr="005D2C6B">
        <w:t xml:space="preserve">Where the </w:t>
      </w:r>
      <w:r w:rsidRPr="00D55647">
        <w:t>Contract</w:t>
      </w:r>
      <w:r w:rsidRPr="005D2C6B">
        <w:t xml:space="preserve"> requires insurance to provide cover to more than one insured, the </w:t>
      </w:r>
      <w:r w:rsidRPr="00D55647">
        <w:t>Contractor</w:t>
      </w:r>
      <w:r w:rsidRPr="005D2C6B">
        <w:t xml:space="preserve"> must ensure that the insurance policy provides that:</w:t>
      </w:r>
    </w:p>
    <w:p w:rsidR="00E51525" w:rsidRPr="005D2C6B" w:rsidRDefault="00E51525" w:rsidP="00E51525">
      <w:pPr>
        <w:pStyle w:val="DefenceHeading3"/>
      </w:pPr>
      <w:r w:rsidRPr="005D2C6B">
        <w:t>the insurance (with the exception of limits of liability) will operate in the same manner as if there were a separate policy of insurance covering each named insured;</w:t>
      </w:r>
    </w:p>
    <w:p w:rsidR="00E51525" w:rsidRPr="005D2C6B" w:rsidRDefault="00E51525" w:rsidP="00E51525">
      <w:pPr>
        <w:pStyle w:val="DefenceHeading3"/>
      </w:pPr>
      <w:r w:rsidRPr="005D2C6B">
        <w:t>the insurer waives all rights, remedies or relief to which it might become entitled by subrogation against any of the parties to whom coverage extends and that failure by any insured to observe and fulfil the terms of the policy will not prejudice the insurance in regard to any other insured; and</w:t>
      </w:r>
    </w:p>
    <w:p w:rsidR="00E51525" w:rsidRPr="005D2C6B" w:rsidRDefault="00E51525" w:rsidP="00E51525">
      <w:pPr>
        <w:pStyle w:val="DefenceHeading3"/>
      </w:pPr>
      <w:r w:rsidRPr="005D2C6B">
        <w:t>a notice to the insurer by one insured will be deemed to be notice on behalf of all insured</w:t>
      </w:r>
      <w:r>
        <w:t>s</w:t>
      </w:r>
      <w:r w:rsidRPr="005D2C6B">
        <w:t>.</w:t>
      </w:r>
    </w:p>
    <w:p w:rsidR="00E51525" w:rsidRDefault="00E51525" w:rsidP="00E51525">
      <w:pPr>
        <w:pStyle w:val="DefenceHeading2"/>
      </w:pPr>
      <w:bookmarkStart w:id="2334" w:name="_Ref477867909"/>
      <w:bookmarkStart w:id="2335" w:name="_Toc10728503"/>
      <w:bookmarkStart w:id="2336" w:name="_Toc149312800"/>
      <w:r>
        <w:t>Insurance Amendments if the Contractor is Self-Insured or a Non-Commonwealth Licensee</w:t>
      </w:r>
      <w:bookmarkEnd w:id="2334"/>
      <w:bookmarkEnd w:id="2335"/>
      <w:bookmarkEnd w:id="2336"/>
    </w:p>
    <w:p w:rsidR="00E51525" w:rsidRDefault="00E51525" w:rsidP="00E51525">
      <w:pPr>
        <w:pStyle w:val="DefenceHeading3"/>
      </w:pPr>
      <w:r>
        <w:t xml:space="preserve">Clause </w:t>
      </w:r>
      <w:r>
        <w:fldChar w:fldCharType="begin"/>
      </w:r>
      <w:r>
        <w:instrText xml:space="preserve"> REF _Ref477867909 \r \h </w:instrText>
      </w:r>
      <w:r>
        <w:fldChar w:fldCharType="separate"/>
      </w:r>
      <w:r w:rsidR="004308C4">
        <w:t>5.10</w:t>
      </w:r>
      <w:r>
        <w:fldChar w:fldCharType="end"/>
      </w:r>
      <w:r>
        <w:t xml:space="preserve"> applies only if the </w:t>
      </w:r>
      <w:r w:rsidRPr="00D55647">
        <w:t>Contract Particulars</w:t>
      </w:r>
      <w:r>
        <w:t xml:space="preserve"> state i</w:t>
      </w:r>
      <w:r w:rsidR="00530C38">
        <w:t>t</w:t>
      </w:r>
      <w:r>
        <w:t xml:space="preserve"> applies. </w:t>
      </w:r>
    </w:p>
    <w:p w:rsidR="00E51525" w:rsidRDefault="00E51525" w:rsidP="00E51525">
      <w:pPr>
        <w:pStyle w:val="DefenceHeading3"/>
      </w:pPr>
      <w:r>
        <w:t xml:space="preserve">Clause </w:t>
      </w:r>
      <w:r>
        <w:fldChar w:fldCharType="begin"/>
      </w:r>
      <w:r>
        <w:instrText xml:space="preserve"> REF _Ref71633035 \r \h </w:instrText>
      </w:r>
      <w:r>
        <w:fldChar w:fldCharType="separate"/>
      </w:r>
      <w:r w:rsidR="004308C4">
        <w:t>5</w:t>
      </w:r>
      <w:r>
        <w:fldChar w:fldCharType="end"/>
      </w:r>
      <w:r>
        <w:t xml:space="preserve"> is amended in accordance with the amendments set out in Annexure 2 - Insurance Amendments if the </w:t>
      </w:r>
      <w:r w:rsidRPr="00D55647">
        <w:t>Contractor</w:t>
      </w:r>
      <w:r>
        <w:t xml:space="preserve"> is self-insured or a non-</w:t>
      </w:r>
      <w:r w:rsidRPr="00D55647">
        <w:t>Commonwealth</w:t>
      </w:r>
      <w:r>
        <w:t xml:space="preserve"> licensee. </w:t>
      </w:r>
    </w:p>
    <w:p w:rsidR="00E51525" w:rsidRPr="005D2C6B" w:rsidRDefault="00E51525" w:rsidP="00E51525">
      <w:pPr>
        <w:pStyle w:val="DefenceHeading1"/>
      </w:pPr>
      <w:r w:rsidRPr="005D2C6B">
        <w:br w:type="page"/>
      </w:r>
      <w:bookmarkStart w:id="2337" w:name="_Ref328128796"/>
      <w:bookmarkStart w:id="2338" w:name="_Toc10728504"/>
      <w:bookmarkStart w:id="2339" w:name="_Toc149312801"/>
      <w:bookmarkStart w:id="2340" w:name="_Ref122509947"/>
      <w:bookmarkStart w:id="2341" w:name="_Ref122509961"/>
      <w:r w:rsidRPr="00CE4628">
        <w:t>SITE</w:t>
      </w:r>
      <w:r>
        <w:t xml:space="preserve"> ACCESS AND CONDITIONS</w:t>
      </w:r>
      <w:bookmarkEnd w:id="2337"/>
      <w:bookmarkEnd w:id="2338"/>
      <w:bookmarkEnd w:id="2339"/>
    </w:p>
    <w:p w:rsidR="00E51525" w:rsidRPr="005D2C6B" w:rsidRDefault="00E51525" w:rsidP="00E51525">
      <w:pPr>
        <w:pStyle w:val="DefenceHeading2"/>
      </w:pPr>
      <w:bookmarkStart w:id="2342" w:name="_Ref328128863"/>
      <w:bookmarkStart w:id="2343" w:name="_Toc10728505"/>
      <w:bookmarkStart w:id="2344" w:name="_Toc149312802"/>
      <w:r w:rsidRPr="00CE4628">
        <w:t>Contractor</w:t>
      </w:r>
      <w:r w:rsidRPr="005D2C6B">
        <w:t xml:space="preserve"> to Inform Itself</w:t>
      </w:r>
      <w:bookmarkEnd w:id="2342"/>
      <w:bookmarkEnd w:id="2343"/>
      <w:bookmarkEnd w:id="2344"/>
    </w:p>
    <w:p w:rsidR="00E51525" w:rsidRPr="005D2C6B" w:rsidRDefault="00E51525" w:rsidP="00E51525">
      <w:pPr>
        <w:pStyle w:val="DefenceNormal"/>
      </w:pPr>
      <w:r w:rsidRPr="005D2C6B">
        <w:t xml:space="preserve">The </w:t>
      </w:r>
      <w:r w:rsidRPr="00D55647">
        <w:t>Contractor</w:t>
      </w:r>
      <w:r w:rsidRPr="005D2C6B">
        <w:t xml:space="preserve"> warrants that it has, and it will be deemed to have, done everything that would be expected of a prudent, competent and experienced contractor in:</w:t>
      </w:r>
    </w:p>
    <w:p w:rsidR="00E51525" w:rsidRDefault="00E51525" w:rsidP="00E51525">
      <w:pPr>
        <w:pStyle w:val="DefenceHeading3"/>
      </w:pPr>
      <w:r w:rsidRPr="005D2C6B">
        <w:t xml:space="preserve">assessing the risks which it is assuming under the </w:t>
      </w:r>
      <w:r w:rsidRPr="00D55647">
        <w:t>Contract</w:t>
      </w:r>
      <w:r>
        <w:t xml:space="preserve">, including: </w:t>
      </w:r>
    </w:p>
    <w:p w:rsidR="00E51525" w:rsidRDefault="00E51525" w:rsidP="00E51525">
      <w:pPr>
        <w:pStyle w:val="DefenceHeading4"/>
      </w:pPr>
      <w:r>
        <w:t xml:space="preserve">in relation to the </w:t>
      </w:r>
      <w:r w:rsidRPr="00D55647">
        <w:t>Site</w:t>
      </w:r>
      <w:r>
        <w:t xml:space="preserve">; and </w:t>
      </w:r>
    </w:p>
    <w:p w:rsidR="00E51525" w:rsidRPr="005D2C6B" w:rsidRDefault="00E51525" w:rsidP="00E51525">
      <w:pPr>
        <w:pStyle w:val="DefenceHeading4"/>
      </w:pPr>
      <w:r>
        <w:t xml:space="preserve">conducting a detailed review of the </w:t>
      </w:r>
      <w:r w:rsidRPr="00D55647">
        <w:t>Site Information</w:t>
      </w:r>
      <w:r w:rsidRPr="005D2C6B">
        <w:t xml:space="preserve">; and </w:t>
      </w:r>
    </w:p>
    <w:p w:rsidR="00E51525" w:rsidRPr="005D2C6B" w:rsidRDefault="00E51525" w:rsidP="00E51525">
      <w:pPr>
        <w:pStyle w:val="DefenceHeading3"/>
      </w:pPr>
      <w:r w:rsidRPr="005D2C6B">
        <w:t xml:space="preserve">ensuring that the </w:t>
      </w:r>
      <w:r w:rsidRPr="00D55647">
        <w:t>Contract Price</w:t>
      </w:r>
      <w:r w:rsidRPr="005D2C6B">
        <w:t xml:space="preserve"> contains sufficient allowances to protect it against any of these risks eventuating.</w:t>
      </w:r>
    </w:p>
    <w:p w:rsidR="00E51525" w:rsidRPr="005D2C6B" w:rsidRDefault="00E51525" w:rsidP="00E51525">
      <w:pPr>
        <w:pStyle w:val="DefenceHeading2"/>
      </w:pPr>
      <w:bookmarkStart w:id="2345" w:name="_Toc10728506"/>
      <w:bookmarkStart w:id="2346" w:name="_Toc149312803"/>
      <w:r w:rsidRPr="00CE4628">
        <w:t>Site</w:t>
      </w:r>
      <w:r w:rsidRPr="005D2C6B">
        <w:t xml:space="preserve"> Information</w:t>
      </w:r>
      <w:bookmarkEnd w:id="2345"/>
      <w:bookmarkEnd w:id="2346"/>
    </w:p>
    <w:p w:rsidR="00E51525" w:rsidRPr="005D2C6B" w:rsidRDefault="00E51525" w:rsidP="00E51525">
      <w:pPr>
        <w:pStyle w:val="DefenceNormal"/>
      </w:pPr>
      <w:r w:rsidRPr="005D2C6B">
        <w:t xml:space="preserve">Without limiting clause </w:t>
      </w:r>
      <w:r>
        <w:fldChar w:fldCharType="begin"/>
      </w:r>
      <w:r>
        <w:instrText xml:space="preserve"> REF _Ref328064788 \r \h </w:instrText>
      </w:r>
      <w:r>
        <w:fldChar w:fldCharType="separate"/>
      </w:r>
      <w:r w:rsidR="004308C4">
        <w:t>6.5</w:t>
      </w:r>
      <w:r>
        <w:fldChar w:fldCharType="end"/>
      </w:r>
      <w:r w:rsidRPr="005D2C6B">
        <w:t>:</w:t>
      </w:r>
    </w:p>
    <w:p w:rsidR="00E51525" w:rsidRDefault="00E51525" w:rsidP="00E51525">
      <w:pPr>
        <w:pStyle w:val="DefenceHeading3"/>
      </w:pPr>
      <w:bookmarkStart w:id="2347" w:name="_Ref392835633"/>
      <w:r w:rsidRPr="005D2C6B">
        <w:t xml:space="preserve">the </w:t>
      </w:r>
      <w:r w:rsidRPr="00D55647">
        <w:t>Commonwealth</w:t>
      </w:r>
      <w:r w:rsidRPr="005D2C6B">
        <w:t xml:space="preserve"> has made available</w:t>
      </w:r>
      <w:r>
        <w:t xml:space="preserve"> to the </w:t>
      </w:r>
      <w:r w:rsidRPr="00D55647">
        <w:t>Contractor</w:t>
      </w:r>
      <w:r w:rsidRPr="009648CD">
        <w:rPr>
          <w:rStyle w:val="Hyperlink"/>
          <w:color w:val="auto"/>
        </w:rPr>
        <w:t xml:space="preserve"> </w:t>
      </w:r>
      <w:r w:rsidRPr="00520CB9">
        <w:t>certain information, data and documents (including the Site Information)</w:t>
      </w:r>
      <w:r w:rsidR="00530C38">
        <w:t xml:space="preserve"> </w:t>
      </w:r>
      <w:r w:rsidRPr="00520CB9">
        <w:t>for the purposes of the Contractor assessing the conditions on, in, under</w:t>
      </w:r>
      <w:r w:rsidRPr="005D2C6B">
        <w:t xml:space="preserve"> or in the vicinity of the </w:t>
      </w:r>
      <w:r w:rsidRPr="00D55647">
        <w:t>Site</w:t>
      </w:r>
      <w:r w:rsidRPr="005D2C6B">
        <w:t>;</w:t>
      </w:r>
      <w:bookmarkEnd w:id="2347"/>
      <w:r>
        <w:t xml:space="preserve"> </w:t>
      </w:r>
    </w:p>
    <w:p w:rsidR="00E51525" w:rsidRDefault="00E51525" w:rsidP="00E51525">
      <w:pPr>
        <w:pStyle w:val="DefenceHeading3"/>
      </w:pPr>
      <w:r w:rsidRPr="005D2C6B">
        <w:t xml:space="preserve">the </w:t>
      </w:r>
      <w:r w:rsidRPr="00D55647">
        <w:t>Commonwealth</w:t>
      </w:r>
      <w:r w:rsidRPr="005D2C6B">
        <w:t xml:space="preserve"> does not warrant, guarantee or make any representation about the </w:t>
      </w:r>
      <w:r>
        <w:t xml:space="preserve">relevance, completeness, </w:t>
      </w:r>
      <w:r w:rsidRPr="005D2C6B">
        <w:t>accuracy or adequacy of any</w:t>
      </w:r>
      <w:r>
        <w:t xml:space="preserve"> such</w:t>
      </w:r>
      <w:r w:rsidRPr="005D2C6B">
        <w:t xml:space="preserve"> information, data and documents made available to the </w:t>
      </w:r>
      <w:r w:rsidRPr="00D55647">
        <w:t>Contractor</w:t>
      </w:r>
      <w:r>
        <w:t xml:space="preserve"> (including the </w:t>
      </w:r>
      <w:r w:rsidRPr="00D55647">
        <w:t>Site Information</w:t>
      </w:r>
      <w:r>
        <w:t xml:space="preserve">); </w:t>
      </w:r>
    </w:p>
    <w:p w:rsidR="00E51525" w:rsidRPr="00597D85" w:rsidRDefault="00E51525" w:rsidP="00E51525">
      <w:pPr>
        <w:pStyle w:val="DefenceHeading3"/>
      </w:pPr>
      <w:r w:rsidRPr="00597D85">
        <w:t xml:space="preserve">the </w:t>
      </w:r>
      <w:r w:rsidRPr="00D55647">
        <w:t>Contractor</w:t>
      </w:r>
      <w:r w:rsidRPr="00597D85">
        <w:t xml:space="preserve"> acknowledges that such information, data and documents do not form part of </w:t>
      </w:r>
      <w:r>
        <w:t xml:space="preserve">the </w:t>
      </w:r>
      <w:r w:rsidRPr="00D55647">
        <w:t>Contract</w:t>
      </w:r>
      <w:r>
        <w:t xml:space="preserve"> and that clause </w:t>
      </w:r>
      <w:r>
        <w:fldChar w:fldCharType="begin"/>
      </w:r>
      <w:r>
        <w:instrText xml:space="preserve"> REF _Ref328064788 \r \h </w:instrText>
      </w:r>
      <w:r>
        <w:fldChar w:fldCharType="separate"/>
      </w:r>
      <w:r w:rsidR="004308C4">
        <w:t>6.5</w:t>
      </w:r>
      <w:r>
        <w:fldChar w:fldCharType="end"/>
      </w:r>
      <w:r w:rsidRPr="00597D85">
        <w:t xml:space="preserve"> applies to the information, data and documents; and</w:t>
      </w:r>
    </w:p>
    <w:p w:rsidR="00E51525" w:rsidRDefault="00E51525" w:rsidP="00E51525">
      <w:pPr>
        <w:pStyle w:val="DefenceHeading3"/>
      </w:pPr>
      <w:r>
        <w:t xml:space="preserve">the </w:t>
      </w:r>
      <w:r w:rsidRPr="00D55647">
        <w:t>Contractor</w:t>
      </w:r>
      <w:r>
        <w:t xml:space="preserve"> acknowledges and agrees that, to the extent permitted by law, it will not be liable to make (nor will the </w:t>
      </w:r>
      <w:r w:rsidRPr="00D55647">
        <w:t>Commonwealth</w:t>
      </w:r>
      <w:r>
        <w:t xml:space="preserve"> be liable upon) any </w:t>
      </w:r>
      <w:r w:rsidRPr="00D55647">
        <w:t>Claim</w:t>
      </w:r>
      <w:r>
        <w:t xml:space="preserve"> by the </w:t>
      </w:r>
      <w:r w:rsidRPr="00D55647">
        <w:t>Contractor</w:t>
      </w:r>
      <w:r>
        <w:t xml:space="preserve"> arising out of or in connection with such information, data or documents. </w:t>
      </w:r>
    </w:p>
    <w:p w:rsidR="00E51525" w:rsidRPr="005D2C6B" w:rsidRDefault="00E51525" w:rsidP="00E51525">
      <w:pPr>
        <w:pStyle w:val="DefenceHeading2"/>
      </w:pPr>
      <w:bookmarkStart w:id="2348" w:name="_Toc9611092"/>
      <w:bookmarkStart w:id="2349" w:name="_Ref328314580"/>
      <w:bookmarkStart w:id="2350" w:name="_Toc10728507"/>
      <w:bookmarkStart w:id="2351" w:name="_Toc149312804"/>
      <w:bookmarkEnd w:id="2348"/>
      <w:r w:rsidRPr="00CE4628">
        <w:t>Site</w:t>
      </w:r>
      <w:r w:rsidRPr="005D2C6B">
        <w:t xml:space="preserve"> Access</w:t>
      </w:r>
      <w:bookmarkEnd w:id="2349"/>
      <w:bookmarkEnd w:id="2350"/>
      <w:bookmarkEnd w:id="2351"/>
    </w:p>
    <w:p w:rsidR="00E51525" w:rsidRPr="005D2C6B" w:rsidRDefault="00E51525" w:rsidP="00E51525">
      <w:pPr>
        <w:pStyle w:val="DefenceNormal"/>
        <w:keepNext/>
      </w:pPr>
      <w:r w:rsidRPr="005D2C6B">
        <w:t xml:space="preserve">The </w:t>
      </w:r>
      <w:r w:rsidRPr="00D55647">
        <w:t>Commonwealth</w:t>
      </w:r>
      <w:r w:rsidRPr="005D2C6B">
        <w:t>:</w:t>
      </w:r>
    </w:p>
    <w:p w:rsidR="00E51525" w:rsidRDefault="00E51525" w:rsidP="00E51525">
      <w:pPr>
        <w:pStyle w:val="DefenceHeading3"/>
      </w:pPr>
      <w:r>
        <w:t xml:space="preserve">must, subject to clause </w:t>
      </w:r>
      <w:r>
        <w:fldChar w:fldCharType="begin"/>
      </w:r>
      <w:r>
        <w:instrText xml:space="preserve"> REF _Ref337710351 \r \h </w:instrText>
      </w:r>
      <w:r>
        <w:fldChar w:fldCharType="separate"/>
      </w:r>
      <w:r w:rsidR="004308C4">
        <w:t>2.2</w:t>
      </w:r>
      <w:r>
        <w:fldChar w:fldCharType="end"/>
      </w:r>
      <w:r>
        <w:t xml:space="preserve"> and paragraph </w:t>
      </w:r>
      <w:r>
        <w:fldChar w:fldCharType="begin"/>
      </w:r>
      <w:r>
        <w:instrText xml:space="preserve"> REF _Ref328129006 \w \h  \* MERGEFORMAT </w:instrText>
      </w:r>
      <w:r>
        <w:fldChar w:fldCharType="separate"/>
      </w:r>
      <w:r w:rsidR="004308C4">
        <w:t>6.3(b)</w:t>
      </w:r>
      <w:r>
        <w:fldChar w:fldCharType="end"/>
      </w:r>
      <w:r>
        <w:t xml:space="preserve">, provide the </w:t>
      </w:r>
      <w:r w:rsidRPr="00D55647">
        <w:t>Contractor</w:t>
      </w:r>
      <w:r>
        <w:t xml:space="preserve"> with such access to the </w:t>
      </w:r>
      <w:r w:rsidRPr="00D55647">
        <w:t>Site</w:t>
      </w:r>
      <w:r>
        <w:t xml:space="preserve"> as the </w:t>
      </w:r>
      <w:r w:rsidRPr="00D55647">
        <w:t>Contractor</w:t>
      </w:r>
      <w:r>
        <w:t xml:space="preserve"> reasonably requires to undertake the </w:t>
      </w:r>
      <w:r w:rsidRPr="00D55647">
        <w:t>Contractor's Activities</w:t>
      </w:r>
      <w:r>
        <w:t>;</w:t>
      </w:r>
    </w:p>
    <w:p w:rsidR="00E51525" w:rsidRPr="005D2C6B" w:rsidRDefault="00E51525" w:rsidP="00E51525">
      <w:pPr>
        <w:pStyle w:val="DefenceHeading3"/>
      </w:pPr>
      <w:bookmarkStart w:id="2352" w:name="_Ref328129006"/>
      <w:r w:rsidRPr="005D2C6B">
        <w:t>is not obliged to:</w:t>
      </w:r>
      <w:bookmarkEnd w:id="2352"/>
    </w:p>
    <w:p w:rsidR="00E51525" w:rsidRPr="005D2C6B" w:rsidRDefault="00E51525" w:rsidP="00E51525">
      <w:pPr>
        <w:pStyle w:val="DefenceHeading4"/>
      </w:pPr>
      <w:r w:rsidRPr="005D2C6B">
        <w:t xml:space="preserve">provide the </w:t>
      </w:r>
      <w:r w:rsidRPr="00D55647">
        <w:t>Contractor</w:t>
      </w:r>
      <w:r w:rsidRPr="005D2C6B">
        <w:t xml:space="preserve"> with sole access to the </w:t>
      </w:r>
      <w:r w:rsidRPr="00D55647">
        <w:t>Site</w:t>
      </w:r>
      <w:r w:rsidRPr="005D2C6B">
        <w:t xml:space="preserve">; or </w:t>
      </w:r>
    </w:p>
    <w:p w:rsidR="00E51525" w:rsidRPr="005D2C6B" w:rsidRDefault="00E51525" w:rsidP="00E51525">
      <w:pPr>
        <w:pStyle w:val="DefenceHeading4"/>
      </w:pPr>
      <w:r w:rsidRPr="005D2C6B">
        <w:t xml:space="preserve">carry out any work or provide any facilities to the </w:t>
      </w:r>
      <w:r w:rsidRPr="00D55647">
        <w:t>Contractor</w:t>
      </w:r>
      <w:r w:rsidRPr="005D2C6B">
        <w:t xml:space="preserve"> (other than as stated in the </w:t>
      </w:r>
      <w:r w:rsidRPr="00D55647">
        <w:t>Contract</w:t>
      </w:r>
      <w:r w:rsidRPr="005D2C6B">
        <w:t xml:space="preserve">) which may be necessary to enable the </w:t>
      </w:r>
      <w:r w:rsidRPr="00D55647">
        <w:t>Contractor</w:t>
      </w:r>
      <w:r w:rsidRPr="005D2C6B">
        <w:t xml:space="preserve"> to obtain adequate access to carry out the </w:t>
      </w:r>
      <w:r w:rsidRPr="00D55647">
        <w:t>Contractor's Activities</w:t>
      </w:r>
      <w:r w:rsidRPr="005D2C6B">
        <w:t>;</w:t>
      </w:r>
    </w:p>
    <w:p w:rsidR="00E51525" w:rsidRPr="005D2C6B" w:rsidRDefault="00E51525" w:rsidP="00E51525">
      <w:pPr>
        <w:pStyle w:val="DefenceHeading3"/>
      </w:pPr>
      <w:r w:rsidRPr="005D2C6B">
        <w:t xml:space="preserve">may engage </w:t>
      </w:r>
      <w:r w:rsidRPr="00D55647">
        <w:t>Other Contractors</w:t>
      </w:r>
      <w:r>
        <w:t xml:space="preserve"> </w:t>
      </w:r>
      <w:r w:rsidRPr="005D2C6B">
        <w:t xml:space="preserve">to work upon or in the vicinity of the </w:t>
      </w:r>
      <w:r w:rsidRPr="00D55647">
        <w:t>Site</w:t>
      </w:r>
      <w:r w:rsidRPr="005D2C6B">
        <w:t xml:space="preserve"> at the same time as the </w:t>
      </w:r>
      <w:r w:rsidRPr="00D55647">
        <w:t>Contractor</w:t>
      </w:r>
      <w:r w:rsidRPr="005D2C6B">
        <w:t>; and</w:t>
      </w:r>
    </w:p>
    <w:p w:rsidR="00E51525" w:rsidRDefault="00E51525" w:rsidP="00E51525">
      <w:pPr>
        <w:pStyle w:val="DefenceHeading3"/>
      </w:pPr>
      <w:r w:rsidRPr="005D2C6B">
        <w:t xml:space="preserve">must use reasonable endeavours to ensure that any </w:t>
      </w:r>
      <w:r w:rsidRPr="00D55647">
        <w:t>Other Contractors</w:t>
      </w:r>
      <w:r w:rsidRPr="005D2C6B">
        <w:t xml:space="preserve"> engaged by the </w:t>
      </w:r>
      <w:r w:rsidRPr="00D55647">
        <w:t>Commonwealth</w:t>
      </w:r>
      <w:r w:rsidRPr="005D2C6B">
        <w:t xml:space="preserve"> comply with the reasonable requirements of the </w:t>
      </w:r>
      <w:r w:rsidRPr="00D55647">
        <w:t>Contractor</w:t>
      </w:r>
      <w:r w:rsidRPr="005D2C6B">
        <w:t xml:space="preserve"> as to matters concerning industrial relations, insurance and </w:t>
      </w:r>
      <w:r>
        <w:t>work health and safety</w:t>
      </w:r>
      <w:r w:rsidRPr="005D2C6B">
        <w:t>.</w:t>
      </w:r>
    </w:p>
    <w:p w:rsidR="00E51525" w:rsidRPr="005D2C6B" w:rsidRDefault="00E51525" w:rsidP="00E51525">
      <w:pPr>
        <w:pStyle w:val="DefenceHeading2"/>
      </w:pPr>
      <w:bookmarkStart w:id="2353" w:name="_Toc10728508"/>
      <w:bookmarkStart w:id="2354" w:name="_Toc149312805"/>
      <w:r w:rsidRPr="00CE4628">
        <w:t>Contractor</w:t>
      </w:r>
      <w:r w:rsidRPr="005D2C6B">
        <w:t>'s Obligation to Provide Access</w:t>
      </w:r>
      <w:bookmarkEnd w:id="2353"/>
      <w:bookmarkEnd w:id="2354"/>
    </w:p>
    <w:p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rsidR="00E51525" w:rsidRPr="005D2C6B" w:rsidRDefault="00E51525" w:rsidP="00E51525">
      <w:pPr>
        <w:pStyle w:val="DefenceHeading3"/>
      </w:pPr>
      <w:r w:rsidRPr="005D2C6B">
        <w:t xml:space="preserve">minimise disruption or inconvenience to the </w:t>
      </w:r>
      <w:r w:rsidRPr="00D55647">
        <w:t>Commonwealth</w:t>
      </w:r>
      <w:r>
        <w:t xml:space="preserve">, </w:t>
      </w:r>
      <w:r w:rsidRPr="00D55647">
        <w:t>Other Contractor</w:t>
      </w:r>
      <w:r>
        <w:t>s</w:t>
      </w:r>
      <w:r w:rsidRPr="005D2C6B">
        <w:t xml:space="preserve"> and any person authorised by the </w:t>
      </w:r>
      <w:r w:rsidRPr="00D55647">
        <w:t>Commonwealth</w:t>
      </w:r>
      <w:r w:rsidRPr="005D2C6B">
        <w:t xml:space="preserve"> or the </w:t>
      </w:r>
      <w:r w:rsidRPr="00D55647">
        <w:t>Contract Administrator</w:t>
      </w:r>
      <w:r w:rsidRPr="005D2C6B">
        <w:t xml:space="preserve"> to occupy, use</w:t>
      </w:r>
      <w:r>
        <w:t>, operate, maintain or access</w:t>
      </w:r>
      <w:r w:rsidRPr="005D2C6B">
        <w:t xml:space="preserve"> the </w:t>
      </w:r>
      <w:r w:rsidRPr="00D55647">
        <w:t>Site</w:t>
      </w:r>
      <w:r w:rsidRPr="005D2C6B">
        <w:t xml:space="preserve"> in their occupation</w:t>
      </w:r>
      <w:r>
        <w:t xml:space="preserve">, </w:t>
      </w:r>
      <w:r w:rsidRPr="005D2C6B">
        <w:t>use of,</w:t>
      </w:r>
      <w:r>
        <w:t xml:space="preserve"> operation or maintenance of or access to</w:t>
      </w:r>
      <w:r w:rsidRPr="005D2C6B">
        <w:t xml:space="preserve"> any part of the </w:t>
      </w:r>
      <w:r w:rsidRPr="00D55647">
        <w:t>Site</w:t>
      </w:r>
      <w:r w:rsidRPr="005D2C6B">
        <w:t xml:space="preserve">, including any </w:t>
      </w:r>
      <w:r>
        <w:t xml:space="preserve">occupation, use, operation or maintenance of or access to </w:t>
      </w:r>
      <w:r w:rsidRPr="005D2C6B">
        <w:t xml:space="preserve">part of the </w:t>
      </w:r>
      <w:r w:rsidRPr="00D55647">
        <w:t>Remediation Works</w:t>
      </w:r>
      <w:r w:rsidRPr="005D2C6B">
        <w:t xml:space="preserve"> or a </w:t>
      </w:r>
      <w:r w:rsidRPr="00D55647">
        <w:t>Stage</w:t>
      </w:r>
      <w:r w:rsidRPr="005D2C6B">
        <w:t xml:space="preserve"> under clause </w:t>
      </w:r>
      <w:r w:rsidRPr="005D2C6B">
        <w:fldChar w:fldCharType="begin"/>
      </w:r>
      <w:r w:rsidRPr="005D2C6B">
        <w:instrText xml:space="preserve"> REF _Ref71634176 \w \h </w:instrText>
      </w:r>
      <w:r>
        <w:instrText xml:space="preserve"> \* MERGEFORMAT </w:instrText>
      </w:r>
      <w:r w:rsidRPr="005D2C6B">
        <w:fldChar w:fldCharType="separate"/>
      </w:r>
      <w:r w:rsidR="004308C4">
        <w:t>13.5</w:t>
      </w:r>
      <w:r w:rsidRPr="005D2C6B">
        <w:fldChar w:fldCharType="end"/>
      </w:r>
      <w:r w:rsidRPr="005D2C6B">
        <w:t>;</w:t>
      </w:r>
    </w:p>
    <w:p w:rsidR="00E51525" w:rsidRPr="005D2C6B" w:rsidRDefault="00E51525" w:rsidP="00E51525">
      <w:pPr>
        <w:pStyle w:val="DefenceHeading3"/>
      </w:pPr>
      <w:r w:rsidRPr="005D2C6B">
        <w:t xml:space="preserve">at all reasonable times give the </w:t>
      </w:r>
      <w:r w:rsidRPr="00D55647">
        <w:t>Commonwealth</w:t>
      </w:r>
      <w:r w:rsidRPr="005D2C6B">
        <w:t xml:space="preserve">, the </w:t>
      </w:r>
      <w:r w:rsidRPr="00D55647">
        <w:t>Contract Administrator</w:t>
      </w:r>
      <w:r>
        <w:t xml:space="preserve">, </w:t>
      </w:r>
      <w:r w:rsidRPr="00D55647">
        <w:t>Other Contractor</w:t>
      </w:r>
      <w:r>
        <w:t>s</w:t>
      </w:r>
      <w:r w:rsidRPr="005D2C6B">
        <w:t xml:space="preserve"> and any person authorised by either the </w:t>
      </w:r>
      <w:r w:rsidRPr="00D55647">
        <w:t>Commonwealth</w:t>
      </w:r>
      <w:r w:rsidRPr="005D2C6B">
        <w:t xml:space="preserve"> or the </w:t>
      </w:r>
      <w:r w:rsidRPr="00D55647">
        <w:t>Contract Administrator</w:t>
      </w:r>
      <w:r w:rsidRPr="005D2C6B">
        <w:t xml:space="preserve"> access to the </w:t>
      </w:r>
      <w:r w:rsidRPr="00D55647">
        <w:t>Remediation Works</w:t>
      </w:r>
      <w:r w:rsidRPr="005D2C6B">
        <w:t xml:space="preserve">, the </w:t>
      </w:r>
      <w:r w:rsidRPr="00D55647">
        <w:t>Site</w:t>
      </w:r>
      <w:r w:rsidRPr="005D2C6B">
        <w:t xml:space="preserve"> or any areas off-</w:t>
      </w:r>
      <w:r w:rsidRPr="00D55647">
        <w:t>Site</w:t>
      </w:r>
      <w:r w:rsidRPr="005D2C6B">
        <w:t xml:space="preserve"> where the </w:t>
      </w:r>
      <w:r w:rsidRPr="00D55647">
        <w:t>Contractor's Activities</w:t>
      </w:r>
      <w:r w:rsidRPr="005D2C6B">
        <w:t xml:space="preserve"> are being carried out; and</w:t>
      </w:r>
    </w:p>
    <w:p w:rsidR="00E51525" w:rsidRPr="005D2C6B" w:rsidRDefault="00E51525" w:rsidP="00E51525">
      <w:pPr>
        <w:pStyle w:val="DefenceHeading3"/>
      </w:pPr>
      <w:r w:rsidRPr="005D2C6B">
        <w:t xml:space="preserve">provide the </w:t>
      </w:r>
      <w:r w:rsidRPr="00D55647">
        <w:t>Commonwealth</w:t>
      </w:r>
      <w:r w:rsidRPr="005D2C6B">
        <w:t xml:space="preserve"> and the </w:t>
      </w:r>
      <w:r w:rsidRPr="00D55647">
        <w:t>Contract Administrator</w:t>
      </w:r>
      <w:r w:rsidRPr="005D2C6B">
        <w:t xml:space="preserve"> with every reasonable facility necessary for the supervision, examination</w:t>
      </w:r>
      <w:r>
        <w:t>, inspection</w:t>
      </w:r>
      <w:r w:rsidRPr="005D2C6B">
        <w:t xml:space="preserve"> and testing of the </w:t>
      </w:r>
      <w:r w:rsidRPr="00D55647">
        <w:t>Contractor's Activities</w:t>
      </w:r>
      <w:r w:rsidRPr="005D2C6B">
        <w:t>.</w:t>
      </w:r>
    </w:p>
    <w:p w:rsidR="00E51525" w:rsidRPr="005D2C6B" w:rsidRDefault="00E51525" w:rsidP="00E51525">
      <w:pPr>
        <w:pStyle w:val="DefenceHeading2"/>
      </w:pPr>
      <w:bookmarkStart w:id="2355" w:name="_Ref328064788"/>
      <w:bookmarkStart w:id="2356" w:name="_Toc10728509"/>
      <w:bookmarkStart w:id="2357" w:name="_Toc149312806"/>
      <w:r w:rsidRPr="005D2C6B">
        <w:t>Non-Reliance</w:t>
      </w:r>
      <w:bookmarkEnd w:id="2355"/>
      <w:bookmarkEnd w:id="2356"/>
      <w:bookmarkEnd w:id="2357"/>
    </w:p>
    <w:p w:rsidR="00E51525" w:rsidRPr="005D2C6B" w:rsidRDefault="00E51525" w:rsidP="00E51525">
      <w:pPr>
        <w:pStyle w:val="DefenceNormal"/>
      </w:pPr>
      <w:r w:rsidRPr="005D2C6B">
        <w:t xml:space="preserve">The </w:t>
      </w:r>
      <w:r w:rsidRPr="00D55647">
        <w:t>Contractor</w:t>
      </w:r>
      <w:r w:rsidRPr="005D2C6B">
        <w:t>:</w:t>
      </w:r>
    </w:p>
    <w:p w:rsidR="00E51525" w:rsidRPr="005D2C6B" w:rsidRDefault="00E51525" w:rsidP="00E51525">
      <w:pPr>
        <w:pStyle w:val="DefenceHeading3"/>
      </w:pPr>
      <w:bookmarkStart w:id="2358" w:name="_Ref330550774"/>
      <w:r w:rsidRPr="005D2C6B">
        <w:t>warrants that it did not in any way rely upon:</w:t>
      </w:r>
      <w:bookmarkEnd w:id="2358"/>
    </w:p>
    <w:p w:rsidR="00E51525" w:rsidRPr="005D2C6B" w:rsidRDefault="00E51525" w:rsidP="00E51525">
      <w:pPr>
        <w:pStyle w:val="DefenceHeading4"/>
      </w:pPr>
      <w:r w:rsidRPr="005D2C6B">
        <w:t xml:space="preserve">any information, data, representation, statement or document made by or provided to the </w:t>
      </w:r>
      <w:r w:rsidRPr="00D55647">
        <w:t>Contractor</w:t>
      </w:r>
      <w:r w:rsidRPr="005D2C6B">
        <w:t xml:space="preserve"> by the </w:t>
      </w:r>
      <w:r w:rsidRPr="00D55647">
        <w:t>Commonwealth</w:t>
      </w:r>
      <w:r w:rsidRPr="005D2C6B">
        <w:t xml:space="preserve"> or anyone on behalf of the </w:t>
      </w:r>
      <w:r w:rsidRPr="00D55647">
        <w:t>Commonwealth</w:t>
      </w:r>
      <w:r>
        <w:t xml:space="preserve"> (including any information, data and documents provided under clause </w:t>
      </w:r>
      <w:r>
        <w:fldChar w:fldCharType="begin"/>
      </w:r>
      <w:r>
        <w:instrText xml:space="preserve"> REF _Ref392835633 \r \h </w:instrText>
      </w:r>
      <w:r>
        <w:fldChar w:fldCharType="separate"/>
      </w:r>
      <w:r w:rsidR="004308C4">
        <w:t>6.2(a)</w:t>
      </w:r>
      <w:r>
        <w:fldChar w:fldCharType="end"/>
      </w:r>
      <w:r>
        <w:t>)</w:t>
      </w:r>
      <w:r w:rsidRPr="005D2C6B">
        <w:t>; or</w:t>
      </w:r>
    </w:p>
    <w:p w:rsidR="00E51525" w:rsidRPr="005D2C6B" w:rsidRDefault="00E51525" w:rsidP="00E51525">
      <w:pPr>
        <w:pStyle w:val="DefenceHeading4"/>
      </w:pPr>
      <w:r w:rsidRPr="005D2C6B">
        <w:t>the</w:t>
      </w:r>
      <w:r w:rsidRPr="000129C9">
        <w:t xml:space="preserve"> relevance, completeness, </w:t>
      </w:r>
      <w:r w:rsidRPr="005D2C6B">
        <w:t>accuracy or adequacy of any such information, data, representation, statement or document,</w:t>
      </w:r>
    </w:p>
    <w:p w:rsidR="00E51525" w:rsidRPr="005D2C6B" w:rsidRDefault="00E51525" w:rsidP="00E51525">
      <w:pPr>
        <w:pStyle w:val="DefenceIndent"/>
      </w:pPr>
      <w:r w:rsidRPr="005D2C6B">
        <w:t xml:space="preserve">for the purposes of entering into the </w:t>
      </w:r>
      <w:r w:rsidRPr="00D55647">
        <w:t>Contract</w:t>
      </w:r>
      <w:r w:rsidRPr="005D2C6B">
        <w:t xml:space="preserve">, except to the extent that any such information, data, representation, statement or document forms part of the </w:t>
      </w:r>
      <w:r w:rsidRPr="00D55647">
        <w:t>Contract</w:t>
      </w:r>
      <w:r w:rsidRPr="005D2C6B">
        <w:t>;</w:t>
      </w:r>
    </w:p>
    <w:p w:rsidR="00E51525" w:rsidRPr="005D2C6B" w:rsidRDefault="00E51525" w:rsidP="00E51525">
      <w:pPr>
        <w:pStyle w:val="DefenceHeading3"/>
      </w:pPr>
      <w:bookmarkStart w:id="2359" w:name="_Ref329875881"/>
      <w:r w:rsidRPr="005D2C6B">
        <w:t>warrants that it enters into th</w:t>
      </w:r>
      <w:r>
        <w:t>e</w:t>
      </w:r>
      <w:r w:rsidRPr="005D2C6B">
        <w:t xml:space="preserve"> </w:t>
      </w:r>
      <w:r w:rsidRPr="00D55647">
        <w:t>Contract</w:t>
      </w:r>
      <w:r w:rsidRPr="005D2C6B">
        <w:t xml:space="preserve"> </w:t>
      </w:r>
      <w:r>
        <w:t xml:space="preserve">and will carry out the </w:t>
      </w:r>
      <w:r w:rsidRPr="00D55647">
        <w:t>Contractor's Activities</w:t>
      </w:r>
      <w:r>
        <w:t xml:space="preserve"> </w:t>
      </w:r>
      <w:r w:rsidRPr="005D2C6B">
        <w:t>based on its own investigations, interpretations, deductions, information and determinations; and</w:t>
      </w:r>
      <w:bookmarkEnd w:id="2359"/>
    </w:p>
    <w:p w:rsidR="00E51525" w:rsidRDefault="00E51525" w:rsidP="00E51525">
      <w:pPr>
        <w:pStyle w:val="DefenceHeading3"/>
      </w:pPr>
      <w:bookmarkStart w:id="2360" w:name="_Ref329875887"/>
      <w:r w:rsidRPr="005D2C6B">
        <w:t>acknowledges</w:t>
      </w:r>
      <w:r>
        <w:t xml:space="preserve"> and agrees</w:t>
      </w:r>
      <w:r w:rsidRPr="005D2C6B">
        <w:t xml:space="preserve"> that the </w:t>
      </w:r>
      <w:r w:rsidRPr="00D55647">
        <w:t>Commonwealth</w:t>
      </w:r>
      <w:r w:rsidRPr="005D2C6B">
        <w:t xml:space="preserve"> has entered into the </w:t>
      </w:r>
      <w:r w:rsidRPr="00D55647">
        <w:t>Contract</w:t>
      </w:r>
      <w:r w:rsidRPr="005D2C6B">
        <w:t xml:space="preserve"> relying upon the warranties in paragraphs </w:t>
      </w:r>
      <w:r>
        <w:fldChar w:fldCharType="begin"/>
      </w:r>
      <w:r>
        <w:instrText xml:space="preserve"> REF _Ref330550774 \r \h </w:instrText>
      </w:r>
      <w:r>
        <w:fldChar w:fldCharType="separate"/>
      </w:r>
      <w:r w:rsidR="004308C4">
        <w:t>(a)</w:t>
      </w:r>
      <w:r>
        <w:fldChar w:fldCharType="end"/>
      </w:r>
      <w:r>
        <w:t xml:space="preserve"> and </w:t>
      </w:r>
      <w:r>
        <w:fldChar w:fldCharType="begin"/>
      </w:r>
      <w:r>
        <w:instrText xml:space="preserve"> REF _Ref329875881 \r \h </w:instrText>
      </w:r>
      <w:r>
        <w:fldChar w:fldCharType="separate"/>
      </w:r>
      <w:r w:rsidR="004308C4">
        <w:t>(b)</w:t>
      </w:r>
      <w:r>
        <w:fldChar w:fldCharType="end"/>
      </w:r>
      <w:r w:rsidRPr="005D2C6B">
        <w:t>.</w:t>
      </w:r>
      <w:bookmarkEnd w:id="2360"/>
    </w:p>
    <w:p w:rsidR="00E51525" w:rsidRDefault="00E51525" w:rsidP="00E51525">
      <w:pPr>
        <w:pStyle w:val="DefenceHeading2"/>
      </w:pPr>
      <w:bookmarkStart w:id="2361" w:name="_Toc9611096"/>
      <w:bookmarkStart w:id="2362" w:name="_Ref351997775"/>
      <w:bookmarkStart w:id="2363" w:name="_Toc10728510"/>
      <w:bookmarkStart w:id="2364" w:name="_Toc149312807"/>
      <w:bookmarkEnd w:id="2361"/>
      <w:r>
        <w:t>Unexploded Ordnance</w:t>
      </w:r>
      <w:bookmarkEnd w:id="2362"/>
      <w:bookmarkEnd w:id="2363"/>
      <w:bookmarkEnd w:id="2364"/>
    </w:p>
    <w:p w:rsidR="0040583C" w:rsidRDefault="0040583C" w:rsidP="00E51525">
      <w:pPr>
        <w:pStyle w:val="DefenceHeading3"/>
      </w:pPr>
      <w:bookmarkStart w:id="2365" w:name="_Ref351997776"/>
      <w:r>
        <w:t xml:space="preserve">This clause does not apply unless the Contract Particulars states that it applies. </w:t>
      </w:r>
    </w:p>
    <w:p w:rsidR="00E51525" w:rsidRDefault="00E51525" w:rsidP="00E51525">
      <w:pPr>
        <w:pStyle w:val="DefenceHeading3"/>
      </w:pPr>
      <w:r>
        <w:t xml:space="preserve">If the </w:t>
      </w:r>
      <w:r w:rsidRPr="00D55647">
        <w:t>Contractor</w:t>
      </w:r>
      <w:r>
        <w:t xml:space="preserve"> considers it has or is likely to have encountered an </w:t>
      </w:r>
      <w:r w:rsidRPr="00D55647">
        <w:t>Unexploded Ordnance</w:t>
      </w:r>
      <w:r>
        <w:t>, it must:</w:t>
      </w:r>
      <w:bookmarkEnd w:id="2365"/>
    </w:p>
    <w:p w:rsidR="00E51525" w:rsidRDefault="00E51525" w:rsidP="00E51525">
      <w:pPr>
        <w:pStyle w:val="DefenceHeading4"/>
      </w:pPr>
      <w:bookmarkStart w:id="2366" w:name="_Ref328394450"/>
      <w:r>
        <w:t xml:space="preserve">suspend the </w:t>
      </w:r>
      <w:r w:rsidRPr="00D55647">
        <w:t>Remediation Works</w:t>
      </w:r>
      <w:r>
        <w:t xml:space="preserve"> and any other </w:t>
      </w:r>
      <w:r w:rsidRPr="00D55647">
        <w:t>Contractor's Activities</w:t>
      </w:r>
      <w:r w:rsidRPr="009648CD">
        <w:rPr>
          <w:rStyle w:val="Hyperlink"/>
          <w:color w:val="auto"/>
        </w:rPr>
        <w:t xml:space="preserve"> </w:t>
      </w:r>
      <w:r>
        <w:t xml:space="preserve">in the vicinity of the </w:t>
      </w:r>
      <w:r w:rsidRPr="00D55647">
        <w:t>Unexploded Ordnance</w:t>
      </w:r>
      <w:r>
        <w:t>;</w:t>
      </w:r>
    </w:p>
    <w:p w:rsidR="00E51525" w:rsidRDefault="00E51525" w:rsidP="00E51525">
      <w:pPr>
        <w:pStyle w:val="DefenceHeading4"/>
      </w:pPr>
      <w:r>
        <w:t xml:space="preserve">clearly mark the location of the </w:t>
      </w:r>
      <w:r w:rsidRPr="00D55647">
        <w:t>Unexploded Ordnance</w:t>
      </w:r>
      <w:r>
        <w:t>;</w:t>
      </w:r>
    </w:p>
    <w:p w:rsidR="00E51525" w:rsidRDefault="00E51525" w:rsidP="00E51525">
      <w:pPr>
        <w:pStyle w:val="DefenceHeading4"/>
      </w:pPr>
      <w:r>
        <w:t xml:space="preserve">protect the </w:t>
      </w:r>
      <w:r w:rsidRPr="00D55647">
        <w:t>Unexploded Ordnance</w:t>
      </w:r>
      <w:r>
        <w:t xml:space="preserve"> and not touch or disturb it further; </w:t>
      </w:r>
    </w:p>
    <w:p w:rsidR="00E51525" w:rsidRDefault="00E51525" w:rsidP="00E51525">
      <w:pPr>
        <w:pStyle w:val="DefenceHeading4"/>
      </w:pPr>
      <w:r>
        <w:t xml:space="preserve">ensure all persons and materials, plant and equipment are kept clear of the </w:t>
      </w:r>
      <w:r w:rsidRPr="00D55647">
        <w:t>Unexploded Ordnance</w:t>
      </w:r>
      <w:r>
        <w:t>;</w:t>
      </w:r>
    </w:p>
    <w:p w:rsidR="00E51525" w:rsidRDefault="00E51525" w:rsidP="00E51525">
      <w:pPr>
        <w:pStyle w:val="DefenceHeading4"/>
      </w:pPr>
      <w:bookmarkStart w:id="2367" w:name="_Ref351997777"/>
      <w:r>
        <w:t xml:space="preserve">immediately give the </w:t>
      </w:r>
      <w:r w:rsidRPr="00D55647">
        <w:t>Contract Administrator</w:t>
      </w:r>
      <w:r>
        <w:t xml:space="preserve"> notice in writing of the </w:t>
      </w:r>
      <w:r w:rsidRPr="00D55647">
        <w:t>Unexploded Ordnance</w:t>
      </w:r>
      <w:r>
        <w:t>, its features and precise location;</w:t>
      </w:r>
      <w:bookmarkEnd w:id="2366"/>
      <w:bookmarkEnd w:id="2367"/>
      <w:r>
        <w:t xml:space="preserve"> </w:t>
      </w:r>
    </w:p>
    <w:p w:rsidR="00E51525" w:rsidRDefault="00E51525" w:rsidP="00E51525">
      <w:pPr>
        <w:pStyle w:val="DefenceHeading4"/>
      </w:pPr>
      <w:r>
        <w:t xml:space="preserve">comply with any instructions of the </w:t>
      </w:r>
      <w:r w:rsidRPr="00D55647">
        <w:t>Contract Administrator</w:t>
      </w:r>
      <w:r>
        <w:t xml:space="preserve"> in relation to the </w:t>
      </w:r>
      <w:r w:rsidRPr="00D55647">
        <w:t>Unexploded Ordnance</w:t>
      </w:r>
      <w:r>
        <w:t>; and</w:t>
      </w:r>
    </w:p>
    <w:p w:rsidR="00E51525" w:rsidRDefault="00E51525" w:rsidP="00E51525">
      <w:pPr>
        <w:pStyle w:val="DefenceHeading4"/>
      </w:pPr>
      <w:r>
        <w:t xml:space="preserve">comply with clause </w:t>
      </w:r>
      <w:r>
        <w:fldChar w:fldCharType="begin"/>
      </w:r>
      <w:r>
        <w:instrText xml:space="preserve"> REF _Ref71635520 \r \h </w:instrText>
      </w:r>
      <w:r>
        <w:fldChar w:fldCharType="separate"/>
      </w:r>
      <w:r w:rsidR="004308C4">
        <w:t>8.13</w:t>
      </w:r>
      <w:r>
        <w:fldChar w:fldCharType="end"/>
      </w:r>
      <w:r>
        <w:t>.</w:t>
      </w:r>
    </w:p>
    <w:p w:rsidR="00E51525" w:rsidRDefault="00E51525" w:rsidP="00E51525">
      <w:pPr>
        <w:pStyle w:val="DefenceHeading3"/>
      </w:pPr>
      <w:r>
        <w:t xml:space="preserve">The </w:t>
      </w:r>
      <w:r w:rsidRPr="00D55647">
        <w:t>Contract Administrator</w:t>
      </w:r>
      <w:r>
        <w:t xml:space="preserve"> must, within 14 days of receipt of the </w:t>
      </w:r>
      <w:r w:rsidRPr="00D55647">
        <w:t>Contractor</w:t>
      </w:r>
      <w:r>
        <w:t xml:space="preserve">'s notice under clause </w:t>
      </w:r>
      <w:r>
        <w:fldChar w:fldCharType="begin"/>
      </w:r>
      <w:r>
        <w:instrText xml:space="preserve"> REF _Ref351997775 \r \h </w:instrText>
      </w:r>
      <w:r>
        <w:fldChar w:fldCharType="separate"/>
      </w:r>
      <w:r w:rsidR="004308C4">
        <w:t>6.6</w:t>
      </w:r>
      <w:r>
        <w:fldChar w:fldCharType="end"/>
      </w:r>
      <w:r>
        <w:fldChar w:fldCharType="begin"/>
      </w:r>
      <w:r>
        <w:instrText xml:space="preserve"> REF _Ref351997777 \r \h </w:instrText>
      </w:r>
      <w:r>
        <w:fldChar w:fldCharType="separate"/>
      </w:r>
      <w:r w:rsidR="004308C4">
        <w:t>(b)(v)</w:t>
      </w:r>
      <w:r>
        <w:fldChar w:fldCharType="end"/>
      </w:r>
      <w:r>
        <w:t>:</w:t>
      </w:r>
    </w:p>
    <w:p w:rsidR="00E51525" w:rsidRDefault="00E51525" w:rsidP="00E51525">
      <w:pPr>
        <w:pStyle w:val="DefenceHeading4"/>
      </w:pPr>
      <w:r>
        <w:t xml:space="preserve">determine (in its absolute discretion) whether an </w:t>
      </w:r>
      <w:r w:rsidRPr="00D55647">
        <w:t>Unexploded Ordnance</w:t>
      </w:r>
      <w:r>
        <w:t xml:space="preserve"> has been encountered; and </w:t>
      </w:r>
    </w:p>
    <w:p w:rsidR="00E51525" w:rsidRDefault="00E51525" w:rsidP="00E51525">
      <w:pPr>
        <w:pStyle w:val="DefenceHeading4"/>
      </w:pPr>
      <w:r>
        <w:t xml:space="preserve">notify the </w:t>
      </w:r>
      <w:r w:rsidRPr="00D55647">
        <w:t>Contractor</w:t>
      </w:r>
      <w:r>
        <w:t xml:space="preserve"> and the </w:t>
      </w:r>
      <w:r w:rsidRPr="00D55647">
        <w:t>Commonwealth</w:t>
      </w:r>
      <w:r>
        <w:t xml:space="preserve"> of the </w:t>
      </w:r>
      <w:r w:rsidRPr="00D55647">
        <w:t>Contract Administrator</w:t>
      </w:r>
      <w:r>
        <w:t>'s determination.</w:t>
      </w:r>
    </w:p>
    <w:p w:rsidR="00E51525" w:rsidRDefault="00E51525" w:rsidP="00E51525">
      <w:pPr>
        <w:pStyle w:val="DefenceHeading3"/>
      </w:pPr>
      <w:bookmarkStart w:id="2368" w:name="_Ref392835065"/>
      <w:r>
        <w:t xml:space="preserve">If the </w:t>
      </w:r>
      <w:r w:rsidRPr="00D55647">
        <w:t>Contract Administrator</w:t>
      </w:r>
      <w:r>
        <w:t xml:space="preserve"> determines that an </w:t>
      </w:r>
      <w:r w:rsidRPr="00D55647">
        <w:t>Unexploded Ordnance</w:t>
      </w:r>
      <w:r>
        <w:t xml:space="preserve"> has been encountered, the </w:t>
      </w:r>
      <w:r w:rsidRPr="00D55647">
        <w:t>Contractor</w:t>
      </w:r>
      <w:r>
        <w:t xml:space="preserve"> will be entitled to:</w:t>
      </w:r>
      <w:bookmarkEnd w:id="2368"/>
    </w:p>
    <w:p w:rsidR="00E51525" w:rsidRDefault="00E51525" w:rsidP="00E51525">
      <w:pPr>
        <w:pStyle w:val="DefenceHeading4"/>
      </w:pPr>
      <w:r>
        <w:t xml:space="preserve">an extension of time to any relevant </w:t>
      </w:r>
      <w:r w:rsidRPr="00D55647">
        <w:t>Date for Remediation Completion</w:t>
      </w:r>
      <w:r>
        <w:t xml:space="preserve"> where it is otherwise so entitled under clause </w:t>
      </w:r>
      <w:r>
        <w:fldChar w:fldCharType="begin"/>
      </w:r>
      <w:r>
        <w:instrText xml:space="preserve"> REF _Ref71632433 \r \h </w:instrText>
      </w:r>
      <w:r>
        <w:fldChar w:fldCharType="separate"/>
      </w:r>
      <w:r w:rsidR="004308C4">
        <w:t>10.8</w:t>
      </w:r>
      <w:r>
        <w:fldChar w:fldCharType="end"/>
      </w:r>
      <w:r>
        <w:t>; and</w:t>
      </w:r>
    </w:p>
    <w:p w:rsidR="00E51525" w:rsidRDefault="00E51525" w:rsidP="00E51525">
      <w:pPr>
        <w:pStyle w:val="DefenceHeading4"/>
      </w:pPr>
      <w:r>
        <w:t xml:space="preserve">be paid by the </w:t>
      </w:r>
      <w:r w:rsidRPr="00D55647">
        <w:t>Commonwealth</w:t>
      </w:r>
      <w:r>
        <w:t xml:space="preserve"> any extra costs reasonably incurred by the </w:t>
      </w:r>
      <w:r w:rsidRPr="00D55647">
        <w:t>Contractor</w:t>
      </w:r>
      <w:r>
        <w:t xml:space="preserve"> after the giving of a notice under subparagraph </w:t>
      </w:r>
      <w:r w:rsidR="004308C4">
        <w:fldChar w:fldCharType="begin"/>
      </w:r>
      <w:r w:rsidR="004308C4">
        <w:instrText xml:space="preserve"> REF _Ref351997775 \r \h </w:instrText>
      </w:r>
      <w:r w:rsidR="004308C4">
        <w:fldChar w:fldCharType="separate"/>
      </w:r>
      <w:r w:rsidR="004308C4">
        <w:t>6.6</w:t>
      </w:r>
      <w:r w:rsidR="004308C4">
        <w:fldChar w:fldCharType="end"/>
      </w:r>
      <w:r>
        <w:fldChar w:fldCharType="begin"/>
      </w:r>
      <w:r>
        <w:instrText xml:space="preserve"> REF _Ref351997777 \r \h </w:instrText>
      </w:r>
      <w:r>
        <w:fldChar w:fldCharType="separate"/>
      </w:r>
      <w:r w:rsidR="004308C4">
        <w:t>(b)(v)</w:t>
      </w:r>
      <w:r>
        <w:fldChar w:fldCharType="end"/>
      </w:r>
      <w:r>
        <w:t xml:space="preserve"> arising from the </w:t>
      </w:r>
      <w:r w:rsidRPr="00D55647">
        <w:t>Unexploded Ordnance</w:t>
      </w:r>
      <w:r>
        <w:t xml:space="preserve">, as determined by the </w:t>
      </w:r>
      <w:r w:rsidRPr="00D55647">
        <w:t>Contract Administrator</w:t>
      </w:r>
      <w:r>
        <w:t xml:space="preserve"> and added to the </w:t>
      </w:r>
      <w:r w:rsidRPr="00D55647">
        <w:t>Contract Price</w:t>
      </w:r>
      <w:r>
        <w:t>,</w:t>
      </w:r>
      <w:r w:rsidRPr="00851EB2">
        <w:t xml:space="preserve"> subject to the </w:t>
      </w:r>
      <w:r w:rsidRPr="00D55647">
        <w:t>Contractor</w:t>
      </w:r>
      <w:r w:rsidRPr="00851EB2">
        <w:t xml:space="preserve"> taking all steps possible to mitigate those extra costs</w:t>
      </w:r>
      <w:r>
        <w:t>.</w:t>
      </w:r>
    </w:p>
    <w:p w:rsidR="00E51525" w:rsidRDefault="00E51525" w:rsidP="00E51525">
      <w:pPr>
        <w:pStyle w:val="DefenceHeading3"/>
      </w:pPr>
      <w:r>
        <w:t xml:space="preserve">If the </w:t>
      </w:r>
      <w:r w:rsidRPr="00D55647">
        <w:t>Contract Administrator</w:t>
      </w:r>
      <w:r>
        <w:t xml:space="preserve"> determines that an </w:t>
      </w:r>
      <w:r w:rsidRPr="00D55647">
        <w:t>Unexploded Ordnance</w:t>
      </w:r>
      <w:r>
        <w:t xml:space="preserve"> has not been encountered, then the </w:t>
      </w:r>
      <w:r w:rsidRPr="00D55647">
        <w:t>Contractor</w:t>
      </w:r>
      <w:r>
        <w:t xml:space="preserve">: </w:t>
      </w:r>
    </w:p>
    <w:p w:rsidR="00E51525" w:rsidRDefault="00E51525" w:rsidP="00E51525">
      <w:pPr>
        <w:pStyle w:val="DefenceHeading4"/>
      </w:pPr>
      <w:r>
        <w:t xml:space="preserve">must immediately recommence the suspended </w:t>
      </w:r>
      <w:r w:rsidRPr="00D55647">
        <w:t>Remediation Works</w:t>
      </w:r>
      <w:r>
        <w:t xml:space="preserve"> and other </w:t>
      </w:r>
      <w:r w:rsidRPr="00D55647">
        <w:t>Contractor's Activities</w:t>
      </w:r>
      <w:r>
        <w:t xml:space="preserve">; and </w:t>
      </w:r>
    </w:p>
    <w:p w:rsidR="00E51525" w:rsidRDefault="00E51525" w:rsidP="00E51525">
      <w:pPr>
        <w:pStyle w:val="DefenceHeading4"/>
      </w:pPr>
      <w:r>
        <w:t xml:space="preserve">will not be entitled to bring any </w:t>
      </w:r>
      <w:r w:rsidRPr="00D55647">
        <w:t>Claim</w:t>
      </w:r>
      <w:r>
        <w:t xml:space="preserve"> against the </w:t>
      </w:r>
      <w:r w:rsidRPr="00D55647">
        <w:t>Commonwealth</w:t>
      </w:r>
      <w:r>
        <w:t xml:space="preserve"> arising out of or in connection with any action the </w:t>
      </w:r>
      <w:r w:rsidRPr="00D55647">
        <w:t>Contractor</w:t>
      </w:r>
      <w:r>
        <w:t xml:space="preserve"> was required to take to comply with paragraph </w:t>
      </w:r>
      <w:r>
        <w:fldChar w:fldCharType="begin"/>
      </w:r>
      <w:r>
        <w:instrText xml:space="preserve"> REF _Ref351997776 \r \h </w:instrText>
      </w:r>
      <w:r>
        <w:fldChar w:fldCharType="separate"/>
      </w:r>
      <w:r w:rsidR="004308C4">
        <w:t>(a)</w:t>
      </w:r>
      <w:r>
        <w:fldChar w:fldCharType="end"/>
      </w:r>
      <w:r>
        <w:t xml:space="preserve">. </w:t>
      </w:r>
    </w:p>
    <w:p w:rsidR="00E51525" w:rsidRDefault="00E51525" w:rsidP="00E51525">
      <w:pPr>
        <w:pStyle w:val="DefenceHeading2"/>
      </w:pPr>
      <w:bookmarkStart w:id="2369" w:name="_Toc477785103"/>
      <w:bookmarkStart w:id="2370" w:name="_Toc477856765"/>
      <w:bookmarkStart w:id="2371" w:name="_Toc477868593"/>
      <w:bookmarkStart w:id="2372" w:name="_Toc477871801"/>
      <w:bookmarkStart w:id="2373" w:name="_Toc477872228"/>
      <w:bookmarkStart w:id="2374" w:name="_Toc477873469"/>
      <w:bookmarkStart w:id="2375" w:name="_Ref477857340"/>
      <w:bookmarkStart w:id="2376" w:name="_Toc10728511"/>
      <w:bookmarkStart w:id="2377" w:name="_Toc149312808"/>
      <w:bookmarkEnd w:id="2369"/>
      <w:bookmarkEnd w:id="2370"/>
      <w:bookmarkEnd w:id="2371"/>
      <w:bookmarkEnd w:id="2372"/>
      <w:bookmarkEnd w:id="2373"/>
      <w:bookmarkEnd w:id="2374"/>
      <w:r>
        <w:t>Extra Land Required</w:t>
      </w:r>
      <w:bookmarkEnd w:id="2375"/>
      <w:bookmarkEnd w:id="2376"/>
      <w:bookmarkEnd w:id="2377"/>
    </w:p>
    <w:p w:rsidR="00E51525" w:rsidRDefault="00E51525" w:rsidP="00E51525">
      <w:pPr>
        <w:pStyle w:val="DefenceHeading3"/>
      </w:pPr>
      <w:r>
        <w:t xml:space="preserve">Clause </w:t>
      </w:r>
      <w:r>
        <w:fldChar w:fldCharType="begin"/>
      </w:r>
      <w:r>
        <w:instrText xml:space="preserve"> REF _Ref477857340 \r \h </w:instrText>
      </w:r>
      <w:r>
        <w:fldChar w:fldCharType="separate"/>
      </w:r>
      <w:r w:rsidR="004308C4">
        <w:t>6.7</w:t>
      </w:r>
      <w:r>
        <w:fldChar w:fldCharType="end"/>
      </w:r>
      <w:r>
        <w:t xml:space="preserve"> only applies if the </w:t>
      </w:r>
      <w:r w:rsidRPr="00D55647">
        <w:t>Contract Particulars</w:t>
      </w:r>
      <w:r>
        <w:t xml:space="preserve"> state it applies.</w:t>
      </w:r>
    </w:p>
    <w:p w:rsidR="00E51525" w:rsidRDefault="00E51525" w:rsidP="00E51525">
      <w:pPr>
        <w:pStyle w:val="DefenceHeading3"/>
      </w:pPr>
      <w:r>
        <w:t xml:space="preserve">The </w:t>
      </w:r>
      <w:r w:rsidRPr="00D55647">
        <w:t>Contract Particulars</w:t>
      </w:r>
      <w:r>
        <w:t xml:space="preserve"> set out the details of any area of land, in addition to the </w:t>
      </w:r>
      <w:r w:rsidRPr="00D55647">
        <w:t>Site</w:t>
      </w:r>
      <w:r>
        <w:t xml:space="preserve">, which may be made available by the </w:t>
      </w:r>
      <w:r w:rsidRPr="00D55647">
        <w:t>Commonwealth</w:t>
      </w:r>
      <w:r>
        <w:t xml:space="preserve"> to enable the </w:t>
      </w:r>
      <w:r w:rsidRPr="00D55647">
        <w:t>Contractor</w:t>
      </w:r>
      <w:r>
        <w:t xml:space="preserve"> to carry out the </w:t>
      </w:r>
      <w:r w:rsidRPr="00D55647">
        <w:t>Contractor's Activities</w:t>
      </w:r>
      <w:r>
        <w:t xml:space="preserve">. </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 xml:space="preserve">comply with all conditions attaching to any agreement by a person having an interest in the areas of land referred to in the </w:t>
      </w:r>
      <w:r w:rsidRPr="00D55647">
        <w:t>Contract Particulars</w:t>
      </w:r>
      <w:r>
        <w:t>;</w:t>
      </w:r>
    </w:p>
    <w:p w:rsidR="00E51525" w:rsidRDefault="00E51525" w:rsidP="00E51525">
      <w:pPr>
        <w:pStyle w:val="DefenceHeading4"/>
      </w:pPr>
      <w:bookmarkStart w:id="2378" w:name="_Ref477857516"/>
      <w:r>
        <w:t xml:space="preserve">procure for itself the occupation or use of or relevant rights over any land in addition to the </w:t>
      </w:r>
      <w:r w:rsidRPr="00D55647">
        <w:t>Site</w:t>
      </w:r>
      <w:r>
        <w:t xml:space="preserve"> or those other areas of land referred to in the </w:t>
      </w:r>
      <w:r w:rsidRPr="00D55647">
        <w:t>Contract Particulars</w:t>
      </w:r>
      <w:r>
        <w:t xml:space="preserve">, which the </w:t>
      </w:r>
      <w:r w:rsidRPr="00D55647">
        <w:t>Contractor</w:t>
      </w:r>
      <w:r>
        <w:t xml:space="preserve"> may require for carrying out the </w:t>
      </w:r>
      <w:r w:rsidRPr="00D55647">
        <w:t>Contractor's Activities</w:t>
      </w:r>
      <w:r>
        <w:t xml:space="preserve"> or otherwise for the purposes of the </w:t>
      </w:r>
      <w:r w:rsidRPr="00D55647">
        <w:t>Contract</w:t>
      </w:r>
      <w:r>
        <w:t>;</w:t>
      </w:r>
      <w:bookmarkEnd w:id="2378"/>
    </w:p>
    <w:p w:rsidR="00E51525" w:rsidRDefault="00E51525" w:rsidP="00E51525">
      <w:pPr>
        <w:pStyle w:val="DefenceHeading4"/>
      </w:pPr>
      <w:r>
        <w:t xml:space="preserve">indemnify the </w:t>
      </w:r>
      <w:r w:rsidRPr="00D55647">
        <w:t>Commonwealth</w:t>
      </w:r>
      <w:r>
        <w:t xml:space="preserve"> in respect of all costs, expenses, losses, damages and liabilities suffered or incurred by the </w:t>
      </w:r>
      <w:r w:rsidRPr="00D55647">
        <w:t>Commonwealth</w:t>
      </w:r>
      <w:r>
        <w:t xml:space="preserve"> arising out of or in connection with any owner or occupier of, or any other persons having an interest in, any land referred to in subparagraph </w:t>
      </w:r>
      <w:r>
        <w:fldChar w:fldCharType="begin"/>
      </w:r>
      <w:r>
        <w:instrText xml:space="preserve"> REF _Ref477857516 \r \h </w:instrText>
      </w:r>
      <w:r>
        <w:fldChar w:fldCharType="separate"/>
      </w:r>
      <w:r w:rsidR="004308C4">
        <w:t>(ii)</w:t>
      </w:r>
      <w:r>
        <w:fldChar w:fldCharType="end"/>
      </w:r>
      <w:r>
        <w:t>; and</w:t>
      </w:r>
    </w:p>
    <w:p w:rsidR="00E51525" w:rsidRDefault="00E51525" w:rsidP="00E51525">
      <w:pPr>
        <w:pStyle w:val="DefenceHeading4"/>
      </w:pPr>
      <w:bookmarkStart w:id="2379" w:name="_Ref477869394"/>
      <w:r>
        <w:t xml:space="preserve">as a condition precedent to </w:t>
      </w:r>
      <w:r w:rsidRPr="00D55647">
        <w:t>Remediation Completion</w:t>
      </w:r>
      <w:r>
        <w:t xml:space="preserve"> of the </w:t>
      </w:r>
      <w:r w:rsidRPr="00D55647">
        <w:t>Remediation Works</w:t>
      </w:r>
      <w:r>
        <w:t xml:space="preserve">, or any </w:t>
      </w:r>
      <w:r w:rsidRPr="00D55647">
        <w:t>Stage</w:t>
      </w:r>
      <w:r>
        <w:t xml:space="preserve"> described in the </w:t>
      </w:r>
      <w:r w:rsidRPr="00D55647">
        <w:t>Contract Particulars</w:t>
      </w:r>
      <w:r>
        <w:t xml:space="preserve">, provide the </w:t>
      </w:r>
      <w:r w:rsidRPr="00D55647">
        <w:t>Contract Administrator</w:t>
      </w:r>
      <w:r>
        <w:t xml:space="preserve"> with an executed release on terms satisfactory to the </w:t>
      </w:r>
      <w:r w:rsidRPr="00D55647">
        <w:t>Commonwealth</w:t>
      </w:r>
      <w:r>
        <w:t xml:space="preserve"> from all claims from the owner or occupier of, and any other persons having an interest in, all land referred to in subparagraph </w:t>
      </w:r>
      <w:r>
        <w:fldChar w:fldCharType="begin"/>
      </w:r>
      <w:r>
        <w:instrText xml:space="preserve"> REF _Ref477857516 \r \h </w:instrText>
      </w:r>
      <w:r>
        <w:fldChar w:fldCharType="separate"/>
      </w:r>
      <w:r w:rsidR="004308C4">
        <w:t>(ii)</w:t>
      </w:r>
      <w:r>
        <w:fldChar w:fldCharType="end"/>
      </w:r>
      <w:r>
        <w:t>.</w:t>
      </w:r>
      <w:bookmarkEnd w:id="2379"/>
    </w:p>
    <w:p w:rsidR="00E51525" w:rsidRDefault="00E51525" w:rsidP="00E51525">
      <w:pPr>
        <w:pStyle w:val="DefenceHeading2"/>
      </w:pPr>
      <w:bookmarkStart w:id="2380" w:name="_Ref477860002"/>
      <w:bookmarkStart w:id="2381" w:name="_Toc10728512"/>
      <w:bookmarkStart w:id="2382" w:name="_Toc149312809"/>
      <w:r>
        <w:t>Operating Airfield</w:t>
      </w:r>
      <w:bookmarkEnd w:id="2380"/>
      <w:bookmarkEnd w:id="2381"/>
      <w:bookmarkEnd w:id="2382"/>
    </w:p>
    <w:p w:rsidR="00E51525" w:rsidRDefault="00E51525" w:rsidP="00E51525">
      <w:pPr>
        <w:pStyle w:val="DefenceHeading3"/>
      </w:pPr>
      <w:r>
        <w:t xml:space="preserve">Clause </w:t>
      </w:r>
      <w:r>
        <w:fldChar w:fldCharType="begin"/>
      </w:r>
      <w:r>
        <w:instrText xml:space="preserve"> REF _Ref477860002 \r \h </w:instrText>
      </w:r>
      <w:r>
        <w:fldChar w:fldCharType="separate"/>
      </w:r>
      <w:r w:rsidR="004308C4">
        <w:t>6.8</w:t>
      </w:r>
      <w:r>
        <w:fldChar w:fldCharType="end"/>
      </w:r>
      <w:r>
        <w:t xml:space="preserve"> only applies if the </w:t>
      </w:r>
      <w:r w:rsidRPr="00D55647">
        <w:t>Contract Particulars</w:t>
      </w:r>
      <w:r>
        <w:t xml:space="preserve"> state it applies.</w:t>
      </w:r>
    </w:p>
    <w:p w:rsidR="00E51525" w:rsidRPr="00B054DA" w:rsidRDefault="00E51525" w:rsidP="00E51525">
      <w:pPr>
        <w:pStyle w:val="DefenceHeading3"/>
        <w:rPr>
          <w:lang w:val="en-US"/>
        </w:rPr>
      </w:pPr>
      <w:r w:rsidRPr="00B054DA">
        <w:rPr>
          <w:lang w:val="en-US"/>
        </w:rPr>
        <w:t xml:space="preserve">The </w:t>
      </w:r>
      <w:r w:rsidRPr="00D55647">
        <w:t>Contractor</w:t>
      </w:r>
      <w:r w:rsidRPr="00B054DA">
        <w:rPr>
          <w:lang w:val="en-US"/>
        </w:rPr>
        <w:t xml:space="preserve"> must ensure that </w:t>
      </w:r>
      <w:r>
        <w:rPr>
          <w:lang w:val="en-US"/>
        </w:rPr>
        <w:t xml:space="preserve">the </w:t>
      </w:r>
      <w:r w:rsidRPr="00D55647">
        <w:t>Contractor's Activities</w:t>
      </w:r>
      <w:r>
        <w:rPr>
          <w:lang w:val="en-US"/>
        </w:rPr>
        <w:t xml:space="preserve"> and the </w:t>
      </w:r>
      <w:r w:rsidRPr="00D55647">
        <w:t>Remediation Works</w:t>
      </w:r>
      <w:r w:rsidRPr="00B054DA">
        <w:rPr>
          <w:lang w:val="en-US"/>
        </w:rPr>
        <w:t xml:space="preserve"> do not compromise aircraft operations or the safety </w:t>
      </w:r>
      <w:r w:rsidRPr="00B054DA">
        <w:t>of</w:t>
      </w:r>
      <w:r w:rsidRPr="00B054DA">
        <w:rPr>
          <w:lang w:val="en-US"/>
        </w:rPr>
        <w:t xml:space="preserve"> aircraft.</w:t>
      </w:r>
    </w:p>
    <w:p w:rsidR="00E51525" w:rsidRDefault="00E51525" w:rsidP="00E51525">
      <w:pPr>
        <w:pStyle w:val="DefenceHeading3"/>
        <w:rPr>
          <w:lang w:val="en-US"/>
        </w:rPr>
      </w:pPr>
      <w:r>
        <w:rPr>
          <w:lang w:val="en-US"/>
        </w:rPr>
        <w:t xml:space="preserve">Without limiting clause </w:t>
      </w:r>
      <w:r w:rsidR="00415E2D">
        <w:rPr>
          <w:lang w:val="en-US"/>
        </w:rPr>
        <w:fldChar w:fldCharType="begin"/>
      </w:r>
      <w:r w:rsidR="00415E2D">
        <w:rPr>
          <w:lang w:val="en-US"/>
        </w:rPr>
        <w:instrText xml:space="preserve"> REF _Ref11226070 \w \h </w:instrText>
      </w:r>
      <w:r w:rsidR="00415E2D">
        <w:rPr>
          <w:lang w:val="en-US"/>
        </w:rPr>
      </w:r>
      <w:r w:rsidR="00415E2D">
        <w:rPr>
          <w:lang w:val="en-US"/>
        </w:rPr>
        <w:fldChar w:fldCharType="separate"/>
      </w:r>
      <w:r w:rsidR="00415E2D">
        <w:rPr>
          <w:lang w:val="en-US"/>
        </w:rPr>
        <w:t>8.13(a)(ii)</w:t>
      </w:r>
      <w:r w:rsidR="00415E2D">
        <w:rPr>
          <w:lang w:val="en-US"/>
        </w:rPr>
        <w:fldChar w:fldCharType="end"/>
      </w:r>
      <w:r w:rsidRPr="007538F6">
        <w:rPr>
          <w:b/>
          <w:i/>
          <w:lang w:val="en-US"/>
        </w:rPr>
        <w:t xml:space="preserve"> </w:t>
      </w:r>
      <w:r w:rsidRPr="007538F6">
        <w:rPr>
          <w:lang w:val="en-US"/>
        </w:rPr>
        <w:t xml:space="preserve">and </w:t>
      </w:r>
      <w:r>
        <w:rPr>
          <w:lang w:val="en-US"/>
        </w:rPr>
        <w:t>a</w:t>
      </w:r>
      <w:r w:rsidRPr="00B054DA">
        <w:rPr>
          <w:lang w:val="en-US"/>
        </w:rPr>
        <w:t xml:space="preserve">s part of the </w:t>
      </w:r>
      <w:r w:rsidRPr="00D55647">
        <w:t>Contractor's Activities</w:t>
      </w:r>
      <w:r w:rsidRPr="00B054DA">
        <w:rPr>
          <w:lang w:val="en-US"/>
        </w:rPr>
        <w:t xml:space="preserve">, the </w:t>
      </w:r>
      <w:r w:rsidRPr="00D55647">
        <w:t>Contractor</w:t>
      </w:r>
      <w:r w:rsidRPr="00B054DA">
        <w:rPr>
          <w:lang w:val="en-US"/>
        </w:rPr>
        <w:t xml:space="preserve"> must liaise with the</w:t>
      </w:r>
      <w:r>
        <w:rPr>
          <w:lang w:val="en-US"/>
        </w:rPr>
        <w:t xml:space="preserve"> </w:t>
      </w:r>
      <w:r w:rsidRPr="00D55647">
        <w:t>Commonwealth</w:t>
      </w:r>
      <w:r>
        <w:rPr>
          <w:lang w:val="en-US"/>
        </w:rPr>
        <w:t xml:space="preserve"> and the </w:t>
      </w:r>
      <w:r w:rsidRPr="00D55647">
        <w:t>Contract Administrator</w:t>
      </w:r>
      <w:r>
        <w:rPr>
          <w:lang w:val="en-US"/>
        </w:rPr>
        <w:t xml:space="preserve"> as required to co-</w:t>
      </w:r>
      <w:r w:rsidRPr="00B054DA">
        <w:rPr>
          <w:lang w:val="en-US"/>
        </w:rPr>
        <w:t xml:space="preserve">ordinate </w:t>
      </w:r>
      <w:r>
        <w:rPr>
          <w:lang w:val="en-US"/>
        </w:rPr>
        <w:t xml:space="preserve">the </w:t>
      </w:r>
      <w:r w:rsidRPr="00D55647">
        <w:t>Contractor's Activities</w:t>
      </w:r>
      <w:r>
        <w:rPr>
          <w:lang w:val="en-US"/>
        </w:rPr>
        <w:t xml:space="preserve"> and the </w:t>
      </w:r>
      <w:r w:rsidRPr="00D55647">
        <w:t>Remediation 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Pr="00D55647">
        <w:t>Commonwealth</w:t>
      </w:r>
      <w:r w:rsidRPr="00B054DA">
        <w:rPr>
          <w:lang w:val="en-US"/>
        </w:rPr>
        <w:t xml:space="preserve"> activities</w:t>
      </w:r>
      <w:r>
        <w:rPr>
          <w:lang w:val="en-US"/>
        </w:rPr>
        <w:t xml:space="preserve"> including aircraft operations and the safety of aircraft</w:t>
      </w:r>
      <w:r w:rsidRPr="00B054DA">
        <w:rPr>
          <w:lang w:val="en-US"/>
        </w:rPr>
        <w:t>.</w:t>
      </w:r>
    </w:p>
    <w:p w:rsidR="00E51525" w:rsidRDefault="00E51525" w:rsidP="00E51525">
      <w:pPr>
        <w:pStyle w:val="DefenceHeading2"/>
        <w:rPr>
          <w:lang w:val="en-US"/>
        </w:rPr>
      </w:pPr>
      <w:bookmarkStart w:id="2383" w:name="_Ref477860173"/>
      <w:bookmarkStart w:id="2384" w:name="_Toc10728513"/>
      <w:bookmarkStart w:id="2385" w:name="_Toc149312810"/>
      <w:r>
        <w:rPr>
          <w:lang w:val="en-US"/>
        </w:rPr>
        <w:t>National Heritage Place</w:t>
      </w:r>
      <w:bookmarkEnd w:id="2383"/>
      <w:bookmarkEnd w:id="2384"/>
      <w:bookmarkEnd w:id="2385"/>
    </w:p>
    <w:p w:rsidR="00E51525" w:rsidRDefault="00E51525" w:rsidP="00E51525">
      <w:pPr>
        <w:pStyle w:val="DefenceHeading3"/>
      </w:pPr>
      <w:r>
        <w:t xml:space="preserve">Clause </w:t>
      </w:r>
      <w:r>
        <w:fldChar w:fldCharType="begin"/>
      </w:r>
      <w:r>
        <w:instrText xml:space="preserve"> REF _Ref477860173 \r \h </w:instrText>
      </w:r>
      <w:r>
        <w:fldChar w:fldCharType="separate"/>
      </w:r>
      <w:r w:rsidR="004308C4">
        <w:t>6.9</w:t>
      </w:r>
      <w:r>
        <w:fldChar w:fldCharType="end"/>
      </w:r>
      <w:r>
        <w:t xml:space="preserve"> only applies if the </w:t>
      </w:r>
      <w:r w:rsidRPr="00D55647">
        <w:t>Contract Particulars</w:t>
      </w:r>
      <w:r>
        <w:t xml:space="preserve"> state it applies.</w:t>
      </w:r>
    </w:p>
    <w:p w:rsidR="00E51525" w:rsidRPr="00CA58E1" w:rsidRDefault="00E51525" w:rsidP="00E51525">
      <w:pPr>
        <w:pStyle w:val="DefenceHeading3"/>
      </w:pPr>
      <w:r w:rsidRPr="00CA58E1">
        <w:t xml:space="preserve">The </w:t>
      </w:r>
      <w:r w:rsidRPr="00D55647">
        <w:t>Contractor</w:t>
      </w:r>
      <w:r w:rsidRPr="00CA58E1">
        <w:t xml:space="preserve"> must ensure that, in carrying out the </w:t>
      </w:r>
      <w:r w:rsidRPr="00D55647">
        <w:t>Contractor's Activities</w:t>
      </w:r>
      <w:r w:rsidRPr="00CA58E1">
        <w:t xml:space="preserve">: </w:t>
      </w:r>
    </w:p>
    <w:p w:rsidR="00E51525" w:rsidRPr="00CA58E1" w:rsidRDefault="00E51525" w:rsidP="00E51525">
      <w:pPr>
        <w:pStyle w:val="DefenceHeading4"/>
      </w:pPr>
      <w:r w:rsidRPr="00CA58E1">
        <w:t xml:space="preserve">it does not take any action that has, will have or is likely to have a significant impact on the </w:t>
      </w:r>
      <w:r w:rsidRPr="00D55647">
        <w:t>National Heritage Values</w:t>
      </w:r>
      <w:r w:rsidRPr="00CA58E1">
        <w:t xml:space="preserve"> of a </w:t>
      </w:r>
      <w:r w:rsidRPr="00D55647">
        <w:t>National Heritage Place</w:t>
      </w:r>
      <w:r w:rsidRPr="00CA58E1">
        <w:t>; and</w:t>
      </w:r>
    </w:p>
    <w:p w:rsidR="00E51525" w:rsidRPr="00CA58E1" w:rsidRDefault="00E51525" w:rsidP="00E51525">
      <w:pPr>
        <w:pStyle w:val="DefenceHeading4"/>
      </w:pPr>
      <w:r w:rsidRPr="00CA58E1">
        <w:t>it does not act inconsistently with or contravene:</w:t>
      </w:r>
    </w:p>
    <w:p w:rsidR="00E51525" w:rsidRPr="00CA58E1" w:rsidRDefault="00E51525" w:rsidP="00E51525">
      <w:pPr>
        <w:pStyle w:val="DefenceHeading5"/>
      </w:pPr>
      <w:r>
        <w:t>a</w:t>
      </w:r>
      <w:r w:rsidRPr="00CA58E1">
        <w:t xml:space="preserve"> management plan for a </w:t>
      </w:r>
      <w:r w:rsidRPr="00D55647">
        <w:t>National Heritage Place</w:t>
      </w:r>
      <w:r w:rsidRPr="00CA58E1">
        <w:t xml:space="preserve"> made under the </w:t>
      </w:r>
      <w:r w:rsidRPr="00D55647">
        <w:t>EPBC Act</w:t>
      </w:r>
      <w:r w:rsidRPr="00CA58E1">
        <w:t>; or</w:t>
      </w:r>
    </w:p>
    <w:p w:rsidR="00E51525" w:rsidRDefault="00E51525" w:rsidP="00E51525">
      <w:pPr>
        <w:pStyle w:val="DefenceHeading5"/>
      </w:pPr>
      <w:r w:rsidRPr="00CA58E1">
        <w:t xml:space="preserve">the </w:t>
      </w:r>
      <w:r w:rsidRPr="00D55647">
        <w:t>National Heritage Management Principles</w:t>
      </w:r>
      <w:r w:rsidRPr="00CA58E1">
        <w:t xml:space="preserve"> under the </w:t>
      </w:r>
      <w:r w:rsidRPr="00D55647">
        <w:t>EPBC Act</w:t>
      </w:r>
      <w:r w:rsidRPr="00CA58E1">
        <w:t>.</w:t>
      </w:r>
    </w:p>
    <w:p w:rsidR="00E51525" w:rsidRPr="00CA58E1" w:rsidRDefault="00E51525" w:rsidP="00E51525">
      <w:pPr>
        <w:pStyle w:val="DefenceHeading2"/>
        <w:rPr>
          <w:lang w:val="en-US"/>
        </w:rPr>
      </w:pPr>
      <w:bookmarkStart w:id="2386" w:name="_Toc9611101"/>
      <w:bookmarkStart w:id="2387" w:name="_Ref477860568"/>
      <w:bookmarkStart w:id="2388" w:name="_Toc10728514"/>
      <w:bookmarkStart w:id="2389" w:name="_Toc149312811"/>
      <w:bookmarkEnd w:id="2386"/>
      <w:r>
        <w:rPr>
          <w:lang w:val="en-US"/>
        </w:rPr>
        <w:t>Commonwealth Heritage Place</w:t>
      </w:r>
      <w:bookmarkEnd w:id="2387"/>
      <w:bookmarkEnd w:id="2388"/>
      <w:bookmarkEnd w:id="2389"/>
    </w:p>
    <w:p w:rsidR="00E51525" w:rsidRDefault="00E51525" w:rsidP="00E51525">
      <w:pPr>
        <w:pStyle w:val="DefenceHeading3"/>
      </w:pPr>
      <w:r>
        <w:t xml:space="preserve">Clause </w:t>
      </w:r>
      <w:r>
        <w:fldChar w:fldCharType="begin"/>
      </w:r>
      <w:r>
        <w:instrText xml:space="preserve"> REF _Ref477860568 \r \h </w:instrText>
      </w:r>
      <w:r>
        <w:fldChar w:fldCharType="separate"/>
      </w:r>
      <w:r w:rsidR="004308C4">
        <w:t>6.10</w:t>
      </w:r>
      <w:r>
        <w:fldChar w:fldCharType="end"/>
      </w:r>
      <w:r>
        <w:t xml:space="preserve"> only applies if the </w:t>
      </w:r>
      <w:r w:rsidRPr="00D55647">
        <w:t>Contract Particulars</w:t>
      </w:r>
      <w:r>
        <w:t xml:space="preserve"> state it applies.</w:t>
      </w:r>
    </w:p>
    <w:p w:rsidR="00E51525" w:rsidRDefault="00E51525" w:rsidP="00E51525">
      <w:pPr>
        <w:pStyle w:val="DefenceHeading3"/>
      </w:pPr>
      <w:r>
        <w:t xml:space="preserve">The </w:t>
      </w:r>
      <w:r w:rsidRPr="00D55647">
        <w:t>Contractor</w:t>
      </w:r>
      <w:r>
        <w:t xml:space="preserve"> must ensure that, in carrying out the </w:t>
      </w:r>
      <w:r w:rsidRPr="00D55647">
        <w:t>Contractor's Activities</w:t>
      </w:r>
      <w:r>
        <w:t>:</w:t>
      </w:r>
      <w:r w:rsidRPr="006325EE">
        <w:t xml:space="preserve"> </w:t>
      </w:r>
    </w:p>
    <w:p w:rsidR="00E51525" w:rsidRDefault="00E51525" w:rsidP="00E51525">
      <w:pPr>
        <w:pStyle w:val="DefenceHeading4"/>
      </w:pPr>
      <w:r>
        <w:t xml:space="preserve">it does not take any action that has, will have or is likely to have a significant impact on the </w:t>
      </w:r>
      <w:r w:rsidRPr="00D55647">
        <w:t>Commonwealth Heritage Values</w:t>
      </w:r>
      <w:r>
        <w:t xml:space="preserve"> of a </w:t>
      </w:r>
      <w:r w:rsidRPr="00D55647">
        <w:t>Commonwealth Heritage Place</w:t>
      </w:r>
      <w:r>
        <w:t>; and</w:t>
      </w:r>
    </w:p>
    <w:p w:rsidR="00E51525" w:rsidRDefault="00E51525" w:rsidP="00E51525">
      <w:pPr>
        <w:pStyle w:val="DefenceHeading4"/>
      </w:pPr>
      <w:r>
        <w:t>it does not act inconsistently with or contravene:</w:t>
      </w:r>
    </w:p>
    <w:p w:rsidR="00E51525" w:rsidRDefault="00E51525" w:rsidP="00E51525">
      <w:pPr>
        <w:pStyle w:val="DefenceHeading5"/>
      </w:pPr>
      <w:r>
        <w:t xml:space="preserve">a management plan for a </w:t>
      </w:r>
      <w:r w:rsidRPr="00D55647">
        <w:t>Commonwealth Heritage Place</w:t>
      </w:r>
      <w:r>
        <w:t xml:space="preserve"> made under the </w:t>
      </w:r>
      <w:r w:rsidRPr="00D55647">
        <w:t>EPBC Act</w:t>
      </w:r>
      <w:r>
        <w:t>; or</w:t>
      </w:r>
    </w:p>
    <w:p w:rsidR="00E51525" w:rsidRDefault="00E51525" w:rsidP="00E51525">
      <w:pPr>
        <w:pStyle w:val="DefenceHeading5"/>
      </w:pPr>
      <w:r>
        <w:t xml:space="preserve">the </w:t>
      </w:r>
      <w:r w:rsidRPr="00D55647">
        <w:t>Commonwealth Heritage Management Principles</w:t>
      </w:r>
      <w:r>
        <w:t xml:space="preserve"> under the </w:t>
      </w:r>
      <w:r w:rsidRPr="00D55647">
        <w:t>EPBC Act</w:t>
      </w:r>
      <w:r>
        <w:t>.</w:t>
      </w:r>
    </w:p>
    <w:p w:rsidR="00E51525" w:rsidRDefault="00E51525" w:rsidP="00E51525">
      <w:pPr>
        <w:pStyle w:val="DefenceHeading2"/>
      </w:pPr>
      <w:bookmarkStart w:id="2390" w:name="_Ref477860670"/>
      <w:bookmarkStart w:id="2391" w:name="_Toc10728515"/>
      <w:bookmarkStart w:id="2392" w:name="_Toc149312812"/>
      <w:r>
        <w:t>Heritage Act Requirements (Victoria)</w:t>
      </w:r>
      <w:bookmarkEnd w:id="2390"/>
      <w:bookmarkEnd w:id="2391"/>
      <w:bookmarkEnd w:id="2392"/>
      <w:r>
        <w:t xml:space="preserve"> </w:t>
      </w:r>
    </w:p>
    <w:p w:rsidR="00E51525" w:rsidRDefault="00E51525" w:rsidP="00E51525">
      <w:pPr>
        <w:pStyle w:val="DefenceHeading3"/>
      </w:pPr>
      <w:r>
        <w:t xml:space="preserve">Clause </w:t>
      </w:r>
      <w:r>
        <w:fldChar w:fldCharType="begin"/>
      </w:r>
      <w:r>
        <w:instrText xml:space="preserve"> REF _Ref477860670 \r \h </w:instrText>
      </w:r>
      <w:r>
        <w:fldChar w:fldCharType="separate"/>
      </w:r>
      <w:r w:rsidR="004308C4">
        <w:t>6.11</w:t>
      </w:r>
      <w:r>
        <w:fldChar w:fldCharType="end"/>
      </w:r>
      <w:r>
        <w:t xml:space="preserve"> only applies if the </w:t>
      </w:r>
      <w:r w:rsidRPr="00D55647">
        <w:t>Contract Particulars</w:t>
      </w:r>
      <w:r>
        <w:t xml:space="preserve"> state it applies.</w:t>
      </w:r>
    </w:p>
    <w:p w:rsidR="00E51525" w:rsidRDefault="00E51525" w:rsidP="00E51525">
      <w:pPr>
        <w:pStyle w:val="DefenceHeading3"/>
      </w:pPr>
      <w:r w:rsidRPr="00B20427">
        <w:t xml:space="preserve">Prior to commencing the </w:t>
      </w:r>
      <w:r w:rsidRPr="00D55647">
        <w:t>Contractor's Activities</w:t>
      </w:r>
      <w:r w:rsidRPr="00B20427">
        <w:t xml:space="preserve">, the </w:t>
      </w:r>
      <w:r w:rsidRPr="00D55647">
        <w:t>Contractor</w:t>
      </w:r>
      <w:r w:rsidRPr="00B20427">
        <w:t xml:space="preserve"> </w:t>
      </w:r>
      <w:r>
        <w:t>must</w:t>
      </w:r>
      <w:r w:rsidRPr="00B20427">
        <w:t xml:space="preserve"> carry out a search of the </w:t>
      </w:r>
      <w:r w:rsidRPr="00D55647">
        <w:t>Heritage Register</w:t>
      </w:r>
      <w:r w:rsidRPr="00B20427">
        <w:t xml:space="preserve"> and </w:t>
      </w:r>
      <w:r w:rsidRPr="00D55647">
        <w:t>Heritage Inventory</w:t>
      </w:r>
      <w:r w:rsidRPr="00B20427">
        <w:t xml:space="preserve"> to ascertain whether the </w:t>
      </w:r>
      <w:r w:rsidRPr="00D55647">
        <w:t>Site</w:t>
      </w:r>
      <w:r w:rsidRPr="00B20427">
        <w:t xml:space="preserve"> (or any area within the </w:t>
      </w:r>
      <w:r w:rsidRPr="00D55647">
        <w:t>Site</w:t>
      </w:r>
      <w:r w:rsidRPr="00B20427">
        <w:t xml:space="preserve">) is listed on the </w:t>
      </w:r>
      <w:r w:rsidRPr="00D55647">
        <w:t>Heritage Register</w:t>
      </w:r>
      <w:r w:rsidRPr="00B20427">
        <w:t xml:space="preserve"> or </w:t>
      </w:r>
      <w:r w:rsidRPr="00D55647">
        <w:t>Heritage Inventory</w:t>
      </w:r>
      <w:r>
        <w:t>.</w:t>
      </w:r>
    </w:p>
    <w:p w:rsidR="00E51525" w:rsidRDefault="00E51525" w:rsidP="00E51525">
      <w:pPr>
        <w:pStyle w:val="DefenceHeading3"/>
      </w:pPr>
      <w:r>
        <w:t xml:space="preserve">Without limiting clause </w:t>
      </w:r>
      <w:r>
        <w:fldChar w:fldCharType="begin"/>
      </w:r>
      <w:r>
        <w:instrText xml:space="preserve"> REF _Ref71884642 \r \h </w:instrText>
      </w:r>
      <w:r>
        <w:fldChar w:fldCharType="separate"/>
      </w:r>
      <w:r w:rsidR="004308C4">
        <w:t>8.3</w:t>
      </w:r>
      <w:r>
        <w:fldChar w:fldCharType="end"/>
      </w:r>
      <w:r>
        <w:t>, t</w:t>
      </w:r>
      <w:r w:rsidRPr="00B20427">
        <w:t xml:space="preserve">he </w:t>
      </w:r>
      <w:r w:rsidRPr="00D55647">
        <w:t>Contractor</w:t>
      </w:r>
      <w:r w:rsidRPr="00B20427">
        <w:t xml:space="preserve"> </w:t>
      </w:r>
      <w:r>
        <w:t>must:</w:t>
      </w:r>
    </w:p>
    <w:p w:rsidR="00E51525" w:rsidRPr="00B20427" w:rsidRDefault="00E51525" w:rsidP="00E51525">
      <w:pPr>
        <w:pStyle w:val="DefenceHeading4"/>
      </w:pPr>
      <w:r w:rsidRPr="00B20427">
        <w:t xml:space="preserve">obtain </w:t>
      </w:r>
      <w:r w:rsidRPr="00D55647">
        <w:t>Approvals</w:t>
      </w:r>
      <w:r w:rsidRPr="00B20427">
        <w:t xml:space="preserve"> required under the </w:t>
      </w:r>
      <w:r w:rsidRPr="00D55647">
        <w:t>Heritage Act</w:t>
      </w:r>
      <w:r w:rsidRPr="00B20427">
        <w:t xml:space="preserve"> to carry out, or otherwise arising out of or in connection with, the </w:t>
      </w:r>
      <w:r w:rsidRPr="00D55647">
        <w:t>Contractor's Activities</w:t>
      </w:r>
      <w:r w:rsidRPr="00B20427">
        <w:t>; and</w:t>
      </w:r>
    </w:p>
    <w:p w:rsidR="00E51525" w:rsidRPr="00B20427" w:rsidRDefault="00E51525" w:rsidP="00E51525">
      <w:pPr>
        <w:pStyle w:val="DefenceHeading4"/>
      </w:pPr>
      <w:r w:rsidRPr="00B20427">
        <w:t xml:space="preserve">comply with conditions of any such </w:t>
      </w:r>
      <w:r w:rsidRPr="00D55647">
        <w:t>Approval</w:t>
      </w:r>
      <w:r w:rsidRPr="00B20427">
        <w:t xml:space="preserve"> in carrying out the </w:t>
      </w:r>
      <w:r w:rsidRPr="00D55647">
        <w:t>Contractor's Activities</w:t>
      </w:r>
      <w:r w:rsidRPr="00B20427">
        <w:t>, including the engagement and supervision of any archaeological work by a qualified archaeologist.</w:t>
      </w:r>
    </w:p>
    <w:p w:rsidR="00E51525" w:rsidRPr="00B20427" w:rsidRDefault="00E51525" w:rsidP="00E51525">
      <w:pPr>
        <w:pStyle w:val="DefenceHeading3"/>
      </w:pPr>
      <w:r w:rsidRPr="00B20427">
        <w:t xml:space="preserve">Subject to paragraph </w:t>
      </w:r>
      <w:r>
        <w:fldChar w:fldCharType="begin"/>
      </w:r>
      <w:r>
        <w:instrText xml:space="preserve"> REF _Ref449518606 \r \h </w:instrText>
      </w:r>
      <w:r>
        <w:fldChar w:fldCharType="separate"/>
      </w:r>
      <w:r w:rsidR="004308C4">
        <w:t>(e)</w:t>
      </w:r>
      <w:r>
        <w:fldChar w:fldCharType="end"/>
      </w:r>
      <w:r w:rsidRPr="00B20427">
        <w:t xml:space="preserve">, the </w:t>
      </w:r>
      <w:r w:rsidRPr="00D55647">
        <w:t>Contractor</w:t>
      </w:r>
      <w:r w:rsidRPr="00B20427">
        <w:t xml:space="preserve"> </w:t>
      </w:r>
      <w:r>
        <w:t>must</w:t>
      </w:r>
      <w:r w:rsidRPr="00B20427">
        <w:t>:</w:t>
      </w:r>
    </w:p>
    <w:p w:rsidR="00E51525" w:rsidRPr="00B20427" w:rsidRDefault="00E51525" w:rsidP="00E51525">
      <w:pPr>
        <w:pStyle w:val="DefenceHeading4"/>
      </w:pPr>
      <w:r w:rsidRPr="00B20427">
        <w:t xml:space="preserve">if a </w:t>
      </w:r>
      <w:r w:rsidRPr="00D55647">
        <w:t>Bond</w:t>
      </w:r>
      <w:r w:rsidRPr="00B20427">
        <w:t xml:space="preserve"> is required to be provided in relation to the </w:t>
      </w:r>
      <w:r w:rsidRPr="00D55647">
        <w:t>Site</w:t>
      </w:r>
      <w:r w:rsidRPr="00B20427">
        <w:t xml:space="preserve">, provide the amount (as </w:t>
      </w:r>
      <w:r>
        <w:t>amended</w:t>
      </w:r>
      <w:r w:rsidRPr="00B20427">
        <w:t xml:space="preserve"> from time to time by the </w:t>
      </w:r>
      <w:r w:rsidRPr="00D55647">
        <w:t>Heritage Department</w:t>
      </w:r>
      <w:r w:rsidRPr="00B20427">
        <w:t xml:space="preserve">) of the </w:t>
      </w:r>
      <w:r w:rsidRPr="00D55647">
        <w:t>Bond</w:t>
      </w:r>
      <w:r w:rsidRPr="00B20427">
        <w:t xml:space="preserve"> to the </w:t>
      </w:r>
      <w:r w:rsidRPr="00D55647">
        <w:t>Heritage Department</w:t>
      </w:r>
      <w:r w:rsidRPr="00B20427">
        <w:t>; and</w:t>
      </w:r>
    </w:p>
    <w:p w:rsidR="00E51525" w:rsidRPr="00B20427" w:rsidRDefault="00E51525" w:rsidP="00E51525">
      <w:pPr>
        <w:pStyle w:val="DefenceHeading4"/>
      </w:pPr>
      <w:r w:rsidRPr="00B20427">
        <w:t xml:space="preserve">give all notices and pay all fees and other amounts required to be paid under the </w:t>
      </w:r>
      <w:r w:rsidRPr="00D55647">
        <w:t>Heritage Act</w:t>
      </w:r>
      <w:r w:rsidRPr="00B20427">
        <w:t xml:space="preserve"> to carry out, or otherwise arising out of or in connection with, the </w:t>
      </w:r>
      <w:r w:rsidRPr="00D55647">
        <w:t>Contractor's Activities</w:t>
      </w:r>
      <w:r w:rsidRPr="00B20427">
        <w:t>.</w:t>
      </w:r>
    </w:p>
    <w:p w:rsidR="00E51525" w:rsidRPr="00B20427" w:rsidRDefault="00E51525" w:rsidP="00E51525">
      <w:pPr>
        <w:pStyle w:val="DefenceHeading3"/>
      </w:pPr>
      <w:bookmarkStart w:id="2393" w:name="_Ref449518606"/>
      <w:r w:rsidRPr="00B20427">
        <w:t>The parties agree that the:</w:t>
      </w:r>
      <w:bookmarkEnd w:id="2393"/>
    </w:p>
    <w:p w:rsidR="00E51525" w:rsidRPr="00B20427" w:rsidRDefault="00E51525" w:rsidP="00E51525">
      <w:pPr>
        <w:pStyle w:val="DefenceHeading4"/>
      </w:pPr>
      <w:bookmarkStart w:id="2394" w:name="_Ref477860898"/>
      <w:r w:rsidRPr="00B20427">
        <w:t xml:space="preserve">amount of the </w:t>
      </w:r>
      <w:r w:rsidRPr="00D55647">
        <w:t>Bond</w:t>
      </w:r>
      <w:r w:rsidRPr="00B20427">
        <w:t xml:space="preserve"> used or retained by the </w:t>
      </w:r>
      <w:r w:rsidRPr="00D55647">
        <w:t>Heritage Department</w:t>
      </w:r>
      <w:r w:rsidRPr="00B20427">
        <w:t xml:space="preserve"> and not returned to the </w:t>
      </w:r>
      <w:r w:rsidRPr="00D55647">
        <w:t>Contractor</w:t>
      </w:r>
      <w:r w:rsidRPr="00B20427">
        <w:t xml:space="preserve"> in accordance with the </w:t>
      </w:r>
      <w:r w:rsidRPr="00D55647">
        <w:t>Heritage Act</w:t>
      </w:r>
      <w:r w:rsidRPr="00B20427">
        <w:t>; and</w:t>
      </w:r>
      <w:bookmarkEnd w:id="2394"/>
    </w:p>
    <w:p w:rsidR="00E51525" w:rsidRDefault="00E51525" w:rsidP="00E51525">
      <w:pPr>
        <w:pStyle w:val="DefenceHeading4"/>
      </w:pPr>
      <w:r w:rsidRPr="00B20427">
        <w:t xml:space="preserve">extra costs reasonably incurred by the </w:t>
      </w:r>
      <w:r w:rsidRPr="00D55647">
        <w:t>Contractor</w:t>
      </w:r>
      <w:r w:rsidRPr="00B20427">
        <w:t xml:space="preserve"> in complying with</w:t>
      </w:r>
      <w:r>
        <w:t xml:space="preserve"> </w:t>
      </w:r>
      <w:r w:rsidRPr="00B20427">
        <w:t xml:space="preserve">clause </w:t>
      </w:r>
      <w:r>
        <w:fldChar w:fldCharType="begin"/>
      </w:r>
      <w:r>
        <w:instrText xml:space="preserve"> REF _Ref477860670 \r \h </w:instrText>
      </w:r>
      <w:r>
        <w:fldChar w:fldCharType="separate"/>
      </w:r>
      <w:r w:rsidR="004308C4">
        <w:t>6.11</w:t>
      </w:r>
      <w:r>
        <w:fldChar w:fldCharType="end"/>
      </w:r>
      <w:r w:rsidRPr="00CA58E1">
        <w:t xml:space="preserve"> </w:t>
      </w:r>
      <w:r w:rsidRPr="00B20427">
        <w:t xml:space="preserve">and the </w:t>
      </w:r>
      <w:r w:rsidRPr="00D55647">
        <w:t>Heritage Act</w:t>
      </w:r>
      <w:r>
        <w:t xml:space="preserve"> </w:t>
      </w:r>
      <w:r w:rsidRPr="00B20427">
        <w:t>(if any)</w:t>
      </w:r>
      <w:r>
        <w:t xml:space="preserve">, </w:t>
      </w:r>
    </w:p>
    <w:p w:rsidR="00E51525" w:rsidRPr="00B20427" w:rsidRDefault="00E51525" w:rsidP="00E51525">
      <w:pPr>
        <w:pStyle w:val="DefenceNormal"/>
        <w:ind w:left="1462" w:hanging="498"/>
      </w:pPr>
      <w:r>
        <w:t>will</w:t>
      </w:r>
      <w:r w:rsidRPr="00B20427">
        <w:t xml:space="preserve"> be reimbursed by the </w:t>
      </w:r>
      <w:r w:rsidRPr="00D55647">
        <w:t>Commonwealth</w:t>
      </w:r>
      <w:r w:rsidRPr="00B20427">
        <w:t xml:space="preserve"> to the </w:t>
      </w:r>
      <w:r w:rsidRPr="00D55647">
        <w:t>Contractor</w:t>
      </w:r>
      <w:r w:rsidRPr="00B20427">
        <w:t>.</w:t>
      </w:r>
      <w:r>
        <w:t xml:space="preserve"> </w:t>
      </w:r>
    </w:p>
    <w:p w:rsidR="00E51525" w:rsidRPr="00B20427" w:rsidRDefault="00E51525" w:rsidP="00E51525">
      <w:pPr>
        <w:pStyle w:val="DefenceHeading3"/>
      </w:pPr>
      <w:r w:rsidRPr="00B20427">
        <w:t xml:space="preserve">Any amount which the </w:t>
      </w:r>
      <w:r w:rsidRPr="00D55647">
        <w:t>Contractor</w:t>
      </w:r>
      <w:r w:rsidRPr="00B20427">
        <w:t xml:space="preserve"> claims under subparagraph </w:t>
      </w:r>
      <w:r>
        <w:fldChar w:fldCharType="begin"/>
      </w:r>
      <w:r>
        <w:instrText xml:space="preserve"> REF _Ref477860898 \r \h </w:instrText>
      </w:r>
      <w:r>
        <w:fldChar w:fldCharType="separate"/>
      </w:r>
      <w:r w:rsidR="004308C4">
        <w:t>(e)(i)</w:t>
      </w:r>
      <w:r>
        <w:fldChar w:fldCharType="end"/>
      </w:r>
      <w:r>
        <w:t xml:space="preserve"> must</w:t>
      </w:r>
      <w:r w:rsidRPr="00B20427">
        <w:t xml:space="preserve"> be included in its </w:t>
      </w:r>
      <w:r>
        <w:t xml:space="preserve">payment claim </w:t>
      </w:r>
      <w:r w:rsidRPr="00B20427">
        <w:t xml:space="preserve">in accordance with clause </w:t>
      </w:r>
      <w:r>
        <w:fldChar w:fldCharType="begin"/>
      </w:r>
      <w:r>
        <w:instrText xml:space="preserve"> REF _Ref71636885 \r \h </w:instrText>
      </w:r>
      <w:r>
        <w:fldChar w:fldCharType="separate"/>
      </w:r>
      <w:r w:rsidR="004308C4">
        <w:t>12.11</w:t>
      </w:r>
      <w:r>
        <w:fldChar w:fldCharType="end"/>
      </w:r>
      <w:r w:rsidRPr="00B20427">
        <w:t>.</w:t>
      </w:r>
    </w:p>
    <w:p w:rsidR="00E51525" w:rsidRDefault="00E51525" w:rsidP="00E51525">
      <w:pPr>
        <w:pStyle w:val="DefenceHeading3"/>
      </w:pPr>
      <w:r w:rsidRPr="00B20427">
        <w:t xml:space="preserve">Any amount to be reimbursed by the </w:t>
      </w:r>
      <w:r w:rsidRPr="00D55647">
        <w:t>Commonwealth</w:t>
      </w:r>
      <w:r w:rsidRPr="00B20427">
        <w:t xml:space="preserve"> in accordance with paragraph </w:t>
      </w:r>
      <w:r>
        <w:fldChar w:fldCharType="begin"/>
      </w:r>
      <w:r>
        <w:instrText xml:space="preserve"> REF _Ref449518606 \r \h </w:instrText>
      </w:r>
      <w:r>
        <w:fldChar w:fldCharType="separate"/>
      </w:r>
      <w:r w:rsidR="004308C4">
        <w:t>(e)</w:t>
      </w:r>
      <w:r>
        <w:fldChar w:fldCharType="end"/>
      </w:r>
      <w:r w:rsidRPr="00B20427">
        <w:t xml:space="preserve"> </w:t>
      </w:r>
      <w:r>
        <w:t>will</w:t>
      </w:r>
      <w:r w:rsidRPr="00B20427">
        <w:t xml:space="preserve"> be reduced to the extent that the </w:t>
      </w:r>
      <w:r w:rsidRPr="00D55647">
        <w:t>Contractor</w:t>
      </w:r>
      <w:r w:rsidRPr="00B20427">
        <w:t xml:space="preserve"> has caused or in any way contributed to (including as a result of failing to fulfil its obligations under the </w:t>
      </w:r>
      <w:r w:rsidRPr="00D55647">
        <w:t>Heritage Act</w:t>
      </w:r>
      <w:r w:rsidRPr="00B20427">
        <w:t xml:space="preserve">) the </w:t>
      </w:r>
      <w:r w:rsidRPr="00D55647">
        <w:t>Bond</w:t>
      </w:r>
      <w:r w:rsidRPr="00B20427">
        <w:t xml:space="preserve"> being used or retained or the costs being increased.</w:t>
      </w:r>
    </w:p>
    <w:p w:rsidR="00E51525" w:rsidRPr="00D84325" w:rsidRDefault="00E51525" w:rsidP="00E51525">
      <w:pPr>
        <w:pStyle w:val="DefenceNormal"/>
      </w:pPr>
    </w:p>
    <w:p w:rsidR="00E51525" w:rsidRPr="005D2C6B" w:rsidRDefault="00E51525" w:rsidP="00E51525">
      <w:pPr>
        <w:pStyle w:val="DefenceHeading1"/>
      </w:pPr>
      <w:bookmarkStart w:id="2395" w:name="_Toc477785104"/>
      <w:bookmarkStart w:id="2396" w:name="_Toc477856766"/>
      <w:bookmarkStart w:id="2397" w:name="_Toc477868599"/>
      <w:bookmarkStart w:id="2398" w:name="_Toc477871807"/>
      <w:bookmarkStart w:id="2399" w:name="_Toc477872234"/>
      <w:bookmarkStart w:id="2400" w:name="_Toc477873475"/>
      <w:bookmarkEnd w:id="2395"/>
      <w:bookmarkEnd w:id="2396"/>
      <w:bookmarkEnd w:id="2397"/>
      <w:bookmarkEnd w:id="2398"/>
      <w:bookmarkEnd w:id="2399"/>
      <w:bookmarkEnd w:id="2400"/>
      <w:r>
        <w:br w:type="page"/>
      </w:r>
      <w:bookmarkStart w:id="2401" w:name="_Ref328147681"/>
      <w:bookmarkStart w:id="2402" w:name="_Toc10728516"/>
      <w:bookmarkStart w:id="2403" w:name="_Toc149312813"/>
      <w:r>
        <w:t xml:space="preserve">PLANS </w:t>
      </w:r>
      <w:r w:rsidRPr="005D2C6B">
        <w:t>AND DOCUMENTATION</w:t>
      </w:r>
      <w:bookmarkEnd w:id="2340"/>
      <w:bookmarkEnd w:id="2341"/>
      <w:bookmarkEnd w:id="2401"/>
      <w:bookmarkEnd w:id="2402"/>
      <w:bookmarkEnd w:id="2403"/>
    </w:p>
    <w:p w:rsidR="00E51525" w:rsidRPr="005D2C6B" w:rsidRDefault="00E51525" w:rsidP="00E51525">
      <w:pPr>
        <w:pStyle w:val="DefenceHeading2"/>
      </w:pPr>
      <w:bookmarkStart w:id="2404" w:name="_Ref337813876"/>
      <w:bookmarkStart w:id="2405" w:name="_Toc10728517"/>
      <w:bookmarkStart w:id="2406" w:name="_Toc149312814"/>
      <w:bookmarkStart w:id="2407" w:name="_Ref71633843"/>
      <w:bookmarkStart w:id="2408" w:name="_Ref71638505"/>
      <w:r w:rsidRPr="00CE4628">
        <w:t xml:space="preserve">Commonwealth's </w:t>
      </w:r>
      <w:r w:rsidRPr="005D2C6B">
        <w:t>Documents</w:t>
      </w:r>
      <w:bookmarkEnd w:id="2404"/>
      <w:bookmarkEnd w:id="2405"/>
      <w:bookmarkEnd w:id="2406"/>
    </w:p>
    <w:p w:rsidR="00E51525" w:rsidRPr="005D2C6B" w:rsidRDefault="00E51525" w:rsidP="00E51525">
      <w:pPr>
        <w:pStyle w:val="DefenceNormal"/>
      </w:pPr>
      <w:r w:rsidRPr="005D2C6B">
        <w:t xml:space="preserve">The </w:t>
      </w:r>
      <w:r w:rsidRPr="00D55647">
        <w:t>Commonwealth</w:t>
      </w:r>
      <w:r w:rsidRPr="005D2C6B">
        <w:t xml:space="preserve"> must provide to the </w:t>
      </w:r>
      <w:r w:rsidRPr="00D55647">
        <w:t>Contractor</w:t>
      </w:r>
      <w:r w:rsidRPr="005D2C6B">
        <w:t xml:space="preserve"> the documents and number of copies of those documents specified in the </w:t>
      </w:r>
      <w:r w:rsidRPr="00D55647">
        <w:t>Contract Particulars</w:t>
      </w:r>
      <w:r w:rsidRPr="005D2C6B">
        <w:t>.</w:t>
      </w:r>
    </w:p>
    <w:p w:rsidR="00E51525" w:rsidRPr="00902060" w:rsidRDefault="00E51525" w:rsidP="00E51525">
      <w:pPr>
        <w:pStyle w:val="DefenceHeading2"/>
      </w:pPr>
      <w:bookmarkStart w:id="2409" w:name="_Ref337808088"/>
      <w:bookmarkStart w:id="2410" w:name="_Toc10728518"/>
      <w:bookmarkStart w:id="2411" w:name="_Toc149312815"/>
      <w:bookmarkStart w:id="2412" w:name="_Ref328081328"/>
      <w:r w:rsidRPr="00902060">
        <w:t>Contractor's Design</w:t>
      </w:r>
      <w:bookmarkEnd w:id="2409"/>
      <w:bookmarkEnd w:id="2410"/>
      <w:bookmarkEnd w:id="2411"/>
      <w:r w:rsidRPr="00902060">
        <w:t xml:space="preserve"> </w:t>
      </w:r>
    </w:p>
    <w:p w:rsidR="00E51525" w:rsidRPr="00902060" w:rsidRDefault="00E51525" w:rsidP="00E51525">
      <w:pPr>
        <w:pStyle w:val="DefenceHeading3"/>
        <w:numPr>
          <w:ilvl w:val="0"/>
          <w:numId w:val="0"/>
        </w:numPr>
      </w:pPr>
      <w:bookmarkStart w:id="2413" w:name="_Ref337808090"/>
      <w:r w:rsidRPr="00902060">
        <w:t xml:space="preserve">The </w:t>
      </w:r>
      <w:r w:rsidRPr="00D55647">
        <w:t>Contractor</w:t>
      </w:r>
      <w:r w:rsidRPr="00902060">
        <w:t xml:space="preserve"> must: </w:t>
      </w:r>
    </w:p>
    <w:p w:rsidR="00E51525" w:rsidRPr="00902060" w:rsidRDefault="00E51525" w:rsidP="00E51525">
      <w:pPr>
        <w:pStyle w:val="DefenceHeading3"/>
      </w:pPr>
      <w:bookmarkStart w:id="2414" w:name="_Ref337813899"/>
      <w:r w:rsidRPr="00902060">
        <w:t xml:space="preserve">prepare </w:t>
      </w:r>
      <w:r w:rsidRPr="00D55647">
        <w:t>Remediation Design Documentation</w:t>
      </w:r>
      <w:r w:rsidRPr="00902060">
        <w:t xml:space="preserve"> in accordance with the </w:t>
      </w:r>
      <w:r w:rsidRPr="00D55647">
        <w:t>Technical Specification</w:t>
      </w:r>
      <w:r w:rsidRPr="00902060">
        <w:t xml:space="preserve"> and the other requirements of the </w:t>
      </w:r>
      <w:r w:rsidRPr="00D55647">
        <w:t>Contract</w:t>
      </w:r>
      <w:r w:rsidRPr="00902060">
        <w:t>, if:</w:t>
      </w:r>
      <w:bookmarkEnd w:id="2414"/>
      <w:r w:rsidRPr="00902060">
        <w:t xml:space="preserve"> </w:t>
      </w:r>
    </w:p>
    <w:p w:rsidR="00E51525" w:rsidRPr="00902060" w:rsidRDefault="00E51525" w:rsidP="00E51525">
      <w:pPr>
        <w:pStyle w:val="DefenceHeading4"/>
      </w:pPr>
      <w:bookmarkStart w:id="2415" w:name="_Ref337813900"/>
      <w:bookmarkStart w:id="2416" w:name="_Ref337822187"/>
      <w:bookmarkEnd w:id="2413"/>
      <w:r w:rsidRPr="00902060">
        <w:t xml:space="preserve">the </w:t>
      </w:r>
      <w:r w:rsidRPr="00D55647">
        <w:t>Contract Particulars</w:t>
      </w:r>
      <w:r w:rsidRPr="00902060">
        <w:t xml:space="preserve"> state that the </w:t>
      </w:r>
      <w:r w:rsidRPr="00D55647">
        <w:t>Contractor</w:t>
      </w:r>
      <w:r w:rsidRPr="00902060">
        <w:t xml:space="preserve"> must prepare </w:t>
      </w:r>
      <w:r w:rsidRPr="00D55647">
        <w:t>Remediation Design Documentation</w:t>
      </w:r>
      <w:r w:rsidRPr="00902060">
        <w:t>;</w:t>
      </w:r>
      <w:bookmarkEnd w:id="2415"/>
      <w:r w:rsidRPr="00902060">
        <w:t xml:space="preserve"> or</w:t>
      </w:r>
      <w:bookmarkEnd w:id="2416"/>
    </w:p>
    <w:p w:rsidR="00E51525" w:rsidRPr="00902060" w:rsidRDefault="00E51525" w:rsidP="00E51525">
      <w:pPr>
        <w:pStyle w:val="DefenceHeading4"/>
      </w:pPr>
      <w:bookmarkStart w:id="2417" w:name="_Ref337822803"/>
      <w:r w:rsidRPr="00902060">
        <w:t xml:space="preserve">directed to do so under clause </w:t>
      </w:r>
      <w:r w:rsidRPr="00902060">
        <w:fldChar w:fldCharType="begin"/>
      </w:r>
      <w:r w:rsidRPr="00902060">
        <w:instrText xml:space="preserve"> REF _Ref71638007 \r \h </w:instrText>
      </w:r>
      <w:r>
        <w:instrText xml:space="preserve"> \* MERGEFORMAT </w:instrText>
      </w:r>
      <w:r w:rsidRPr="00902060">
        <w:fldChar w:fldCharType="separate"/>
      </w:r>
      <w:r w:rsidR="004308C4">
        <w:t>11.4</w:t>
      </w:r>
      <w:r w:rsidRPr="00902060">
        <w:fldChar w:fldCharType="end"/>
      </w:r>
      <w:r w:rsidRPr="00902060">
        <w:t xml:space="preserve"> or </w:t>
      </w:r>
      <w:r w:rsidRPr="00902060">
        <w:fldChar w:fldCharType="begin"/>
      </w:r>
      <w:r w:rsidRPr="00902060">
        <w:instrText xml:space="preserve"> REF _Ref337809426 \r \h </w:instrText>
      </w:r>
      <w:r>
        <w:instrText xml:space="preserve"> \* MERGEFORMAT </w:instrText>
      </w:r>
      <w:r w:rsidRPr="00902060">
        <w:fldChar w:fldCharType="separate"/>
      </w:r>
      <w:r w:rsidR="004308C4">
        <w:t>11.8(b)</w:t>
      </w:r>
      <w:r w:rsidRPr="00902060">
        <w:fldChar w:fldCharType="end"/>
      </w:r>
      <w:r w:rsidRPr="00902060">
        <w:t>;</w:t>
      </w:r>
      <w:bookmarkEnd w:id="2417"/>
      <w:r>
        <w:t xml:space="preserve"> and</w:t>
      </w:r>
    </w:p>
    <w:p w:rsidR="00E51525" w:rsidRPr="00902060" w:rsidRDefault="00E51525" w:rsidP="00E51525">
      <w:pPr>
        <w:pStyle w:val="DefenceHeading3"/>
      </w:pPr>
      <w:bookmarkStart w:id="2418" w:name="_Ref9584258"/>
      <w:r w:rsidRPr="00902060">
        <w:t>where</w:t>
      </w:r>
      <w:r>
        <w:t xml:space="preserve"> paragraph</w:t>
      </w:r>
      <w:r w:rsidRPr="00902060">
        <w:t xml:space="preserve"> </w:t>
      </w:r>
      <w:r>
        <w:fldChar w:fldCharType="begin"/>
      </w:r>
      <w:r>
        <w:instrText xml:space="preserve"> REF _Ref337822187 \r \h </w:instrText>
      </w:r>
      <w:r>
        <w:fldChar w:fldCharType="separate"/>
      </w:r>
      <w:r w:rsidR="004308C4">
        <w:t>(a)(i)</w:t>
      </w:r>
      <w:r>
        <w:fldChar w:fldCharType="end"/>
      </w:r>
      <w:r w:rsidRPr="00902060">
        <w:t xml:space="preserve"> applies:</w:t>
      </w:r>
      <w:bookmarkEnd w:id="2418"/>
    </w:p>
    <w:p w:rsidR="00E51525" w:rsidRPr="00902060" w:rsidRDefault="00E51525" w:rsidP="00E51525">
      <w:pPr>
        <w:pStyle w:val="DefenceHeading4"/>
      </w:pPr>
      <w:bookmarkStart w:id="2419" w:name="_Ref337822203"/>
      <w:r w:rsidRPr="00902060">
        <w:t xml:space="preserve">as part of the program it is to prepare under clause </w:t>
      </w:r>
      <w:r w:rsidRPr="00902060">
        <w:fldChar w:fldCharType="begin"/>
      </w:r>
      <w:r w:rsidRPr="00902060">
        <w:instrText xml:space="preserve"> REF _Ref71632501 \r \h </w:instrText>
      </w:r>
      <w:r>
        <w:instrText xml:space="preserve"> \* MERGEFORMAT </w:instrText>
      </w:r>
      <w:r w:rsidRPr="00902060">
        <w:fldChar w:fldCharType="separate"/>
      </w:r>
      <w:r w:rsidR="004308C4">
        <w:t>10.2</w:t>
      </w:r>
      <w:r w:rsidRPr="00902060">
        <w:fldChar w:fldCharType="end"/>
      </w:r>
      <w:r w:rsidRPr="00902060">
        <w:t xml:space="preserve">, submit to the </w:t>
      </w:r>
      <w:r w:rsidRPr="00D55647">
        <w:t>Contract Administrator</w:t>
      </w:r>
      <w:r w:rsidRPr="00902060">
        <w:t xml:space="preserve"> for </w:t>
      </w:r>
      <w:r w:rsidRPr="00D55647">
        <w:t>approval</w:t>
      </w:r>
      <w:r w:rsidRPr="00902060">
        <w:t xml:space="preserve"> a documentation program which makes allowance for the </w:t>
      </w:r>
      <w:r w:rsidRPr="00D55647">
        <w:t>Remediation Design Documentation</w:t>
      </w:r>
      <w:r w:rsidRPr="00902060">
        <w:t xml:space="preserve"> to be submitted to the </w:t>
      </w:r>
      <w:r w:rsidRPr="00D55647">
        <w:t>Contract Administrator</w:t>
      </w:r>
      <w:r w:rsidRPr="00902060">
        <w:t xml:space="preserve"> in a manner and at a rate which will give the </w:t>
      </w:r>
      <w:r w:rsidRPr="00D55647">
        <w:t>Contract Administrator</w:t>
      </w:r>
      <w:r w:rsidRPr="00902060">
        <w:t xml:space="preserve"> a reasonable opportunity to review the </w:t>
      </w:r>
      <w:r w:rsidRPr="00D55647">
        <w:t>Remediation Design Documentation</w:t>
      </w:r>
      <w:r w:rsidRPr="00902060">
        <w:t xml:space="preserve"> within the period of time within which the </w:t>
      </w:r>
      <w:r w:rsidRPr="00D55647">
        <w:t>Contract Administrator</w:t>
      </w:r>
      <w:r w:rsidRPr="00902060">
        <w:t xml:space="preserve"> may review the </w:t>
      </w:r>
      <w:r w:rsidRPr="00D55647">
        <w:t>Remediation Design Documentation</w:t>
      </w:r>
      <w:r w:rsidRPr="00902060">
        <w:t xml:space="preserve"> under clause </w:t>
      </w:r>
      <w:r w:rsidRPr="00902060">
        <w:fldChar w:fldCharType="begin"/>
      </w:r>
      <w:r w:rsidRPr="00902060">
        <w:instrText xml:space="preserve"> REF _Ref337808161 \r \h </w:instrText>
      </w:r>
      <w:r>
        <w:instrText xml:space="preserve"> \* MERGEFORMAT </w:instrText>
      </w:r>
      <w:r w:rsidRPr="00902060">
        <w:fldChar w:fldCharType="separate"/>
      </w:r>
      <w:r w:rsidR="004308C4">
        <w:t>7.3</w:t>
      </w:r>
      <w:r w:rsidRPr="00902060">
        <w:fldChar w:fldCharType="end"/>
      </w:r>
      <w:r w:rsidRPr="00902060">
        <w:t>; and</w:t>
      </w:r>
      <w:bookmarkStart w:id="2420" w:name="_Ref337808264"/>
      <w:bookmarkEnd w:id="2419"/>
    </w:p>
    <w:p w:rsidR="00E51525" w:rsidRPr="00902060" w:rsidRDefault="00E51525" w:rsidP="00E51525">
      <w:pPr>
        <w:pStyle w:val="DefenceHeading4"/>
      </w:pPr>
      <w:r w:rsidRPr="00902060">
        <w:t xml:space="preserve">submit the </w:t>
      </w:r>
      <w:r w:rsidRPr="00D55647">
        <w:t>Remediation Design Documentation</w:t>
      </w:r>
      <w:r w:rsidRPr="00902060">
        <w:t xml:space="preserve"> it prepares to the </w:t>
      </w:r>
      <w:r w:rsidRPr="00D55647">
        <w:t>Contract Administrator</w:t>
      </w:r>
      <w:r w:rsidRPr="00902060">
        <w:t xml:space="preserve"> in accordance with the documentation program approved by the </w:t>
      </w:r>
      <w:r w:rsidRPr="00D55647">
        <w:t>Contract Administrator</w:t>
      </w:r>
      <w:r w:rsidRPr="00902060">
        <w:t xml:space="preserve"> under </w:t>
      </w:r>
      <w:bookmarkEnd w:id="2420"/>
      <w:r>
        <w:t xml:space="preserve">paragraph </w:t>
      </w:r>
      <w:r>
        <w:fldChar w:fldCharType="begin"/>
      </w:r>
      <w:r>
        <w:instrText xml:space="preserve"> REF _Ref9584258 \r \h </w:instrText>
      </w:r>
      <w:r>
        <w:fldChar w:fldCharType="separate"/>
      </w:r>
      <w:r w:rsidR="004308C4">
        <w:t>(b)</w:t>
      </w:r>
      <w:r>
        <w:fldChar w:fldCharType="end"/>
      </w:r>
      <w:r>
        <w:t>.</w:t>
      </w:r>
    </w:p>
    <w:p w:rsidR="00E51525" w:rsidRPr="00902060" w:rsidRDefault="00E51525" w:rsidP="00E51525">
      <w:pPr>
        <w:pStyle w:val="DefenceHeading2"/>
      </w:pPr>
      <w:bookmarkStart w:id="2421" w:name="_Ref337808161"/>
      <w:bookmarkStart w:id="2422" w:name="_Toc10728519"/>
      <w:bookmarkStart w:id="2423" w:name="_Toc149312816"/>
      <w:r w:rsidRPr="00902060">
        <w:t xml:space="preserve">Contract Administrator may </w:t>
      </w:r>
      <w:r>
        <w:t>R</w:t>
      </w:r>
      <w:r w:rsidRPr="00902060">
        <w:t>eview Remediation Design Documentation</w:t>
      </w:r>
      <w:bookmarkEnd w:id="2421"/>
      <w:bookmarkEnd w:id="2422"/>
      <w:bookmarkEnd w:id="2423"/>
      <w:r w:rsidRPr="00902060">
        <w:t xml:space="preserve"> </w:t>
      </w:r>
    </w:p>
    <w:p w:rsidR="00E51525" w:rsidRPr="00902060" w:rsidRDefault="00E51525" w:rsidP="00E51525">
      <w:pPr>
        <w:pStyle w:val="DefenceHeading3"/>
      </w:pPr>
      <w:bookmarkStart w:id="2424" w:name="_Ref337813937"/>
      <w:r w:rsidRPr="00902060">
        <w:t xml:space="preserve">The </w:t>
      </w:r>
      <w:r w:rsidRPr="00D55647">
        <w:t>Contract Administrator</w:t>
      </w:r>
      <w:r w:rsidRPr="00902060">
        <w:t xml:space="preserve"> may:</w:t>
      </w:r>
      <w:bookmarkEnd w:id="2424"/>
    </w:p>
    <w:p w:rsidR="00E51525" w:rsidRPr="00902060" w:rsidRDefault="00E51525" w:rsidP="00E51525">
      <w:pPr>
        <w:pStyle w:val="DefenceHeading4"/>
      </w:pPr>
      <w:r w:rsidRPr="00902060">
        <w:t xml:space="preserve">review any </w:t>
      </w:r>
      <w:r w:rsidRPr="00D55647">
        <w:t>Remediation Design Documentation</w:t>
      </w:r>
      <w:r w:rsidRPr="00902060">
        <w:t xml:space="preserve">, or any resubmitted </w:t>
      </w:r>
      <w:r w:rsidRPr="00D55647">
        <w:t>Remediation Design Documentation</w:t>
      </w:r>
      <w:r w:rsidRPr="00902060">
        <w:t xml:space="preserve">, prepared and submitted by the </w:t>
      </w:r>
      <w:r w:rsidRPr="00D55647">
        <w:t>Contractor</w:t>
      </w:r>
      <w:r w:rsidRPr="00902060">
        <w:t xml:space="preserve">; and </w:t>
      </w:r>
    </w:p>
    <w:p w:rsidR="00E51525" w:rsidRPr="00902060" w:rsidRDefault="00E51525" w:rsidP="00E51525">
      <w:pPr>
        <w:pStyle w:val="DefenceHeading4"/>
      </w:pPr>
      <w:bookmarkStart w:id="2425" w:name="_Ref337813938"/>
      <w:r w:rsidRPr="00902060">
        <w:t xml:space="preserve">within 10 </w:t>
      </w:r>
      <w:r>
        <w:t>b</w:t>
      </w:r>
      <w:r w:rsidRPr="00902060">
        <w:t xml:space="preserve">usiness </w:t>
      </w:r>
      <w:r>
        <w:t>d</w:t>
      </w:r>
      <w:r w:rsidRPr="00902060">
        <w:t xml:space="preserve">ays of the submission by the </w:t>
      </w:r>
      <w:r w:rsidRPr="00D55647">
        <w:t>Contractor</w:t>
      </w:r>
      <w:r w:rsidRPr="00902060">
        <w:t xml:space="preserve"> of such </w:t>
      </w:r>
      <w:r w:rsidRPr="00D55647">
        <w:t>Remediation Design Documentation</w:t>
      </w:r>
      <w:r w:rsidRPr="00902060">
        <w:t xml:space="preserve"> or resubmitted </w:t>
      </w:r>
      <w:r w:rsidRPr="00D55647">
        <w:t>Remediation Design Documentation</w:t>
      </w:r>
      <w:r w:rsidRPr="00902060">
        <w:t xml:space="preserve">, reject the </w:t>
      </w:r>
      <w:r w:rsidRPr="00D55647">
        <w:t>Remediation Design Documentation</w:t>
      </w:r>
      <w:r w:rsidRPr="00902060">
        <w:t xml:space="preserve"> if in the </w:t>
      </w:r>
      <w:r w:rsidRPr="00D55647">
        <w:t>Contract Administrator</w:t>
      </w:r>
      <w:r w:rsidRPr="00902060">
        <w:t xml:space="preserve">'s reasonable opinion the </w:t>
      </w:r>
      <w:r w:rsidRPr="00D55647">
        <w:t>Remediation Design Documentation</w:t>
      </w:r>
      <w:r w:rsidRPr="00902060">
        <w:t xml:space="preserve"> does not comply with the requirements of the </w:t>
      </w:r>
      <w:r w:rsidRPr="00D55647">
        <w:t>Contract</w:t>
      </w:r>
      <w:r w:rsidRPr="00902060">
        <w:t>.</w:t>
      </w:r>
      <w:bookmarkEnd w:id="2425"/>
      <w:r w:rsidRPr="00902060">
        <w:t xml:space="preserve"> </w:t>
      </w:r>
    </w:p>
    <w:p w:rsidR="00E51525" w:rsidRPr="00902060" w:rsidRDefault="00E51525" w:rsidP="00E51525">
      <w:pPr>
        <w:pStyle w:val="DefenceHeading3"/>
      </w:pPr>
      <w:bookmarkStart w:id="2426" w:name="_Ref337813965"/>
      <w:r w:rsidRPr="00902060">
        <w:t xml:space="preserve">If any </w:t>
      </w:r>
      <w:r w:rsidRPr="00D55647">
        <w:t>Remediation Design Documentation</w:t>
      </w:r>
      <w:r w:rsidRPr="00902060">
        <w:t xml:space="preserve"> is rejected, the </w:t>
      </w:r>
      <w:r w:rsidRPr="00D55647">
        <w:t>Contractor</w:t>
      </w:r>
      <w:r w:rsidRPr="00902060">
        <w:t xml:space="preserve"> must submit amended </w:t>
      </w:r>
      <w:r w:rsidRPr="00D55647">
        <w:t>Remediation Design Documentation</w:t>
      </w:r>
      <w:r w:rsidRPr="00902060">
        <w:t xml:space="preserve"> to the </w:t>
      </w:r>
      <w:r w:rsidRPr="00D55647">
        <w:t>Contract Administrator</w:t>
      </w:r>
      <w:r w:rsidRPr="00902060">
        <w:t>.</w:t>
      </w:r>
      <w:bookmarkEnd w:id="2426"/>
    </w:p>
    <w:p w:rsidR="00E51525" w:rsidRPr="00902060" w:rsidRDefault="00E51525" w:rsidP="00E51525">
      <w:pPr>
        <w:pStyle w:val="DefenceHeading3"/>
      </w:pPr>
      <w:bookmarkStart w:id="2427" w:name="_Ref477359255"/>
      <w:r w:rsidRPr="00902060">
        <w:t xml:space="preserve">The </w:t>
      </w:r>
      <w:r w:rsidRPr="00D55647">
        <w:t>Contractor</w:t>
      </w:r>
      <w:r w:rsidRPr="00902060">
        <w:t xml:space="preserve"> must not commence execution of any part of the </w:t>
      </w:r>
      <w:r w:rsidRPr="00D55647">
        <w:t>Remediation Works</w:t>
      </w:r>
      <w:r w:rsidRPr="00902060">
        <w:t xml:space="preserve"> to which any </w:t>
      </w:r>
      <w:r w:rsidRPr="00D55647">
        <w:t>Remediation Design Documentation</w:t>
      </w:r>
      <w:r w:rsidRPr="00902060">
        <w:t xml:space="preserve"> which it has submitted to the </w:t>
      </w:r>
      <w:r w:rsidRPr="00D55647">
        <w:t>Contract Administrator</w:t>
      </w:r>
      <w:r w:rsidRPr="00902060">
        <w:t xml:space="preserve"> applies, unless the </w:t>
      </w:r>
      <w:r w:rsidRPr="00D55647">
        <w:t>Contract Administrator</w:t>
      </w:r>
      <w:r w:rsidRPr="00902060">
        <w:t xml:space="preserve"> has had the number of days </w:t>
      </w:r>
      <w:r>
        <w:t>specified</w:t>
      </w:r>
      <w:r w:rsidRPr="00902060">
        <w:t xml:space="preserve"> in </w:t>
      </w:r>
      <w:r>
        <w:t xml:space="preserve">paragraph </w:t>
      </w:r>
      <w:r>
        <w:fldChar w:fldCharType="begin"/>
      </w:r>
      <w:r>
        <w:instrText xml:space="preserve"> REF _Ref337813937 \w \h </w:instrText>
      </w:r>
      <w:r>
        <w:fldChar w:fldCharType="separate"/>
      </w:r>
      <w:r w:rsidR="004308C4">
        <w:t>7.3(a)</w:t>
      </w:r>
      <w:r>
        <w:fldChar w:fldCharType="end"/>
      </w:r>
      <w:r w:rsidRPr="00902060">
        <w:t xml:space="preserve"> to review the </w:t>
      </w:r>
      <w:r w:rsidRPr="00D55647">
        <w:t>Remediation Design Documentation</w:t>
      </w:r>
      <w:r w:rsidRPr="00902060">
        <w:t xml:space="preserve"> and has not rejected the </w:t>
      </w:r>
      <w:r w:rsidRPr="00D55647">
        <w:t>Remediation Design Documentation</w:t>
      </w:r>
      <w:r w:rsidRPr="00902060">
        <w:t>.</w:t>
      </w:r>
      <w:bookmarkEnd w:id="2427"/>
    </w:p>
    <w:p w:rsidR="00E51525" w:rsidRPr="00902060" w:rsidRDefault="00E51525" w:rsidP="00E51525">
      <w:pPr>
        <w:pStyle w:val="DefenceHeading2"/>
      </w:pPr>
      <w:bookmarkStart w:id="2428" w:name="_Toc10728520"/>
      <w:bookmarkStart w:id="2429" w:name="_Toc149312817"/>
      <w:r w:rsidRPr="00902060">
        <w:t xml:space="preserve">No </w:t>
      </w:r>
      <w:r>
        <w:t>O</w:t>
      </w:r>
      <w:r w:rsidRPr="00902060">
        <w:t xml:space="preserve">bligation to </w:t>
      </w:r>
      <w:r>
        <w:t>R</w:t>
      </w:r>
      <w:r w:rsidRPr="00902060">
        <w:t>eview</w:t>
      </w:r>
      <w:bookmarkEnd w:id="2428"/>
      <w:bookmarkEnd w:id="2429"/>
      <w:r w:rsidRPr="00902060">
        <w:t xml:space="preserve"> </w:t>
      </w:r>
    </w:p>
    <w:p w:rsidR="00E51525" w:rsidRPr="00902060" w:rsidRDefault="00E51525" w:rsidP="00E51525">
      <w:pPr>
        <w:pStyle w:val="DefenceHeading3"/>
      </w:pPr>
      <w:r w:rsidRPr="00902060">
        <w:t xml:space="preserve">The </w:t>
      </w:r>
      <w:r w:rsidRPr="00D55647">
        <w:t>Contract Administrator</w:t>
      </w:r>
      <w:r w:rsidRPr="00902060">
        <w:t xml:space="preserve"> does not assume or owe any duty of care to the </w:t>
      </w:r>
      <w:r w:rsidRPr="00D55647">
        <w:t>Contractor</w:t>
      </w:r>
      <w:r w:rsidRPr="00902060">
        <w:t xml:space="preserve"> to review, or in reviewing, the </w:t>
      </w:r>
      <w:r w:rsidRPr="00D55647">
        <w:t>Remediation Design Documentation</w:t>
      </w:r>
      <w:r w:rsidRPr="00902060">
        <w:t xml:space="preserve"> submitted by the </w:t>
      </w:r>
      <w:r w:rsidRPr="00D55647">
        <w:t>Contractor</w:t>
      </w:r>
      <w:r w:rsidRPr="00902060">
        <w:t xml:space="preserve"> for errors, omissions or compliance with the </w:t>
      </w:r>
      <w:r w:rsidRPr="00D55647">
        <w:t>Contract</w:t>
      </w:r>
      <w:r w:rsidRPr="00902060">
        <w:t>.</w:t>
      </w:r>
    </w:p>
    <w:p w:rsidR="00E51525" w:rsidRPr="00902060" w:rsidRDefault="00E51525" w:rsidP="00E51525">
      <w:pPr>
        <w:pStyle w:val="DefenceHeading3"/>
      </w:pPr>
      <w:r w:rsidRPr="00902060">
        <w:t xml:space="preserve">No review of, comments upon, consent to or rejection of, or failure to review or comment upon or consent to or reject, any </w:t>
      </w:r>
      <w:r w:rsidRPr="00D55647">
        <w:t>Remediation Design Documentation</w:t>
      </w:r>
      <w:r w:rsidRPr="00902060">
        <w:t xml:space="preserve"> prepared by the </w:t>
      </w:r>
      <w:r w:rsidRPr="00D55647">
        <w:t>Contractor</w:t>
      </w:r>
      <w:r w:rsidRPr="00902060">
        <w:t xml:space="preserve"> or any other </w:t>
      </w:r>
      <w:r w:rsidRPr="00D55647">
        <w:t>direction</w:t>
      </w:r>
      <w:r w:rsidRPr="00902060">
        <w:t xml:space="preserve"> by the </w:t>
      </w:r>
      <w:r w:rsidRPr="00D55647">
        <w:t>Contract Administrator</w:t>
      </w:r>
      <w:r w:rsidRPr="00902060">
        <w:t xml:space="preserve"> about, or any other act or omission by the </w:t>
      </w:r>
      <w:r w:rsidRPr="00D55647">
        <w:t>Contract Administrator</w:t>
      </w:r>
      <w:r w:rsidRPr="00902060">
        <w:t xml:space="preserve"> or otherwise by or on behalf of the </w:t>
      </w:r>
      <w:r w:rsidRPr="00D55647">
        <w:t>Commonwealth</w:t>
      </w:r>
      <w:r w:rsidRPr="00902060">
        <w:t xml:space="preserve"> in relation to, the </w:t>
      </w:r>
      <w:r w:rsidRPr="00D55647">
        <w:t>Remediation Design Documentation</w:t>
      </w:r>
      <w:r w:rsidRPr="00902060">
        <w:t xml:space="preserve"> will:</w:t>
      </w:r>
    </w:p>
    <w:p w:rsidR="00E51525" w:rsidRPr="00902060" w:rsidRDefault="00E51525" w:rsidP="00E51525">
      <w:pPr>
        <w:pStyle w:val="DefenceHeading4"/>
      </w:pPr>
      <w:r w:rsidRPr="00902060">
        <w:t xml:space="preserve">relieve the </w:t>
      </w:r>
      <w:r w:rsidRPr="00D55647">
        <w:t>Contractor</w:t>
      </w:r>
      <w:r w:rsidRPr="00902060">
        <w:t xml:space="preserve"> from, or alter or affect, the </w:t>
      </w:r>
      <w:r w:rsidRPr="00D55647">
        <w:t>Contractor</w:t>
      </w:r>
      <w:r w:rsidRPr="00902060">
        <w:t xml:space="preserve">'s </w:t>
      </w:r>
      <w:r>
        <w:t>obligations</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 or</w:t>
      </w:r>
    </w:p>
    <w:p w:rsidR="00E51525" w:rsidRPr="00902060" w:rsidRDefault="00E51525" w:rsidP="00E51525">
      <w:pPr>
        <w:pStyle w:val="DefenceHeading4"/>
      </w:pPr>
      <w:r w:rsidRPr="00902060">
        <w:t xml:space="preserve">prejudice the </w:t>
      </w:r>
      <w:r w:rsidRPr="00D55647">
        <w:t>Commonwealth's</w:t>
      </w:r>
      <w:r w:rsidRPr="00902060">
        <w:t xml:space="preserve"> rights against the </w:t>
      </w:r>
      <w:r w:rsidRPr="00D55647">
        <w:t>Contractor</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w:t>
      </w:r>
    </w:p>
    <w:p w:rsidR="00E51525" w:rsidRPr="00902060" w:rsidRDefault="00E51525" w:rsidP="00E51525">
      <w:pPr>
        <w:pStyle w:val="DefenceHeading2"/>
      </w:pPr>
      <w:bookmarkStart w:id="2430" w:name="_Ref337816935"/>
      <w:bookmarkStart w:id="2431" w:name="_Ref337816936"/>
      <w:bookmarkStart w:id="2432" w:name="_Ref337816970"/>
      <w:bookmarkStart w:id="2433" w:name="_Ref337817005"/>
      <w:bookmarkStart w:id="2434" w:name="_Toc10728521"/>
      <w:bookmarkStart w:id="2435" w:name="_Toc149312818"/>
      <w:r w:rsidRPr="00902060">
        <w:t>Copies of Remediation Design Documentation</w:t>
      </w:r>
      <w:bookmarkEnd w:id="2430"/>
      <w:bookmarkEnd w:id="2431"/>
      <w:bookmarkEnd w:id="2432"/>
      <w:bookmarkEnd w:id="2433"/>
      <w:bookmarkEnd w:id="2434"/>
      <w:bookmarkEnd w:id="2435"/>
      <w:r w:rsidRPr="00902060">
        <w:t xml:space="preserve"> </w:t>
      </w:r>
    </w:p>
    <w:p w:rsidR="00E51525" w:rsidRPr="00902060" w:rsidRDefault="00E51525" w:rsidP="00E51525">
      <w:pPr>
        <w:pStyle w:val="DefenceNormal"/>
      </w:pPr>
      <w:r w:rsidRPr="00902060">
        <w:t xml:space="preserve">For the purposes of clauses </w:t>
      </w:r>
      <w:r w:rsidRPr="00902060">
        <w:fldChar w:fldCharType="begin"/>
      </w:r>
      <w:r w:rsidRPr="00902060">
        <w:instrText xml:space="preserve"> REF _Ref337808264 \r \h  \* MERGEFORMAT </w:instrText>
      </w:r>
      <w:r w:rsidRPr="00902060">
        <w:fldChar w:fldCharType="separate"/>
      </w:r>
      <w:r w:rsidR="004308C4">
        <w:t>7.2(b)(i)</w:t>
      </w:r>
      <w:r w:rsidRPr="00902060">
        <w:fldChar w:fldCharType="end"/>
      </w:r>
      <w:r w:rsidRPr="00902060">
        <w:t xml:space="preserve"> and </w:t>
      </w:r>
      <w:r w:rsidRPr="00902060">
        <w:fldChar w:fldCharType="begin"/>
      </w:r>
      <w:r w:rsidRPr="00902060">
        <w:instrText xml:space="preserve"> REF _Ref337808161 \r \h  \* MERGEFORMAT </w:instrText>
      </w:r>
      <w:r w:rsidRPr="00902060">
        <w:fldChar w:fldCharType="separate"/>
      </w:r>
      <w:r w:rsidR="004308C4">
        <w:t>7.3</w:t>
      </w:r>
      <w:r w:rsidRPr="00902060">
        <w:fldChar w:fldCharType="end"/>
      </w:r>
      <w:r w:rsidRPr="00902060">
        <w:t xml:space="preserve">, the </w:t>
      </w:r>
      <w:r w:rsidRPr="00D55647">
        <w:t>Contractor</w:t>
      </w:r>
      <w:r w:rsidRPr="00902060">
        <w:t xml:space="preserve"> must submit or resubmit to the </w:t>
      </w:r>
      <w:r w:rsidRPr="00D55647">
        <w:t>Contract Administrator</w:t>
      </w:r>
      <w:r w:rsidRPr="00902060">
        <w:t xml:space="preserve"> the number of copies specified in the </w:t>
      </w:r>
      <w:r w:rsidRPr="00D55647">
        <w:t>Contract Particulars</w:t>
      </w:r>
      <w:r w:rsidRPr="00902060">
        <w:t xml:space="preserve"> of any </w:t>
      </w:r>
      <w:r w:rsidRPr="00D55647">
        <w:t>Remediation Design Documentation</w:t>
      </w:r>
      <w:r w:rsidRPr="00902060">
        <w:t xml:space="preserve"> in:</w:t>
      </w:r>
    </w:p>
    <w:p w:rsidR="00E51525" w:rsidRPr="00902060" w:rsidRDefault="00E51525" w:rsidP="00E51525">
      <w:pPr>
        <w:pStyle w:val="DefenceHeading3"/>
      </w:pPr>
      <w:bookmarkStart w:id="2436" w:name="_Ref337816974"/>
      <w:r w:rsidRPr="00902060">
        <w:t>hard copy; and</w:t>
      </w:r>
      <w:bookmarkEnd w:id="2436"/>
    </w:p>
    <w:p w:rsidR="00E51525" w:rsidRPr="00902060" w:rsidRDefault="00E51525" w:rsidP="00E51525">
      <w:pPr>
        <w:pStyle w:val="DefenceHeading3"/>
      </w:pPr>
      <w:bookmarkStart w:id="2437" w:name="_Ref337817006"/>
      <w:r w:rsidRPr="00902060">
        <w:t>electronic copy,</w:t>
      </w:r>
      <w:bookmarkEnd w:id="2437"/>
    </w:p>
    <w:p w:rsidR="00E51525" w:rsidRPr="00902060" w:rsidRDefault="00E51525" w:rsidP="00E51525">
      <w:pPr>
        <w:pStyle w:val="DefenceNormal"/>
      </w:pPr>
      <w:r w:rsidRPr="00902060">
        <w:t xml:space="preserve">in accordance with the requirements </w:t>
      </w:r>
      <w:r>
        <w:t>specified</w:t>
      </w:r>
      <w:r w:rsidRPr="00902060">
        <w:t xml:space="preserve"> in the </w:t>
      </w:r>
      <w:r w:rsidRPr="00D55647">
        <w:t>Contract Particulars</w:t>
      </w:r>
      <w:r w:rsidRPr="00902060">
        <w:t>.</w:t>
      </w:r>
    </w:p>
    <w:p w:rsidR="00E51525" w:rsidRPr="00902060" w:rsidRDefault="00E51525" w:rsidP="00E51525">
      <w:pPr>
        <w:pStyle w:val="DefenceHeading2"/>
      </w:pPr>
      <w:bookmarkStart w:id="2438" w:name="_Ref337808011"/>
      <w:bookmarkStart w:id="2439" w:name="_Toc10728522"/>
      <w:bookmarkStart w:id="2440" w:name="_Toc149312819"/>
      <w:r w:rsidRPr="00902060">
        <w:t xml:space="preserve">Fitness for </w:t>
      </w:r>
      <w:r>
        <w:t>P</w:t>
      </w:r>
      <w:r w:rsidRPr="00902060">
        <w:t>urpose</w:t>
      </w:r>
      <w:bookmarkEnd w:id="2438"/>
      <w:bookmarkEnd w:id="2439"/>
      <w:bookmarkEnd w:id="2440"/>
      <w:r w:rsidRPr="00902060">
        <w:t xml:space="preserve"> </w:t>
      </w:r>
    </w:p>
    <w:p w:rsidR="00E51525" w:rsidRPr="00902060" w:rsidRDefault="00E51525" w:rsidP="00E51525">
      <w:pPr>
        <w:pStyle w:val="DefenceNormal"/>
      </w:pPr>
      <w:r w:rsidRPr="00902060">
        <w:t xml:space="preserve">The </w:t>
      </w:r>
      <w:r w:rsidRPr="00D55647">
        <w:t>Contractor</w:t>
      </w:r>
      <w:r w:rsidRPr="00902060">
        <w:t xml:space="preserve"> warrants that:</w:t>
      </w:r>
    </w:p>
    <w:p w:rsidR="00E51525" w:rsidRPr="00902060" w:rsidRDefault="00E51525" w:rsidP="00E51525">
      <w:pPr>
        <w:pStyle w:val="DefenceHeading3"/>
      </w:pPr>
      <w:r w:rsidRPr="00902060">
        <w:t xml:space="preserve">the </w:t>
      </w:r>
      <w:r w:rsidRPr="00D55647">
        <w:t>Remediation Design Documentation</w:t>
      </w:r>
      <w:r w:rsidRPr="00902060">
        <w:t xml:space="preserve"> it prepares will be fit for its intended purpose; and</w:t>
      </w:r>
    </w:p>
    <w:p w:rsidR="00E51525" w:rsidRPr="00FE09C2" w:rsidRDefault="00E51525" w:rsidP="00E51525">
      <w:pPr>
        <w:pStyle w:val="DefenceHeading3"/>
      </w:pPr>
      <w:r w:rsidRPr="00902060">
        <w:t xml:space="preserve">upon </w:t>
      </w:r>
      <w:r w:rsidRPr="00D55647">
        <w:t>Remediation Completion</w:t>
      </w:r>
      <w:r w:rsidRPr="00902060">
        <w:t xml:space="preserve">, the </w:t>
      </w:r>
      <w:r w:rsidRPr="00D55647">
        <w:t>Remediation Works</w:t>
      </w:r>
      <w:r w:rsidRPr="00902060">
        <w:t xml:space="preserve"> or </w:t>
      </w:r>
      <w:r>
        <w:t>the</w:t>
      </w:r>
      <w:r w:rsidRPr="00902060">
        <w:t xml:space="preserve"> </w:t>
      </w:r>
      <w:r w:rsidRPr="00D55647">
        <w:t>Stage</w:t>
      </w:r>
      <w:r w:rsidRPr="00902060">
        <w:t xml:space="preserve"> will, to the extent that the</w:t>
      </w:r>
      <w:r>
        <w:t xml:space="preserve"> </w:t>
      </w:r>
      <w:r w:rsidRPr="00D55647">
        <w:t>Remediation Works</w:t>
      </w:r>
      <w:r w:rsidRPr="009648CD">
        <w:rPr>
          <w:rStyle w:val="Hyperlink"/>
          <w:color w:val="auto"/>
        </w:rPr>
        <w:t xml:space="preserve"> </w:t>
      </w:r>
      <w:r w:rsidRPr="00DE6E37">
        <w:t xml:space="preserve">or the </w:t>
      </w:r>
      <w:r w:rsidRPr="00D55647">
        <w:t>Stage</w:t>
      </w:r>
      <w:r w:rsidRPr="00107FC9">
        <w:t xml:space="preserve"> has been designed by the </w:t>
      </w:r>
      <w:r w:rsidRPr="00D55647">
        <w:t>Contractor</w:t>
      </w:r>
      <w:r w:rsidRPr="00FE09C2">
        <w:t>, be fit for the intended purpose.</w:t>
      </w:r>
    </w:p>
    <w:p w:rsidR="00E51525" w:rsidRPr="00FE09C2" w:rsidRDefault="00E51525" w:rsidP="00E51525">
      <w:pPr>
        <w:pStyle w:val="DefenceHeading2"/>
      </w:pPr>
      <w:bookmarkStart w:id="2441" w:name="_Ref341953728"/>
      <w:bookmarkStart w:id="2442" w:name="_Ref341966760"/>
      <w:bookmarkStart w:id="2443" w:name="_Ref341970598"/>
      <w:bookmarkStart w:id="2444" w:name="_Ref341970615"/>
      <w:bookmarkStart w:id="2445" w:name="_Ref341971458"/>
      <w:bookmarkStart w:id="2446" w:name="_Ref342029478"/>
      <w:bookmarkStart w:id="2447" w:name="_Toc10728523"/>
      <w:bookmarkStart w:id="2448" w:name="_Toc149312820"/>
      <w:bookmarkStart w:id="2449" w:name="_Ref477441214"/>
      <w:r w:rsidRPr="00FE09C2">
        <w:t>Project Plans</w:t>
      </w:r>
      <w:bookmarkEnd w:id="2412"/>
      <w:bookmarkEnd w:id="2441"/>
      <w:bookmarkEnd w:id="2442"/>
      <w:bookmarkEnd w:id="2443"/>
      <w:bookmarkEnd w:id="2444"/>
      <w:bookmarkEnd w:id="2445"/>
      <w:bookmarkEnd w:id="2446"/>
      <w:bookmarkEnd w:id="2447"/>
      <w:bookmarkEnd w:id="2448"/>
      <w:r w:rsidRPr="00FE09C2">
        <w:t xml:space="preserve"> </w:t>
      </w:r>
      <w:bookmarkEnd w:id="2449"/>
    </w:p>
    <w:p w:rsidR="00E51525" w:rsidRPr="005D2C6B" w:rsidRDefault="00E51525" w:rsidP="00E51525">
      <w:pPr>
        <w:pStyle w:val="DefenceHeading3"/>
      </w:pPr>
      <w:bookmarkStart w:id="2450" w:name="_Ref356553958"/>
      <w:r w:rsidRPr="00FE09C2">
        <w:t xml:space="preserve">The </w:t>
      </w:r>
      <w:r w:rsidRPr="00D55647">
        <w:t>Contractor</w:t>
      </w:r>
      <w:r>
        <w:t xml:space="preserve"> must</w:t>
      </w:r>
      <w:r w:rsidRPr="005D2C6B">
        <w:t>:</w:t>
      </w:r>
      <w:bookmarkEnd w:id="2450"/>
    </w:p>
    <w:p w:rsidR="00E51525" w:rsidRPr="005D2C6B" w:rsidRDefault="00E51525" w:rsidP="00E51525">
      <w:pPr>
        <w:pStyle w:val="DefenceHeading4"/>
      </w:pPr>
      <w:bookmarkStart w:id="2451" w:name="_Ref359923301"/>
      <w:r w:rsidRPr="005D2C6B">
        <w:t xml:space="preserve">carry out the </w:t>
      </w:r>
      <w:r w:rsidRPr="00D55647">
        <w:t>Contractor's Activities</w:t>
      </w:r>
      <w:r w:rsidRPr="005D2C6B">
        <w:t xml:space="preserve"> in accordance with, and otherwise implement, the </w:t>
      </w:r>
      <w:r w:rsidRPr="00D55647">
        <w:t>Project Plans</w:t>
      </w:r>
      <w:r w:rsidRPr="005D2C6B">
        <w:t>;</w:t>
      </w:r>
      <w:bookmarkEnd w:id="2451"/>
    </w:p>
    <w:p w:rsidR="00E51525" w:rsidRDefault="00E51525" w:rsidP="00E51525">
      <w:pPr>
        <w:pStyle w:val="DefenceHeading4"/>
      </w:pPr>
      <w:bookmarkStart w:id="2452" w:name="_Ref359924987"/>
      <w:r w:rsidRPr="005D2C6B">
        <w:t xml:space="preserve">for the purposes of </w:t>
      </w:r>
      <w:r>
        <w:t>subparagraph</w:t>
      </w:r>
      <w:r w:rsidR="00530C38">
        <w:t xml:space="preserve"> </w:t>
      </w:r>
      <w:r>
        <w:fldChar w:fldCharType="begin"/>
      </w:r>
      <w:r>
        <w:instrText xml:space="preserve"> REF _Ref359923301 \r \h </w:instrText>
      </w:r>
      <w:r>
        <w:fldChar w:fldCharType="separate"/>
      </w:r>
      <w:r w:rsidR="004308C4">
        <w:t>(i)</w:t>
      </w:r>
      <w:r>
        <w:fldChar w:fldCharType="end"/>
      </w:r>
      <w:r>
        <w:t>:</w:t>
      </w:r>
    </w:p>
    <w:p w:rsidR="00E51525" w:rsidRDefault="00E51525" w:rsidP="00E51525">
      <w:pPr>
        <w:pStyle w:val="DefenceHeading5"/>
      </w:pPr>
      <w:bookmarkStart w:id="2453" w:name="_Ref9591407"/>
      <w:r>
        <w:t xml:space="preserve">prepare draft </w:t>
      </w:r>
      <w:r w:rsidRPr="00D55647">
        <w:t>Project Plan</w:t>
      </w:r>
      <w:r w:rsidRPr="009648CD">
        <w:rPr>
          <w:rStyle w:val="Hyperlink"/>
          <w:color w:val="auto"/>
        </w:rPr>
        <w:t>s</w:t>
      </w:r>
      <w:r>
        <w:t>, based</w:t>
      </w:r>
      <w:r w:rsidR="00CA7648">
        <w:t>, where applicable,</w:t>
      </w:r>
      <w:r>
        <w:t xml:space="preserve"> on the outline approach to preparing the </w:t>
      </w:r>
      <w:r w:rsidRPr="00D55647">
        <w:t>Project Plan</w:t>
      </w:r>
      <w:r w:rsidRPr="009648CD">
        <w:rPr>
          <w:rStyle w:val="Hyperlink"/>
          <w:color w:val="auto"/>
        </w:rPr>
        <w:t>s</w:t>
      </w:r>
      <w:r>
        <w:t xml:space="preserve"> and performing the </w:t>
      </w:r>
      <w:r w:rsidRPr="00D55647">
        <w:t>Contractor's Activities</w:t>
      </w:r>
      <w:r w:rsidRPr="009648CD">
        <w:rPr>
          <w:rStyle w:val="Hyperlink"/>
          <w:color w:val="auto"/>
        </w:rPr>
        <w:t xml:space="preserve"> </w:t>
      </w:r>
      <w:r>
        <w:t xml:space="preserve">to be covered by the </w:t>
      </w:r>
      <w:r w:rsidRPr="00D55647">
        <w:t>Project Plan</w:t>
      </w:r>
      <w:r w:rsidRPr="009648CD">
        <w:rPr>
          <w:rStyle w:val="Hyperlink"/>
          <w:color w:val="auto"/>
        </w:rPr>
        <w:t>s</w:t>
      </w:r>
      <w:r>
        <w:t xml:space="preserve"> submitted by the </w:t>
      </w:r>
      <w:r w:rsidRPr="00D55647">
        <w:t>Contractor</w:t>
      </w:r>
      <w:r>
        <w:t xml:space="preserve"> in its proposal for the </w:t>
      </w:r>
      <w:r w:rsidRPr="00D55647">
        <w:t>Contractor's Activities</w:t>
      </w:r>
      <w:r>
        <w:t xml:space="preserve"> and otherwise in accordance with the requirements of the </w:t>
      </w:r>
      <w:r w:rsidRPr="00D55647">
        <w:t>Contract</w:t>
      </w:r>
      <w:r>
        <w:t xml:space="preserve">, and submit them to the </w:t>
      </w:r>
      <w:r w:rsidRPr="00D55647">
        <w:t>Contract Administrator</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 xml:space="preserve">and in any event no later than the number of days set out in the </w:t>
      </w:r>
      <w:r w:rsidRPr="00D55647">
        <w:t>Contract Particulars</w:t>
      </w:r>
      <w:r w:rsidRPr="009648CD">
        <w:rPr>
          <w:rStyle w:val="Hyperlink"/>
          <w:color w:val="auto"/>
        </w:rPr>
        <w:t xml:space="preserve"> </w:t>
      </w:r>
      <w:r>
        <w:t xml:space="preserve">after the Award Date for each </w:t>
      </w:r>
      <w:r w:rsidRPr="00D55647">
        <w:t>Project Plan</w:t>
      </w:r>
      <w:r>
        <w:t>;</w:t>
      </w:r>
      <w:bookmarkEnd w:id="2453"/>
    </w:p>
    <w:p w:rsidR="00E51525" w:rsidRDefault="00E51525" w:rsidP="00E51525">
      <w:pPr>
        <w:pStyle w:val="DefenceHeading5"/>
      </w:pPr>
      <w:bookmarkStart w:id="2454" w:name="_Ref9591742"/>
      <w:r>
        <w:t xml:space="preserve">not commence any of the </w:t>
      </w:r>
      <w:r w:rsidRPr="00D55647">
        <w:t>Contractor's Activities</w:t>
      </w:r>
      <w:r w:rsidRPr="009648CD">
        <w:rPr>
          <w:rStyle w:val="Hyperlink"/>
          <w:color w:val="auto"/>
        </w:rPr>
        <w:t xml:space="preserve"> </w:t>
      </w:r>
      <w:r>
        <w:t xml:space="preserve">to which any </w:t>
      </w:r>
      <w:r w:rsidRPr="00D55647">
        <w:t>Project Plan</w:t>
      </w:r>
      <w:r w:rsidRPr="009648CD">
        <w:rPr>
          <w:rStyle w:val="Hyperlink"/>
          <w:color w:val="auto"/>
        </w:rPr>
        <w:t xml:space="preserve"> </w:t>
      </w:r>
      <w:r>
        <w:t xml:space="preserve">applies, unless the </w:t>
      </w:r>
      <w:r w:rsidRPr="00D55647">
        <w:t>Contract Administrator</w:t>
      </w:r>
      <w:r w:rsidRPr="009648CD">
        <w:rPr>
          <w:rStyle w:val="Hyperlink"/>
          <w:color w:val="auto"/>
        </w:rPr>
        <w:t xml:space="preserve"> </w:t>
      </w:r>
      <w:r>
        <w:t xml:space="preserve">has had the number of days set out in the </w:t>
      </w:r>
      <w:r w:rsidRPr="00D55647">
        <w:t>Contract Particulars</w:t>
      </w:r>
      <w:r w:rsidRPr="009648CD">
        <w:rPr>
          <w:rStyle w:val="Hyperlink"/>
          <w:color w:val="auto"/>
        </w:rPr>
        <w:t xml:space="preserve"> </w:t>
      </w:r>
      <w:r>
        <w:t xml:space="preserve">to review the draft </w:t>
      </w:r>
      <w:r w:rsidRPr="00D55647">
        <w:t>Project Plan</w:t>
      </w:r>
      <w:r w:rsidRPr="009648CD">
        <w:rPr>
          <w:rStyle w:val="Hyperlink"/>
          <w:color w:val="auto"/>
        </w:rPr>
        <w:t xml:space="preserve">s </w:t>
      </w:r>
      <w:r>
        <w:t>and has not rejected them;</w:t>
      </w:r>
      <w:bookmarkEnd w:id="2454"/>
      <w:r>
        <w:t xml:space="preserve"> </w:t>
      </w:r>
    </w:p>
    <w:p w:rsidR="00E51525" w:rsidRDefault="00E51525" w:rsidP="00E51525">
      <w:pPr>
        <w:pStyle w:val="DefenceHeading5"/>
      </w:pPr>
      <w:r>
        <w:t xml:space="preserve">if any draft </w:t>
      </w:r>
      <w:r w:rsidRPr="00D55647">
        <w:t>Project Plan</w:t>
      </w:r>
      <w:r w:rsidRPr="009648CD">
        <w:rPr>
          <w:rStyle w:val="Hyperlink"/>
          <w:color w:val="auto"/>
        </w:rPr>
        <w:t xml:space="preserve"> </w:t>
      </w:r>
      <w:r>
        <w:t xml:space="preserve">is rejected,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w:t>
      </w:r>
    </w:p>
    <w:p w:rsidR="00E51525" w:rsidRDefault="00E51525" w:rsidP="00E51525">
      <w:pPr>
        <w:pStyle w:val="DefenceHeading5"/>
      </w:pPr>
      <w:bookmarkStart w:id="2455" w:name="_Ref9591410"/>
      <w:r>
        <w:t xml:space="preserve">in any event, finalise each </w:t>
      </w:r>
      <w:r w:rsidRPr="00D55647">
        <w:t>Project Plan</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and in any event in accordance with the requirements of the Contract;</w:t>
      </w:r>
      <w:bookmarkEnd w:id="2455"/>
      <w:r>
        <w:t xml:space="preserve"> </w:t>
      </w:r>
    </w:p>
    <w:p w:rsidR="00E51525" w:rsidRDefault="00E51525" w:rsidP="00E51525">
      <w:pPr>
        <w:pStyle w:val="DefenceHeading5"/>
      </w:pPr>
      <w:r>
        <w:t xml:space="preserve">after the </w:t>
      </w:r>
      <w:r w:rsidRPr="00D55647">
        <w:t>Project Plan</w:t>
      </w:r>
      <w:r w:rsidRPr="009648CD">
        <w:rPr>
          <w:rStyle w:val="Hyperlink"/>
          <w:color w:val="auto"/>
        </w:rPr>
        <w:t xml:space="preserve">s </w:t>
      </w:r>
      <w:r>
        <w:t xml:space="preserve">have been finalised, continue to regularly review its </w:t>
      </w:r>
      <w:r w:rsidRPr="00D55647">
        <w:t>Project Plan</w:t>
      </w:r>
      <w:r w:rsidRPr="009648CD">
        <w:rPr>
          <w:rStyle w:val="Hyperlink"/>
          <w:color w:val="auto"/>
        </w:rPr>
        <w:t>s</w:t>
      </w:r>
      <w:r>
        <w:t xml:space="preserve">, including in accordance with any obligations imposed by the definition of each </w:t>
      </w:r>
      <w:r w:rsidRPr="00D55647">
        <w:t>Project Plan</w:t>
      </w:r>
      <w:r w:rsidRPr="009648CD">
        <w:rPr>
          <w:rStyle w:val="Hyperlink"/>
          <w:color w:val="auto"/>
        </w:rPr>
        <w:t xml:space="preserve"> </w:t>
      </w:r>
      <w:r>
        <w:t xml:space="preserve">and to correct any defects in or omissions from a </w:t>
      </w:r>
      <w:r w:rsidRPr="00D55647">
        <w:t>Project Plan</w:t>
      </w:r>
      <w:r>
        <w:t xml:space="preserve"> (whether identified by the </w:t>
      </w:r>
      <w:r w:rsidRPr="00D55647">
        <w:t>Contract Administrator</w:t>
      </w:r>
      <w:r w:rsidRPr="009648CD">
        <w:rPr>
          <w:rStyle w:val="Hyperlink"/>
          <w:color w:val="auto"/>
        </w:rPr>
        <w:t xml:space="preserve"> </w:t>
      </w:r>
      <w:r>
        <w:t xml:space="preserve">or the Contractor) and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after which subsubparagraphs </w:t>
      </w:r>
      <w:r>
        <w:fldChar w:fldCharType="begin"/>
      </w:r>
      <w:r>
        <w:instrText xml:space="preserve"> REF _Ref9591407 \r \h </w:instrText>
      </w:r>
      <w:r>
        <w:fldChar w:fldCharType="separate"/>
      </w:r>
      <w:r w:rsidR="004308C4">
        <w:t>A</w:t>
      </w:r>
      <w:r>
        <w:fldChar w:fldCharType="end"/>
      </w:r>
      <w:r>
        <w:t xml:space="preserve"> - </w:t>
      </w:r>
      <w:r>
        <w:fldChar w:fldCharType="begin"/>
      </w:r>
      <w:r>
        <w:instrText xml:space="preserve"> REF _Ref9591410 \r \h </w:instrText>
      </w:r>
      <w:r>
        <w:fldChar w:fldCharType="separate"/>
      </w:r>
      <w:r w:rsidR="004308C4">
        <w:t>D</w:t>
      </w:r>
      <w:r>
        <w:fldChar w:fldCharType="end"/>
      </w:r>
      <w:r>
        <w:t xml:space="preserve"> will apply (to the extent applicable); and</w:t>
      </w:r>
    </w:p>
    <w:p w:rsidR="00E51525" w:rsidRDefault="00E51525" w:rsidP="00E51525">
      <w:pPr>
        <w:pStyle w:val="DefenceHeading5"/>
      </w:pPr>
      <w:r>
        <w:t xml:space="preserve">document and maintain detailed records of inspections or audits undertaken as part of any </w:t>
      </w:r>
      <w:r w:rsidRPr="00D55647">
        <w:t>Project Plan</w:t>
      </w:r>
      <w:r>
        <w:t xml:space="preserve">. </w:t>
      </w:r>
    </w:p>
    <w:p w:rsidR="00E51525" w:rsidRPr="005D2C6B" w:rsidRDefault="00E51525" w:rsidP="00E51525">
      <w:pPr>
        <w:pStyle w:val="DefenceHeading3"/>
      </w:pPr>
      <w:bookmarkStart w:id="2456" w:name="_Ref478140353"/>
      <w:bookmarkEnd w:id="2452"/>
      <w:r w:rsidRPr="005D2C6B">
        <w:t xml:space="preserve">The </w:t>
      </w:r>
      <w:r w:rsidRPr="00D55647">
        <w:t>Contractor</w:t>
      </w:r>
      <w:r w:rsidRPr="00CE4628">
        <w:t xml:space="preserve"> </w:t>
      </w:r>
      <w:r w:rsidRPr="005D2C6B">
        <w:t xml:space="preserve">will not be relieved from compliance with any of its </w:t>
      </w:r>
      <w:r w:rsidRPr="00D55647">
        <w:t>Contract</w:t>
      </w:r>
      <w:r w:rsidRPr="00CE4628">
        <w:t xml:space="preserve"> </w:t>
      </w:r>
      <w:r w:rsidRPr="005D2C6B">
        <w:t xml:space="preserve">obligations or from any of its liabilities whether under the </w:t>
      </w:r>
      <w:r w:rsidRPr="00D55647">
        <w:t>Contract</w:t>
      </w:r>
      <w:r w:rsidRPr="00CE4628">
        <w:t xml:space="preserve"> </w:t>
      </w:r>
      <w:r w:rsidRPr="005D2C6B">
        <w:t xml:space="preserve">or otherwise </w:t>
      </w:r>
      <w:r>
        <w:t>at</w:t>
      </w:r>
      <w:r w:rsidRPr="005D2C6B">
        <w:t xml:space="preserve"> law </w:t>
      </w:r>
      <w:r>
        <w:t xml:space="preserve">or in equity </w:t>
      </w:r>
      <w:r w:rsidRPr="005D2C6B">
        <w:t>as a result of:</w:t>
      </w:r>
      <w:bookmarkEnd w:id="2456"/>
    </w:p>
    <w:p w:rsidR="00E51525" w:rsidRPr="005D2C6B" w:rsidRDefault="00E51525" w:rsidP="00E51525">
      <w:pPr>
        <w:pStyle w:val="DefenceHeading4"/>
      </w:pPr>
      <w:r w:rsidRPr="005D2C6B">
        <w:t xml:space="preserve">the implementation of and compliance with the requirements of any </w:t>
      </w:r>
      <w:r w:rsidRPr="00D55647">
        <w:t>Project Plan</w:t>
      </w:r>
      <w:r w:rsidRPr="005D2C6B">
        <w:t>;</w:t>
      </w:r>
    </w:p>
    <w:p w:rsidR="00E51525" w:rsidRPr="005D2C6B" w:rsidRDefault="00E51525" w:rsidP="00E51525">
      <w:pPr>
        <w:pStyle w:val="DefenceHeading4"/>
      </w:pPr>
      <w:r w:rsidRPr="005D2C6B">
        <w:t xml:space="preserve">any </w:t>
      </w:r>
      <w:r w:rsidRPr="00D55647">
        <w:t>direction</w:t>
      </w:r>
      <w:r w:rsidRPr="005D2C6B">
        <w:t xml:space="preserve"> by the </w:t>
      </w:r>
      <w:r w:rsidRPr="00D55647">
        <w:t>Contract Administrator</w:t>
      </w:r>
      <w:r w:rsidRPr="005D2C6B">
        <w:t xml:space="preserve"> concerning a </w:t>
      </w:r>
      <w:r w:rsidRPr="00D55647">
        <w:t>Project Plan</w:t>
      </w:r>
      <w:r>
        <w:t xml:space="preserve"> </w:t>
      </w:r>
      <w:r w:rsidRPr="005D2C6B">
        <w:t xml:space="preserve">or the </w:t>
      </w:r>
      <w:r w:rsidRPr="00D55647">
        <w:t>Contractor</w:t>
      </w:r>
      <w:r w:rsidRPr="005D2C6B">
        <w:t xml:space="preserve">'s compliance or non-compliance with a </w:t>
      </w:r>
      <w:r w:rsidRPr="00D55647">
        <w:t>Project Plan</w:t>
      </w:r>
      <w:r w:rsidRPr="005D2C6B">
        <w:t xml:space="preserve">; </w:t>
      </w:r>
    </w:p>
    <w:p w:rsidR="00E51525" w:rsidRPr="005D2C6B" w:rsidRDefault="00E51525" w:rsidP="00E51525">
      <w:pPr>
        <w:pStyle w:val="DefenceHeading4"/>
      </w:pPr>
      <w:r w:rsidRPr="005D2C6B">
        <w:t xml:space="preserve">any audit or other monitoring by the </w:t>
      </w:r>
      <w:r w:rsidRPr="00D55647">
        <w:t>Contract Administrator</w:t>
      </w:r>
      <w:r w:rsidRPr="005D2C6B">
        <w:t xml:space="preserve"> of the </w:t>
      </w:r>
      <w:r w:rsidRPr="00D55647">
        <w:t>Contractor</w:t>
      </w:r>
      <w:r w:rsidRPr="005D2C6B">
        <w:t xml:space="preserve">'s compliance with a </w:t>
      </w:r>
      <w:r w:rsidRPr="00D55647">
        <w:t>Project Plan</w:t>
      </w:r>
      <w:r w:rsidRPr="005D2C6B">
        <w:t xml:space="preserve">; </w:t>
      </w:r>
      <w:r>
        <w:t>or</w:t>
      </w:r>
    </w:p>
    <w:p w:rsidR="00E51525" w:rsidRDefault="00E51525" w:rsidP="00E51525">
      <w:pPr>
        <w:pStyle w:val="DefenceHeading4"/>
      </w:pPr>
      <w:r w:rsidRPr="005D2C6B">
        <w:t xml:space="preserve">any failure by the </w:t>
      </w:r>
      <w:r w:rsidRPr="00D55647">
        <w:t>Contract Administrator</w:t>
      </w:r>
      <w:r w:rsidRPr="005D2C6B">
        <w:t xml:space="preserve">, or anyone else acting on behalf of the </w:t>
      </w:r>
      <w:r w:rsidRPr="00D55647">
        <w:t>Commonwealth</w:t>
      </w:r>
      <w:r w:rsidRPr="005D2C6B">
        <w:t xml:space="preserve">, to detect any </w:t>
      </w:r>
      <w:r w:rsidRPr="00CE4628">
        <w:t>defect</w:t>
      </w:r>
      <w:r w:rsidRPr="005D2C6B">
        <w:t xml:space="preserve"> in or omission from a </w:t>
      </w:r>
      <w:r w:rsidRPr="00D55647">
        <w:t>Project Plan</w:t>
      </w:r>
      <w:r>
        <w:t xml:space="preserve"> </w:t>
      </w:r>
      <w:r w:rsidRPr="005D2C6B">
        <w:t xml:space="preserve">including where any such failure arises from any negligence on the part of the </w:t>
      </w:r>
      <w:r w:rsidRPr="00D55647">
        <w:t>Contract Administrator</w:t>
      </w:r>
      <w:r w:rsidRPr="005D2C6B">
        <w:t xml:space="preserve"> or other person</w:t>
      </w:r>
      <w:r>
        <w:t>.</w:t>
      </w:r>
    </w:p>
    <w:p w:rsidR="00E51525" w:rsidRPr="005D2C6B" w:rsidRDefault="00E51525" w:rsidP="00E51525">
      <w:pPr>
        <w:pStyle w:val="DefenceHeading2"/>
      </w:pPr>
      <w:bookmarkStart w:id="2457" w:name="_Toc9611112"/>
      <w:bookmarkStart w:id="2458" w:name="_Toc10728524"/>
      <w:bookmarkStart w:id="2459" w:name="_Toc149312821"/>
      <w:bookmarkEnd w:id="2407"/>
      <w:bookmarkEnd w:id="2408"/>
      <w:bookmarkEnd w:id="2457"/>
      <w:r w:rsidRPr="005D2C6B">
        <w:t>Availability</w:t>
      </w:r>
      <w:bookmarkEnd w:id="2458"/>
      <w:bookmarkEnd w:id="2459"/>
    </w:p>
    <w:p w:rsidR="00E51525" w:rsidRPr="005D2C6B" w:rsidRDefault="00E51525" w:rsidP="00E51525">
      <w:pPr>
        <w:pStyle w:val="DefenceNormal"/>
      </w:pPr>
      <w:r w:rsidRPr="005D2C6B">
        <w:t xml:space="preserve">The </w:t>
      </w:r>
      <w:r w:rsidRPr="00D55647">
        <w:t>Contractor</w:t>
      </w:r>
      <w:r w:rsidRPr="005D2C6B">
        <w:t xml:space="preserve"> must keep available for the use of the </w:t>
      </w:r>
      <w:r w:rsidRPr="00D55647">
        <w:t>Contract Administrator</w:t>
      </w:r>
      <w:r w:rsidRPr="005D2C6B">
        <w:t xml:space="preserve">, the </w:t>
      </w:r>
      <w:r w:rsidRPr="00D55647">
        <w:t>Commonwealth</w:t>
      </w:r>
      <w:r w:rsidRPr="005D2C6B">
        <w:t xml:space="preserve"> </w:t>
      </w:r>
      <w:r>
        <w:t xml:space="preserve">or anyone else acting on behalf of </w:t>
      </w:r>
      <w:r w:rsidRPr="005D2C6B">
        <w:t xml:space="preserve">the </w:t>
      </w:r>
      <w:r w:rsidRPr="00D55647">
        <w:t>Commonwealth</w:t>
      </w:r>
      <w:r w:rsidRPr="005D2C6B">
        <w:t>:</w:t>
      </w:r>
    </w:p>
    <w:p w:rsidR="00E51525" w:rsidRPr="00973C3E" w:rsidRDefault="00E51525" w:rsidP="00E51525">
      <w:pPr>
        <w:pStyle w:val="DefenceHeading3"/>
      </w:pPr>
      <w:bookmarkStart w:id="2460" w:name="_Ref114286735"/>
      <w:r w:rsidRPr="005D2C6B">
        <w:t xml:space="preserve">on the </w:t>
      </w:r>
      <w:r w:rsidRPr="00D55647">
        <w:t>Site</w:t>
      </w:r>
      <w:r w:rsidRPr="005D2C6B">
        <w:t xml:space="preserve">, one complete set of the </w:t>
      </w:r>
      <w:r w:rsidRPr="00D55647">
        <w:t>Technical Specification</w:t>
      </w:r>
      <w:r>
        <w:t>,</w:t>
      </w:r>
      <w:r w:rsidRPr="005D2C6B">
        <w:t xml:space="preserve"> </w:t>
      </w:r>
      <w:r>
        <w:t xml:space="preserve">all </w:t>
      </w:r>
      <w:r w:rsidRPr="00D55647">
        <w:t>Remediation Design Documentation</w:t>
      </w:r>
      <w:r>
        <w:t xml:space="preserve">, </w:t>
      </w:r>
      <w:r w:rsidRPr="005D2C6B">
        <w:t xml:space="preserve">any documents provided by the </w:t>
      </w:r>
      <w:r w:rsidRPr="00D55647">
        <w:t>Commonwealth</w:t>
      </w:r>
      <w:r w:rsidRPr="005D2C6B">
        <w:t xml:space="preserve"> under clause </w:t>
      </w:r>
      <w:r w:rsidRPr="005D2C6B">
        <w:fldChar w:fldCharType="begin"/>
      </w:r>
      <w:r w:rsidRPr="005D2C6B">
        <w:instrText xml:space="preserve"> REF _Ref71633843 \w \h </w:instrText>
      </w:r>
      <w:r>
        <w:instrText xml:space="preserve"> \* MERGEFORMAT </w:instrText>
      </w:r>
      <w:r w:rsidRPr="005D2C6B">
        <w:fldChar w:fldCharType="separate"/>
      </w:r>
      <w:r w:rsidR="004308C4">
        <w:t>7.1</w:t>
      </w:r>
      <w:r w:rsidRPr="005D2C6B">
        <w:fldChar w:fldCharType="end"/>
      </w:r>
      <w:r w:rsidRPr="005D2C6B">
        <w:t xml:space="preserve"> </w:t>
      </w:r>
      <w:r w:rsidRPr="00A97B63">
        <w:t xml:space="preserve">and all other </w:t>
      </w:r>
      <w:r w:rsidRPr="00D55647">
        <w:t>Project Documents</w:t>
      </w:r>
      <w:r w:rsidRPr="00A97B63">
        <w:t xml:space="preserve"> directed in writing by the </w:t>
      </w:r>
      <w:r w:rsidRPr="00D55647">
        <w:t>Contract Administrator</w:t>
      </w:r>
      <w:r w:rsidRPr="00973C3E">
        <w:t>; and</w:t>
      </w:r>
      <w:bookmarkEnd w:id="2460"/>
    </w:p>
    <w:p w:rsidR="00E51525" w:rsidRDefault="00E51525" w:rsidP="00E51525">
      <w:pPr>
        <w:pStyle w:val="DefenceHeading3"/>
      </w:pPr>
      <w:r w:rsidRPr="005D2C6B">
        <w:t>at any area off-</w:t>
      </w:r>
      <w:r w:rsidRPr="00D55647">
        <w:t>Site</w:t>
      </w:r>
      <w:r w:rsidRPr="005D2C6B">
        <w:t xml:space="preserve"> where the </w:t>
      </w:r>
      <w:r w:rsidRPr="00D55647">
        <w:t>Contractor's Activities</w:t>
      </w:r>
      <w:r w:rsidRPr="005D2C6B">
        <w:t xml:space="preserve"> are being carried out, one complete set of each of those items specified in paragraph </w:t>
      </w:r>
      <w:r w:rsidRPr="005D2C6B">
        <w:fldChar w:fldCharType="begin"/>
      </w:r>
      <w:r w:rsidRPr="005D2C6B">
        <w:instrText xml:space="preserve"> REF _Ref114286735 \n \h </w:instrText>
      </w:r>
      <w:r>
        <w:instrText xml:space="preserve"> \* MERGEFORMAT </w:instrText>
      </w:r>
      <w:r w:rsidRPr="005D2C6B">
        <w:fldChar w:fldCharType="separate"/>
      </w:r>
      <w:r w:rsidR="004308C4">
        <w:t>(a)</w:t>
      </w:r>
      <w:r w:rsidRPr="005D2C6B">
        <w:fldChar w:fldCharType="end"/>
      </w:r>
      <w:r w:rsidRPr="005D2C6B">
        <w:t xml:space="preserve"> insofar as they are relevant to the </w:t>
      </w:r>
      <w:r w:rsidRPr="00D55647">
        <w:t>Contractor's Activities</w:t>
      </w:r>
      <w:r w:rsidRPr="005D2C6B">
        <w:t xml:space="preserve"> being carried out in that area.</w:t>
      </w:r>
    </w:p>
    <w:p w:rsidR="00E51525" w:rsidRPr="005D2C6B" w:rsidRDefault="00E51525" w:rsidP="00E51525">
      <w:pPr>
        <w:pStyle w:val="DefenceHeading2"/>
      </w:pPr>
      <w:bookmarkStart w:id="2461" w:name="_Toc9611114"/>
      <w:bookmarkStart w:id="2462" w:name="_Toc10728525"/>
      <w:bookmarkStart w:id="2463" w:name="_Toc149312822"/>
      <w:bookmarkEnd w:id="2461"/>
      <w:r w:rsidRPr="005D2C6B">
        <w:t xml:space="preserve">Licence over </w:t>
      </w:r>
      <w:r w:rsidRPr="00CE4628">
        <w:t>Project Documents</w:t>
      </w:r>
      <w:bookmarkEnd w:id="2462"/>
      <w:bookmarkEnd w:id="2463"/>
    </w:p>
    <w:p w:rsidR="00E51525" w:rsidRPr="005D2C6B" w:rsidRDefault="00E51525" w:rsidP="00E51525">
      <w:pPr>
        <w:pStyle w:val="DefenceNormal"/>
      </w:pPr>
      <w:r w:rsidRPr="005D2C6B">
        <w:t xml:space="preserve">The </w:t>
      </w:r>
      <w:r w:rsidRPr="00D55647">
        <w:t>Contractor</w:t>
      </w:r>
      <w:r w:rsidRPr="005D2C6B">
        <w:t xml:space="preserve"> grants to the </w:t>
      </w:r>
      <w:r w:rsidRPr="00D55647">
        <w:t>Commonwealth</w:t>
      </w:r>
      <w:r w:rsidRPr="005D2C6B">
        <w:t xml:space="preserve"> a perpetual, royalty-free, irrevocable, non-exclusive, worldwide licence to exercise all rights of the owner of the </w:t>
      </w:r>
      <w:r w:rsidRPr="00D55647">
        <w:t>Intellectual Property Rights</w:t>
      </w:r>
      <w:r w:rsidRPr="005D2C6B">
        <w:t xml:space="preserve"> in the </w:t>
      </w:r>
      <w:r w:rsidRPr="00D55647">
        <w:t>Project Documents</w:t>
      </w:r>
      <w:r w:rsidRPr="005D2C6B">
        <w:t>, including to use, re</w:t>
      </w:r>
      <w:r w:rsidRPr="005D2C6B">
        <w:noBreakHyphen/>
        <w:t xml:space="preserve">use, reproduce, communicate to the public, modify and adapt any of the </w:t>
      </w:r>
      <w:r w:rsidRPr="00D55647">
        <w:t>Project Documents</w:t>
      </w:r>
      <w:r w:rsidRPr="005D2C6B">
        <w:t>.</w:t>
      </w:r>
    </w:p>
    <w:p w:rsidR="00E51525" w:rsidRPr="005D2C6B" w:rsidRDefault="00E51525" w:rsidP="00E51525">
      <w:pPr>
        <w:pStyle w:val="DefenceNormal"/>
      </w:pPr>
      <w:r w:rsidRPr="005D2C6B">
        <w:t>This licence:</w:t>
      </w:r>
    </w:p>
    <w:p w:rsidR="00E51525" w:rsidRPr="005D2C6B" w:rsidRDefault="00E51525" w:rsidP="00E51525">
      <w:pPr>
        <w:pStyle w:val="DefenceHeading3"/>
      </w:pPr>
      <w:r w:rsidRPr="005D2C6B">
        <w:t xml:space="preserve">arises, for each </w:t>
      </w:r>
      <w:r w:rsidRPr="00D55647">
        <w:t>Project Document</w:t>
      </w:r>
      <w:r w:rsidRPr="005D2C6B">
        <w:t xml:space="preserve">, immediately the </w:t>
      </w:r>
      <w:r w:rsidRPr="00D55647">
        <w:t>Project Document</w:t>
      </w:r>
      <w:r w:rsidRPr="005D2C6B">
        <w:t xml:space="preserve"> is:</w:t>
      </w:r>
    </w:p>
    <w:p w:rsidR="00E51525" w:rsidRPr="005D2C6B" w:rsidRDefault="00E51525" w:rsidP="00E51525">
      <w:pPr>
        <w:pStyle w:val="DefenceHeading4"/>
      </w:pPr>
      <w:r w:rsidRPr="005D2C6B">
        <w:t>produced; or</w:t>
      </w:r>
    </w:p>
    <w:p w:rsidR="00E51525" w:rsidRPr="005D2C6B" w:rsidRDefault="00E51525" w:rsidP="00E51525">
      <w:pPr>
        <w:pStyle w:val="DefenceHeading4"/>
      </w:pPr>
      <w:r w:rsidRPr="005D2C6B">
        <w:t xml:space="preserve">provided, or required to be provided, to the </w:t>
      </w:r>
      <w:r w:rsidRPr="00D55647">
        <w:t>Commonwealth</w:t>
      </w:r>
      <w:r w:rsidRPr="005D2C6B">
        <w:t xml:space="preserve"> or the </w:t>
      </w:r>
      <w:r w:rsidRPr="00D55647">
        <w:t>Contract Administrator</w:t>
      </w:r>
      <w:r w:rsidRPr="005D2C6B">
        <w:t>,</w:t>
      </w:r>
    </w:p>
    <w:p w:rsidR="00E51525" w:rsidRPr="005D2C6B" w:rsidRDefault="00E51525" w:rsidP="00E51525">
      <w:pPr>
        <w:pStyle w:val="DefenceIndent"/>
      </w:pPr>
      <w:r w:rsidRPr="005D2C6B">
        <w:t>under, for the purposes of</w:t>
      </w:r>
      <w:r>
        <w:t>,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w:t>
      </w:r>
    </w:p>
    <w:p w:rsidR="00E51525" w:rsidRPr="005D2C6B" w:rsidRDefault="00E51525" w:rsidP="00E51525">
      <w:pPr>
        <w:pStyle w:val="DefenceHeading3"/>
      </w:pPr>
      <w:r w:rsidRPr="005D2C6B">
        <w:t xml:space="preserve">includes an unlimited right to sub-licence; </w:t>
      </w:r>
    </w:p>
    <w:p w:rsidR="00E51525" w:rsidRPr="005D2C6B" w:rsidRDefault="00E51525" w:rsidP="00E51525">
      <w:pPr>
        <w:pStyle w:val="DefenceHeading3"/>
      </w:pPr>
      <w:r w:rsidRPr="005D2C6B">
        <w:t>without limitation, extends to:</w:t>
      </w:r>
    </w:p>
    <w:p w:rsidR="00E51525" w:rsidRPr="005D2C6B" w:rsidRDefault="00E51525" w:rsidP="00E51525">
      <w:pPr>
        <w:pStyle w:val="DefenceHeading4"/>
      </w:pPr>
      <w:r w:rsidRPr="005D2C6B">
        <w:t xml:space="preserve">any subsequent </w:t>
      </w:r>
      <w:r>
        <w:t xml:space="preserve">occupation, use, </w:t>
      </w:r>
      <w:r w:rsidRPr="005D2C6B">
        <w:t>operation</w:t>
      </w:r>
      <w:r>
        <w:t xml:space="preserve"> and</w:t>
      </w:r>
      <w:r w:rsidRPr="005D2C6B">
        <w:t xml:space="preserve"> maintenance</w:t>
      </w:r>
      <w:r w:rsidRPr="005D2C6B">
        <w:rPr>
          <w:b/>
          <w:bCs/>
        </w:rPr>
        <w:t xml:space="preserve"> </w:t>
      </w:r>
      <w:r w:rsidRPr="005D2C6B">
        <w:t xml:space="preserve">of, or additions, alterations or repairs to the </w:t>
      </w:r>
      <w:r w:rsidRPr="00D55647">
        <w:t>Remediation Works</w:t>
      </w:r>
      <w:r w:rsidRPr="005D2C6B">
        <w:t>; and</w:t>
      </w:r>
    </w:p>
    <w:p w:rsidR="00E51525" w:rsidRPr="005D2C6B" w:rsidRDefault="00E51525" w:rsidP="00E51525">
      <w:pPr>
        <w:pStyle w:val="DefenceHeading4"/>
      </w:pPr>
      <w:r w:rsidRPr="005D2C6B">
        <w:t xml:space="preserve">use in any way for any other </w:t>
      </w:r>
      <w:r w:rsidRPr="00D55647">
        <w:t>Commonwealth</w:t>
      </w:r>
      <w:r w:rsidRPr="005D2C6B">
        <w:t xml:space="preserve"> project; and</w:t>
      </w:r>
    </w:p>
    <w:p w:rsidR="00E51525" w:rsidRPr="005D2C6B" w:rsidRDefault="00E51525" w:rsidP="00E51525">
      <w:pPr>
        <w:pStyle w:val="DefenceHeading3"/>
      </w:pPr>
      <w:r w:rsidRPr="005D2C6B">
        <w:t>survives the termination of th</w:t>
      </w:r>
      <w:r>
        <w:t>e</w:t>
      </w:r>
      <w:r w:rsidRPr="005D2C6B">
        <w:t xml:space="preserve"> </w:t>
      </w:r>
      <w:r w:rsidRPr="00D55647">
        <w:t>Contract</w:t>
      </w:r>
      <w:r w:rsidRPr="005D2C6B">
        <w:t xml:space="preserve"> on any basis.</w:t>
      </w:r>
    </w:p>
    <w:p w:rsidR="00E51525" w:rsidRPr="005D2C6B" w:rsidRDefault="00E51525" w:rsidP="00E51525">
      <w:pPr>
        <w:pStyle w:val="DefenceHeading2"/>
      </w:pPr>
      <w:bookmarkStart w:id="2464" w:name="_Toc10728526"/>
      <w:bookmarkStart w:id="2465" w:name="_Toc149312823"/>
      <w:r w:rsidRPr="005D2C6B">
        <w:t>Intellectual Property Warranties</w:t>
      </w:r>
      <w:bookmarkEnd w:id="2464"/>
      <w:bookmarkEnd w:id="2465"/>
      <w:r>
        <w:t xml:space="preserve"> </w:t>
      </w:r>
    </w:p>
    <w:p w:rsidR="00E51525" w:rsidRPr="005D2C6B" w:rsidRDefault="00E51525" w:rsidP="00E51525">
      <w:pPr>
        <w:pStyle w:val="DefenceNormal"/>
      </w:pPr>
      <w:r w:rsidRPr="005D2C6B">
        <w:t xml:space="preserve">The </w:t>
      </w:r>
      <w:r w:rsidRPr="00D55647">
        <w:t>Contractor</w:t>
      </w:r>
      <w:r w:rsidRPr="005D2C6B">
        <w:t xml:space="preserve"> warrants that:</w:t>
      </w:r>
    </w:p>
    <w:p w:rsidR="00E51525" w:rsidRPr="005D2C6B" w:rsidRDefault="00E51525" w:rsidP="00E51525">
      <w:pPr>
        <w:pStyle w:val="DefenceHeading3"/>
      </w:pPr>
      <w:r w:rsidRPr="005D2C6B">
        <w:t xml:space="preserve">the </w:t>
      </w:r>
      <w:r w:rsidRPr="00D55647">
        <w:t>Contractor</w:t>
      </w:r>
      <w:r w:rsidRPr="005D2C6B">
        <w:t xml:space="preserve"> owns all </w:t>
      </w:r>
      <w:r w:rsidRPr="00D55647">
        <w:t>Intellectual Property Rights</w:t>
      </w:r>
      <w:r w:rsidRPr="005D2C6B">
        <w:t xml:space="preserve"> in the </w:t>
      </w:r>
      <w:r w:rsidRPr="00D55647">
        <w:t>Project Documents</w:t>
      </w:r>
      <w:r w:rsidRPr="005D2C6B">
        <w:t xml:space="preserve"> or, to the extent that it does not, is entitled to grant the assignments and licences contemplated by th</w:t>
      </w:r>
      <w:r>
        <w:t>e</w:t>
      </w:r>
      <w:r w:rsidRPr="005D2C6B">
        <w:t xml:space="preserve"> </w:t>
      </w:r>
      <w:r w:rsidRPr="00D55647">
        <w:t>Contract</w:t>
      </w:r>
      <w:r w:rsidRPr="005D2C6B">
        <w:t>;</w:t>
      </w:r>
    </w:p>
    <w:p w:rsidR="00E51525" w:rsidRPr="005D2C6B" w:rsidRDefault="00E51525" w:rsidP="00E51525">
      <w:pPr>
        <w:pStyle w:val="DefenceHeading3"/>
      </w:pPr>
      <w:r w:rsidRPr="005D2C6B">
        <w:t xml:space="preserve">use by the </w:t>
      </w:r>
      <w:r w:rsidRPr="00D55647">
        <w:t>Commonwealth</w:t>
      </w:r>
      <w:r w:rsidRPr="005D2C6B">
        <w:t xml:space="preserve"> or any sublicensee or subsublicensee of the </w:t>
      </w:r>
      <w:r w:rsidRPr="00D55647">
        <w:t>Project Documents</w:t>
      </w:r>
      <w:r w:rsidRPr="005D2C6B">
        <w:t xml:space="preserve"> in accordance with th</w:t>
      </w:r>
      <w:r>
        <w:t>e</w:t>
      </w:r>
      <w:r w:rsidRPr="005D2C6B">
        <w:t xml:space="preserve"> </w:t>
      </w:r>
      <w:r w:rsidRPr="00D55647">
        <w:t>Contract</w:t>
      </w:r>
      <w:r w:rsidRPr="005D2C6B">
        <w:t xml:space="preserve"> will not infringe the rights (including </w:t>
      </w:r>
      <w:r w:rsidRPr="00D55647">
        <w:t>Intellectual Property Rights</w:t>
      </w:r>
      <w:r>
        <w:t xml:space="preserve"> and </w:t>
      </w:r>
      <w:r w:rsidRPr="00D55647">
        <w:t>Moral Rights</w:t>
      </w:r>
      <w:r w:rsidRPr="005D2C6B">
        <w:t>) of any third party;</w:t>
      </w:r>
    </w:p>
    <w:p w:rsidR="00E51525" w:rsidRPr="005D2C6B" w:rsidRDefault="00E51525" w:rsidP="00E51525">
      <w:pPr>
        <w:pStyle w:val="DefenceHeading3"/>
      </w:pPr>
      <w:r w:rsidRPr="005D2C6B">
        <w:t xml:space="preserve">neither the </w:t>
      </w:r>
      <w:r w:rsidRPr="00D55647">
        <w:t>Commonwealth</w:t>
      </w:r>
      <w:r w:rsidRPr="005D2C6B">
        <w:t xml:space="preserve"> nor any sublicensee or subsublicensee is liable to pay any third party any licence or other fee in respect of the use of the </w:t>
      </w:r>
      <w:r w:rsidRPr="00D55647">
        <w:t>Project Documents</w:t>
      </w:r>
      <w:r w:rsidRPr="005D2C6B">
        <w:t xml:space="preserve">, whether by reason of </w:t>
      </w:r>
      <w:r w:rsidRPr="00D55647">
        <w:t>Intellectual Property Rights</w:t>
      </w:r>
      <w:r>
        <w:t xml:space="preserve"> or </w:t>
      </w:r>
      <w:r w:rsidRPr="00D55647">
        <w:t>Moral Rights</w:t>
      </w:r>
      <w:r w:rsidRPr="005D2C6B">
        <w:t xml:space="preserve"> of that third party or otherwise; and </w:t>
      </w:r>
    </w:p>
    <w:p w:rsidR="00E51525" w:rsidRPr="005D2C6B" w:rsidRDefault="00E51525" w:rsidP="00E51525">
      <w:pPr>
        <w:pStyle w:val="DefenceHeading3"/>
      </w:pPr>
      <w:r w:rsidRPr="005D2C6B">
        <w:t xml:space="preserve">the use by the </w:t>
      </w:r>
      <w:r w:rsidRPr="00D55647">
        <w:t>Commonwealth</w:t>
      </w:r>
      <w:r w:rsidRPr="005D2C6B">
        <w:t xml:space="preserve"> or by any sublicensee or subsublicensee of the </w:t>
      </w:r>
      <w:r w:rsidRPr="00D55647">
        <w:t>Project Documents</w:t>
      </w:r>
      <w:r w:rsidRPr="005D2C6B">
        <w:t xml:space="preserve"> in accordance with t</w:t>
      </w:r>
      <w:r>
        <w:t>he</w:t>
      </w:r>
      <w:r w:rsidRPr="005D2C6B">
        <w:t xml:space="preserve"> </w:t>
      </w:r>
      <w:r w:rsidRPr="00D55647">
        <w:t>Contract</w:t>
      </w:r>
      <w:r w:rsidRPr="005D2C6B">
        <w:t xml:space="preserve"> will not breach any laws (including any laws in respect of </w:t>
      </w:r>
      <w:r w:rsidRPr="00D55647">
        <w:t>Intellectual Property Rights</w:t>
      </w:r>
      <w:r>
        <w:t xml:space="preserve"> and </w:t>
      </w:r>
      <w:r w:rsidRPr="00D55647">
        <w:t>Moral Rights</w:t>
      </w:r>
      <w:r w:rsidRPr="005D2C6B">
        <w:t>).</w:t>
      </w:r>
    </w:p>
    <w:p w:rsidR="00E51525" w:rsidRPr="005D2C6B" w:rsidRDefault="00E51525" w:rsidP="00E51525">
      <w:pPr>
        <w:pStyle w:val="DefenceHeading2"/>
      </w:pPr>
      <w:bookmarkStart w:id="2466" w:name="_Toc10728527"/>
      <w:bookmarkStart w:id="2467" w:name="_Toc149312824"/>
      <w:r w:rsidRPr="00CE4628">
        <w:t>Intellectual Property Rights</w:t>
      </w:r>
      <w:bookmarkEnd w:id="2466"/>
      <w:bookmarkEnd w:id="2467"/>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ensure that the </w:t>
      </w:r>
      <w:r w:rsidRPr="00D55647">
        <w:t>Contractor's Activities</w:t>
      </w:r>
      <w:r w:rsidRPr="005D2C6B">
        <w:t xml:space="preserve"> do not infringe any patent, registered design, trade mark or name, copyright</w:t>
      </w:r>
      <w:r>
        <w:t xml:space="preserve">, </w:t>
      </w:r>
      <w:r w:rsidRPr="00D55647">
        <w:t>Moral Rights</w:t>
      </w:r>
      <w:r w:rsidRPr="005D2C6B">
        <w:t xml:space="preserve"> or other protected right; and</w:t>
      </w:r>
    </w:p>
    <w:p w:rsidR="00E51525" w:rsidRPr="005D2C6B" w:rsidRDefault="00E51525" w:rsidP="00E51525">
      <w:pPr>
        <w:pStyle w:val="DefenceHeading3"/>
      </w:pPr>
      <w:r w:rsidRPr="005D2C6B">
        <w:t xml:space="preserve">indemnify the </w:t>
      </w:r>
      <w:r w:rsidRPr="00D55647">
        <w:t>Commonwealth</w:t>
      </w:r>
      <w:r w:rsidRPr="005D2C6B">
        <w:t xml:space="preserve"> </w:t>
      </w:r>
      <w:r>
        <w:t>in respect of all</w:t>
      </w:r>
      <w:r w:rsidRPr="005D2C6B">
        <w:t xml:space="preserve"> claims against, costs, losses</w:t>
      </w:r>
      <w:r>
        <w:t>,</w:t>
      </w:r>
      <w:r w:rsidRPr="005D2C6B">
        <w:t xml:space="preserve"> damages </w:t>
      </w:r>
      <w:r>
        <w:t xml:space="preserve">or liabilities </w:t>
      </w:r>
      <w:r w:rsidRPr="005D2C6B">
        <w:t xml:space="preserve">suffered or incurred by, the </w:t>
      </w:r>
      <w:r w:rsidRPr="00D55647">
        <w:t>Commonwealth</w:t>
      </w:r>
      <w:r w:rsidRPr="005D2C6B">
        <w:t xml:space="preserve"> arising out of or in connection with any actual or alleged infringement of any patent, registered design, trade mark or name, copyright</w:t>
      </w:r>
      <w:r>
        <w:t xml:space="preserve">, </w:t>
      </w:r>
      <w:r w:rsidRPr="00D55647">
        <w:t>Moral Rights</w:t>
      </w:r>
      <w:r w:rsidRPr="005D2C6B">
        <w:t xml:space="preserve"> or other protected right.</w:t>
      </w:r>
    </w:p>
    <w:p w:rsidR="00E51525" w:rsidRPr="005D2C6B" w:rsidRDefault="00E51525" w:rsidP="00E51525">
      <w:pPr>
        <w:pStyle w:val="DefenceHeading2"/>
      </w:pPr>
      <w:bookmarkStart w:id="2468" w:name="_Ref71632219"/>
      <w:bookmarkStart w:id="2469" w:name="_Ref71634193"/>
      <w:bookmarkStart w:id="2470" w:name="_Toc10728528"/>
      <w:bookmarkStart w:id="2471" w:name="_Toc149312825"/>
      <w:r w:rsidRPr="005D2C6B">
        <w:t>Resolution of Ambiguities</w:t>
      </w:r>
      <w:bookmarkEnd w:id="2468"/>
      <w:bookmarkEnd w:id="2469"/>
      <w:bookmarkEnd w:id="2470"/>
      <w:bookmarkEnd w:id="2471"/>
    </w:p>
    <w:p w:rsidR="00E51525" w:rsidRPr="005D2C6B" w:rsidRDefault="00E51525" w:rsidP="00E51525">
      <w:pPr>
        <w:pStyle w:val="DefenceNormal"/>
      </w:pPr>
      <w:r w:rsidRPr="005D2C6B">
        <w:t xml:space="preserve">If there is any ambiguity, discrepancy or inconsistency in the documents which make up the </w:t>
      </w:r>
      <w:r w:rsidRPr="00D55647">
        <w:t>Contract</w:t>
      </w:r>
      <w:r w:rsidRPr="005D2C6B">
        <w:t xml:space="preserve"> or between the </w:t>
      </w:r>
      <w:r w:rsidRPr="00D55647">
        <w:t>Contract</w:t>
      </w:r>
      <w:r w:rsidRPr="005D2C6B">
        <w:t xml:space="preserve"> and any </w:t>
      </w:r>
      <w:r w:rsidRPr="00D55647">
        <w:t>Remediation Design Documentation</w:t>
      </w:r>
      <w:r w:rsidRPr="005D2C6B">
        <w:t xml:space="preserve"> </w:t>
      </w:r>
      <w:r>
        <w:t xml:space="preserve">(which the </w:t>
      </w:r>
      <w:r w:rsidRPr="00D55647">
        <w:t>Contractor</w:t>
      </w:r>
      <w:r>
        <w:t xml:space="preserve"> is entitled to use under clause </w:t>
      </w:r>
      <w:r>
        <w:fldChar w:fldCharType="begin"/>
      </w:r>
      <w:r>
        <w:instrText xml:space="preserve"> REF _Ref337808161 \r \h </w:instrText>
      </w:r>
      <w:r>
        <w:fldChar w:fldCharType="separate"/>
      </w:r>
      <w:r w:rsidR="004308C4">
        <w:t>7.3</w:t>
      </w:r>
      <w:r>
        <w:fldChar w:fldCharType="end"/>
      </w:r>
      <w:r>
        <w:t xml:space="preserve"> </w:t>
      </w:r>
      <w:r w:rsidRPr="005D2C6B">
        <w:t xml:space="preserve">or any other </w:t>
      </w:r>
      <w:r w:rsidRPr="00D55647">
        <w:t>Project Document</w:t>
      </w:r>
      <w:r>
        <w:t>)</w:t>
      </w:r>
      <w:r w:rsidRPr="005D2C6B">
        <w:t>:</w:t>
      </w:r>
    </w:p>
    <w:p w:rsidR="00E51525" w:rsidRPr="00A97B63" w:rsidRDefault="00E51525" w:rsidP="00E51525">
      <w:pPr>
        <w:pStyle w:val="DefenceHeading3"/>
      </w:pPr>
      <w:bookmarkStart w:id="2472" w:name="_Ref477439137"/>
      <w:r w:rsidRPr="00A97B63">
        <w:t xml:space="preserve">the order of precedence </w:t>
      </w:r>
      <w:r>
        <w:t xml:space="preserve">specified in the </w:t>
      </w:r>
      <w:r w:rsidRPr="00D55647">
        <w:t>Contract Particulars</w:t>
      </w:r>
      <w:r>
        <w:t xml:space="preserve"> will apply;</w:t>
      </w:r>
      <w:bookmarkEnd w:id="2472"/>
    </w:p>
    <w:p w:rsidR="00E51525" w:rsidRPr="005D2C6B" w:rsidRDefault="00E51525" w:rsidP="00E51525">
      <w:pPr>
        <w:pStyle w:val="DefenceHeading3"/>
      </w:pPr>
      <w:r w:rsidRPr="005D2C6B">
        <w:t xml:space="preserve">where the ambiguity, discrepancy or inconsistency is between the </w:t>
      </w:r>
      <w:r w:rsidRPr="00D55647">
        <w:t>Contract</w:t>
      </w:r>
      <w:r w:rsidRPr="005D2C6B">
        <w:t xml:space="preserve"> and any part of the </w:t>
      </w:r>
      <w:r w:rsidRPr="00D55647">
        <w:t>Remediation Design Documentation</w:t>
      </w:r>
      <w:r w:rsidRPr="005D2C6B">
        <w:t xml:space="preserve"> or any other </w:t>
      </w:r>
      <w:r w:rsidRPr="00D55647">
        <w:t>Project Document</w:t>
      </w:r>
      <w:r w:rsidRPr="005D2C6B">
        <w:t xml:space="preserve">, the higher standard, quality or quantum will prevail but if this does not resolve the ambiguity, discrepancy or inconsistency, the </w:t>
      </w:r>
      <w:r w:rsidRPr="00D55647">
        <w:t>Contract</w:t>
      </w:r>
      <w:r w:rsidRPr="005D2C6B">
        <w:t xml:space="preserve"> will prevail;</w:t>
      </w:r>
    </w:p>
    <w:p w:rsidR="00E51525" w:rsidRPr="005D2C6B" w:rsidRDefault="00E51525" w:rsidP="00E51525">
      <w:pPr>
        <w:pStyle w:val="DefenceHeading3"/>
      </w:pPr>
      <w:bookmarkStart w:id="2473" w:name="_Ref114286804"/>
      <w:r w:rsidRPr="005D2C6B">
        <w:t xml:space="preserve">if it is discovered by the </w:t>
      </w:r>
      <w:r w:rsidRPr="00D55647">
        <w:t>Contractor</w:t>
      </w:r>
      <w:r w:rsidRPr="005D2C6B">
        <w:t xml:space="preserve"> or the </w:t>
      </w:r>
      <w:r w:rsidRPr="00D55647">
        <w:t>Commonwealth</w:t>
      </w:r>
      <w:r w:rsidRPr="005D2C6B">
        <w:t>, then the party discovering it must promptly give the</w:t>
      </w:r>
      <w:r>
        <w:t xml:space="preserve"> </w:t>
      </w:r>
      <w:r w:rsidRPr="00D55647">
        <w:t>Contract Administrator</w:t>
      </w:r>
      <w:r>
        <w:t xml:space="preserve"> and the</w:t>
      </w:r>
      <w:r w:rsidRPr="005D2C6B">
        <w:t xml:space="preserve"> other</w:t>
      </w:r>
      <w:r>
        <w:t xml:space="preserve"> party notice in writing</w:t>
      </w:r>
      <w:r w:rsidRPr="005D2C6B">
        <w:t>; and</w:t>
      </w:r>
      <w:bookmarkEnd w:id="2473"/>
    </w:p>
    <w:p w:rsidR="00E51525" w:rsidRPr="005D2C6B" w:rsidRDefault="00E51525" w:rsidP="00E51525">
      <w:pPr>
        <w:pStyle w:val="DefenceHeading3"/>
      </w:pPr>
      <w:r>
        <w:t xml:space="preserve">after receipt of a notice from a party </w:t>
      </w:r>
      <w:r w:rsidRPr="005D2C6B">
        <w:t xml:space="preserve">the </w:t>
      </w:r>
      <w:r w:rsidRPr="00D55647">
        <w:t>Contract Administrator</w:t>
      </w:r>
      <w:r w:rsidRPr="005D2C6B">
        <w:t xml:space="preserve"> must </w:t>
      </w:r>
      <w:r>
        <w:t xml:space="preserve">within 14 days of receipt of the notice </w:t>
      </w:r>
      <w:r w:rsidRPr="005D2C6B">
        <w:t xml:space="preserve">instruct the </w:t>
      </w:r>
      <w:r w:rsidRPr="00D55647">
        <w:t>Contractor</w:t>
      </w:r>
      <w:r w:rsidRPr="005D2C6B">
        <w:t xml:space="preserve"> as to the course it must adopt.</w:t>
      </w:r>
    </w:p>
    <w:p w:rsidR="00E51525" w:rsidRPr="005D2C6B" w:rsidRDefault="00E51525" w:rsidP="00E51525">
      <w:pPr>
        <w:pStyle w:val="DefenceHeading2"/>
      </w:pPr>
      <w:bookmarkStart w:id="2474" w:name="_Ref258320939"/>
      <w:bookmarkStart w:id="2475" w:name="_Toc10728529"/>
      <w:bookmarkStart w:id="2476" w:name="_Toc149312826"/>
      <w:r w:rsidRPr="005D2C6B">
        <w:t xml:space="preserve">Access to Premises and </w:t>
      </w:r>
      <w:bookmarkEnd w:id="2474"/>
      <w:r w:rsidRPr="00BC26F8">
        <w:t>Project Documents</w:t>
      </w:r>
      <w:bookmarkEnd w:id="2475"/>
      <w:bookmarkEnd w:id="2476"/>
    </w:p>
    <w:p w:rsidR="00E51525" w:rsidRPr="005D2C6B" w:rsidRDefault="00E51525" w:rsidP="00E51525">
      <w:pPr>
        <w:pStyle w:val="DefenceNormal"/>
      </w:pPr>
      <w:r w:rsidRPr="005D2C6B">
        <w:t xml:space="preserve">The </w:t>
      </w:r>
      <w:r w:rsidRPr="00D55647">
        <w:t>Contractor</w:t>
      </w:r>
      <w:r w:rsidRPr="005D2C6B">
        <w:t xml:space="preserve"> must: </w:t>
      </w:r>
    </w:p>
    <w:p w:rsidR="00E51525" w:rsidRDefault="00E51525" w:rsidP="00E51525">
      <w:pPr>
        <w:pStyle w:val="DefenceHeading3"/>
      </w:pPr>
      <w:r w:rsidRPr="005D2C6B">
        <w:t xml:space="preserve">at the request of the </w:t>
      </w:r>
      <w:r w:rsidRPr="00D55647">
        <w:t>Commonwealth</w:t>
      </w:r>
      <w:r w:rsidRPr="005D2C6B">
        <w:t xml:space="preserve"> at any time during the </w:t>
      </w:r>
      <w:r w:rsidRPr="00D55647">
        <w:t>Contractor's Activities</w:t>
      </w:r>
      <w:r w:rsidRPr="005D2C6B">
        <w:t xml:space="preserve"> and the period of 10 years following</w:t>
      </w:r>
      <w:r>
        <w:t xml:space="preserve"> </w:t>
      </w:r>
      <w:r w:rsidRPr="00007A3F">
        <w:t>the latest of</w:t>
      </w:r>
      <w:r>
        <w:t>:</w:t>
      </w:r>
    </w:p>
    <w:p w:rsidR="00E51525" w:rsidRDefault="00E51525" w:rsidP="00E51525">
      <w:pPr>
        <w:pStyle w:val="DefenceHeading4"/>
      </w:pPr>
      <w:r>
        <w:t xml:space="preserve">the end of the last </w:t>
      </w:r>
      <w:r w:rsidRPr="00D55647">
        <w:t>Remediation Defects Rectification Period</w:t>
      </w:r>
      <w:r>
        <w:t>;</w:t>
      </w:r>
    </w:p>
    <w:p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rsidR="00E51525" w:rsidRDefault="00E51525" w:rsidP="00E51525">
      <w:pPr>
        <w:pStyle w:val="DefenceHeading4"/>
      </w:pPr>
      <w:r>
        <w:t xml:space="preserve">the completion of the </w:t>
      </w:r>
      <w:r w:rsidRPr="00D55647">
        <w:t>Contractor's Activities</w:t>
      </w:r>
      <w:r w:rsidR="00530C38">
        <w:t>,</w:t>
      </w:r>
    </w:p>
    <w:p w:rsidR="00E51525" w:rsidRPr="005D2C6B" w:rsidRDefault="00E51525" w:rsidP="00E51525">
      <w:pPr>
        <w:pStyle w:val="DefenceNormal"/>
        <w:ind w:left="964"/>
      </w:pPr>
      <w:r>
        <w:t>provide and make available:</w:t>
      </w:r>
    </w:p>
    <w:p w:rsidR="00E51525" w:rsidRPr="005D2C6B" w:rsidRDefault="00E51525" w:rsidP="00E51525">
      <w:pPr>
        <w:pStyle w:val="DefenceHeading4"/>
      </w:pPr>
      <w:r w:rsidRPr="005D2C6B">
        <w:t xml:space="preserve">access to its premises and make the </w:t>
      </w:r>
      <w:r w:rsidRPr="00D55647">
        <w:t>Project Documents</w:t>
      </w:r>
      <w:r w:rsidRPr="005D2C6B">
        <w:t xml:space="preserve"> available for inspection by the </w:t>
      </w:r>
      <w:r w:rsidRPr="00D55647">
        <w:t>Contract Administrator</w:t>
      </w:r>
      <w:r w:rsidRPr="005D2C6B">
        <w:t xml:space="preserve"> or any</w:t>
      </w:r>
      <w:r>
        <w:t xml:space="preserve">one else acting on behalf of the </w:t>
      </w:r>
      <w:r w:rsidRPr="00D55647">
        <w:t>Commonwealth</w:t>
      </w:r>
      <w:r w:rsidRPr="005D2C6B">
        <w:t>;</w:t>
      </w:r>
    </w:p>
    <w:p w:rsidR="00E51525" w:rsidRPr="005D2C6B" w:rsidRDefault="00E51525" w:rsidP="00E51525">
      <w:pPr>
        <w:pStyle w:val="DefenceHeading4"/>
      </w:pPr>
      <w:r w:rsidRPr="005D2C6B">
        <w:t xml:space="preserve">such copies of the </w:t>
      </w:r>
      <w:r w:rsidRPr="00D55647">
        <w:t>Project Documents</w:t>
      </w:r>
      <w:r w:rsidRPr="005D2C6B">
        <w:t xml:space="preserve"> as the </w:t>
      </w:r>
      <w:r w:rsidRPr="00D55647">
        <w:t>Contract Administrator</w:t>
      </w:r>
      <w:r w:rsidRPr="005D2C6B">
        <w:t xml:space="preserve"> or any</w:t>
      </w:r>
      <w:r>
        <w:t xml:space="preserve">one else acting on behalf of the </w:t>
      </w:r>
      <w:r w:rsidRPr="00D55647">
        <w:t>Commonwealth</w:t>
      </w:r>
      <w:r>
        <w:t xml:space="preserve"> </w:t>
      </w:r>
      <w:r w:rsidRPr="005D2C6B">
        <w:t>may require;</w:t>
      </w:r>
    </w:p>
    <w:p w:rsidR="00E51525" w:rsidRPr="005D2C6B" w:rsidRDefault="00E51525" w:rsidP="00E51525">
      <w:pPr>
        <w:pStyle w:val="DefenceHeading4"/>
      </w:pPr>
      <w:r w:rsidRPr="005D2C6B">
        <w:t>all such facilities and assistance</w:t>
      </w:r>
      <w:r>
        <w:t>,</w:t>
      </w:r>
      <w:r w:rsidRPr="005D2C6B">
        <w:t xml:space="preserve"> answer all questions of</w:t>
      </w:r>
      <w:r>
        <w:t>, co-operate with and do everything necessary to assist</w:t>
      </w:r>
      <w:r w:rsidRPr="005D2C6B">
        <w:t xml:space="preserve"> the </w:t>
      </w:r>
      <w:r w:rsidRPr="00D55647">
        <w:t>Contract Administrator</w:t>
      </w:r>
      <w:r w:rsidRPr="005D2C6B">
        <w:t xml:space="preserve"> or any</w:t>
      </w:r>
      <w:r>
        <w:t xml:space="preserve">one else acting on behalf of the </w:t>
      </w:r>
      <w:r w:rsidRPr="00D55647">
        <w:t>Commonwealth</w:t>
      </w:r>
      <w:r w:rsidRPr="005D2C6B">
        <w:t>; and</w:t>
      </w:r>
    </w:p>
    <w:p w:rsidR="00E51525" w:rsidRPr="005D2C6B" w:rsidRDefault="00E51525" w:rsidP="00E51525">
      <w:pPr>
        <w:pStyle w:val="DefenceHeading4"/>
      </w:pPr>
      <w:r w:rsidRPr="005D2C6B">
        <w:t xml:space="preserve">any officers, employees, agents or subcontractors for interviews with the </w:t>
      </w:r>
      <w:r w:rsidRPr="00D55647">
        <w:t>Contract Administrator</w:t>
      </w:r>
      <w:r w:rsidRPr="005D2C6B">
        <w:t xml:space="preserve"> or any</w:t>
      </w:r>
      <w:r>
        <w:t xml:space="preserve">one else acting on behalf of the </w:t>
      </w:r>
      <w:r w:rsidRPr="00D55647">
        <w:t>Commonwealth</w:t>
      </w:r>
      <w:r w:rsidRPr="005D2C6B">
        <w:t xml:space="preserve">; </w:t>
      </w:r>
    </w:p>
    <w:p w:rsidR="00E51525" w:rsidRPr="005D2C6B" w:rsidRDefault="00E51525" w:rsidP="00E51525">
      <w:pPr>
        <w:pStyle w:val="DefenceHeading3"/>
      </w:pPr>
      <w:r w:rsidRPr="005D2C6B">
        <w:t xml:space="preserve">as a condition precedent to </w:t>
      </w:r>
      <w:r w:rsidRPr="00D55647">
        <w:t>Remediation Completion</w:t>
      </w:r>
      <w:r w:rsidRPr="005D2C6B">
        <w:t xml:space="preserve">, deliver to the </w:t>
      </w:r>
      <w:r w:rsidRPr="00D55647">
        <w:t>Contract Administrator</w:t>
      </w:r>
      <w:r w:rsidRPr="005D2C6B">
        <w:t xml:space="preserve"> a copy of the installed version of each item of software comprising the </w:t>
      </w:r>
      <w:r w:rsidRPr="00D55647">
        <w:t>IT Equipment</w:t>
      </w:r>
      <w:r w:rsidRPr="005D2C6B">
        <w:t xml:space="preserve"> incorporated in the </w:t>
      </w:r>
      <w:r w:rsidRPr="00D55647">
        <w:t>Remediation Works</w:t>
      </w:r>
      <w:r>
        <w:t xml:space="preserve"> or the </w:t>
      </w:r>
      <w:r w:rsidRPr="00D55647">
        <w:t>Stage</w:t>
      </w:r>
      <w:r w:rsidRPr="005D2C6B">
        <w:t xml:space="preserve">, in a storage medium reasonably satisfactory to the </w:t>
      </w:r>
      <w:r w:rsidRPr="00D55647">
        <w:t>Commonwealth</w:t>
      </w:r>
      <w:r w:rsidRPr="005D2C6B">
        <w:t>, together with a copy of all documentation, including licence terms, warranty terms and operating manuals associated with each item of such software; and</w:t>
      </w:r>
    </w:p>
    <w:p w:rsidR="00E51525" w:rsidRDefault="00E51525" w:rsidP="00E51525">
      <w:pPr>
        <w:pStyle w:val="DefenceHeading3"/>
      </w:pPr>
      <w:r w:rsidRPr="005D2C6B">
        <w:t>ensure that any subcontract made in connection with th</w:t>
      </w:r>
      <w:r>
        <w:t>e</w:t>
      </w:r>
      <w:r w:rsidRPr="005D2C6B">
        <w:t xml:space="preserve"> </w:t>
      </w:r>
      <w:r w:rsidRPr="00D55647">
        <w:t>Contract</w:t>
      </w:r>
      <w:r w:rsidRPr="005D2C6B">
        <w:t xml:space="preserve"> contains enforceable obligations requiring the subcontractor to comply with the </w:t>
      </w:r>
      <w:r w:rsidRPr="00D55647">
        <w:t>Contractor</w:t>
      </w:r>
      <w:r w:rsidRPr="005D2C6B">
        <w:t xml:space="preserve">'s obligations arising under clause </w:t>
      </w:r>
      <w:r w:rsidRPr="005D2C6B">
        <w:fldChar w:fldCharType="begin"/>
      </w:r>
      <w:r w:rsidRPr="005D2C6B">
        <w:instrText xml:space="preserve"> REF _Ref258320939 \w \h </w:instrText>
      </w:r>
      <w:r>
        <w:instrText xml:space="preserve"> \* MERGEFORMAT </w:instrText>
      </w:r>
      <w:r w:rsidRPr="005D2C6B">
        <w:fldChar w:fldCharType="separate"/>
      </w:r>
      <w:r w:rsidR="004308C4">
        <w:t>7.13</w:t>
      </w:r>
      <w:r w:rsidRPr="005D2C6B">
        <w:fldChar w:fldCharType="end"/>
      </w:r>
      <w:r w:rsidRPr="005D2C6B">
        <w:t xml:space="preserve"> as if the subcontractor were the </w:t>
      </w:r>
      <w:r w:rsidRPr="00D55647">
        <w:t>Contractor</w:t>
      </w:r>
      <w:r w:rsidRPr="005D2C6B">
        <w:t>.</w:t>
      </w:r>
    </w:p>
    <w:p w:rsidR="00E51525" w:rsidRPr="00AE4D9A" w:rsidRDefault="00E51525" w:rsidP="00E51525">
      <w:pPr>
        <w:pStyle w:val="DefenceHeading2"/>
      </w:pPr>
      <w:bookmarkStart w:id="2477" w:name="_Ref9612912"/>
      <w:bookmarkStart w:id="2478" w:name="_Toc10728530"/>
      <w:bookmarkStart w:id="2479" w:name="_Toc149312827"/>
      <w:r w:rsidRPr="00AE4D9A">
        <w:t>Project DCAP</w:t>
      </w:r>
      <w:bookmarkEnd w:id="2477"/>
      <w:bookmarkEnd w:id="2478"/>
      <w:bookmarkEnd w:id="2479"/>
      <w:r>
        <w:t xml:space="preserve"> </w:t>
      </w:r>
    </w:p>
    <w:p w:rsidR="00E51525" w:rsidRPr="00AE4D9A" w:rsidRDefault="00E51525" w:rsidP="00E51525">
      <w:pPr>
        <w:pStyle w:val="DefenceNormal"/>
      </w:pPr>
      <w:r w:rsidRPr="00AE4D9A">
        <w:t xml:space="preserve">The </w:t>
      </w:r>
      <w:r w:rsidRPr="00D55647">
        <w:t>Contractor</w:t>
      </w:r>
      <w:r w:rsidRPr="00AE4D9A">
        <w:t>:</w:t>
      </w:r>
    </w:p>
    <w:p w:rsidR="00E51525" w:rsidRPr="00AE4D9A" w:rsidRDefault="00E51525" w:rsidP="00E51525">
      <w:pPr>
        <w:pStyle w:val="DefenceHeading3"/>
      </w:pPr>
      <w:bookmarkStart w:id="2480" w:name="_Ref9597788"/>
      <w:r w:rsidRPr="00AE4D9A">
        <w:t>warrants that</w:t>
      </w:r>
      <w:r>
        <w:t xml:space="preserve"> </w:t>
      </w:r>
      <w:r w:rsidRPr="00AE4D9A">
        <w:t xml:space="preserve">the </w:t>
      </w:r>
      <w:r w:rsidRPr="00D55647">
        <w:t>Project DCAP</w:t>
      </w:r>
      <w:r w:rsidRPr="00AE4D9A">
        <w:t xml:space="preserve"> complies with the requirements of this </w:t>
      </w:r>
      <w:r w:rsidRPr="00D55647">
        <w:t>Contract</w:t>
      </w:r>
      <w:r>
        <w:t>;</w:t>
      </w:r>
      <w:bookmarkEnd w:id="2480"/>
    </w:p>
    <w:p w:rsidR="00E51525" w:rsidRPr="00AE4D9A" w:rsidRDefault="00E51525" w:rsidP="00E51525">
      <w:pPr>
        <w:pStyle w:val="DefenceHeading3"/>
      </w:pPr>
      <w:bookmarkStart w:id="2481" w:name="_Ref477966505"/>
      <w:r w:rsidRPr="00AE4D9A">
        <w:t xml:space="preserve">acknowledges that the </w:t>
      </w:r>
      <w:r w:rsidRPr="00D55647">
        <w:t>Project DCAP</w:t>
      </w:r>
      <w:r w:rsidRPr="00AE4D9A">
        <w:t>:</w:t>
      </w:r>
      <w:bookmarkEnd w:id="2481"/>
    </w:p>
    <w:p w:rsidR="00E51525" w:rsidRPr="00AE4D9A" w:rsidRDefault="00E51525" w:rsidP="00E51525">
      <w:pPr>
        <w:pStyle w:val="DefenceHeading4"/>
      </w:pPr>
      <w:r w:rsidRPr="00AE4D9A">
        <w:t xml:space="preserve">does not limit the </w:t>
      </w:r>
      <w:r w:rsidRPr="00D55647">
        <w:t>Contractor</w:t>
      </w:r>
      <w:r w:rsidRPr="00AE4D9A">
        <w:t xml:space="preserve">'s obligations under this </w:t>
      </w:r>
      <w:r w:rsidRPr="00D55647">
        <w:t>Contract</w:t>
      </w:r>
      <w:r w:rsidRPr="00AE4D9A">
        <w:t>; and</w:t>
      </w:r>
    </w:p>
    <w:p w:rsidR="00E51525" w:rsidRPr="00AE4D9A" w:rsidRDefault="00E51525" w:rsidP="00E51525">
      <w:pPr>
        <w:pStyle w:val="DefenceHeading4"/>
      </w:pPr>
      <w:bookmarkStart w:id="2482" w:name="_Ref477966482"/>
      <w:r w:rsidRPr="00AE4D9A">
        <w:t xml:space="preserve">may require updating and refining throughout the execution of the </w:t>
      </w:r>
      <w:r w:rsidRPr="00D55647">
        <w:t>Contractor's Activities</w:t>
      </w:r>
      <w:r w:rsidRPr="00AE4D9A">
        <w:t>:</w:t>
      </w:r>
      <w:bookmarkEnd w:id="2482"/>
    </w:p>
    <w:p w:rsidR="00E51525" w:rsidRPr="00AE4D9A" w:rsidRDefault="00E51525" w:rsidP="00E51525">
      <w:pPr>
        <w:pStyle w:val="DefenceHeading5"/>
      </w:pPr>
      <w:bookmarkStart w:id="2483" w:name="_Ref477966565"/>
      <w:r w:rsidRPr="00AE4D9A">
        <w:t xml:space="preserve">to the extent that it does not reflect all the tasks and other things to be done or provided to perform the </w:t>
      </w:r>
      <w:r w:rsidRPr="00D55647">
        <w:t>Contractor's Activities</w:t>
      </w:r>
      <w:r w:rsidRPr="00AE4D9A">
        <w:t xml:space="preserve"> in accordance with the </w:t>
      </w:r>
      <w:r w:rsidRPr="00D55647">
        <w:t>Contract</w:t>
      </w:r>
      <w:r w:rsidRPr="00AE4D9A">
        <w:t>; and</w:t>
      </w:r>
      <w:bookmarkEnd w:id="2483"/>
    </w:p>
    <w:p w:rsidR="00E51525" w:rsidRPr="00AE4D9A" w:rsidRDefault="00E51525" w:rsidP="00E51525">
      <w:pPr>
        <w:pStyle w:val="DefenceHeading5"/>
      </w:pPr>
      <w:r w:rsidRPr="00AE4D9A">
        <w:t xml:space="preserve">without limiting subsubparagraph </w:t>
      </w:r>
      <w:r>
        <w:fldChar w:fldCharType="begin"/>
      </w:r>
      <w:r>
        <w:instrText xml:space="preserve"> REF _Ref477966565 \r \h </w:instrText>
      </w:r>
      <w:r>
        <w:fldChar w:fldCharType="separate"/>
      </w:r>
      <w:r w:rsidR="004308C4">
        <w:t>A</w:t>
      </w:r>
      <w:r>
        <w:fldChar w:fldCharType="end"/>
      </w:r>
      <w:r w:rsidRPr="00AE4D9A">
        <w:t xml:space="preserve">, on account of </w:t>
      </w:r>
      <w:r w:rsidRPr="00D55647">
        <w:t>Remediation Works Variation</w:t>
      </w:r>
      <w:r w:rsidRPr="00AE4D9A">
        <w:t>s;</w:t>
      </w:r>
    </w:p>
    <w:p w:rsidR="00E51525" w:rsidRPr="00AE4D9A" w:rsidRDefault="00E51525" w:rsidP="00E51525">
      <w:pPr>
        <w:pStyle w:val="DefenceHeading3"/>
      </w:pPr>
      <w:bookmarkStart w:id="2484" w:name="_Ref477966496"/>
      <w:r w:rsidRPr="00AE4D9A">
        <w:t xml:space="preserve">must update and refine the </w:t>
      </w:r>
      <w:r w:rsidRPr="00D55647">
        <w:t>Project DCAP</w:t>
      </w:r>
      <w:r w:rsidRPr="00AE4D9A">
        <w:t xml:space="preserve"> as required by paragraph </w:t>
      </w:r>
      <w:r>
        <w:fldChar w:fldCharType="begin"/>
      </w:r>
      <w:r>
        <w:instrText xml:space="preserve"> REF _Ref477966482 \r \h </w:instrText>
      </w:r>
      <w:r>
        <w:fldChar w:fldCharType="separate"/>
      </w:r>
      <w:r w:rsidR="004308C4">
        <w:t>(b)(ii)</w:t>
      </w:r>
      <w:r>
        <w:fldChar w:fldCharType="end"/>
      </w:r>
      <w:r>
        <w:t xml:space="preserve"> </w:t>
      </w:r>
      <w:r w:rsidRPr="00AE4D9A">
        <w:t xml:space="preserve">with the </w:t>
      </w:r>
      <w:r w:rsidRPr="00F227B6">
        <w:t xml:space="preserve">written </w:t>
      </w:r>
      <w:r w:rsidRPr="00D55647">
        <w:t>approval</w:t>
      </w:r>
      <w:r w:rsidRPr="00AE4D9A">
        <w:t xml:space="preserve"> of the</w:t>
      </w:r>
      <w:r>
        <w:t xml:space="preserve"> </w:t>
      </w:r>
      <w:r w:rsidRPr="00D55647">
        <w:t>Contract Administrator</w:t>
      </w:r>
      <w:r w:rsidRPr="00AE4D9A">
        <w:t>;</w:t>
      </w:r>
      <w:bookmarkEnd w:id="2484"/>
      <w:r w:rsidRPr="00AE4D9A">
        <w:t xml:space="preserve"> </w:t>
      </w:r>
    </w:p>
    <w:p w:rsidR="00E51525" w:rsidRPr="00AE4D9A" w:rsidRDefault="00E51525" w:rsidP="00E51525">
      <w:pPr>
        <w:pStyle w:val="DefenceHeading3"/>
      </w:pPr>
      <w:r w:rsidRPr="00AE4D9A">
        <w:t xml:space="preserve">will not be entitled to bring any </w:t>
      </w:r>
      <w:r w:rsidRPr="00D55647">
        <w:t>Claim</w:t>
      </w:r>
      <w:r w:rsidRPr="00AE4D9A">
        <w:t xml:space="preserve"> against the </w:t>
      </w:r>
      <w:r w:rsidRPr="00D55647">
        <w:t>Commonwealth</w:t>
      </w:r>
      <w:r w:rsidRPr="00AE4D9A">
        <w:t xml:space="preserve"> arising out of or in connection with any work which the </w:t>
      </w:r>
      <w:r w:rsidRPr="00D55647">
        <w:t>Contractor</w:t>
      </w:r>
      <w:r w:rsidRPr="00AE4D9A">
        <w:t xml:space="preserve"> is required to carry out arising out of or in connection with paragraph </w:t>
      </w:r>
      <w:r>
        <w:fldChar w:fldCharType="begin"/>
      </w:r>
      <w:r>
        <w:instrText xml:space="preserve"> REF _Ref477966505 \r \h </w:instrText>
      </w:r>
      <w:r>
        <w:fldChar w:fldCharType="separate"/>
      </w:r>
      <w:r w:rsidR="004308C4">
        <w:t>(b)</w:t>
      </w:r>
      <w:r>
        <w:fldChar w:fldCharType="end"/>
      </w:r>
      <w:r w:rsidRPr="00AE4D9A">
        <w:t>; and</w:t>
      </w:r>
    </w:p>
    <w:p w:rsidR="00E51525" w:rsidRDefault="00E51525" w:rsidP="00E51525">
      <w:pPr>
        <w:pStyle w:val="DefenceHeading3"/>
      </w:pPr>
      <w:r w:rsidRPr="00AE4D9A">
        <w:t xml:space="preserve">acknowledges that the </w:t>
      </w:r>
      <w:r w:rsidRPr="00D55647">
        <w:t>Commonwealth</w:t>
      </w:r>
      <w:r w:rsidRPr="00AE4D9A">
        <w:t xml:space="preserve"> has not made and does not make any representation or give any warranty as to any of the matters referred to in </w:t>
      </w:r>
      <w:r>
        <w:t xml:space="preserve">paragraph </w:t>
      </w:r>
      <w:r>
        <w:fldChar w:fldCharType="begin"/>
      </w:r>
      <w:r>
        <w:instrText xml:space="preserve"> REF _Ref9597788 \r \h </w:instrText>
      </w:r>
      <w:r>
        <w:fldChar w:fldCharType="separate"/>
      </w:r>
      <w:r w:rsidR="004308C4">
        <w:t>(a)</w:t>
      </w:r>
      <w:r>
        <w:fldChar w:fldCharType="end"/>
      </w:r>
      <w:r>
        <w:t>.</w:t>
      </w:r>
    </w:p>
    <w:p w:rsidR="00E51525" w:rsidRDefault="00E51525" w:rsidP="00E51525">
      <w:pPr>
        <w:pStyle w:val="DefenceHeading2"/>
      </w:pPr>
      <w:bookmarkStart w:id="2485" w:name="_Toc9611121"/>
      <w:bookmarkStart w:id="2486" w:name="_Toc477785120"/>
      <w:bookmarkStart w:id="2487" w:name="_Toc10728531"/>
      <w:bookmarkStart w:id="2488" w:name="_Toc149312828"/>
      <w:bookmarkEnd w:id="2485"/>
      <w:bookmarkEnd w:id="2486"/>
      <w:r>
        <w:t>Drawings</w:t>
      </w:r>
      <w:bookmarkEnd w:id="2487"/>
      <w:bookmarkEnd w:id="2488"/>
    </w:p>
    <w:p w:rsidR="00E51525" w:rsidRDefault="00E51525" w:rsidP="00E51525">
      <w:pPr>
        <w:pStyle w:val="DefenceNormal"/>
      </w:pPr>
      <w:r>
        <w:t xml:space="preserve">Without limiting the </w:t>
      </w:r>
      <w:r w:rsidRPr="00D55647">
        <w:t>Contractor</w:t>
      </w:r>
      <w:r>
        <w:t xml:space="preserve">'s obligations under the </w:t>
      </w:r>
      <w:r w:rsidRPr="00D55647">
        <w:t>Contract</w:t>
      </w:r>
      <w:r>
        <w:t xml:space="preserve"> or otherwise at law or in equity, all drawings which the </w:t>
      </w:r>
      <w:r w:rsidRPr="00D55647">
        <w:t>Contractor</w:t>
      </w:r>
      <w:r>
        <w:t xml:space="preserve"> is required to provide under the </w:t>
      </w:r>
      <w:r w:rsidRPr="00D55647">
        <w:t>Contract</w:t>
      </w:r>
      <w:r>
        <w:t xml:space="preserve"> must be prepared by competent draftspersons in accordance with:</w:t>
      </w:r>
    </w:p>
    <w:p w:rsidR="00E51525" w:rsidRDefault="00E51525" w:rsidP="00E51525">
      <w:pPr>
        <w:pStyle w:val="DefenceHeading3"/>
      </w:pPr>
      <w:r>
        <w:t xml:space="preserve">the standard prescribed in the </w:t>
      </w:r>
      <w:r w:rsidRPr="00D55647">
        <w:t>Contract</w:t>
      </w:r>
      <w:r>
        <w:t xml:space="preserve"> (or, to the extent it is not so prescribed, a standard consistent with the best industry standard for drawings of a nature similar to those required for the </w:t>
      </w:r>
      <w:r w:rsidRPr="00D55647">
        <w:t>Remediation Works</w:t>
      </w:r>
      <w:r>
        <w:t>);</w:t>
      </w:r>
    </w:p>
    <w:p w:rsidR="00E51525" w:rsidRDefault="00E51525" w:rsidP="00E51525">
      <w:pPr>
        <w:pStyle w:val="DefenceHeading3"/>
      </w:pPr>
      <w:r>
        <w:t xml:space="preserve">all </w:t>
      </w:r>
      <w:r w:rsidRPr="00D55647">
        <w:t>Statutory Requirements</w:t>
      </w:r>
      <w:r>
        <w:t xml:space="preserve">; </w:t>
      </w:r>
    </w:p>
    <w:p w:rsidR="00E51525" w:rsidRDefault="00E51525" w:rsidP="00E51525">
      <w:pPr>
        <w:pStyle w:val="DefenceHeading3"/>
      </w:pPr>
      <w:r>
        <w:t xml:space="preserve">the </w:t>
      </w:r>
      <w:r w:rsidRPr="00D55647">
        <w:t>direction</w:t>
      </w:r>
      <w:r>
        <w:t xml:space="preserve">s of the </w:t>
      </w:r>
      <w:r w:rsidRPr="00D55647">
        <w:t>Contract Administrator</w:t>
      </w:r>
      <w:r>
        <w:t xml:space="preserve">; and </w:t>
      </w:r>
    </w:p>
    <w:p w:rsidR="00E51525" w:rsidRDefault="00E51525" w:rsidP="00E51525">
      <w:pPr>
        <w:pStyle w:val="DefenceHeading3"/>
      </w:pPr>
      <w:r>
        <w:t xml:space="preserve">to the extent that they are not inconsistent with the requirements of the </w:t>
      </w:r>
      <w:r w:rsidRPr="00D55647">
        <w:t>Contract</w:t>
      </w:r>
      <w:r>
        <w:t xml:space="preserve">, the requirements of all relevant standards of Standards Australia. </w:t>
      </w:r>
    </w:p>
    <w:p w:rsidR="00E51525" w:rsidRDefault="00E51525" w:rsidP="00E51525">
      <w:pPr>
        <w:pStyle w:val="DefenceHeading2"/>
        <w:rPr>
          <w:lang w:val="en-US"/>
        </w:rPr>
      </w:pPr>
      <w:bookmarkStart w:id="2489" w:name="_Toc10728532"/>
      <w:bookmarkStart w:id="2490" w:name="_Toc149312829"/>
      <w:bookmarkStart w:id="2491" w:name="_Ref477859629"/>
      <w:r>
        <w:rPr>
          <w:lang w:val="en-US"/>
        </w:rPr>
        <w:t>Interpretation of Technical Specification</w:t>
      </w:r>
      <w:bookmarkEnd w:id="2489"/>
      <w:bookmarkEnd w:id="2490"/>
    </w:p>
    <w:p w:rsidR="00E51525" w:rsidRDefault="00E51525" w:rsidP="00E51525">
      <w:pPr>
        <w:pStyle w:val="DefenceHeading3"/>
      </w:pPr>
      <w:r>
        <w:t xml:space="preserve">Requirements contained in the </w:t>
      </w:r>
      <w:r w:rsidRPr="00D55647">
        <w:t>Technical Specification</w:t>
      </w:r>
      <w:r>
        <w:t xml:space="preserve">, whether or not they include the expression "the </w:t>
      </w:r>
      <w:r w:rsidRPr="00D55647">
        <w:t>Contractor</w:t>
      </w:r>
      <w:r>
        <w:t xml:space="preserve"> must" or any equivalent expression, will be deemed to be requirements to be satisfied by the </w:t>
      </w:r>
      <w:r w:rsidRPr="00D55647">
        <w:t>Contractor</w:t>
      </w:r>
      <w:r>
        <w:t>, unless stated otherwise.</w:t>
      </w:r>
    </w:p>
    <w:p w:rsidR="00E51525" w:rsidRDefault="00E51525" w:rsidP="00E51525">
      <w:pPr>
        <w:pStyle w:val="DefenceHeading3"/>
      </w:pPr>
      <w:r>
        <w:t>The</w:t>
      </w:r>
      <w:r w:rsidRPr="00CA58E1">
        <w:t xml:space="preserve"> </w:t>
      </w:r>
      <w:r w:rsidRPr="00D55647">
        <w:t>Technical Specification</w:t>
      </w:r>
      <w:r w:rsidRPr="00CA58E1">
        <w:t xml:space="preserve"> </w:t>
      </w:r>
      <w:r>
        <w:t xml:space="preserve">sets out the </w:t>
      </w:r>
      <w:r w:rsidRPr="00D55647">
        <w:t>Commonwealth's</w:t>
      </w:r>
      <w:r>
        <w:t xml:space="preserve"> minimum requirements, which must be met or exceeded by the </w:t>
      </w:r>
      <w:r w:rsidRPr="00D55647">
        <w:t>Contractor</w:t>
      </w:r>
      <w:r>
        <w:t xml:space="preserve"> in performing the </w:t>
      </w:r>
      <w:r w:rsidRPr="00D55647">
        <w:t>Contractor's Activities</w:t>
      </w:r>
      <w:r>
        <w:t xml:space="preserve">.  Nothing contained in the </w:t>
      </w:r>
      <w:r w:rsidRPr="00D55647">
        <w:t>Technical Specification</w:t>
      </w:r>
      <w:r w:rsidRPr="00CA58E1">
        <w:t xml:space="preserve"> </w:t>
      </w:r>
      <w:r>
        <w:t xml:space="preserve">will operate to limit or exclude the </w:t>
      </w:r>
      <w:r w:rsidRPr="00D55647">
        <w:t>Contractor</w:t>
      </w:r>
      <w:r>
        <w:t xml:space="preserve">'s obligations under the </w:t>
      </w:r>
      <w:r w:rsidRPr="00D55647">
        <w:t>Contract</w:t>
      </w:r>
      <w:r>
        <w:t xml:space="preserve">. </w:t>
      </w:r>
    </w:p>
    <w:p w:rsidR="00E51525" w:rsidRDefault="00E51525" w:rsidP="00E51525">
      <w:pPr>
        <w:pStyle w:val="DefenceHeading3"/>
      </w:pPr>
      <w:r>
        <w:t xml:space="preserve">To the extent of any ambiguity, discrepancy or inconsistency between the </w:t>
      </w:r>
      <w:r w:rsidRPr="00D55647">
        <w:t>Technical Specification</w:t>
      </w:r>
      <w:r>
        <w:t xml:space="preserve"> and any other requirement of the </w:t>
      </w:r>
      <w:r w:rsidRPr="00D55647">
        <w:t>Contract</w:t>
      </w:r>
      <w:r w:rsidRPr="009648CD">
        <w:rPr>
          <w:rStyle w:val="Hyperlink"/>
          <w:color w:val="auto"/>
        </w:rPr>
        <w:t xml:space="preserve"> </w:t>
      </w:r>
      <w:r>
        <w:t xml:space="preserve">(including any other requirement of the </w:t>
      </w:r>
      <w:r w:rsidRPr="00D55647">
        <w:t>Technical Specification</w:t>
      </w:r>
      <w:r>
        <w:t>), subject to clause</w:t>
      </w:r>
      <w:r w:rsidRPr="00CA58E1">
        <w:t xml:space="preserve"> </w:t>
      </w:r>
      <w:r>
        <w:fldChar w:fldCharType="begin"/>
      </w:r>
      <w:r>
        <w:instrText xml:space="preserve"> REF _Ref71632219 \r \h </w:instrText>
      </w:r>
      <w:r>
        <w:fldChar w:fldCharType="separate"/>
      </w:r>
      <w:r w:rsidR="004308C4">
        <w:t>7.12</w:t>
      </w:r>
      <w:r>
        <w:fldChar w:fldCharType="end"/>
      </w:r>
      <w:r>
        <w:t>, whichever requirement provides the greater, higher or more stringent requirement, standard, level of service or scope (as applicable) will prevail.</w:t>
      </w:r>
    </w:p>
    <w:p w:rsidR="00E51525" w:rsidRDefault="00E51525" w:rsidP="00E51525">
      <w:pPr>
        <w:pStyle w:val="DefenceHeading2"/>
      </w:pPr>
      <w:bookmarkStart w:id="2492" w:name="_Toc9611124"/>
      <w:bookmarkStart w:id="2493" w:name="_Ref9598028"/>
      <w:bookmarkStart w:id="2494" w:name="_Toc10728533"/>
      <w:bookmarkStart w:id="2495" w:name="_Toc149312830"/>
      <w:bookmarkEnd w:id="2492"/>
      <w:r>
        <w:t>Method of Work Plan for Airfield Activities</w:t>
      </w:r>
      <w:bookmarkEnd w:id="2491"/>
      <w:bookmarkEnd w:id="2493"/>
      <w:bookmarkEnd w:id="2494"/>
      <w:bookmarkEnd w:id="2495"/>
    </w:p>
    <w:p w:rsidR="00E51525" w:rsidRDefault="00E51525" w:rsidP="00E51525">
      <w:pPr>
        <w:pStyle w:val="DefenceHeading3"/>
      </w:pPr>
      <w:r>
        <w:t xml:space="preserve">Clause </w:t>
      </w:r>
      <w:r>
        <w:fldChar w:fldCharType="begin"/>
      </w:r>
      <w:r>
        <w:instrText xml:space="preserve"> REF _Ref9598028 \r \h </w:instrText>
      </w:r>
      <w:r>
        <w:fldChar w:fldCharType="separate"/>
      </w:r>
      <w:r w:rsidR="004308C4">
        <w:t>7.17</w:t>
      </w:r>
      <w:r>
        <w:fldChar w:fldCharType="end"/>
      </w:r>
      <w:r>
        <w:t xml:space="preserve"> only applies if the </w:t>
      </w:r>
      <w:r w:rsidRPr="00D55647">
        <w:t>Contract Particulars</w:t>
      </w:r>
      <w:r>
        <w:t xml:space="preserve"> state it applies.</w:t>
      </w:r>
    </w:p>
    <w:p w:rsidR="00E51525" w:rsidRDefault="00E51525" w:rsidP="00E51525">
      <w:pPr>
        <w:pStyle w:val="DefenceHeading3"/>
      </w:pPr>
      <w:r w:rsidRPr="008169FF">
        <w:t xml:space="preserve">Without limiting clause </w:t>
      </w:r>
      <w:r>
        <w:fldChar w:fldCharType="begin"/>
      </w:r>
      <w:r>
        <w:instrText xml:space="preserve"> REF _Ref341953728 \r \h </w:instrText>
      </w:r>
      <w:r>
        <w:fldChar w:fldCharType="separate"/>
      </w:r>
      <w:r w:rsidR="004308C4">
        <w:t>7.7</w:t>
      </w:r>
      <w:r>
        <w:fldChar w:fldCharType="end"/>
      </w:r>
      <w:r w:rsidRPr="008169FF">
        <w:t xml:space="preserve">, </w:t>
      </w:r>
      <w:r>
        <w:t xml:space="preserve">the </w:t>
      </w:r>
      <w:r w:rsidRPr="00D55647">
        <w:t>Contractor</w:t>
      </w:r>
      <w:r w:rsidRPr="00FE5A21">
        <w:t xml:space="preserve"> must prepare</w:t>
      </w:r>
      <w:r>
        <w:t xml:space="preserve"> and implement by no later than</w:t>
      </w:r>
      <w:r>
        <w:rPr>
          <w:i/>
        </w:rPr>
        <w:t xml:space="preserve"> </w:t>
      </w:r>
      <w:r>
        <w:t xml:space="preserve">the number of days </w:t>
      </w:r>
      <w:r w:rsidRPr="005D2C6B">
        <w:t xml:space="preserve">set out in the </w:t>
      </w:r>
      <w:r w:rsidRPr="00D55647">
        <w:t>Contract Particulars</w:t>
      </w:r>
      <w:r w:rsidRPr="00FE5A21">
        <w:t xml:space="preserve"> after the </w:t>
      </w:r>
      <w:r w:rsidRPr="00D55647">
        <w:t>Award Date</w:t>
      </w:r>
      <w:r>
        <w:t xml:space="preserve"> </w:t>
      </w:r>
      <w:r w:rsidRPr="00056A3C">
        <w:t xml:space="preserve">and </w:t>
      </w:r>
      <w:r>
        <w:t xml:space="preserve">as a condition precedent to the </w:t>
      </w:r>
      <w:r w:rsidRPr="00D55647">
        <w:t>Contractor</w:t>
      </w:r>
      <w:r w:rsidRPr="00056A3C">
        <w:t xml:space="preserve"> </w:t>
      </w:r>
      <w:r>
        <w:t xml:space="preserve">being </w:t>
      </w:r>
      <w:r w:rsidRPr="00056A3C">
        <w:t xml:space="preserve">given access to the </w:t>
      </w:r>
      <w:r w:rsidRPr="00D55647">
        <w:t>Site</w:t>
      </w:r>
      <w:r w:rsidRPr="009648CD">
        <w:rPr>
          <w:rStyle w:val="Hyperlink"/>
          <w:color w:val="auto"/>
        </w:rPr>
        <w:t>,</w:t>
      </w:r>
      <w:r>
        <w:t xml:space="preserve"> </w:t>
      </w:r>
      <w:r w:rsidRPr="00FE5A21">
        <w:t xml:space="preserve">a </w:t>
      </w:r>
      <w:r w:rsidRPr="00D55647">
        <w:t>Method of Work Plan for Airfield Activities</w:t>
      </w:r>
      <w:r>
        <w:t xml:space="preserve"> </w:t>
      </w:r>
      <w:r w:rsidRPr="00FE5A21">
        <w:t xml:space="preserve">for all </w:t>
      </w:r>
      <w:r>
        <w:t xml:space="preserve">aspects of the </w:t>
      </w:r>
      <w:r w:rsidRPr="00D55647">
        <w:t>Contractor's Activities</w:t>
      </w:r>
      <w:r>
        <w:t xml:space="preserve"> and the </w:t>
      </w:r>
      <w:r w:rsidRPr="00D55647">
        <w:t>Remediation Works</w:t>
      </w:r>
      <w:r>
        <w:t>.</w:t>
      </w:r>
      <w:r w:rsidRPr="00FE5A21">
        <w:t xml:space="preserve"> </w:t>
      </w:r>
    </w:p>
    <w:p w:rsidR="00E51525" w:rsidRPr="00FE5A21" w:rsidRDefault="00E51525" w:rsidP="00E51525">
      <w:pPr>
        <w:pStyle w:val="DefenceHeading3"/>
      </w:pPr>
      <w:r>
        <w:t xml:space="preserve">The </w:t>
      </w:r>
      <w:r w:rsidRPr="00D55647">
        <w:t>Method of Work Plan for Airfield Activities</w:t>
      </w:r>
      <w:r w:rsidRPr="009648CD">
        <w:rPr>
          <w:rStyle w:val="Hyperlink"/>
          <w:color w:val="auto"/>
        </w:rPr>
        <w:t xml:space="preserve"> </w:t>
      </w:r>
      <w:r w:rsidRPr="00FE5A21">
        <w:t xml:space="preserve">must incorporate </w:t>
      </w:r>
      <w:r w:rsidRPr="00D55647">
        <w:t>Site</w:t>
      </w:r>
      <w:r w:rsidRPr="00FE5A21">
        <w:t xml:space="preserve"> specific management and control procedures and must </w:t>
      </w:r>
      <w:r>
        <w:t xml:space="preserve">set out in adequate detail all procedures the </w:t>
      </w:r>
      <w:r w:rsidRPr="00D55647">
        <w:t>Contractor</w:t>
      </w:r>
      <w:r>
        <w:t xml:space="preserve"> will implement to manage the </w:t>
      </w:r>
      <w:r w:rsidRPr="00D55647">
        <w:t>Contractor's Activities</w:t>
      </w:r>
      <w:r>
        <w:t xml:space="preserve"> on and near the </w:t>
      </w:r>
      <w:r w:rsidRPr="00D55647">
        <w:t>Site</w:t>
      </w:r>
      <w:r>
        <w:t>, including</w:t>
      </w:r>
      <w:r w:rsidRPr="00FE5A21">
        <w:t>:</w:t>
      </w:r>
    </w:p>
    <w:p w:rsidR="00E51525" w:rsidRDefault="00E51525" w:rsidP="00E51525">
      <w:pPr>
        <w:pStyle w:val="DefenceHeading4"/>
      </w:pPr>
      <w:r>
        <w:t xml:space="preserve">submission of the </w:t>
      </w:r>
      <w:r w:rsidRPr="00D55647">
        <w:t>Method of Work Plan for Airfield Activities</w:t>
      </w:r>
      <w:r w:rsidRPr="009648CD">
        <w:rPr>
          <w:rStyle w:val="Hyperlink"/>
          <w:color w:val="auto"/>
        </w:rPr>
        <w:t xml:space="preserve"> </w:t>
      </w:r>
      <w:r>
        <w:t xml:space="preserve">to the </w:t>
      </w:r>
      <w:r w:rsidRPr="00D55647">
        <w:t>Contract Administrator</w:t>
      </w:r>
      <w:r>
        <w:t>;</w:t>
      </w:r>
    </w:p>
    <w:p w:rsidR="00E51525" w:rsidRDefault="00E51525" w:rsidP="00E51525">
      <w:pPr>
        <w:pStyle w:val="DefenceHeading4"/>
      </w:pPr>
      <w:r>
        <w:t xml:space="preserve">the establishment of the </w:t>
      </w:r>
      <w:r w:rsidRPr="00D55647">
        <w:t>Site</w:t>
      </w:r>
      <w:r>
        <w:t>;</w:t>
      </w:r>
    </w:p>
    <w:p w:rsidR="00E51525" w:rsidRDefault="00E51525" w:rsidP="00E51525">
      <w:pPr>
        <w:pStyle w:val="DefenceHeading4"/>
      </w:pPr>
      <w:r>
        <w:t xml:space="preserve">access to the </w:t>
      </w:r>
      <w:r w:rsidRPr="00D55647">
        <w:t>Site</w:t>
      </w:r>
      <w:r>
        <w:t>;</w:t>
      </w:r>
    </w:p>
    <w:p w:rsidR="00E51525" w:rsidRDefault="00E51525" w:rsidP="00E51525">
      <w:pPr>
        <w:pStyle w:val="DefenceHeading4"/>
      </w:pPr>
      <w:r>
        <w:t xml:space="preserve">security passes for the </w:t>
      </w:r>
      <w:r w:rsidRPr="00D55647">
        <w:t>Site</w:t>
      </w:r>
      <w:r>
        <w:t>;</w:t>
      </w:r>
    </w:p>
    <w:p w:rsidR="00E51525" w:rsidRDefault="00E51525" w:rsidP="00E51525">
      <w:pPr>
        <w:pStyle w:val="DefenceHeading4"/>
      </w:pPr>
      <w:r>
        <w:t xml:space="preserve">personnel and vehicle identification and control on the </w:t>
      </w:r>
      <w:r w:rsidRPr="00D55647">
        <w:t>Site</w:t>
      </w:r>
      <w:r>
        <w:t>;</w:t>
      </w:r>
    </w:p>
    <w:p w:rsidR="00E51525" w:rsidRDefault="00E51525" w:rsidP="00E51525">
      <w:pPr>
        <w:pStyle w:val="DefenceHeading4"/>
      </w:pPr>
      <w:r>
        <w:t xml:space="preserve">control of personnel including a point of contact from the </w:t>
      </w:r>
      <w:r w:rsidRPr="00D55647">
        <w:t>Contractor</w:t>
      </w:r>
      <w:r>
        <w:t>;</w:t>
      </w:r>
    </w:p>
    <w:p w:rsidR="00E51525" w:rsidRDefault="00E51525" w:rsidP="00E51525">
      <w:pPr>
        <w:pStyle w:val="DefenceHeading4"/>
      </w:pPr>
      <w:r>
        <w:t xml:space="preserve">liaison with the </w:t>
      </w:r>
      <w:r w:rsidRPr="00D55647">
        <w:t>Commonwealth</w:t>
      </w:r>
      <w:r>
        <w:t xml:space="preserve"> and </w:t>
      </w:r>
      <w:r w:rsidRPr="00D55647">
        <w:t>Other Contractor</w:t>
      </w:r>
      <w:r w:rsidRPr="008172C5">
        <w:t>s</w:t>
      </w:r>
      <w:r>
        <w:t>;</w:t>
      </w:r>
    </w:p>
    <w:p w:rsidR="00E51525" w:rsidRDefault="00E51525" w:rsidP="00E51525">
      <w:pPr>
        <w:pStyle w:val="DefenceHeading4"/>
      </w:pPr>
      <w:r w:rsidRPr="00D55647">
        <w:t>Approvals</w:t>
      </w:r>
      <w:r>
        <w:t xml:space="preserve"> prior to carrying out </w:t>
      </w:r>
      <w:r w:rsidRPr="00D55647">
        <w:t>Remediation Works</w:t>
      </w:r>
      <w:r>
        <w:t>;</w:t>
      </w:r>
    </w:p>
    <w:p w:rsidR="00E51525" w:rsidRDefault="00E51525" w:rsidP="00E51525">
      <w:pPr>
        <w:pStyle w:val="DefenceHeading4"/>
      </w:pPr>
      <w:r>
        <w:t>rubbish, dust and debris control;</w:t>
      </w:r>
    </w:p>
    <w:p w:rsidR="00E51525" w:rsidRDefault="00E51525" w:rsidP="00E51525">
      <w:pPr>
        <w:pStyle w:val="DefenceHeading4"/>
      </w:pPr>
      <w:r>
        <w:t xml:space="preserve">Foreign </w:t>
      </w:r>
      <w:r w:rsidDel="00F96FAE">
        <w:t>O</w:t>
      </w:r>
      <w:r>
        <w:t xml:space="preserve">bject </w:t>
      </w:r>
      <w:r w:rsidDel="00F96FAE">
        <w:t>D</w:t>
      </w:r>
      <w:r>
        <w:t>amage (</w:t>
      </w:r>
      <w:r w:rsidRPr="009348B6">
        <w:rPr>
          <w:b/>
        </w:rPr>
        <w:t>FOD</w:t>
      </w:r>
      <w:r>
        <w:t>) control;</w:t>
      </w:r>
    </w:p>
    <w:p w:rsidR="00E51525" w:rsidRDefault="00E51525" w:rsidP="00E51525">
      <w:pPr>
        <w:pStyle w:val="DefenceHeading4"/>
      </w:pPr>
      <w:r>
        <w:t>noise management;</w:t>
      </w:r>
    </w:p>
    <w:p w:rsidR="00E51525" w:rsidRDefault="00E51525" w:rsidP="00E51525">
      <w:pPr>
        <w:pStyle w:val="DefenceHeading4"/>
      </w:pPr>
      <w:r>
        <w:t>fencing;</w:t>
      </w:r>
    </w:p>
    <w:p w:rsidR="00E51525" w:rsidRDefault="00E51525" w:rsidP="00E51525">
      <w:pPr>
        <w:pStyle w:val="DefenceHeading4"/>
      </w:pPr>
      <w:r>
        <w:t xml:space="preserve">security of the </w:t>
      </w:r>
      <w:r w:rsidRPr="00D55647">
        <w:t>Remediation Works</w:t>
      </w:r>
      <w:r>
        <w:t>;</w:t>
      </w:r>
    </w:p>
    <w:p w:rsidR="00E51525" w:rsidRDefault="00E51525" w:rsidP="00E51525">
      <w:pPr>
        <w:pStyle w:val="DefenceHeading4"/>
      </w:pPr>
      <w:r>
        <w:t>hours of work;</w:t>
      </w:r>
    </w:p>
    <w:p w:rsidR="00E51525" w:rsidRDefault="00E51525" w:rsidP="00E51525">
      <w:pPr>
        <w:pStyle w:val="DefenceHeading4"/>
      </w:pPr>
      <w:r>
        <w:t>traffic management;</w:t>
      </w:r>
    </w:p>
    <w:p w:rsidR="00E51525" w:rsidRDefault="00E51525" w:rsidP="00E51525">
      <w:pPr>
        <w:pStyle w:val="DefenceHeading4"/>
      </w:pPr>
      <w:r>
        <w:t>safety procedures;</w:t>
      </w:r>
    </w:p>
    <w:p w:rsidR="00E51525" w:rsidRDefault="00E51525" w:rsidP="00E51525">
      <w:pPr>
        <w:pStyle w:val="DefenceHeading4"/>
      </w:pPr>
      <w:r>
        <w:t xml:space="preserve">fuel and hazardous material storage; </w:t>
      </w:r>
    </w:p>
    <w:p w:rsidR="00E51525" w:rsidRDefault="00E51525" w:rsidP="00E51525">
      <w:pPr>
        <w:pStyle w:val="DefenceHeading4"/>
      </w:pPr>
      <w:r>
        <w:t>issues associated with military exercises and military expeditions; and</w:t>
      </w:r>
    </w:p>
    <w:p w:rsidR="00E51525" w:rsidRPr="00FE09C2" w:rsidRDefault="00E51525" w:rsidP="00E51525">
      <w:pPr>
        <w:pStyle w:val="DefenceHeading4"/>
        <w:rPr>
          <w:lang w:val="en-US"/>
        </w:rPr>
      </w:pPr>
      <w:r>
        <w:t>issues associated with aircraft movements.</w:t>
      </w:r>
    </w:p>
    <w:p w:rsidR="00E51525" w:rsidRPr="005D2C6B" w:rsidRDefault="00E51525" w:rsidP="00E51525">
      <w:pPr>
        <w:pStyle w:val="DefenceHeading1"/>
      </w:pPr>
      <w:bookmarkStart w:id="2496" w:name="_Toc9611126"/>
      <w:bookmarkStart w:id="2497" w:name="_Toc337813533"/>
      <w:bookmarkEnd w:id="2496"/>
      <w:bookmarkEnd w:id="2497"/>
      <w:r w:rsidRPr="005D2C6B">
        <w:br w:type="page"/>
      </w:r>
      <w:bookmarkStart w:id="2498" w:name="_Ref329792240"/>
      <w:bookmarkStart w:id="2499" w:name="_Toc10728534"/>
      <w:bookmarkStart w:id="2500" w:name="_Toc149312831"/>
      <w:r>
        <w:t xml:space="preserve">EXECUTION OF REMEDIATION </w:t>
      </w:r>
      <w:bookmarkEnd w:id="2498"/>
      <w:r>
        <w:t>WORKS</w:t>
      </w:r>
      <w:bookmarkEnd w:id="2499"/>
      <w:bookmarkEnd w:id="2500"/>
    </w:p>
    <w:p w:rsidR="00E51525" w:rsidRPr="005D2C6B" w:rsidRDefault="00E51525" w:rsidP="00E51525">
      <w:pPr>
        <w:pStyle w:val="DefenceHeading2"/>
      </w:pPr>
      <w:bookmarkStart w:id="2501" w:name="_Toc10728535"/>
      <w:bookmarkStart w:id="2502" w:name="_Toc149312832"/>
      <w:r w:rsidRPr="005D2C6B">
        <w:t xml:space="preserve">Description of </w:t>
      </w:r>
      <w:r>
        <w:t xml:space="preserve">Remediation </w:t>
      </w:r>
      <w:r w:rsidRPr="00CE4628">
        <w:t>Works</w:t>
      </w:r>
      <w:bookmarkEnd w:id="2501"/>
      <w:bookmarkEnd w:id="2502"/>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_Ref71634193 \w \h </w:instrText>
      </w:r>
      <w:r>
        <w:instrText xml:space="preserve"> \* MERGEFORMAT </w:instrText>
      </w:r>
      <w:r w:rsidRPr="005D2C6B">
        <w:fldChar w:fldCharType="separate"/>
      </w:r>
      <w:r w:rsidR="004308C4">
        <w:t>7.12</w:t>
      </w:r>
      <w:r w:rsidRPr="005D2C6B">
        <w:fldChar w:fldCharType="end"/>
      </w:r>
      <w:r w:rsidRPr="005D2C6B">
        <w:t xml:space="preserve">, the </w:t>
      </w:r>
      <w:r w:rsidRPr="00D55647">
        <w:t>Contractor</w:t>
      </w:r>
      <w:r w:rsidRPr="005D2C6B">
        <w:t xml:space="preserve"> must </w:t>
      </w:r>
      <w:r>
        <w:t xml:space="preserve">undertake and execute </w:t>
      </w:r>
      <w:r w:rsidRPr="005D2C6B">
        <w:t xml:space="preserve">the </w:t>
      </w:r>
      <w:r w:rsidRPr="00D55647">
        <w:t>Remediation Works</w:t>
      </w:r>
      <w:r w:rsidRPr="005D2C6B">
        <w:t xml:space="preserve"> in accordance with:</w:t>
      </w:r>
    </w:p>
    <w:p w:rsidR="00E51525" w:rsidRPr="005D2C6B" w:rsidRDefault="00E51525" w:rsidP="00E51525">
      <w:pPr>
        <w:pStyle w:val="DefenceHeading3"/>
      </w:pPr>
      <w:r>
        <w:t>the</w:t>
      </w:r>
      <w:r w:rsidRPr="005D2C6B">
        <w:t xml:space="preserve"> </w:t>
      </w:r>
      <w:r w:rsidRPr="00D55647">
        <w:t>Technical Specification</w:t>
      </w:r>
      <w:r w:rsidRPr="005D2C6B">
        <w:t>;</w:t>
      </w:r>
    </w:p>
    <w:p w:rsidR="00E51525" w:rsidRPr="005D2C6B" w:rsidRDefault="00E51525" w:rsidP="00E51525">
      <w:pPr>
        <w:pStyle w:val="DefenceHeading3"/>
      </w:pPr>
      <w:r>
        <w:t xml:space="preserve">if the </w:t>
      </w:r>
      <w:r w:rsidRPr="00D55647">
        <w:t>Contract</w:t>
      </w:r>
      <w:r>
        <w:t xml:space="preserve"> requires the </w:t>
      </w:r>
      <w:r w:rsidRPr="00D55647">
        <w:t>Contractor</w:t>
      </w:r>
      <w:r>
        <w:t xml:space="preserve"> to design any part of the Works, </w:t>
      </w:r>
      <w:r w:rsidRPr="005D2C6B">
        <w:t xml:space="preserve">any </w:t>
      </w:r>
      <w:r w:rsidRPr="00D55647">
        <w:t>Remediation Design Documentation</w:t>
      </w:r>
      <w:r w:rsidRPr="005D2C6B">
        <w:t xml:space="preserve"> prepared by the </w:t>
      </w:r>
      <w:r w:rsidRPr="00D55647">
        <w:t>Contractor</w:t>
      </w:r>
      <w:r w:rsidRPr="005D2C6B">
        <w:t xml:space="preserve"> </w:t>
      </w:r>
      <w:r>
        <w:t xml:space="preserve">in accordance with the requirements of the </w:t>
      </w:r>
      <w:r w:rsidRPr="00D55647">
        <w:t>Contract</w:t>
      </w:r>
      <w:r>
        <w:t xml:space="preserve"> and which the </w:t>
      </w:r>
      <w:r w:rsidRPr="00D55647">
        <w:t>Contractor</w:t>
      </w:r>
      <w:r>
        <w:t xml:space="preserve"> is entitled to use for the </w:t>
      </w:r>
      <w:r w:rsidRPr="00D55647">
        <w:t>Remediation Works</w:t>
      </w:r>
      <w:r>
        <w:t xml:space="preserve"> under clause </w:t>
      </w:r>
      <w:r>
        <w:fldChar w:fldCharType="begin"/>
      </w:r>
      <w:r>
        <w:instrText xml:space="preserve"> REF _Ref337808161 \r \h </w:instrText>
      </w:r>
      <w:r>
        <w:fldChar w:fldCharType="separate"/>
      </w:r>
      <w:r w:rsidR="004308C4">
        <w:t>7.3</w:t>
      </w:r>
      <w:r>
        <w:fldChar w:fldCharType="end"/>
      </w:r>
      <w:r w:rsidRPr="005D2C6B">
        <w:t xml:space="preserve">; </w:t>
      </w:r>
    </w:p>
    <w:p w:rsidR="00E51525" w:rsidRPr="005D2C6B" w:rsidRDefault="00E51525" w:rsidP="00E51525">
      <w:pPr>
        <w:pStyle w:val="DefenceHeading3"/>
      </w:pPr>
      <w:r w:rsidRPr="005D2C6B">
        <w:t xml:space="preserve">any </w:t>
      </w:r>
      <w:r w:rsidRPr="00D55647">
        <w:t>direction</w:t>
      </w:r>
      <w:r w:rsidRPr="005D2C6B">
        <w:t xml:space="preserve"> of the </w:t>
      </w:r>
      <w:r w:rsidRPr="00D55647">
        <w:t>Contract Administrator</w:t>
      </w:r>
      <w:r w:rsidRPr="005D2C6B">
        <w:t xml:space="preserve"> given or purported to be given under a provision of the </w:t>
      </w:r>
      <w:r w:rsidRPr="00D55647">
        <w:t>Contract</w:t>
      </w:r>
      <w:r w:rsidRPr="005D2C6B">
        <w:t xml:space="preserve">, including any </w:t>
      </w:r>
      <w:r w:rsidRPr="00D55647">
        <w:t>Remediation Works Variation</w:t>
      </w:r>
      <w:r w:rsidRPr="005D2C6B">
        <w:t xml:space="preserve"> directed by the </w:t>
      </w:r>
      <w:r w:rsidRPr="00D55647">
        <w:t>Contract Administrator</w:t>
      </w:r>
      <w:r w:rsidRPr="005D2C6B">
        <w:t xml:space="preserve"> by a document titled "</w:t>
      </w:r>
      <w:r>
        <w:t xml:space="preserve">Remediation Works </w:t>
      </w:r>
      <w:r w:rsidRPr="00CE4628">
        <w:t xml:space="preserve">Variation </w:t>
      </w:r>
      <w:r w:rsidRPr="005D2C6B">
        <w:t>Order"; and</w:t>
      </w:r>
    </w:p>
    <w:p w:rsidR="00E51525" w:rsidRPr="005D2C6B" w:rsidRDefault="00E51525" w:rsidP="00E51525">
      <w:pPr>
        <w:pStyle w:val="DefenceHeading3"/>
      </w:pPr>
      <w:r w:rsidRPr="005D2C6B">
        <w:t xml:space="preserve">the other requirements of the </w:t>
      </w:r>
      <w:r w:rsidRPr="00D55647">
        <w:t>Contract</w:t>
      </w:r>
      <w:r w:rsidRPr="005D2C6B">
        <w:t>.</w:t>
      </w:r>
    </w:p>
    <w:p w:rsidR="00E51525" w:rsidRPr="005D2C6B" w:rsidRDefault="00E51525" w:rsidP="00E51525">
      <w:pPr>
        <w:pStyle w:val="DefenceHeading2"/>
      </w:pPr>
      <w:bookmarkStart w:id="2503" w:name="_Toc10728536"/>
      <w:bookmarkStart w:id="2504" w:name="_Toc149312833"/>
      <w:r w:rsidRPr="005D2C6B">
        <w:t xml:space="preserve">All </w:t>
      </w:r>
      <w:r>
        <w:t xml:space="preserve">Remediation </w:t>
      </w:r>
      <w:r w:rsidRPr="005D2C6B">
        <w:t>Work Included</w:t>
      </w:r>
      <w:bookmarkEnd w:id="2503"/>
      <w:bookmarkEnd w:id="2504"/>
    </w:p>
    <w:p w:rsidR="00E51525" w:rsidRPr="005D2C6B" w:rsidRDefault="00E51525" w:rsidP="00E51525">
      <w:pPr>
        <w:pStyle w:val="DefenceHeading3"/>
      </w:pPr>
      <w:r w:rsidRPr="005D2C6B">
        <w:t xml:space="preserve">The </w:t>
      </w:r>
      <w:r w:rsidRPr="00D55647">
        <w:t>Contractor</w:t>
      </w:r>
      <w:r w:rsidRPr="005D2C6B">
        <w:t xml:space="preserve"> has allowed</w:t>
      </w:r>
      <w:r>
        <w:t xml:space="preserve"> </w:t>
      </w:r>
      <w:r w:rsidRPr="005D2C6B">
        <w:t xml:space="preserve">for </w:t>
      </w:r>
      <w:r w:rsidRPr="00E1291F">
        <w:t xml:space="preserve">in the </w:t>
      </w:r>
      <w:r>
        <w:t>L</w:t>
      </w:r>
      <w:r w:rsidRPr="00E1291F">
        <w:t xml:space="preserve">ump </w:t>
      </w:r>
      <w:r>
        <w:t>S</w:t>
      </w:r>
      <w:r w:rsidRPr="00E1291F">
        <w:t xml:space="preserve">um </w:t>
      </w:r>
      <w:r>
        <w:t>C</w:t>
      </w:r>
      <w:r w:rsidRPr="00E1291F">
        <w:t xml:space="preserve">omponent of its Contract Price </w:t>
      </w:r>
      <w:r w:rsidRPr="005D2C6B">
        <w:t xml:space="preserve">the provision of all </w:t>
      </w:r>
      <w:r w:rsidRPr="00D55647">
        <w:t>Plant, Equipment and Work</w:t>
      </w:r>
      <w:r w:rsidRPr="005D2C6B">
        <w:t xml:space="preserve">, materials and other work necessary for the </w:t>
      </w:r>
      <w:r w:rsidRPr="00D55647">
        <w:t>Contractor's Activities</w:t>
      </w:r>
      <w:r w:rsidRPr="005D2C6B">
        <w:t xml:space="preserve">, whether or not expressly mentioned in the </w:t>
      </w:r>
      <w:r w:rsidRPr="00D55647">
        <w:t>Technical Specification</w:t>
      </w:r>
      <w:r w:rsidRPr="005D2C6B">
        <w:t xml:space="preserve"> or any </w:t>
      </w:r>
      <w:r w:rsidRPr="00D55647">
        <w:t>Remediation Design Documentation</w:t>
      </w:r>
      <w:r w:rsidRPr="005D2C6B">
        <w:t>.</w:t>
      </w:r>
    </w:p>
    <w:p w:rsidR="00E51525" w:rsidRPr="005D2C6B" w:rsidRDefault="00E51525" w:rsidP="00E51525">
      <w:pPr>
        <w:pStyle w:val="DefenceHeading3"/>
      </w:pPr>
      <w:r w:rsidRPr="005D2C6B">
        <w:t xml:space="preserve">Any such </w:t>
      </w:r>
      <w:r w:rsidRPr="00D55647">
        <w:t>Plant, Equipment and Work</w:t>
      </w:r>
      <w:r w:rsidRPr="005D2C6B">
        <w:t>, materials and other work:</w:t>
      </w:r>
    </w:p>
    <w:p w:rsidR="00E51525" w:rsidRPr="005D2C6B" w:rsidRDefault="00E51525" w:rsidP="00E51525">
      <w:pPr>
        <w:pStyle w:val="DefenceHeading4"/>
      </w:pPr>
      <w:r w:rsidRPr="005D2C6B">
        <w:t xml:space="preserve">must be undertaken and provided by the </w:t>
      </w:r>
      <w:r w:rsidRPr="00D55647">
        <w:t>Contractor</w:t>
      </w:r>
      <w:r w:rsidRPr="005D2C6B">
        <w:t xml:space="preserve">; and </w:t>
      </w:r>
    </w:p>
    <w:p w:rsidR="00E51525" w:rsidRDefault="00E51525" w:rsidP="00E51525">
      <w:pPr>
        <w:pStyle w:val="DefenceHeading4"/>
      </w:pPr>
      <w:bookmarkStart w:id="2505" w:name="_Ref71632059"/>
      <w:r w:rsidRPr="005D2C6B">
        <w:t xml:space="preserve">forms part of the </w:t>
      </w:r>
      <w:r w:rsidRPr="00D55647">
        <w:t>Contractor's Activities</w:t>
      </w:r>
      <w:r w:rsidRPr="005D2C6B">
        <w:t xml:space="preserve"> and will not entitle the </w:t>
      </w:r>
      <w:r w:rsidRPr="00D55647">
        <w:t>Contractor</w:t>
      </w:r>
      <w:r w:rsidRPr="005D2C6B">
        <w:t xml:space="preserve"> to make a </w:t>
      </w:r>
      <w:r w:rsidRPr="00D55647">
        <w:t>Claim</w:t>
      </w:r>
      <w:r w:rsidRPr="005D2C6B">
        <w:t xml:space="preserve"> except as otherwise provided for in the </w:t>
      </w:r>
      <w:r w:rsidRPr="00D55647">
        <w:t>Contract</w:t>
      </w:r>
      <w:r>
        <w:t xml:space="preserve">. </w:t>
      </w:r>
      <w:bookmarkEnd w:id="2505"/>
    </w:p>
    <w:p w:rsidR="00E51525" w:rsidRDefault="00E51525" w:rsidP="00E51525">
      <w:pPr>
        <w:pStyle w:val="DefenceHeading3"/>
      </w:pPr>
      <w:r>
        <w:t xml:space="preserve">To the extent that any such </w:t>
      </w:r>
      <w:r w:rsidRPr="00D55647">
        <w:t>Plant, Equipment and Work</w:t>
      </w:r>
      <w:r w:rsidRPr="001A604D">
        <w:t xml:space="preserve">, materials and other work necessary for the </w:t>
      </w:r>
      <w:r w:rsidRPr="00D55647">
        <w:t>Contractor's Activities</w:t>
      </w:r>
      <w:r>
        <w:t xml:space="preserve"> are not covered by the </w:t>
      </w:r>
      <w:r w:rsidRPr="00D55647">
        <w:t>Schedule of Rates Component</w:t>
      </w:r>
      <w:r w:rsidRPr="009648CD">
        <w:rPr>
          <w:rStyle w:val="Hyperlink"/>
          <w:color w:val="auto"/>
        </w:rPr>
        <w:t xml:space="preserve"> of the Contract Price</w:t>
      </w:r>
      <w:r>
        <w:t xml:space="preserve">, the </w:t>
      </w:r>
      <w:r w:rsidRPr="00D55647">
        <w:t>Contractor</w:t>
      </w:r>
      <w:r>
        <w:t xml:space="preserve"> will:</w:t>
      </w:r>
    </w:p>
    <w:p w:rsidR="00E51525" w:rsidRDefault="00E51525" w:rsidP="00E51525">
      <w:pPr>
        <w:pStyle w:val="DefenceHeading4"/>
      </w:pPr>
      <w:r>
        <w:t xml:space="preserve">be deemed to have allowed for the undertaking or provision of those </w:t>
      </w:r>
      <w:r w:rsidRPr="00D55647">
        <w:t>Plant, Equipment and Work</w:t>
      </w:r>
      <w:r w:rsidRPr="001A604D">
        <w:t xml:space="preserve">, materials and other work </w:t>
      </w:r>
      <w:r>
        <w:t xml:space="preserve">in its </w:t>
      </w:r>
      <w:r w:rsidRPr="00D55647">
        <w:t>Lump Sum Component</w:t>
      </w:r>
      <w:r>
        <w:t xml:space="preserve">; and </w:t>
      </w:r>
    </w:p>
    <w:p w:rsidR="00E51525" w:rsidRDefault="00E51525" w:rsidP="00E51525">
      <w:pPr>
        <w:pStyle w:val="DefenceHeading4"/>
      </w:pPr>
      <w:r>
        <w:t xml:space="preserve">not be entitled to any adjustment to the </w:t>
      </w:r>
      <w:r w:rsidRPr="00D55647">
        <w:t>Lump Sum Component</w:t>
      </w:r>
      <w:r>
        <w:t xml:space="preserve"> or to make any other </w:t>
      </w:r>
      <w:r w:rsidRPr="00D55647">
        <w:t>Claim</w:t>
      </w:r>
      <w:r>
        <w:t xml:space="preserve"> against the </w:t>
      </w:r>
      <w:r w:rsidRPr="00D55647">
        <w:t>Commonwealth</w:t>
      </w:r>
      <w:r>
        <w:t xml:space="preserve">, arising out of or in connection with the undertaking or provision of those </w:t>
      </w:r>
      <w:r w:rsidRPr="00D55647">
        <w:t>Plant, Equipment and Work</w:t>
      </w:r>
      <w:r w:rsidRPr="001A604D">
        <w:t>, materials and other work</w:t>
      </w:r>
      <w:r>
        <w:t xml:space="preserve">, unless: </w:t>
      </w:r>
    </w:p>
    <w:p w:rsidR="00E51525" w:rsidRDefault="00E51525" w:rsidP="00E51525">
      <w:pPr>
        <w:pStyle w:val="DefenceHeading5"/>
      </w:pPr>
      <w:r>
        <w:t xml:space="preserve">the </w:t>
      </w:r>
      <w:r w:rsidRPr="00D55647">
        <w:t>Contractor</w:t>
      </w:r>
      <w:r>
        <w:t xml:space="preserve"> is otherwise so entitled under: </w:t>
      </w:r>
    </w:p>
    <w:p w:rsidR="00E51525" w:rsidRDefault="00E51525" w:rsidP="00E51525">
      <w:pPr>
        <w:pStyle w:val="DefenceHeading6"/>
      </w:pPr>
      <w:r>
        <w:t xml:space="preserve">clause </w:t>
      </w:r>
      <w:r>
        <w:fldChar w:fldCharType="begin"/>
      </w:r>
      <w:r>
        <w:instrText xml:space="preserve"> REF _Ref392835065 \r \h </w:instrText>
      </w:r>
      <w:r>
        <w:fldChar w:fldCharType="separate"/>
      </w:r>
      <w:r w:rsidR="004308C4">
        <w:t>6.6(d)</w:t>
      </w:r>
      <w:r>
        <w:fldChar w:fldCharType="end"/>
      </w:r>
      <w:r>
        <w:t>; or</w:t>
      </w:r>
    </w:p>
    <w:p w:rsidR="00E51525" w:rsidRDefault="00E51525" w:rsidP="00E51525">
      <w:pPr>
        <w:pStyle w:val="DefenceHeading6"/>
      </w:pPr>
      <w:r>
        <w:t xml:space="preserve">clause </w:t>
      </w:r>
      <w:r>
        <w:fldChar w:fldCharType="begin"/>
      </w:r>
      <w:r>
        <w:instrText xml:space="preserve"> REF _Ref392835078 \r \h </w:instrText>
      </w:r>
      <w:r>
        <w:fldChar w:fldCharType="separate"/>
      </w:r>
      <w:r w:rsidR="004308C4">
        <w:t>11.10(a)</w:t>
      </w:r>
      <w:r>
        <w:fldChar w:fldCharType="end"/>
      </w:r>
      <w:r>
        <w:t>; or</w:t>
      </w:r>
    </w:p>
    <w:p w:rsidR="00E51525" w:rsidRPr="005D2C6B" w:rsidRDefault="00E51525" w:rsidP="00E51525">
      <w:pPr>
        <w:pStyle w:val="DefenceHeading5"/>
      </w:pPr>
      <w:r>
        <w:t xml:space="preserve">a </w:t>
      </w:r>
      <w:r w:rsidR="00530C38">
        <w:t xml:space="preserve">Remediation Works </w:t>
      </w:r>
      <w:r>
        <w:t xml:space="preserve">Variation Order is issued by the </w:t>
      </w:r>
      <w:r w:rsidRPr="00D55647">
        <w:t>Contract Administrator</w:t>
      </w:r>
      <w:r>
        <w:t xml:space="preserve"> under clause </w:t>
      </w:r>
      <w:r>
        <w:fldChar w:fldCharType="begin"/>
      </w:r>
      <w:r>
        <w:instrText xml:space="preserve"> REF _Ref71638007 \r \h </w:instrText>
      </w:r>
      <w:r>
        <w:fldChar w:fldCharType="separate"/>
      </w:r>
      <w:r w:rsidR="004308C4">
        <w:t>11.4</w:t>
      </w:r>
      <w:r>
        <w:fldChar w:fldCharType="end"/>
      </w:r>
      <w:r>
        <w:t>.</w:t>
      </w:r>
    </w:p>
    <w:p w:rsidR="00E51525" w:rsidRPr="005D2C6B" w:rsidRDefault="00E51525" w:rsidP="00E51525">
      <w:pPr>
        <w:pStyle w:val="DefenceHeading2"/>
      </w:pPr>
      <w:bookmarkStart w:id="2506" w:name="_Ref71884642"/>
      <w:bookmarkStart w:id="2507" w:name="_Toc10728537"/>
      <w:bookmarkStart w:id="2508" w:name="_Toc149312834"/>
      <w:r w:rsidRPr="00CE4628">
        <w:t>Statutory Requirements</w:t>
      </w:r>
      <w:bookmarkEnd w:id="2506"/>
      <w:bookmarkEnd w:id="2507"/>
      <w:bookmarkEnd w:id="2508"/>
    </w:p>
    <w:p w:rsidR="00E51525" w:rsidRPr="005D2C6B" w:rsidRDefault="00E51525" w:rsidP="00E51525">
      <w:pPr>
        <w:pStyle w:val="DefenceNormal"/>
      </w:pPr>
      <w:r w:rsidRPr="005D2C6B">
        <w:t xml:space="preserve">The </w:t>
      </w:r>
      <w:r w:rsidRPr="00D55647">
        <w:t>Contract Particulars</w:t>
      </w:r>
      <w:r w:rsidRPr="005D2C6B">
        <w:t xml:space="preserve"> </w:t>
      </w:r>
      <w:r>
        <w:t>specify</w:t>
      </w:r>
      <w:r w:rsidRPr="005D2C6B">
        <w:t xml:space="preserve"> the </w:t>
      </w:r>
      <w:r w:rsidRPr="00D55647">
        <w:t>Approvals</w:t>
      </w:r>
      <w:r w:rsidRPr="005D2C6B">
        <w:t xml:space="preserve"> which exist at the </w:t>
      </w:r>
      <w:r w:rsidRPr="00D55647">
        <w:rPr>
          <w:bCs/>
        </w:rPr>
        <w:t>Award Date</w:t>
      </w:r>
      <w:r w:rsidRPr="005D2C6B">
        <w:t xml:space="preserve"> or which the </w:t>
      </w:r>
      <w:r w:rsidRPr="00D55647">
        <w:t>Commonwealth</w:t>
      </w:r>
      <w:r w:rsidRPr="005D2C6B">
        <w:t xml:space="preserve"> will obtain after the </w:t>
      </w:r>
      <w:r w:rsidRPr="00D55647">
        <w:rPr>
          <w:bCs/>
        </w:rPr>
        <w:t>Award Date</w:t>
      </w:r>
      <w:r w:rsidRPr="005D2C6B">
        <w:t>.</w:t>
      </w:r>
    </w:p>
    <w:p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rsidR="00E51525" w:rsidRPr="005D2C6B" w:rsidRDefault="00E51525" w:rsidP="00E51525">
      <w:pPr>
        <w:pStyle w:val="DefenceHeading3"/>
      </w:pPr>
      <w:bookmarkStart w:id="2509" w:name="_Ref71642243"/>
      <w:r w:rsidRPr="005D2C6B">
        <w:t xml:space="preserve">unless otherwise specified in the </w:t>
      </w:r>
      <w:r w:rsidRPr="00D55647">
        <w:t>Contract Particulars</w:t>
      </w:r>
      <w:r w:rsidRPr="005D2C6B">
        <w:t xml:space="preserve">, comply with all applicable </w:t>
      </w:r>
      <w:r w:rsidRPr="00D55647">
        <w:t>Statutory Requirements</w:t>
      </w:r>
      <w:r w:rsidRPr="005D2C6B">
        <w:t>;</w:t>
      </w:r>
      <w:bookmarkEnd w:id="2509"/>
    </w:p>
    <w:p w:rsidR="00E51525" w:rsidRPr="005D2C6B" w:rsidRDefault="00E51525" w:rsidP="00E51525">
      <w:pPr>
        <w:pStyle w:val="DefenceHeading3"/>
      </w:pPr>
      <w:r w:rsidRPr="005D2C6B">
        <w:t>without limiting paragraph </w:t>
      </w:r>
      <w:r w:rsidRPr="005D2C6B">
        <w:fldChar w:fldCharType="begin"/>
      </w:r>
      <w:r w:rsidRPr="005D2C6B">
        <w:instrText xml:space="preserve"> REF _Ref71642243 \n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4"/>
      </w:pPr>
      <w:r w:rsidRPr="005D2C6B">
        <w:t xml:space="preserve">apply for and obtain all </w:t>
      </w:r>
      <w:r w:rsidRPr="00D55647">
        <w:t>Approvals</w:t>
      </w:r>
      <w:r w:rsidRPr="005D2C6B">
        <w:t xml:space="preserve"> other than those </w:t>
      </w:r>
      <w:r>
        <w:t>specified</w:t>
      </w:r>
      <w:r w:rsidRPr="005D2C6B">
        <w:t xml:space="preserve"> in the </w:t>
      </w:r>
      <w:r w:rsidRPr="00D55647">
        <w:t>Contract Particulars</w:t>
      </w:r>
      <w:r w:rsidRPr="005D2C6B">
        <w:t>; and</w:t>
      </w:r>
    </w:p>
    <w:p w:rsidR="00E51525" w:rsidRPr="005D2C6B" w:rsidRDefault="00E51525" w:rsidP="00E51525">
      <w:pPr>
        <w:pStyle w:val="DefenceHeading4"/>
      </w:pPr>
      <w:r w:rsidRPr="005D2C6B">
        <w:t xml:space="preserve">give all notices and pay all fees and other amounts which it is required to pay in respect of the carrying out of its </w:t>
      </w:r>
      <w:r w:rsidRPr="00D55647">
        <w:t>Contract</w:t>
      </w:r>
      <w:r w:rsidRPr="005D2C6B">
        <w:t xml:space="preserve"> obligations; and</w:t>
      </w:r>
    </w:p>
    <w:p w:rsidR="00E51525" w:rsidRDefault="00E51525" w:rsidP="00E51525">
      <w:pPr>
        <w:pStyle w:val="DefenceHeading3"/>
      </w:pPr>
      <w:r w:rsidRPr="005D2C6B">
        <w:t xml:space="preserve">promptly give the </w:t>
      </w:r>
      <w:r w:rsidRPr="00D55647">
        <w:t>Contract Administrator</w:t>
      </w:r>
      <w:r w:rsidRPr="005D2C6B">
        <w:t xml:space="preserve"> copies of all documents (including </w:t>
      </w:r>
      <w:r w:rsidRPr="00D55647">
        <w:t>Approvals</w:t>
      </w:r>
      <w:r w:rsidRPr="005D2C6B">
        <w:t xml:space="preserve"> and other notices) that any authority, body or organisation having jurisdiction over the </w:t>
      </w:r>
      <w:r w:rsidRPr="00D55647">
        <w:t>Site</w:t>
      </w:r>
      <w:r>
        <w:t xml:space="preserve">, the </w:t>
      </w:r>
      <w:r w:rsidRPr="00D55647">
        <w:t>Contractor's Activities</w:t>
      </w:r>
      <w:r>
        <w:t xml:space="preserve"> or the </w:t>
      </w:r>
      <w:r w:rsidRPr="00D55647">
        <w:t>Remediation Works</w:t>
      </w:r>
      <w:r w:rsidRPr="005D2C6B">
        <w:t xml:space="preserve"> issues to the </w:t>
      </w:r>
      <w:r w:rsidRPr="00D55647">
        <w:t>Contractor</w:t>
      </w:r>
      <w:r w:rsidRPr="005D2C6B">
        <w:t xml:space="preserve">. </w:t>
      </w:r>
    </w:p>
    <w:p w:rsidR="00E51525" w:rsidRPr="005D2C6B" w:rsidRDefault="00E51525" w:rsidP="00E51525">
      <w:pPr>
        <w:pStyle w:val="DefenceHeading2"/>
      </w:pPr>
      <w:bookmarkStart w:id="2510" w:name="_Ref121893880"/>
      <w:bookmarkStart w:id="2511" w:name="_Toc10728538"/>
      <w:bookmarkStart w:id="2512" w:name="_Toc149312835"/>
      <w:r w:rsidRPr="005D2C6B">
        <w:t xml:space="preserve">Change in </w:t>
      </w:r>
      <w:r w:rsidRPr="00CE4628">
        <w:t>Statutory Requirements</w:t>
      </w:r>
      <w:r w:rsidRPr="005D2C6B">
        <w:t xml:space="preserve"> or Variance with </w:t>
      </w:r>
      <w:r w:rsidRPr="00CE4628">
        <w:t>Contract</w:t>
      </w:r>
      <w:bookmarkEnd w:id="2510"/>
      <w:bookmarkEnd w:id="2511"/>
      <w:bookmarkEnd w:id="2512"/>
    </w:p>
    <w:p w:rsidR="00E51525" w:rsidRPr="005D2C6B" w:rsidRDefault="00E51525" w:rsidP="00E51525">
      <w:pPr>
        <w:pStyle w:val="DefenceHeading3"/>
      </w:pPr>
      <w:bookmarkStart w:id="2513" w:name="_Ref477359721"/>
      <w:r w:rsidRPr="005D2C6B">
        <w:t>If:</w:t>
      </w:r>
      <w:bookmarkEnd w:id="2513"/>
    </w:p>
    <w:p w:rsidR="00E51525" w:rsidRPr="005D2C6B" w:rsidRDefault="00E51525" w:rsidP="00E51525">
      <w:pPr>
        <w:pStyle w:val="DefenceHeading4"/>
      </w:pPr>
      <w:r w:rsidRPr="005D2C6B">
        <w:t xml:space="preserve">there is any change in a </w:t>
      </w:r>
      <w:r w:rsidRPr="00D55647">
        <w:t>Statutory Requirement</w:t>
      </w:r>
      <w:r w:rsidRPr="005D2C6B">
        <w:t xml:space="preserve"> after the </w:t>
      </w:r>
      <w:r w:rsidRPr="00D55647">
        <w:rPr>
          <w:bCs/>
        </w:rPr>
        <w:t>Award Date</w:t>
      </w:r>
      <w:r w:rsidRPr="005D2C6B">
        <w:t>; or</w:t>
      </w:r>
    </w:p>
    <w:p w:rsidR="00E51525" w:rsidRPr="005D2C6B" w:rsidRDefault="00E51525" w:rsidP="00E51525">
      <w:pPr>
        <w:pStyle w:val="DefenceHeading4"/>
      </w:pPr>
      <w:r w:rsidRPr="005D2C6B">
        <w:t xml:space="preserve">a </w:t>
      </w:r>
      <w:r w:rsidRPr="00D55647">
        <w:t>Statutory Requirement</w:t>
      </w:r>
      <w:r w:rsidRPr="005D2C6B">
        <w:t xml:space="preserve"> is at variance with the </w:t>
      </w:r>
      <w:r w:rsidRPr="00D55647">
        <w:t>Contract</w:t>
      </w:r>
      <w:r w:rsidRPr="005D2C6B">
        <w:t>,</w:t>
      </w:r>
    </w:p>
    <w:p w:rsidR="00E51525" w:rsidRPr="005D2C6B" w:rsidRDefault="00E51525" w:rsidP="00E51525">
      <w:pPr>
        <w:pStyle w:val="DefenceNormal"/>
        <w:ind w:left="964"/>
      </w:pPr>
      <w:r w:rsidRPr="005D2C6B">
        <w:t>then</w:t>
      </w:r>
      <w:r>
        <w:t xml:space="preserve"> </w:t>
      </w:r>
      <w:bookmarkStart w:id="2514" w:name="_Ref114286945"/>
      <w:r w:rsidRPr="005D2C6B">
        <w:t xml:space="preserve">the party discovering </w:t>
      </w:r>
      <w:r>
        <w:t>the change or variance</w:t>
      </w:r>
      <w:r w:rsidRPr="005D2C6B">
        <w:t xml:space="preserve"> must promptly </w:t>
      </w:r>
      <w:r>
        <w:t xml:space="preserve">give the </w:t>
      </w:r>
      <w:r w:rsidRPr="00D55647">
        <w:t>Contract Administrator</w:t>
      </w:r>
      <w:r>
        <w:t xml:space="preserve"> and the other party notice in writing.</w:t>
      </w:r>
      <w:bookmarkEnd w:id="2514"/>
    </w:p>
    <w:p w:rsidR="00E51525" w:rsidRPr="005D2C6B" w:rsidRDefault="00E51525" w:rsidP="00E51525">
      <w:pPr>
        <w:pStyle w:val="DefenceHeading3"/>
      </w:pPr>
      <w:bookmarkStart w:id="2515" w:name="_Ref72043035"/>
      <w:bookmarkStart w:id="2516" w:name="_Ref477443220"/>
      <w:r>
        <w:t>T</w:t>
      </w:r>
      <w:r w:rsidRPr="005D2C6B">
        <w:t xml:space="preserve">he </w:t>
      </w:r>
      <w:r w:rsidRPr="00D55647">
        <w:t>Contract Administrator</w:t>
      </w:r>
      <w:r w:rsidRPr="005D2C6B">
        <w:t xml:space="preserve"> </w:t>
      </w:r>
      <w:r>
        <w:t xml:space="preserve">must, within 14 days of receipt of a notice under paragraph </w:t>
      </w:r>
      <w:r>
        <w:fldChar w:fldCharType="begin"/>
      </w:r>
      <w:r>
        <w:instrText xml:space="preserve"> REF _Ref477359721 \r \h </w:instrText>
      </w:r>
      <w:r>
        <w:fldChar w:fldCharType="separate"/>
      </w:r>
      <w:r w:rsidR="004308C4">
        <w:t>(a)</w:t>
      </w:r>
      <w:r>
        <w:fldChar w:fldCharType="end"/>
      </w:r>
      <w:r>
        <w:t>, instruct the</w:t>
      </w:r>
      <w:r w:rsidRPr="005D2C6B">
        <w:t xml:space="preserve"> </w:t>
      </w:r>
      <w:r w:rsidRPr="00D55647">
        <w:t>Contractor</w:t>
      </w:r>
      <w:r w:rsidRPr="005D2C6B">
        <w:t xml:space="preserve"> as to the course it </w:t>
      </w:r>
      <w:r>
        <w:t>must</w:t>
      </w:r>
      <w:r w:rsidRPr="005D2C6B">
        <w:t xml:space="preserve"> adopt insofar as the </w:t>
      </w:r>
      <w:r w:rsidRPr="00D55647">
        <w:t>Contractor's Activities</w:t>
      </w:r>
      <w:r w:rsidRPr="005D2C6B">
        <w:t xml:space="preserve"> are affected by the change or variance</w:t>
      </w:r>
      <w:bookmarkEnd w:id="2515"/>
      <w:r>
        <w:t>.</w:t>
      </w:r>
      <w:bookmarkEnd w:id="2516"/>
    </w:p>
    <w:p w:rsidR="00E51525" w:rsidRPr="005D2C6B" w:rsidRDefault="00E51525" w:rsidP="00E51525">
      <w:pPr>
        <w:pStyle w:val="DefenceHeading3"/>
      </w:pPr>
      <w:bookmarkStart w:id="2517" w:name="_Ref72043050"/>
      <w:r>
        <w:t xml:space="preserve">Subject to paragraph </w:t>
      </w:r>
      <w:r>
        <w:fldChar w:fldCharType="begin"/>
      </w:r>
      <w:r>
        <w:instrText xml:space="preserve"> REF _Ref477359827 \r \h </w:instrText>
      </w:r>
      <w:r>
        <w:fldChar w:fldCharType="separate"/>
      </w:r>
      <w:r w:rsidR="004308C4">
        <w:t>(d)</w:t>
      </w:r>
      <w:r>
        <w:fldChar w:fldCharType="end"/>
      </w:r>
      <w:r>
        <w:t xml:space="preserve">, </w:t>
      </w:r>
      <w:r w:rsidRPr="005D2C6B">
        <w:t xml:space="preserve">the </w:t>
      </w:r>
      <w:r w:rsidRPr="00D55647">
        <w:t>Contractor</w:t>
      </w:r>
      <w:r w:rsidRPr="005D2C6B">
        <w:t xml:space="preserve"> will be</w:t>
      </w:r>
      <w:r>
        <w:t xml:space="preserve"> entitled to</w:t>
      </w:r>
      <w:r w:rsidRPr="005D2C6B">
        <w:t>:</w:t>
      </w:r>
      <w:bookmarkEnd w:id="2517"/>
    </w:p>
    <w:p w:rsidR="00E51525" w:rsidRPr="00C93FF7" w:rsidRDefault="00E51525" w:rsidP="00E51525">
      <w:pPr>
        <w:pStyle w:val="DefenceHeading4"/>
      </w:pPr>
      <w:bookmarkStart w:id="2518" w:name="_Ref465344803"/>
      <w:r w:rsidRPr="00C93FF7">
        <w:t xml:space="preserve">an extension of time to any relevant </w:t>
      </w:r>
      <w:r w:rsidRPr="00D55647">
        <w:t>Date for Remediation Completion</w:t>
      </w:r>
      <w:r w:rsidRPr="00C93FF7">
        <w:t xml:space="preserve"> where it is otherwise so entitled under clause </w:t>
      </w:r>
      <w:r w:rsidRPr="00C93FF7">
        <w:fldChar w:fldCharType="begin"/>
      </w:r>
      <w:r w:rsidRPr="00C93FF7">
        <w:instrText xml:space="preserve"> REF _Ref71634128 \w \h  \* MERGEFORMAT </w:instrText>
      </w:r>
      <w:r w:rsidRPr="00C93FF7">
        <w:fldChar w:fldCharType="separate"/>
      </w:r>
      <w:r w:rsidR="004308C4">
        <w:t>10.7</w:t>
      </w:r>
      <w:r w:rsidRPr="00C93FF7">
        <w:fldChar w:fldCharType="end"/>
      </w:r>
      <w:r w:rsidRPr="00C93FF7">
        <w:t>; and</w:t>
      </w:r>
      <w:bookmarkEnd w:id="2518"/>
      <w:r w:rsidRPr="00C93FF7">
        <w:t xml:space="preserve"> </w:t>
      </w:r>
    </w:p>
    <w:p w:rsidR="00E51525" w:rsidRPr="00C93FF7" w:rsidRDefault="00E51525" w:rsidP="00E51525">
      <w:pPr>
        <w:pStyle w:val="DefenceHeading4"/>
      </w:pPr>
      <w:bookmarkStart w:id="2519" w:name="_Ref459717840"/>
      <w:r w:rsidRPr="00C93FF7">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fldChar w:fldCharType="begin"/>
      </w:r>
      <w:r>
        <w:instrText xml:space="preserve"> REF _Ref477359721 \r \h </w:instrText>
      </w:r>
      <w:r>
        <w:fldChar w:fldCharType="separate"/>
      </w:r>
      <w:r w:rsidR="004308C4">
        <w:t>(a)</w:t>
      </w:r>
      <w:r>
        <w:fldChar w:fldCharType="end"/>
      </w:r>
      <w:r>
        <w:t xml:space="preserve">, </w:t>
      </w:r>
      <w:r w:rsidRPr="00C93FF7">
        <w:t xml:space="preserve">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00530C38">
        <w:t xml:space="preserve"> </w:t>
      </w:r>
      <w:r w:rsidRPr="00C93FF7">
        <w:t xml:space="preserve">as determined by the </w:t>
      </w:r>
      <w:r w:rsidRPr="00D55647">
        <w:t>Contract Administrator</w:t>
      </w:r>
      <w:r w:rsidRPr="00C93FF7">
        <w:t>.</w:t>
      </w:r>
      <w:bookmarkEnd w:id="2519"/>
      <w:r w:rsidRPr="00C93FF7">
        <w:t xml:space="preserve"> </w:t>
      </w:r>
    </w:p>
    <w:p w:rsidR="00E51525" w:rsidRDefault="00E51525" w:rsidP="00E51525">
      <w:pPr>
        <w:pStyle w:val="DefenceHeading3"/>
      </w:pPr>
      <w:bookmarkStart w:id="2520" w:name="_Ref477359827"/>
      <w:r w:rsidRPr="00C93FF7">
        <w:t xml:space="preserve">The </w:t>
      </w:r>
      <w:r w:rsidRPr="00D55647">
        <w:t>Contract Price</w:t>
      </w:r>
      <w:r w:rsidRPr="00C93FF7">
        <w:t xml:space="preserve"> will be decreased by any saving made by the </w:t>
      </w:r>
      <w:r w:rsidRPr="00D55647">
        <w:t>Contractor</w:t>
      </w:r>
      <w:r w:rsidRPr="00C93FF7">
        <w:t xml:space="preserve"> 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Pr="00C93FF7">
        <w:t xml:space="preserve">, as determined by the </w:t>
      </w:r>
      <w:r w:rsidRPr="00D55647">
        <w:t>Contract Administrator</w:t>
      </w:r>
      <w:r w:rsidRPr="005D2C6B">
        <w:t>.</w:t>
      </w:r>
      <w:bookmarkEnd w:id="2520"/>
    </w:p>
    <w:p w:rsidR="00E51525" w:rsidRPr="00440C47" w:rsidRDefault="00E51525" w:rsidP="00E51525">
      <w:pPr>
        <w:pStyle w:val="DefenceNormal"/>
      </w:pPr>
      <w:r w:rsidRPr="00AE4D9A">
        <w:t xml:space="preserve">To the extent permitted by law, the </w:t>
      </w:r>
      <w:r w:rsidRPr="00D55647">
        <w:t>Contractor</w:t>
      </w:r>
      <w:r w:rsidRPr="00AE4D9A">
        <w:t xml:space="preserve"> will not be entitled to make (nor will the </w:t>
      </w:r>
      <w:r w:rsidRPr="00D55647">
        <w:t>Commonwealth</w:t>
      </w:r>
      <w:r w:rsidRPr="00AE4D9A">
        <w:t xml:space="preserve"> be liable upon) any </w:t>
      </w:r>
      <w:r w:rsidRPr="00D55647">
        <w:t>Claim</w:t>
      </w:r>
      <w:r w:rsidRPr="00AE4D9A">
        <w:t xml:space="preserve"> arising out of or in connection with the change or variance or the </w:t>
      </w:r>
      <w:r w:rsidRPr="00D55647">
        <w:t>Contract Administrator</w:t>
      </w:r>
      <w:r w:rsidRPr="00CA58E1">
        <w:t>'s</w:t>
      </w:r>
      <w:r w:rsidRPr="00AE4D9A">
        <w:t xml:space="preserve"> instruction under </w:t>
      </w:r>
      <w:r>
        <w:t>clause</w:t>
      </w:r>
      <w:r w:rsidRPr="00AE4D9A">
        <w:t xml:space="preserve">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Pr="00AE4D9A">
        <w:t xml:space="preserve">, other than under paragraph </w:t>
      </w:r>
      <w:r w:rsidRPr="00CA58E1">
        <w:fldChar w:fldCharType="begin"/>
      </w:r>
      <w:r w:rsidRPr="00CA58E1">
        <w:instrText xml:space="preserve"> REF _Ref465344803 \r \h </w:instrText>
      </w:r>
      <w:r>
        <w:instrText xml:space="preserve"> \* MERGEFORMAT </w:instrText>
      </w:r>
      <w:r w:rsidRPr="00CA58E1">
        <w:fldChar w:fldCharType="separate"/>
      </w:r>
      <w:r w:rsidR="004308C4">
        <w:t>(c)(i)</w:t>
      </w:r>
      <w:r w:rsidRPr="00CA58E1">
        <w:fldChar w:fldCharType="end"/>
      </w:r>
      <w:r w:rsidRPr="00AE4D9A">
        <w:t xml:space="preserve"> and </w:t>
      </w:r>
      <w:r w:rsidRPr="00CA58E1">
        <w:fldChar w:fldCharType="begin"/>
      </w:r>
      <w:r w:rsidRPr="00CA58E1">
        <w:instrText xml:space="preserve"> REF _Ref459717840 \n \h </w:instrText>
      </w:r>
      <w:r>
        <w:instrText xml:space="preserve"> \* MERGEFORMAT </w:instrText>
      </w:r>
      <w:r w:rsidRPr="00CA58E1">
        <w:fldChar w:fldCharType="separate"/>
      </w:r>
      <w:r w:rsidR="004308C4">
        <w:t>(ii)</w:t>
      </w:r>
      <w:r w:rsidRPr="00CA58E1">
        <w:fldChar w:fldCharType="end"/>
      </w:r>
      <w:r w:rsidRPr="00AE4D9A">
        <w:t>.</w:t>
      </w:r>
      <w:r w:rsidRPr="0085127F">
        <w:t xml:space="preserve"> </w:t>
      </w:r>
    </w:p>
    <w:p w:rsidR="00E51525" w:rsidRPr="005D2C6B" w:rsidRDefault="00E51525" w:rsidP="00E51525">
      <w:pPr>
        <w:pStyle w:val="DefenceHeading2"/>
      </w:pPr>
      <w:bookmarkStart w:id="2521" w:name="_Toc477785127"/>
      <w:bookmarkStart w:id="2522" w:name="_Toc477856787"/>
      <w:bookmarkStart w:id="2523" w:name="_Toc477868623"/>
      <w:bookmarkStart w:id="2524" w:name="_Toc477871831"/>
      <w:bookmarkStart w:id="2525" w:name="_Toc477872258"/>
      <w:bookmarkStart w:id="2526" w:name="_Toc477873499"/>
      <w:bookmarkStart w:id="2527" w:name="_Ref71640043"/>
      <w:bookmarkStart w:id="2528" w:name="_Ref71640230"/>
      <w:bookmarkStart w:id="2529" w:name="_Toc10728539"/>
      <w:bookmarkStart w:id="2530" w:name="_Toc149312836"/>
      <w:bookmarkEnd w:id="2521"/>
      <w:bookmarkEnd w:id="2522"/>
      <w:bookmarkEnd w:id="2523"/>
      <w:bookmarkEnd w:id="2524"/>
      <w:bookmarkEnd w:id="2525"/>
      <w:bookmarkEnd w:id="2526"/>
      <w:r w:rsidRPr="005D2C6B">
        <w:t>Subcontracting</w:t>
      </w:r>
      <w:bookmarkEnd w:id="2527"/>
      <w:bookmarkEnd w:id="2528"/>
      <w:bookmarkEnd w:id="2529"/>
      <w:bookmarkEnd w:id="2530"/>
    </w:p>
    <w:p w:rsidR="00E51525" w:rsidRPr="005D2C6B" w:rsidRDefault="00E51525" w:rsidP="00E51525">
      <w:pPr>
        <w:pStyle w:val="DefenceNormal"/>
      </w:pPr>
      <w:r w:rsidRPr="005D2C6B">
        <w:t xml:space="preserve">The </w:t>
      </w:r>
      <w:r w:rsidRPr="00D55647">
        <w:t>Contractor</w:t>
      </w:r>
      <w:r w:rsidRPr="005D2C6B">
        <w:t>:</w:t>
      </w:r>
    </w:p>
    <w:p w:rsidR="00E51525" w:rsidRPr="005D2C6B" w:rsidRDefault="00E51525" w:rsidP="00E51525">
      <w:pPr>
        <w:pStyle w:val="DefenceHeading3"/>
      </w:pPr>
      <w:bookmarkStart w:id="2531" w:name="_Ref71642263"/>
      <w:r w:rsidRPr="005D2C6B">
        <w:t xml:space="preserve">must not without the prior written </w:t>
      </w:r>
      <w:r w:rsidRPr="00D55647">
        <w:t>approval</w:t>
      </w:r>
      <w:r w:rsidRPr="005D2C6B">
        <w:t xml:space="preserve"> of the </w:t>
      </w:r>
      <w:r w:rsidRPr="00D55647">
        <w:t>Contract Administrator</w:t>
      </w:r>
      <w:r w:rsidRPr="005D2C6B">
        <w:t xml:space="preserve">, subcontract any work </w:t>
      </w:r>
      <w:r>
        <w:t>specified</w:t>
      </w:r>
      <w:r w:rsidRPr="005D2C6B">
        <w:t xml:space="preserve"> in the </w:t>
      </w:r>
      <w:r w:rsidRPr="00D55647">
        <w:t>Contract Particulars</w:t>
      </w:r>
      <w:r w:rsidRPr="005D2C6B">
        <w:t xml:space="preserve"> except to a subcontractor </w:t>
      </w:r>
      <w:r>
        <w:t>specified</w:t>
      </w:r>
      <w:r w:rsidRPr="005D2C6B">
        <w:t xml:space="preserve"> in the </w:t>
      </w:r>
      <w:r w:rsidRPr="00D55647">
        <w:t>Contract Particulars</w:t>
      </w:r>
      <w:r w:rsidRPr="005D2C6B">
        <w:t>;</w:t>
      </w:r>
      <w:bookmarkEnd w:id="2531"/>
    </w:p>
    <w:p w:rsidR="00E51525" w:rsidRPr="005D2C6B" w:rsidRDefault="00E51525" w:rsidP="00E51525">
      <w:pPr>
        <w:pStyle w:val="DefenceHeading3"/>
      </w:pPr>
      <w:r w:rsidRPr="005D2C6B">
        <w:t>will:</w:t>
      </w:r>
    </w:p>
    <w:p w:rsidR="00E51525" w:rsidRPr="005D2C6B" w:rsidRDefault="00E51525" w:rsidP="00E51525">
      <w:pPr>
        <w:pStyle w:val="DefenceHeading4"/>
      </w:pPr>
      <w:r w:rsidRPr="005D2C6B">
        <w:t xml:space="preserve">not be relieved of any of its liabilities or obligations under the </w:t>
      </w:r>
      <w:r w:rsidRPr="00D55647">
        <w:t>Contract</w:t>
      </w:r>
      <w:r w:rsidRPr="005D2C6B">
        <w:t xml:space="preserve">, including those under clause </w:t>
      </w:r>
      <w:r w:rsidRPr="005D2C6B">
        <w:fldChar w:fldCharType="begin"/>
      </w:r>
      <w:r w:rsidRPr="005D2C6B">
        <w:instrText xml:space="preserve"> REF _Ref114034365 \r \h </w:instrText>
      </w:r>
      <w:r>
        <w:instrText xml:space="preserve"> \* MERGEFORMAT </w:instrText>
      </w:r>
      <w:r w:rsidRPr="005D2C6B">
        <w:fldChar w:fldCharType="separate"/>
      </w:r>
      <w:r w:rsidR="004308C4">
        <w:t>2.1</w:t>
      </w:r>
      <w:r w:rsidRPr="005D2C6B">
        <w:fldChar w:fldCharType="end"/>
      </w:r>
      <w:r w:rsidRPr="005D2C6B">
        <w:t>; and</w:t>
      </w:r>
    </w:p>
    <w:p w:rsidR="00E51525" w:rsidRPr="005D2C6B" w:rsidRDefault="00E51525" w:rsidP="00E51525">
      <w:pPr>
        <w:pStyle w:val="DefenceHeading4"/>
      </w:pPr>
      <w:r w:rsidRPr="005D2C6B">
        <w:t xml:space="preserve">remain responsible for all subcontractors and for all work which is or may be subcontracted, as if it was itself executing the work, whether or not any subcontractors default or otherwise fail to observe any of the requirements of the relevant subcontract; </w:t>
      </w:r>
    </w:p>
    <w:p w:rsidR="00E51525" w:rsidRPr="005D2C6B" w:rsidRDefault="00E51525" w:rsidP="00E51525">
      <w:pPr>
        <w:pStyle w:val="DefenceHeading3"/>
      </w:pPr>
      <w:r w:rsidRPr="005D2C6B">
        <w:t xml:space="preserve">will be vicariously liable to the </w:t>
      </w:r>
      <w:r w:rsidRPr="00D55647">
        <w:t>Commonwealth</w:t>
      </w:r>
      <w:r w:rsidRPr="005D2C6B">
        <w:t xml:space="preserve"> for all acts, omissions and defaults of its subcontractors (and those of the employees and agents of its subcontractors) relating to, or in any way connected with, the </w:t>
      </w:r>
      <w:r w:rsidRPr="00D55647">
        <w:t>Contractor's Activities</w:t>
      </w:r>
      <w:r w:rsidRPr="005D2C6B">
        <w:t xml:space="preserve">; </w:t>
      </w:r>
    </w:p>
    <w:p w:rsidR="00E51525" w:rsidRPr="005D2C6B" w:rsidRDefault="00E51525" w:rsidP="00E51525">
      <w:pPr>
        <w:pStyle w:val="DefenceHeading3"/>
      </w:pPr>
      <w:r w:rsidRPr="005D2C6B">
        <w:t>must ensure that each subcontract contains provisions:</w:t>
      </w:r>
    </w:p>
    <w:p w:rsidR="00E51525" w:rsidRPr="005D2C6B" w:rsidRDefault="00E51525" w:rsidP="00E51525">
      <w:pPr>
        <w:pStyle w:val="DefenceHeading4"/>
      </w:pPr>
      <w:r w:rsidRPr="005D2C6B">
        <w:t xml:space="preserve">which bind the subcontractor to participate in any novation required by the </w:t>
      </w:r>
      <w:r w:rsidRPr="00D55647">
        <w:t>Commonwealth</w:t>
      </w:r>
      <w:r w:rsidRPr="005D2C6B">
        <w:t xml:space="preserve"> under clause </w:t>
      </w:r>
      <w:r w:rsidRPr="005D2C6B">
        <w:fldChar w:fldCharType="begin"/>
      </w:r>
      <w:r w:rsidRPr="005D2C6B">
        <w:instrText xml:space="preserve"> REF _Ref71634251 \w \h </w:instrText>
      </w:r>
      <w:r>
        <w:instrText xml:space="preserve"> \* MERGEFORMAT </w:instrText>
      </w:r>
      <w:r w:rsidRPr="005D2C6B">
        <w:fldChar w:fldCharType="separate"/>
      </w:r>
      <w:r w:rsidR="004308C4">
        <w:t>14.5(a)(ii)</w:t>
      </w:r>
      <w:r w:rsidRPr="005D2C6B">
        <w:fldChar w:fldCharType="end"/>
      </w:r>
      <w:r w:rsidRPr="005D2C6B">
        <w:t>; and</w:t>
      </w:r>
    </w:p>
    <w:p w:rsidR="00E51525" w:rsidRPr="005D2C6B" w:rsidRDefault="00E51525" w:rsidP="00E51525">
      <w:pPr>
        <w:pStyle w:val="DefenceHeading4"/>
      </w:pPr>
      <w:r w:rsidRPr="005D2C6B">
        <w:t>as otherwise required by th</w:t>
      </w:r>
      <w:r>
        <w:t>e</w:t>
      </w:r>
      <w:r w:rsidRPr="005D2C6B">
        <w:t xml:space="preserve"> </w:t>
      </w:r>
      <w:r w:rsidRPr="00D55647">
        <w:t>Contract</w:t>
      </w:r>
      <w:r w:rsidRPr="005D2C6B">
        <w:t>;</w:t>
      </w:r>
      <w:r>
        <w:t xml:space="preserve"> and</w:t>
      </w:r>
    </w:p>
    <w:p w:rsidR="00E51525" w:rsidRPr="005D2C6B" w:rsidRDefault="00E51525" w:rsidP="00E51525">
      <w:pPr>
        <w:pStyle w:val="DefenceHeading3"/>
      </w:pPr>
      <w:bookmarkStart w:id="2532" w:name="_Ref121894706"/>
      <w:bookmarkStart w:id="2533" w:name="_Ref273358032"/>
      <w:r w:rsidRPr="005D2C6B">
        <w:t xml:space="preserve">must, </w:t>
      </w:r>
      <w:bookmarkEnd w:id="2532"/>
      <w:r w:rsidRPr="005D2C6B">
        <w:t xml:space="preserve">if requested by the </w:t>
      </w:r>
      <w:r w:rsidRPr="00D55647">
        <w:t>Contract Administrator</w:t>
      </w:r>
      <w:r w:rsidRPr="005D2C6B">
        <w:t>:</w:t>
      </w:r>
      <w:bookmarkEnd w:id="2533"/>
      <w:r w:rsidRPr="005D2C6B">
        <w:t xml:space="preserve"> </w:t>
      </w:r>
    </w:p>
    <w:p w:rsidR="00E51525" w:rsidRPr="005D2C6B" w:rsidRDefault="00E51525" w:rsidP="00E51525">
      <w:pPr>
        <w:pStyle w:val="DefenceHeading4"/>
      </w:pPr>
      <w:r w:rsidRPr="005D2C6B">
        <w:t xml:space="preserve">execute; </w:t>
      </w:r>
    </w:p>
    <w:p w:rsidR="00E51525" w:rsidRPr="005D2C6B" w:rsidRDefault="00E51525" w:rsidP="00E51525">
      <w:pPr>
        <w:pStyle w:val="DefenceHeading4"/>
      </w:pPr>
      <w:r w:rsidRPr="005D2C6B">
        <w:t xml:space="preserve">procure the relevant subcontractor to execute; and </w:t>
      </w:r>
    </w:p>
    <w:p w:rsidR="00E51525" w:rsidRPr="005D2C6B" w:rsidRDefault="00E51525" w:rsidP="00E51525">
      <w:pPr>
        <w:pStyle w:val="DefenceHeading4"/>
      </w:pPr>
      <w:r w:rsidRPr="005D2C6B">
        <w:t xml:space="preserve">deliver to the </w:t>
      </w:r>
      <w:r w:rsidRPr="00D55647">
        <w:t>Contract Administrator</w:t>
      </w:r>
      <w:r w:rsidRPr="005D2C6B">
        <w:t xml:space="preserve">, </w:t>
      </w:r>
    </w:p>
    <w:p w:rsidR="00E51525" w:rsidRPr="005D2C6B" w:rsidRDefault="00E51525" w:rsidP="00E51525">
      <w:pPr>
        <w:pStyle w:val="DefenceIndent"/>
      </w:pPr>
      <w:r w:rsidRPr="005D2C6B">
        <w:t xml:space="preserve">a </w:t>
      </w:r>
      <w:r w:rsidRPr="00D55647">
        <w:t>Subcontractor Deed of Covenant</w:t>
      </w:r>
      <w:r w:rsidRPr="005D2C6B">
        <w:t xml:space="preserve"> duly completed with all relevant particulars:</w:t>
      </w:r>
    </w:p>
    <w:p w:rsidR="00E51525" w:rsidRPr="005D2C6B" w:rsidRDefault="00E51525" w:rsidP="00E51525">
      <w:pPr>
        <w:pStyle w:val="DefenceHeading4"/>
      </w:pPr>
      <w:r w:rsidRPr="005D2C6B">
        <w:t xml:space="preserve">as a condition precedent to seeking the prior </w:t>
      </w:r>
      <w:r w:rsidRPr="00F227B6">
        <w:t xml:space="preserve">written </w:t>
      </w:r>
      <w:r w:rsidRPr="00D55647">
        <w:t>approval</w:t>
      </w:r>
      <w:r w:rsidRPr="005D2C6B">
        <w:t xml:space="preserve"> of the </w:t>
      </w:r>
      <w:r w:rsidRPr="00D55647">
        <w:t>Contract Administrator</w:t>
      </w:r>
      <w:r w:rsidRPr="005D2C6B">
        <w:t xml:space="preserve"> under paragraph </w:t>
      </w:r>
      <w:r w:rsidRPr="005D2C6B">
        <w:fldChar w:fldCharType="begin"/>
      </w:r>
      <w:r w:rsidRPr="005D2C6B">
        <w:instrText xml:space="preserve"> REF _Ref71642263 \r \h </w:instrText>
      </w:r>
      <w:r>
        <w:instrText xml:space="preserve"> \* MERGEFORMAT </w:instrText>
      </w:r>
      <w:r w:rsidRPr="005D2C6B">
        <w:fldChar w:fldCharType="separate"/>
      </w:r>
      <w:r w:rsidR="004308C4">
        <w:t>(a)</w:t>
      </w:r>
      <w:r w:rsidRPr="005D2C6B">
        <w:fldChar w:fldCharType="end"/>
      </w:r>
      <w:r w:rsidRPr="005D2C6B">
        <w:t>; or</w:t>
      </w:r>
    </w:p>
    <w:p w:rsidR="00E51525" w:rsidRPr="005D2C6B" w:rsidRDefault="00E51525" w:rsidP="00E51525">
      <w:pPr>
        <w:pStyle w:val="DefenceHeading4"/>
      </w:pPr>
      <w:r w:rsidRPr="005D2C6B">
        <w:t xml:space="preserve">when </w:t>
      </w:r>
      <w:r w:rsidRPr="00F227B6">
        <w:t xml:space="preserve">such </w:t>
      </w:r>
      <w:r w:rsidRPr="00D55647">
        <w:t>approval</w:t>
      </w:r>
      <w:r w:rsidRPr="00FE09C2">
        <w:t xml:space="preserve"> is not</w:t>
      </w:r>
      <w:r w:rsidRPr="005D2C6B">
        <w:t xml:space="preserve"> required, within the time required by the </w:t>
      </w:r>
      <w:r w:rsidRPr="00D55647">
        <w:t>Contract Administrator</w:t>
      </w:r>
      <w:r w:rsidRPr="005D2C6B">
        <w:t xml:space="preserve"> and in any event before commencement of work by the relevant subcontractor</w:t>
      </w:r>
      <w:r>
        <w:t>.</w:t>
      </w:r>
    </w:p>
    <w:p w:rsidR="00E51525" w:rsidRPr="005D2C6B" w:rsidRDefault="00E51525" w:rsidP="00E51525">
      <w:pPr>
        <w:pStyle w:val="DefenceNormal"/>
      </w:pPr>
      <w:r w:rsidRPr="005D2C6B">
        <w:t xml:space="preserve">No </w:t>
      </w:r>
      <w:r w:rsidRPr="00D55647">
        <w:t>Subcontractor Deed of Covenant</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rsidR="00E51525" w:rsidRPr="005D2C6B" w:rsidRDefault="00E51525" w:rsidP="00E51525">
      <w:pPr>
        <w:pStyle w:val="DefenceHeading2"/>
      </w:pPr>
      <w:bookmarkStart w:id="2534" w:name="_Ref71639655"/>
      <w:bookmarkStart w:id="2535" w:name="_Toc10728540"/>
      <w:bookmarkStart w:id="2536" w:name="_Toc149312837"/>
      <w:r>
        <w:t>Collateral</w:t>
      </w:r>
      <w:r w:rsidRPr="005D2C6B">
        <w:t xml:space="preserve"> Warranties</w:t>
      </w:r>
      <w:bookmarkEnd w:id="2534"/>
      <w:bookmarkEnd w:id="2535"/>
      <w:bookmarkEnd w:id="2536"/>
    </w:p>
    <w:p w:rsidR="00E51525" w:rsidRPr="005D2C6B" w:rsidRDefault="00E51525" w:rsidP="00E51525">
      <w:pPr>
        <w:pStyle w:val="DefenceNormal"/>
      </w:pPr>
      <w:r w:rsidRPr="005D2C6B">
        <w:t xml:space="preserve">The </w:t>
      </w:r>
      <w:r w:rsidRPr="00D55647">
        <w:t>Contractor</w:t>
      </w:r>
      <w:r w:rsidRPr="005D2C6B">
        <w:t xml:space="preserve"> must,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procure and provide the </w:t>
      </w:r>
      <w:r w:rsidRPr="00D55647">
        <w:t>Commonwealth</w:t>
      </w:r>
      <w:r w:rsidRPr="005D2C6B">
        <w:t xml:space="preserve"> with the warranties </w:t>
      </w:r>
      <w:r>
        <w:t xml:space="preserve">specified </w:t>
      </w:r>
      <w:r w:rsidRPr="005D2C6B">
        <w:t xml:space="preserve">in the </w:t>
      </w:r>
      <w:r w:rsidRPr="00D55647">
        <w:t>Contract Particulars</w:t>
      </w:r>
      <w:r w:rsidRPr="005D2C6B">
        <w:t xml:space="preserve">: </w:t>
      </w:r>
    </w:p>
    <w:p w:rsidR="00E51525" w:rsidRPr="005D2C6B" w:rsidRDefault="00E51525" w:rsidP="00E51525">
      <w:pPr>
        <w:pStyle w:val="DefenceHeading3"/>
      </w:pPr>
      <w:r w:rsidRPr="005D2C6B">
        <w:t>from the relevant subcontractor undertaking or supplying the work or item the subject of the warranty; and</w:t>
      </w:r>
    </w:p>
    <w:p w:rsidR="00E51525" w:rsidRPr="005D2C6B" w:rsidRDefault="00E51525" w:rsidP="00E51525">
      <w:pPr>
        <w:pStyle w:val="DefenceHeading3"/>
      </w:pPr>
      <w:r w:rsidRPr="005D2C6B">
        <w:t xml:space="preserve">in the form of the </w:t>
      </w:r>
      <w:r w:rsidRPr="00D55647">
        <w:t>Collateral Warranty</w:t>
      </w:r>
      <w:r w:rsidRPr="005D2C6B">
        <w:t xml:space="preserve">. </w:t>
      </w:r>
    </w:p>
    <w:p w:rsidR="00E51525" w:rsidRPr="005D2C6B" w:rsidRDefault="00E51525" w:rsidP="00E51525">
      <w:pPr>
        <w:pStyle w:val="DefenceNormal"/>
      </w:pPr>
      <w:r w:rsidRPr="005D2C6B">
        <w:t xml:space="preserve">No </w:t>
      </w:r>
      <w:r w:rsidRPr="00D55647">
        <w:t>Collateral Warranty</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rsidR="00E51525" w:rsidRPr="005D2C6B" w:rsidRDefault="00E51525" w:rsidP="00E51525">
      <w:pPr>
        <w:pStyle w:val="DefenceNormal"/>
        <w:rPr>
          <w:szCs w:val="22"/>
        </w:rPr>
      </w:pPr>
      <w:bookmarkStart w:id="2537" w:name="_Ref71635437"/>
      <w:bookmarkStart w:id="2538" w:name="_Ref71640468"/>
      <w:r w:rsidRPr="005D2C6B">
        <w:rPr>
          <w:szCs w:val="22"/>
        </w:rPr>
        <w:t xml:space="preserve">If the </w:t>
      </w:r>
      <w:r w:rsidRPr="00D55647">
        <w:t>Contractor</w:t>
      </w:r>
      <w:r w:rsidRPr="005D2C6B">
        <w:rPr>
          <w:szCs w:val="22"/>
        </w:rPr>
        <w:t xml:space="preserve"> is unable to or fails for any reason to provide any </w:t>
      </w:r>
      <w:r w:rsidRPr="00D55647">
        <w:t>Collateral Warranty</w:t>
      </w:r>
      <w:r w:rsidRPr="005D2C6B">
        <w:rPr>
          <w:szCs w:val="22"/>
        </w:rPr>
        <w:t xml:space="preserve"> required by th</w:t>
      </w:r>
      <w:r>
        <w:rPr>
          <w:szCs w:val="22"/>
        </w:rPr>
        <w:t>e</w:t>
      </w:r>
      <w:r w:rsidRPr="005D2C6B">
        <w:rPr>
          <w:szCs w:val="22"/>
        </w:rPr>
        <w:t xml:space="preserve"> </w:t>
      </w:r>
      <w:r w:rsidRPr="00D55647">
        <w:t>Contract</w:t>
      </w:r>
      <w:r w:rsidRPr="005D2C6B">
        <w:rPr>
          <w:szCs w:val="22"/>
        </w:rPr>
        <w:t>:</w:t>
      </w:r>
    </w:p>
    <w:p w:rsidR="00E51525" w:rsidRPr="005D2C6B" w:rsidRDefault="00E51525" w:rsidP="00E51525">
      <w:pPr>
        <w:pStyle w:val="DefenceHeading3"/>
      </w:pPr>
      <w:r w:rsidRPr="005D2C6B">
        <w:t xml:space="preserve">the </w:t>
      </w:r>
      <w:r w:rsidRPr="00D55647">
        <w:t>Contractor</w:t>
      </w:r>
      <w:r w:rsidRPr="005D2C6B">
        <w:t xml:space="preserve"> is deemed to have provided the </w:t>
      </w:r>
      <w:r w:rsidRPr="00D55647">
        <w:t>Collateral Warranty</w:t>
      </w:r>
      <w:r w:rsidRPr="005D2C6B">
        <w:t xml:space="preserve"> itself on like terms; </w:t>
      </w:r>
    </w:p>
    <w:p w:rsidR="00E51525" w:rsidRPr="005D2C6B" w:rsidRDefault="00E51525" w:rsidP="00E51525">
      <w:pPr>
        <w:pStyle w:val="DefenceHeading3"/>
      </w:pPr>
      <w:bookmarkStart w:id="2539" w:name="_Ref130706461"/>
      <w:r w:rsidRPr="005D2C6B">
        <w:t xml:space="preserve">the </w:t>
      </w:r>
      <w:r w:rsidRPr="00D55647">
        <w:t>Commonwealth</w:t>
      </w:r>
      <w:r w:rsidRPr="005D2C6B">
        <w:t xml:space="preserve"> will be entitled to elect to take an assignment of all the right, title and interest in the </w:t>
      </w:r>
      <w:r w:rsidRPr="00D55647">
        <w:t>Contractor</w:t>
      </w:r>
      <w:r w:rsidRPr="00CE4628">
        <w:rPr>
          <w:szCs w:val="22"/>
        </w:rPr>
        <w:t>'s</w:t>
      </w:r>
      <w:r w:rsidRPr="005D2C6B">
        <w:t xml:space="preserve"> rights against the subcontractor in relation to the </w:t>
      </w:r>
      <w:r w:rsidRPr="00D55647">
        <w:t>Contractor's Activities</w:t>
      </w:r>
      <w:r w:rsidRPr="005D2C6B">
        <w:t>;</w:t>
      </w:r>
      <w:bookmarkEnd w:id="2539"/>
      <w:r w:rsidRPr="005D2C6B">
        <w:t xml:space="preserve"> and</w:t>
      </w:r>
    </w:p>
    <w:p w:rsidR="00E51525" w:rsidRPr="005D2C6B" w:rsidRDefault="00E51525" w:rsidP="00E51525">
      <w:pPr>
        <w:pStyle w:val="DefenceHeading3"/>
      </w:pPr>
      <w:r w:rsidRPr="005D2C6B">
        <w:t xml:space="preserve">for the purpose of paragraph </w:t>
      </w:r>
      <w:r w:rsidRPr="005D2C6B">
        <w:fldChar w:fldCharType="begin"/>
      </w:r>
      <w:r w:rsidRPr="005D2C6B">
        <w:instrText xml:space="preserve"> REF _Ref130706461 \r \h </w:instrText>
      </w:r>
      <w:r>
        <w:instrText xml:space="preserve"> \* MERGEFORMAT </w:instrText>
      </w:r>
      <w:r w:rsidRPr="005D2C6B">
        <w:fldChar w:fldCharType="separate"/>
      </w:r>
      <w:r w:rsidR="004308C4">
        <w:t>(d)</w:t>
      </w:r>
      <w:r w:rsidRPr="005D2C6B">
        <w:fldChar w:fldCharType="end"/>
      </w:r>
      <w:r w:rsidRPr="005D2C6B">
        <w:t xml:space="preserve">, the </w:t>
      </w:r>
      <w:r w:rsidRPr="00D55647">
        <w:t>Contractor</w:t>
      </w:r>
      <w:r w:rsidRPr="005D2C6B">
        <w:t xml:space="preserve"> irrevocably appoints the </w:t>
      </w:r>
      <w:r w:rsidRPr="00D55647">
        <w:t>Commonwealth</w:t>
      </w:r>
      <w:r w:rsidRPr="005D2C6B">
        <w:t xml:space="preserve"> as its lawful attorney to execute any instrument necessary to give effect to the assignment.  </w:t>
      </w:r>
    </w:p>
    <w:p w:rsidR="00E51525" w:rsidRDefault="00E51525" w:rsidP="00E51525">
      <w:pPr>
        <w:pStyle w:val="DefenceNormal"/>
      </w:pPr>
      <w:r w:rsidRPr="005D2C6B">
        <w:t>No assignment under this clause</w:t>
      </w:r>
      <w:r>
        <w:t xml:space="preserve"> </w:t>
      </w:r>
      <w:r>
        <w:fldChar w:fldCharType="begin"/>
      </w:r>
      <w:r>
        <w:instrText xml:space="preserve"> REF _Ref71639655 \r \h </w:instrText>
      </w:r>
      <w:r>
        <w:fldChar w:fldCharType="separate"/>
      </w:r>
      <w:r w:rsidR="004308C4">
        <w:t>8.6</w:t>
      </w:r>
      <w:r>
        <w:fldChar w:fldCharType="end"/>
      </w:r>
      <w:r w:rsidRPr="005D2C6B">
        <w:t xml:space="preserve"> will be construed in any way to modify or limit any of the rights, powers or remedies of the </w:t>
      </w:r>
      <w:r w:rsidRPr="00D55647">
        <w:t>Commonwealth</w:t>
      </w:r>
      <w:r w:rsidRPr="005D2C6B">
        <w:t xml:space="preserve"> against the </w:t>
      </w:r>
      <w:r w:rsidRPr="00D55647">
        <w:t>Contractor</w:t>
      </w:r>
      <w:r w:rsidRPr="005D2C6B">
        <w:t xml:space="preserve"> under the </w:t>
      </w:r>
      <w:r w:rsidRPr="00D55647">
        <w:t>Contract</w:t>
      </w:r>
      <w:r w:rsidRPr="005D2C6B">
        <w:t xml:space="preserve"> or otherwise</w:t>
      </w:r>
      <w:r>
        <w:t xml:space="preserve"> at law or in equity</w:t>
      </w:r>
      <w:r w:rsidRPr="005D2C6B">
        <w:t>.</w:t>
      </w:r>
    </w:p>
    <w:p w:rsidR="00E51525" w:rsidRDefault="00E51525" w:rsidP="00E51525">
      <w:pPr>
        <w:pStyle w:val="DefenceHeading2"/>
      </w:pPr>
      <w:bookmarkStart w:id="2540" w:name="_Toc10728541"/>
      <w:bookmarkStart w:id="2541" w:name="_Toc149312838"/>
      <w:bookmarkEnd w:id="2537"/>
      <w:bookmarkEnd w:id="2538"/>
      <w:r w:rsidRPr="005D2C6B">
        <w:t xml:space="preserve">Co-operation with </w:t>
      </w:r>
      <w:r w:rsidRPr="00CE4628">
        <w:t>Other Contractor</w:t>
      </w:r>
      <w:r w:rsidRPr="005D2C6B">
        <w:t>s</w:t>
      </w:r>
      <w:bookmarkEnd w:id="2540"/>
      <w:bookmarkEnd w:id="2541"/>
    </w:p>
    <w:p w:rsidR="00E51525" w:rsidRDefault="00E51525" w:rsidP="00E51525">
      <w:pPr>
        <w:pStyle w:val="DefenceHeading3"/>
        <w:numPr>
          <w:ilvl w:val="0"/>
          <w:numId w:val="0"/>
        </w:numPr>
      </w:pPr>
      <w:bookmarkStart w:id="2542" w:name="_Ref328402125"/>
      <w:bookmarkStart w:id="2543" w:name="_Ref328401833"/>
      <w:r>
        <w:t xml:space="preserve">Without limiting clause </w:t>
      </w:r>
      <w:r w:rsidR="00415E2D">
        <w:fldChar w:fldCharType="begin"/>
      </w:r>
      <w:r w:rsidR="00415E2D">
        <w:instrText xml:space="preserve"> REF _Ref11226070 \w \h </w:instrText>
      </w:r>
      <w:r w:rsidR="00415E2D">
        <w:fldChar w:fldCharType="separate"/>
      </w:r>
      <w:r w:rsidR="00415E2D">
        <w:t>8.13(a)(ii)</w:t>
      </w:r>
      <w:r w:rsidR="00415E2D">
        <w:fldChar w:fldCharType="end"/>
      </w:r>
      <w:r>
        <w:t xml:space="preserve">, the </w:t>
      </w:r>
      <w:r w:rsidRPr="00D55647">
        <w:t>Contractor</w:t>
      </w:r>
      <w:r>
        <w:t xml:space="preserve"> must:</w:t>
      </w:r>
    </w:p>
    <w:p w:rsidR="00E51525" w:rsidRDefault="00E51525" w:rsidP="00E51525">
      <w:pPr>
        <w:pStyle w:val="DefenceHeading3"/>
      </w:pPr>
      <w:r>
        <w:t xml:space="preserve">permit </w:t>
      </w:r>
      <w:r w:rsidRPr="00D55647">
        <w:t>Other Contractor</w:t>
      </w:r>
      <w:r w:rsidRPr="005D2C6B">
        <w:t>s</w:t>
      </w:r>
      <w:r>
        <w:t xml:space="preserve"> to carry out their work;</w:t>
      </w:r>
    </w:p>
    <w:p w:rsidR="00E51525" w:rsidRDefault="00E51525" w:rsidP="00E51525">
      <w:pPr>
        <w:pStyle w:val="DefenceHeading3"/>
      </w:pPr>
      <w:r>
        <w:t xml:space="preserve">fully co-operate with </w:t>
      </w:r>
      <w:r w:rsidRPr="00D55647">
        <w:t>Other Contractor</w:t>
      </w:r>
      <w:r w:rsidRPr="005D2C6B">
        <w:t>s</w:t>
      </w:r>
      <w:r>
        <w:t>;</w:t>
      </w:r>
    </w:p>
    <w:p w:rsidR="00E51525" w:rsidRDefault="00E51525" w:rsidP="00E51525">
      <w:pPr>
        <w:pStyle w:val="DefenceHeading3"/>
      </w:pPr>
      <w:r>
        <w:t xml:space="preserve">carefully co-ordinate and interface the </w:t>
      </w:r>
      <w:r w:rsidRPr="00D55647">
        <w:t>Contractor's Activities</w:t>
      </w:r>
      <w:r>
        <w:t xml:space="preserve"> with the work carried out or to be carried out by </w:t>
      </w:r>
      <w:r w:rsidRPr="00D55647">
        <w:t>Other Contractor</w:t>
      </w:r>
      <w:r w:rsidRPr="005D2C6B">
        <w:t>s</w:t>
      </w:r>
      <w:r>
        <w:t>; and</w:t>
      </w:r>
    </w:p>
    <w:p w:rsidR="00E51525" w:rsidRDefault="00E51525" w:rsidP="00E51525">
      <w:pPr>
        <w:pStyle w:val="DefenceHeading3"/>
      </w:pPr>
      <w:r>
        <w:t xml:space="preserve">carry out the </w:t>
      </w:r>
      <w:r w:rsidRPr="00D55647">
        <w:t>Contractor's Activities</w:t>
      </w:r>
      <w:r w:rsidRPr="009648CD">
        <w:rPr>
          <w:rStyle w:val="Hyperlink"/>
          <w:color w:val="auto"/>
        </w:rPr>
        <w:t xml:space="preserve"> </w:t>
      </w:r>
      <w:r>
        <w:t xml:space="preserve">so as to avoid inconveniencing, interfering with, disrupting or delaying the work of </w:t>
      </w:r>
      <w:r w:rsidRPr="00D55647">
        <w:t>Other Contractor</w:t>
      </w:r>
      <w:r w:rsidRPr="005D2C6B">
        <w:t>s</w:t>
      </w:r>
      <w:r>
        <w:t>.</w:t>
      </w:r>
    </w:p>
    <w:p w:rsidR="00E51525" w:rsidRDefault="00E51525" w:rsidP="00E51525">
      <w:pPr>
        <w:pStyle w:val="DefenceHeading2"/>
      </w:pPr>
      <w:bookmarkStart w:id="2544" w:name="_Toc9611136"/>
      <w:bookmarkStart w:id="2545" w:name="_Toc9611139"/>
      <w:bookmarkStart w:id="2546" w:name="_Toc9611143"/>
      <w:bookmarkStart w:id="2547" w:name="_Toc9611144"/>
      <w:bookmarkStart w:id="2548" w:name="_Toc9611151"/>
      <w:bookmarkStart w:id="2549" w:name="_Toc10728542"/>
      <w:bookmarkStart w:id="2550" w:name="_Toc149312839"/>
      <w:bookmarkStart w:id="2551" w:name="_Ref121191646"/>
      <w:bookmarkEnd w:id="2542"/>
      <w:bookmarkEnd w:id="2543"/>
      <w:bookmarkEnd w:id="2544"/>
      <w:bookmarkEnd w:id="2545"/>
      <w:bookmarkEnd w:id="2546"/>
      <w:bookmarkEnd w:id="2547"/>
      <w:bookmarkEnd w:id="2548"/>
      <w:r>
        <w:t>Novation</w:t>
      </w:r>
      <w:bookmarkEnd w:id="2549"/>
      <w:bookmarkEnd w:id="2550"/>
      <w:r>
        <w:t xml:space="preserve"> </w:t>
      </w:r>
    </w:p>
    <w:p w:rsidR="00E51525" w:rsidRDefault="00E51525" w:rsidP="00E51525">
      <w:pPr>
        <w:pStyle w:val="DefenceHeading3"/>
      </w:pPr>
      <w:bookmarkStart w:id="2552" w:name="_Ref392837749"/>
      <w:r>
        <w:t xml:space="preserve">The </w:t>
      </w:r>
      <w:r w:rsidRPr="00D55647">
        <w:t>Contractor</w:t>
      </w:r>
      <w:r>
        <w:t xml:space="preserve"> acknowledges and agrees that the </w:t>
      </w:r>
      <w:r w:rsidRPr="00D55647">
        <w:t>Commonwealth</w:t>
      </w:r>
      <w:r>
        <w:t xml:space="preserve"> may:</w:t>
      </w:r>
      <w:bookmarkEnd w:id="2552"/>
      <w:r>
        <w:t xml:space="preserve"> </w:t>
      </w:r>
    </w:p>
    <w:p w:rsidR="00E51525" w:rsidRDefault="00E51525" w:rsidP="00E51525">
      <w:pPr>
        <w:pStyle w:val="DefenceHeading4"/>
      </w:pPr>
      <w:bookmarkStart w:id="2553" w:name="_Ref477966900"/>
      <w:r>
        <w:t xml:space="preserve">dispose of the </w:t>
      </w:r>
      <w:r w:rsidRPr="00D55647">
        <w:t>Site</w:t>
      </w:r>
      <w:r>
        <w:t xml:space="preserve"> to a third party; and</w:t>
      </w:r>
      <w:bookmarkEnd w:id="2553"/>
    </w:p>
    <w:p w:rsidR="00E51525" w:rsidRDefault="00E51525" w:rsidP="00E51525">
      <w:pPr>
        <w:pStyle w:val="DefenceHeading4"/>
      </w:pPr>
      <w:r>
        <w:t xml:space="preserve">at any time (whether on or after </w:t>
      </w:r>
      <w:r w:rsidRPr="00D55647">
        <w:t>Remediation Completion</w:t>
      </w:r>
      <w:r>
        <w:t xml:space="preserve">), without the consent of the </w:t>
      </w:r>
      <w:r w:rsidRPr="00D55647">
        <w:t>Contractor</w:t>
      </w:r>
      <w:r>
        <w:t xml:space="preserve">, novate the </w:t>
      </w:r>
      <w:r w:rsidRPr="00D55647">
        <w:t>Contract</w:t>
      </w:r>
      <w:r>
        <w:t xml:space="preserve"> to that third party after </w:t>
      </w:r>
      <w:r w:rsidRPr="00D55647">
        <w:t>Remediation Completion</w:t>
      </w:r>
      <w:r>
        <w:t xml:space="preserve"> or its nominees (whether in whole or in part). </w:t>
      </w:r>
    </w:p>
    <w:p w:rsidR="00E51525" w:rsidRPr="001A604D" w:rsidRDefault="00E51525" w:rsidP="00E51525">
      <w:pPr>
        <w:pStyle w:val="DefenceHeading3"/>
      </w:pPr>
      <w:bookmarkStart w:id="2554" w:name="_Ref392837750"/>
      <w:r>
        <w:t xml:space="preserve">If the </w:t>
      </w:r>
      <w:r w:rsidRPr="00D55647">
        <w:t>Commonwealth</w:t>
      </w:r>
      <w:r>
        <w:t xml:space="preserve"> elects to novate the </w:t>
      </w:r>
      <w:r w:rsidRPr="00D55647">
        <w:t>Contract</w:t>
      </w:r>
      <w:r>
        <w:t xml:space="preserve"> under subparagraph </w:t>
      </w:r>
      <w:r>
        <w:fldChar w:fldCharType="begin"/>
      </w:r>
      <w:r>
        <w:instrText xml:space="preserve"> REF _Ref477966900 \r \h </w:instrText>
      </w:r>
      <w:r>
        <w:fldChar w:fldCharType="separate"/>
      </w:r>
      <w:r w:rsidR="004308C4">
        <w:t>(a)(i)</w:t>
      </w:r>
      <w:r>
        <w:fldChar w:fldCharType="end"/>
      </w:r>
      <w:r>
        <w:t xml:space="preserve">, the </w:t>
      </w:r>
      <w:r w:rsidRPr="00D55647">
        <w:t>Contractor</w:t>
      </w:r>
      <w:r>
        <w:t xml:space="preserve"> must execute a deed of novation on the terms required by the </w:t>
      </w:r>
      <w:r w:rsidRPr="00D55647">
        <w:t>Commonwealth</w:t>
      </w:r>
      <w:r>
        <w:t xml:space="preserve"> to give effect to the novation within 7 days of receipt of the deed of novation from the </w:t>
      </w:r>
      <w:r w:rsidRPr="00D55647">
        <w:t>Commonwealth</w:t>
      </w:r>
      <w:r>
        <w:t>.</w:t>
      </w:r>
      <w:bookmarkEnd w:id="2554"/>
    </w:p>
    <w:p w:rsidR="00E51525" w:rsidRPr="005D2C6B" w:rsidRDefault="00E51525" w:rsidP="00E51525">
      <w:pPr>
        <w:pStyle w:val="DefenceHeading2"/>
      </w:pPr>
      <w:bookmarkStart w:id="2555" w:name="_Ref483482271"/>
      <w:bookmarkStart w:id="2556" w:name="_Toc10728543"/>
      <w:bookmarkStart w:id="2557" w:name="_Toc149312840"/>
      <w:r w:rsidRPr="005D2C6B">
        <w:t>Setting Out</w:t>
      </w:r>
      <w:bookmarkEnd w:id="2551"/>
      <w:bookmarkEnd w:id="2555"/>
      <w:bookmarkEnd w:id="2556"/>
      <w:bookmarkEnd w:id="2557"/>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set out the </w:t>
      </w:r>
      <w:r w:rsidRPr="00D55647">
        <w:t>Remediation Works</w:t>
      </w:r>
      <w:r w:rsidRPr="005D2C6B">
        <w:t xml:space="preserve"> in accordance with the requirements of the </w:t>
      </w:r>
      <w:r w:rsidRPr="00D55647">
        <w:t>Contract</w:t>
      </w:r>
      <w:r w:rsidRPr="005D2C6B">
        <w:t xml:space="preserve">; and </w:t>
      </w:r>
    </w:p>
    <w:p w:rsidR="00E51525" w:rsidRPr="005D2C6B" w:rsidRDefault="00E51525" w:rsidP="00E51525">
      <w:pPr>
        <w:pStyle w:val="DefenceHeading3"/>
      </w:pPr>
      <w:r w:rsidRPr="005D2C6B">
        <w:t>carry out any survey which may be necessary for this purpose.</w:t>
      </w:r>
    </w:p>
    <w:p w:rsidR="00E51525" w:rsidRPr="005D2C6B" w:rsidRDefault="00E51525" w:rsidP="00E51525">
      <w:pPr>
        <w:pStyle w:val="DefenceHeading2"/>
      </w:pPr>
      <w:bookmarkStart w:id="2558" w:name="_Ref71642367"/>
      <w:bookmarkStart w:id="2559" w:name="_Toc10728544"/>
      <w:bookmarkStart w:id="2560" w:name="_Toc149312841"/>
      <w:r w:rsidRPr="005D2C6B">
        <w:t>Survey</w:t>
      </w:r>
      <w:bookmarkEnd w:id="2558"/>
      <w:bookmarkEnd w:id="2559"/>
      <w:bookmarkEnd w:id="2560"/>
    </w:p>
    <w:p w:rsidR="00E51525" w:rsidRPr="005D2C6B" w:rsidRDefault="00E51525" w:rsidP="00E51525">
      <w:pPr>
        <w:pStyle w:val="DefenceNormal"/>
      </w:pPr>
      <w:r w:rsidRPr="005D2C6B">
        <w:t xml:space="preserve">The </w:t>
      </w:r>
      <w:r w:rsidRPr="00D55647">
        <w:t>Contractor</w:t>
      </w:r>
      <w:r w:rsidRPr="005D2C6B">
        <w:t xml:space="preserve"> must</w:t>
      </w:r>
      <w:r>
        <w:t>,</w:t>
      </w:r>
      <w:r w:rsidRPr="005D2C6B">
        <w:t xml:space="preserve">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submit to the </w:t>
      </w:r>
      <w:r w:rsidRPr="00D55647">
        <w:t>Contract Administrator</w:t>
      </w:r>
      <w:r w:rsidRPr="005D2C6B">
        <w:t xml:space="preserve"> a certificate signed by a licensed surveyor stating that:</w:t>
      </w:r>
    </w:p>
    <w:p w:rsidR="00E51525" w:rsidRPr="005D2C6B" w:rsidRDefault="00E51525" w:rsidP="00E51525">
      <w:pPr>
        <w:pStyle w:val="DefenceHeading3"/>
      </w:pPr>
      <w:r w:rsidRPr="005D2C6B">
        <w:t xml:space="preserve">the whole of the </w:t>
      </w:r>
      <w:r w:rsidRPr="00D55647">
        <w:t>Remediation Works</w:t>
      </w:r>
      <w:r w:rsidRPr="005D2C6B">
        <w:t xml:space="preserve"> or the </w:t>
      </w:r>
      <w:r w:rsidRPr="00D55647">
        <w:t>Stage</w:t>
      </w:r>
      <w:r w:rsidRPr="005D2C6B">
        <w:t xml:space="preserve"> are within any particular boundaries stipulated in the </w:t>
      </w:r>
      <w:r w:rsidRPr="00D55647">
        <w:t>Contract</w:t>
      </w:r>
      <w:r w:rsidRPr="005D2C6B">
        <w:t xml:space="preserve"> except </w:t>
      </w:r>
      <w:r>
        <w:t xml:space="preserve">to the extent that </w:t>
      </w:r>
      <w:r w:rsidRPr="005D2C6B">
        <w:t xml:space="preserve">the </w:t>
      </w:r>
      <w:r w:rsidRPr="00D55647">
        <w:t>Remediation Works</w:t>
      </w:r>
      <w:r w:rsidRPr="005D2C6B">
        <w:t xml:space="preserve"> or </w:t>
      </w:r>
      <w:r w:rsidRPr="00D55647">
        <w:t>Stage</w:t>
      </w:r>
      <w:r w:rsidRPr="005D2C6B">
        <w:t xml:space="preserve"> </w:t>
      </w:r>
      <w:r>
        <w:t xml:space="preserve">are </w:t>
      </w:r>
      <w:r w:rsidRPr="005D2C6B">
        <w:t xml:space="preserve">specifically required by the </w:t>
      </w:r>
      <w:r w:rsidRPr="00D55647">
        <w:t>Contract</w:t>
      </w:r>
      <w:r w:rsidRPr="005D2C6B">
        <w:t xml:space="preserve"> to be outside those boundaries; and</w:t>
      </w:r>
    </w:p>
    <w:p w:rsidR="00E51525" w:rsidRPr="00672C3C" w:rsidRDefault="00E51525" w:rsidP="00E51525">
      <w:pPr>
        <w:pStyle w:val="DefenceHeading3"/>
      </w:pPr>
      <w:r>
        <w:t>if</w:t>
      </w:r>
      <w:r w:rsidRPr="005D2C6B">
        <w:t xml:space="preserve"> required by the </w:t>
      </w:r>
      <w:r w:rsidRPr="00D55647">
        <w:t>Technical Specification</w:t>
      </w:r>
      <w:r w:rsidRPr="005D2C6B">
        <w:t xml:space="preserve">, </w:t>
      </w:r>
      <w:r>
        <w:t xml:space="preserve">specified </w:t>
      </w:r>
      <w:r w:rsidRPr="005D2C6B">
        <w:t xml:space="preserve">elements of the </w:t>
      </w:r>
      <w:r w:rsidRPr="00D55647">
        <w:t>Remediation Works</w:t>
      </w:r>
      <w:r w:rsidRPr="005D2C6B">
        <w:t xml:space="preserve"> or the </w:t>
      </w:r>
      <w:r w:rsidRPr="00D55647">
        <w:t>Stage</w:t>
      </w:r>
      <w:r w:rsidRPr="005D2C6B">
        <w:t xml:space="preserve"> are within the tolerances specified.</w:t>
      </w:r>
    </w:p>
    <w:p w:rsidR="00E51525" w:rsidRPr="005D2C6B" w:rsidRDefault="00E51525" w:rsidP="00E51525">
      <w:pPr>
        <w:pStyle w:val="DefenceHeading2"/>
      </w:pPr>
      <w:bookmarkStart w:id="2561" w:name="_Ref477361422"/>
      <w:bookmarkStart w:id="2562" w:name="_Toc10728545"/>
      <w:bookmarkStart w:id="2563" w:name="_Toc149312842"/>
      <w:bookmarkStart w:id="2564" w:name="_Ref309225301"/>
      <w:r w:rsidRPr="005D2C6B">
        <w:t>Measurements and Dimensions</w:t>
      </w:r>
      <w:bookmarkEnd w:id="2561"/>
      <w:bookmarkEnd w:id="2562"/>
      <w:bookmarkEnd w:id="2563"/>
    </w:p>
    <w:p w:rsidR="00E51525" w:rsidRPr="005D2C6B" w:rsidRDefault="00E51525" w:rsidP="00E51525">
      <w:pPr>
        <w:pStyle w:val="DefenceNormal"/>
      </w:pPr>
      <w:r w:rsidRPr="005D2C6B">
        <w:t xml:space="preserve">Without limiting clause </w:t>
      </w:r>
      <w:r>
        <w:fldChar w:fldCharType="begin"/>
      </w:r>
      <w:r>
        <w:instrText xml:space="preserve"> REF _Ref483482271 \r \h </w:instrText>
      </w:r>
      <w:r>
        <w:fldChar w:fldCharType="separate"/>
      </w:r>
      <w:r w:rsidR="004308C4">
        <w:t>8.9</w:t>
      </w:r>
      <w:r>
        <w:fldChar w:fldCharType="end"/>
      </w:r>
      <w:r w:rsidRPr="005D2C6B">
        <w:t>:</w:t>
      </w:r>
    </w:p>
    <w:p w:rsidR="00E51525" w:rsidRPr="005D2C6B" w:rsidRDefault="00E51525" w:rsidP="00E51525">
      <w:pPr>
        <w:pStyle w:val="DefenceHeading3"/>
      </w:pPr>
      <w:r w:rsidRPr="005D2C6B">
        <w:t xml:space="preserve">the </w:t>
      </w:r>
      <w:r w:rsidRPr="00D55647">
        <w:t>Contractor</w:t>
      </w:r>
      <w:r w:rsidRPr="005D2C6B">
        <w:t xml:space="preserve"> must obtain and check all relevant measurements and dimensions on </w:t>
      </w:r>
      <w:r w:rsidRPr="00D55647">
        <w:t>Site</w:t>
      </w:r>
      <w:r w:rsidRPr="005D2C6B">
        <w:t xml:space="preserve"> before proceeding with the </w:t>
      </w:r>
      <w:r w:rsidRPr="00D55647">
        <w:t>Contractor's Activities</w:t>
      </w:r>
      <w:r w:rsidRPr="005D2C6B">
        <w:t>;</w:t>
      </w:r>
    </w:p>
    <w:p w:rsidR="00E51525" w:rsidRPr="005D2C6B" w:rsidRDefault="00E51525" w:rsidP="00E51525">
      <w:pPr>
        <w:pStyle w:val="DefenceHeading3"/>
      </w:pPr>
      <w:r w:rsidRPr="005D2C6B">
        <w:t xml:space="preserve">the layout of plant, equipment, ductwork, pipework and cabling shown in the </w:t>
      </w:r>
      <w:r w:rsidRPr="00D55647">
        <w:t>Technical Specification</w:t>
      </w:r>
      <w:r w:rsidRPr="005D2C6B">
        <w:t xml:space="preserve"> (if any) is to be taken as diagrammatic only and all measurements and dimension information concerning the </w:t>
      </w:r>
      <w:r w:rsidRPr="00D55647">
        <w:t>Site</w:t>
      </w:r>
      <w:r w:rsidRPr="005D2C6B">
        <w:t xml:space="preserve"> required to carry out the </w:t>
      </w:r>
      <w:r w:rsidRPr="00D55647">
        <w:t>Contractor's Activities</w:t>
      </w:r>
      <w:r w:rsidRPr="005D2C6B">
        <w:t xml:space="preserve"> must be obtained and checked by the </w:t>
      </w:r>
      <w:r w:rsidRPr="00D55647">
        <w:t>Contractor</w:t>
      </w:r>
      <w:r w:rsidRPr="005D2C6B">
        <w:t>; and</w:t>
      </w:r>
    </w:p>
    <w:p w:rsidR="00E51525" w:rsidRDefault="00E51525" w:rsidP="00E51525">
      <w:pPr>
        <w:pStyle w:val="DefenceHeading3"/>
      </w:pPr>
      <w:r w:rsidRPr="00CA58E1">
        <w:t xml:space="preserve">to the extent permitted by law, the </w:t>
      </w:r>
      <w:r w:rsidRPr="00D55647">
        <w:t>Contractor</w:t>
      </w:r>
      <w:r w:rsidRPr="00CA58E1">
        <w:t xml:space="preserve"> will not be entitled to make (nor will the </w:t>
      </w:r>
      <w:r w:rsidRPr="00D55647">
        <w:t>Commonwealth</w:t>
      </w:r>
      <w:r>
        <w:t xml:space="preserve"> </w:t>
      </w:r>
      <w:r w:rsidRPr="00CA58E1">
        <w:t>be liable upon)</w:t>
      </w:r>
      <w:r>
        <w:t xml:space="preserve"> </w:t>
      </w:r>
      <w:r w:rsidRPr="005D2C6B">
        <w:t xml:space="preserve">any </w:t>
      </w:r>
      <w:r w:rsidRPr="00D55647">
        <w:t>Claim</w:t>
      </w:r>
      <w:r w:rsidRPr="005D2C6B">
        <w:t xml:space="preserve"> </w:t>
      </w:r>
      <w:r>
        <w:t>arising out of or in connection with</w:t>
      </w:r>
      <w:r w:rsidRPr="005D2C6B">
        <w:t xml:space="preserve"> the </w:t>
      </w:r>
      <w:r w:rsidRPr="00D55647">
        <w:t>Contractor</w:t>
      </w:r>
      <w:r w:rsidRPr="005D2C6B">
        <w:t xml:space="preserve">'s failure to obtain and check measurements and dimension information concerning the </w:t>
      </w:r>
      <w:r w:rsidRPr="00D55647">
        <w:t>Site</w:t>
      </w:r>
      <w:r w:rsidRPr="005D2C6B">
        <w:t xml:space="preserve"> as required by clause</w:t>
      </w:r>
      <w:r>
        <w:t xml:space="preserve"> </w:t>
      </w:r>
      <w:r>
        <w:fldChar w:fldCharType="begin"/>
      </w:r>
      <w:r>
        <w:instrText xml:space="preserve"> REF _Ref477361422 \r \h </w:instrText>
      </w:r>
      <w:r>
        <w:fldChar w:fldCharType="separate"/>
      </w:r>
      <w:r w:rsidR="004308C4">
        <w:t>8.11</w:t>
      </w:r>
      <w:r>
        <w:fldChar w:fldCharType="end"/>
      </w:r>
      <w:r w:rsidRPr="005D2C6B">
        <w:t>.</w:t>
      </w:r>
    </w:p>
    <w:p w:rsidR="00E51525" w:rsidRPr="005D2C6B" w:rsidRDefault="00E51525" w:rsidP="00E51525">
      <w:pPr>
        <w:pStyle w:val="DefenceHeading2"/>
      </w:pPr>
      <w:bookmarkStart w:id="2565" w:name="_Ref477441156"/>
      <w:bookmarkStart w:id="2566" w:name="_Toc10728546"/>
      <w:bookmarkStart w:id="2567" w:name="_Toc149312843"/>
      <w:r w:rsidRPr="005D2C6B">
        <w:t>Safety</w:t>
      </w:r>
      <w:bookmarkEnd w:id="2564"/>
      <w:bookmarkEnd w:id="2565"/>
      <w:bookmarkEnd w:id="2566"/>
      <w:bookmarkEnd w:id="2567"/>
    </w:p>
    <w:p w:rsidR="00E51525" w:rsidRDefault="00E51525" w:rsidP="00E51525">
      <w:pPr>
        <w:pStyle w:val="DefenceHeading3"/>
      </w:pPr>
      <w:r>
        <w:t xml:space="preserve">The </w:t>
      </w:r>
      <w:r w:rsidRPr="00D55647">
        <w:t>Contractor</w:t>
      </w:r>
      <w:r>
        <w:t xml:space="preserve"> must carry out the </w:t>
      </w:r>
      <w:r w:rsidRPr="00D55647">
        <w:t>Contractor's Activities</w:t>
      </w:r>
      <w:r>
        <w:t xml:space="preserve"> safely and in a manner that does not put the health and safety of persons at risk.</w:t>
      </w:r>
    </w:p>
    <w:p w:rsidR="00E51525" w:rsidRPr="005D2C6B" w:rsidRDefault="00E51525" w:rsidP="00E51525">
      <w:pPr>
        <w:pStyle w:val="DefenceHeading3"/>
      </w:pPr>
      <w:r w:rsidRPr="005D2C6B">
        <w:t xml:space="preserve">The </w:t>
      </w:r>
      <w:r w:rsidRPr="00D55647">
        <w:t>Contractor</w:t>
      </w:r>
      <w:r w:rsidRPr="005D2C6B">
        <w:t xml:space="preserve"> must carry out the </w:t>
      </w:r>
      <w:r w:rsidRPr="00D55647">
        <w:t>Contractor's Activities</w:t>
      </w:r>
      <w:r w:rsidRPr="005D2C6B">
        <w:t xml:space="preserve"> </w:t>
      </w:r>
      <w:r>
        <w:t xml:space="preserve">in a manner that protects </w:t>
      </w:r>
      <w:r w:rsidRPr="005D2C6B">
        <w:t>property.</w:t>
      </w:r>
    </w:p>
    <w:p w:rsidR="00E51525" w:rsidRPr="005D2C6B" w:rsidRDefault="00E51525" w:rsidP="00E51525">
      <w:pPr>
        <w:pStyle w:val="DefenceHeading3"/>
      </w:pPr>
      <w:bookmarkStart w:id="2568" w:name="_Ref72139677"/>
      <w:r w:rsidRPr="005D2C6B">
        <w:t xml:space="preserve">If the </w:t>
      </w:r>
      <w:r w:rsidRPr="00D55647">
        <w:t>Contract Administrator</w:t>
      </w:r>
      <w:r w:rsidRPr="005D2C6B">
        <w:t xml:space="preserve"> reasonably considers there is a risk to </w:t>
      </w:r>
      <w:r>
        <w:t xml:space="preserve">the health and safety of </w:t>
      </w:r>
      <w:r w:rsidRPr="005D2C6B">
        <w:t xml:space="preserve">people or damage to property arising from the </w:t>
      </w:r>
      <w:r w:rsidRPr="00D55647">
        <w:t>Contractor's Activities</w:t>
      </w:r>
      <w:r>
        <w:t xml:space="preserve"> or the </w:t>
      </w:r>
      <w:r w:rsidRPr="00D55647">
        <w:t>Remediation Works</w:t>
      </w:r>
      <w:r w:rsidRPr="005D2C6B">
        <w:t xml:space="preserve">, the </w:t>
      </w:r>
      <w:r w:rsidRPr="00D55647">
        <w:t>Contract Administrator</w:t>
      </w:r>
      <w:r w:rsidRPr="005D2C6B">
        <w:t xml:space="preserve"> may direct the </w:t>
      </w:r>
      <w:r w:rsidRPr="00D55647">
        <w:t>Contractor</w:t>
      </w:r>
      <w:r w:rsidRPr="005D2C6B">
        <w:t xml:space="preserve"> to change its manner of working or to cease working.</w:t>
      </w:r>
      <w:bookmarkEnd w:id="2568"/>
    </w:p>
    <w:p w:rsidR="00E51525" w:rsidRPr="005D2C6B" w:rsidRDefault="00E51525" w:rsidP="00E51525">
      <w:pPr>
        <w:pStyle w:val="DefenceHeading2"/>
      </w:pPr>
      <w:bookmarkStart w:id="2569" w:name="_Ref477444222"/>
      <w:bookmarkStart w:id="2570" w:name="_Toc10728547"/>
      <w:bookmarkStart w:id="2571" w:name="_Toc149312844"/>
      <w:bookmarkStart w:id="2572" w:name="_Ref71635520"/>
      <w:r>
        <w:t xml:space="preserve">Work </w:t>
      </w:r>
      <w:r w:rsidRPr="005D2C6B">
        <w:t>Health</w:t>
      </w:r>
      <w:r>
        <w:t xml:space="preserve"> and</w:t>
      </w:r>
      <w:r w:rsidRPr="005D2C6B">
        <w:t xml:space="preserve"> Safety</w:t>
      </w:r>
      <w:bookmarkEnd w:id="2569"/>
      <w:bookmarkEnd w:id="2570"/>
      <w:bookmarkEnd w:id="2571"/>
      <w:r w:rsidRPr="005D2C6B">
        <w:t xml:space="preserve"> </w:t>
      </w:r>
      <w:bookmarkEnd w:id="2572"/>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573" w:name="_Ref11226068"/>
      <w:r w:rsidRPr="005D2C6B">
        <w:t xml:space="preserve">ensure that in carrying out the </w:t>
      </w:r>
      <w:r w:rsidRPr="00D55647">
        <w:t>Contractor's Activities</w:t>
      </w:r>
      <w:r w:rsidRPr="005D2C6B">
        <w:t>:</w:t>
      </w:r>
      <w:bookmarkEnd w:id="2573"/>
    </w:p>
    <w:p w:rsidR="00E51525" w:rsidRPr="005D2C6B" w:rsidRDefault="00E51525" w:rsidP="00E51525">
      <w:pPr>
        <w:pStyle w:val="DefenceHeading4"/>
      </w:pPr>
      <w:r w:rsidRPr="005D2C6B">
        <w:t xml:space="preserve">it complies with all </w:t>
      </w:r>
      <w:r w:rsidRPr="00D55647">
        <w:t>Statutory Requirements</w:t>
      </w:r>
      <w:r w:rsidRPr="005D2C6B">
        <w:t xml:space="preserve"> and other requirements of the </w:t>
      </w:r>
      <w:r w:rsidRPr="00D55647">
        <w:t>Contract</w:t>
      </w:r>
      <w:r w:rsidRPr="005D2C6B">
        <w:t xml:space="preserve"> </w:t>
      </w:r>
      <w:r>
        <w:t>in respect of</w:t>
      </w:r>
      <w:r w:rsidRPr="005D2C6B">
        <w:t xml:space="preserve"> </w:t>
      </w:r>
      <w:r>
        <w:t xml:space="preserve">work </w:t>
      </w:r>
      <w:r w:rsidRPr="005D2C6B">
        <w:t>health</w:t>
      </w:r>
      <w:r>
        <w:t xml:space="preserve"> and</w:t>
      </w:r>
      <w:r w:rsidRPr="005D2C6B">
        <w:t xml:space="preserve"> safety; </w:t>
      </w:r>
    </w:p>
    <w:p w:rsidR="00E51525" w:rsidRDefault="00E51525" w:rsidP="00E51525">
      <w:pPr>
        <w:pStyle w:val="DefenceHeading4"/>
      </w:pPr>
      <w:bookmarkStart w:id="2574" w:name="_Ref11226070"/>
      <w:r>
        <w:t xml:space="preserve">it complies with its duty under the </w:t>
      </w:r>
      <w:r w:rsidRPr="00D55647">
        <w:t>WHS Legislation</w:t>
      </w:r>
      <w:r>
        <w:t xml:space="preserve"> to consult, cooperate and coordinate activities with all other persons who have a work health and safety duty in relation to the same matter;</w:t>
      </w:r>
      <w:bookmarkEnd w:id="2574"/>
    </w:p>
    <w:p w:rsidR="00E51525" w:rsidRDefault="00E51525" w:rsidP="00E51525">
      <w:pPr>
        <w:pStyle w:val="DefenceHeading4"/>
      </w:pPr>
      <w:bookmarkStart w:id="2575" w:name="_Ref9600013"/>
      <w:r>
        <w:t xml:space="preserve">it complies with its duty under the </w:t>
      </w:r>
      <w:r w:rsidRPr="00D55647">
        <w:t>WHS Legislation</w:t>
      </w:r>
      <w:r w:rsidRPr="009648CD">
        <w:rPr>
          <w:rStyle w:val="Hyperlink"/>
          <w:color w:val="auto"/>
        </w:rPr>
        <w:t xml:space="preserve"> </w:t>
      </w:r>
      <w:r>
        <w:t>to notify the relevant regulator immediately upon becoming aware that a notifiable incident (within the meaning of the WHS Legislation) has occurred arising out of its business or undertaking; and</w:t>
      </w:r>
      <w:bookmarkEnd w:id="2575"/>
    </w:p>
    <w:p w:rsidR="00E51525" w:rsidRDefault="00E51525" w:rsidP="00E51525">
      <w:pPr>
        <w:pStyle w:val="DefenceHeading4"/>
      </w:pPr>
      <w:r>
        <w:t xml:space="preserve">it complies with its duty under the </w:t>
      </w:r>
      <w:r w:rsidRPr="00D55647">
        <w:t>WHS Legislation</w:t>
      </w:r>
      <w:r w:rsidRPr="009648CD">
        <w:rPr>
          <w:rStyle w:val="Hyperlink"/>
          <w:color w:val="auto"/>
        </w:rPr>
        <w:t xml:space="preserve"> </w:t>
      </w:r>
      <w:r>
        <w:t>to, where a notifiable incident has occurred, ensure, so far as is reasonably practicable, that the site where the notifiable incident has occurred is not disturbed until an inspector arrives at the site or any earlier time that an inspector directs, unless it is to:</w:t>
      </w:r>
    </w:p>
    <w:p w:rsidR="00E51525" w:rsidRDefault="00E51525" w:rsidP="00E51525">
      <w:pPr>
        <w:pStyle w:val="DefenceHeading5"/>
      </w:pPr>
      <w:r>
        <w:t xml:space="preserve">assist an injured person or remove a deceased person; </w:t>
      </w:r>
    </w:p>
    <w:p w:rsidR="00E51525" w:rsidRDefault="00E51525" w:rsidP="00E51525">
      <w:pPr>
        <w:pStyle w:val="DefenceHeading5"/>
      </w:pPr>
      <w:r>
        <w:t xml:space="preserve">make the area safe or to minimise the risk of a further notifiable incident; or </w:t>
      </w:r>
    </w:p>
    <w:p w:rsidR="00E51525" w:rsidRPr="005D2C6B" w:rsidRDefault="00E51525" w:rsidP="00E51525">
      <w:pPr>
        <w:pStyle w:val="DefenceHeading5"/>
      </w:pPr>
      <w:r>
        <w:t>the relevant regulator</w:t>
      </w:r>
      <w:r w:rsidR="00530C38">
        <w:t xml:space="preserve"> </w:t>
      </w:r>
      <w:r>
        <w:t>/ inspector has given permission to disturb the site;</w:t>
      </w:r>
    </w:p>
    <w:p w:rsidR="004A67C5" w:rsidRPr="00D633F8" w:rsidRDefault="004A67C5" w:rsidP="004373AD">
      <w:pPr>
        <w:pStyle w:val="DefenceHeading3"/>
      </w:pPr>
      <w:r>
        <w:t xml:space="preserve">without limiting the obligation in </w:t>
      </w:r>
      <w:r w:rsidR="00A21E99">
        <w:t>paragraph</w:t>
      </w:r>
      <w:r>
        <w:t xml:space="preserve"> </w:t>
      </w:r>
      <w:r w:rsidR="00A21E99">
        <w:fldChar w:fldCharType="begin"/>
      </w:r>
      <w:r w:rsidR="00A21E99">
        <w:instrText xml:space="preserve"> REF _Ref11226070 \r \h </w:instrText>
      </w:r>
      <w:r w:rsidR="00A21E99">
        <w:fldChar w:fldCharType="separate"/>
      </w:r>
      <w:r w:rsidR="004308C4">
        <w:t>(a)(ii)</w:t>
      </w:r>
      <w:r w:rsidR="00A21E99">
        <w:fldChar w:fldCharType="end"/>
      </w:r>
      <w:r w:rsidR="00266998">
        <w:t>,</w:t>
      </w:r>
      <w:r>
        <w:t xml:space="preserve"> where required by the Contract </w:t>
      </w:r>
      <w:r w:rsidR="00082162">
        <w:t>Administrator</w:t>
      </w:r>
      <w:r>
        <w:t>:</w:t>
      </w:r>
    </w:p>
    <w:p w:rsidR="004A67C5" w:rsidRDefault="004A67C5" w:rsidP="004373AD">
      <w:pPr>
        <w:pStyle w:val="DefenceHeading4"/>
      </w:pPr>
      <w:r>
        <w:t xml:space="preserve">develop and implement in conjunction with the </w:t>
      </w:r>
      <w:r w:rsidR="00082162">
        <w:t>Commonwealth and</w:t>
      </w:r>
      <w:r>
        <w:t xml:space="preserve"> all other </w:t>
      </w:r>
      <w:r w:rsidR="00082162">
        <w:t>shared</w:t>
      </w:r>
      <w:r>
        <w:t xml:space="preserve"> duty holders a </w:t>
      </w:r>
      <w:r w:rsidR="00A21E99">
        <w:t>C</w:t>
      </w:r>
      <w:r>
        <w:t xml:space="preserve">onsultation, </w:t>
      </w:r>
      <w:r w:rsidR="00A21E99">
        <w:t>C</w:t>
      </w:r>
      <w:r>
        <w:t xml:space="preserve">ooperation and </w:t>
      </w:r>
      <w:r w:rsidR="00A21E99">
        <w:t>C</w:t>
      </w:r>
      <w:r>
        <w:t>oordination Plan (</w:t>
      </w:r>
      <w:r w:rsidRPr="004373AD">
        <w:rPr>
          <w:b/>
        </w:rPr>
        <w:t>CCC Plan</w:t>
      </w:r>
      <w:r>
        <w:t xml:space="preserve">) regarding the delivery of the </w:t>
      </w:r>
      <w:r w:rsidR="00082162">
        <w:t>Contractor's Activities and the Remediation Works</w:t>
      </w:r>
      <w:r>
        <w:t>;</w:t>
      </w:r>
    </w:p>
    <w:p w:rsidR="004A67C5" w:rsidRDefault="004A67C5" w:rsidP="004373AD">
      <w:pPr>
        <w:pStyle w:val="DefenceHeading4"/>
      </w:pPr>
      <w:r w:rsidRPr="004A67C5">
        <w:t xml:space="preserve">consult, coordinate and cooperate with the </w:t>
      </w:r>
      <w:hyperlink w:anchor="Commonwealth" w:history="1">
        <w:hyperlink w:anchor="Commonwealth" w:tooltip="Commonwealth" w:history="1">
          <w:r w:rsidRPr="00A21E99">
            <w:t>Commonwealth</w:t>
          </w:r>
        </w:hyperlink>
      </w:hyperlink>
      <w:r w:rsidRPr="00A21E99">
        <w:t>, any other shar</w:t>
      </w:r>
      <w:r>
        <w:t>e</w:t>
      </w:r>
      <w:r w:rsidRPr="004A67C5">
        <w:t>d duty holder to ensure that</w:t>
      </w:r>
      <w:r w:rsidR="00D91C7F">
        <w:t xml:space="preserve"> each of its</w:t>
      </w:r>
      <w:r w:rsidRPr="004A67C5">
        <w:t xml:space="preserve"> </w:t>
      </w:r>
      <w:r w:rsidR="00082162">
        <w:t xml:space="preserve">Project Plans </w:t>
      </w:r>
      <w:r w:rsidRPr="004A67C5">
        <w:t>appropriately address</w:t>
      </w:r>
      <w:r w:rsidR="00D91C7F">
        <w:t>es</w:t>
      </w:r>
      <w:r w:rsidRPr="004A67C5">
        <w:t xml:space="preserve"> all </w:t>
      </w:r>
      <w:r>
        <w:t xml:space="preserve">hazards and resulting </w:t>
      </w:r>
      <w:r w:rsidRPr="004A67C5">
        <w:t>risks</w:t>
      </w:r>
      <w:r>
        <w:t xml:space="preserve"> </w:t>
      </w:r>
      <w:r w:rsidR="00082162">
        <w:t xml:space="preserve">associated with or </w:t>
      </w:r>
      <w:r>
        <w:t>arising from the</w:t>
      </w:r>
      <w:r w:rsidR="00082162">
        <w:t xml:space="preserve"> carrying out of the Contractor's Activities and the Remediation Works</w:t>
      </w:r>
      <w:r w:rsidR="00D91C7F">
        <w:t xml:space="preserve">; </w:t>
      </w:r>
    </w:p>
    <w:p w:rsidR="00D91C7F" w:rsidRPr="00435404" w:rsidRDefault="00D91C7F" w:rsidP="004373AD">
      <w:pPr>
        <w:pStyle w:val="DefenceHeading4"/>
      </w:pPr>
      <w:r w:rsidRPr="00435404">
        <w:t xml:space="preserve">ensure the CCC Plan addresses all relevant </w:t>
      </w:r>
      <w:r w:rsidRPr="004373AD">
        <w:t>Commonwealth</w:t>
      </w:r>
      <w:r w:rsidRPr="00435404">
        <w:t xml:space="preserve"> </w:t>
      </w:r>
      <w:r w:rsidRPr="004373AD">
        <w:t>Requirements (including as advised from time to time by the Commonwealth)</w:t>
      </w:r>
      <w:r w:rsidRPr="00435404">
        <w:t xml:space="preserve"> regarding the carrying out of the Contractor's </w:t>
      </w:r>
      <w:r w:rsidRPr="004373AD">
        <w:t>Activities</w:t>
      </w:r>
      <w:r w:rsidRPr="00435404">
        <w:t xml:space="preserve"> and the Remediation Works; and</w:t>
      </w:r>
    </w:p>
    <w:p w:rsidR="004A67C5" w:rsidRDefault="004A67C5" w:rsidP="004A67C5">
      <w:pPr>
        <w:pStyle w:val="DefenceHeading4"/>
      </w:pPr>
      <w:r>
        <w:t>regularly review and update as necessary the CCC Plan in conjunction with all shared duty holders, including the Commonwealth;</w:t>
      </w:r>
    </w:p>
    <w:p w:rsidR="00E51525" w:rsidRPr="00962D23" w:rsidRDefault="00E51525" w:rsidP="00E51525">
      <w:pPr>
        <w:pStyle w:val="DefenceHeading3"/>
      </w:pPr>
      <w:bookmarkStart w:id="2576" w:name="_Ref149142426"/>
      <w:r w:rsidRPr="00962D23">
        <w:t xml:space="preserve">without limiting the </w:t>
      </w:r>
      <w:r w:rsidRPr="00D55647">
        <w:t>Contractor</w:t>
      </w:r>
      <w:r w:rsidRPr="00CA58E1">
        <w:t>'s</w:t>
      </w:r>
      <w:r w:rsidRPr="00962D23">
        <w:t xml:space="preserve"> obligations under th</w:t>
      </w:r>
      <w:r>
        <w:t>e</w:t>
      </w:r>
      <w:r w:rsidRPr="00962D23">
        <w:t xml:space="preserve"> </w:t>
      </w:r>
      <w:r w:rsidRPr="00D55647">
        <w:t>Contract</w:t>
      </w:r>
      <w:r w:rsidRPr="00962D23">
        <w:t xml:space="preserve"> or </w:t>
      </w:r>
      <w:r>
        <w:t xml:space="preserve">otherwise </w:t>
      </w:r>
      <w:r w:rsidRPr="00962D23">
        <w:t>at law</w:t>
      </w:r>
      <w:r>
        <w:t xml:space="preserve"> or in equity</w:t>
      </w:r>
      <w:r w:rsidRPr="00962D23">
        <w:t xml:space="preserve">, notify the </w:t>
      </w:r>
      <w:r w:rsidRPr="00D55647">
        <w:t>Contract Administrator</w:t>
      </w:r>
      <w:r w:rsidRPr="00962D23">
        <w:t>:</w:t>
      </w:r>
      <w:bookmarkEnd w:id="2576"/>
      <w:r w:rsidRPr="00962D23">
        <w:t xml:space="preserve"> </w:t>
      </w:r>
    </w:p>
    <w:p w:rsidR="00E51525" w:rsidRPr="0031687A" w:rsidRDefault="00E51525" w:rsidP="00E51525">
      <w:pPr>
        <w:pStyle w:val="DefenceHeading4"/>
      </w:pPr>
      <w:bookmarkStart w:id="2577" w:name="_Ref149142759"/>
      <w:r w:rsidRPr="0031687A">
        <w:t xml:space="preserve">in respect of notifiable incidents within the meaning of the </w:t>
      </w:r>
      <w:r w:rsidRPr="00D55647">
        <w:t>WHS Legislation</w:t>
      </w:r>
      <w:r w:rsidRPr="0031687A">
        <w:t>, immediately;</w:t>
      </w:r>
      <w:bookmarkEnd w:id="2577"/>
      <w:r w:rsidRPr="0031687A">
        <w:t xml:space="preserve"> </w:t>
      </w:r>
    </w:p>
    <w:p w:rsidR="00E51525" w:rsidRPr="0031687A" w:rsidRDefault="00E51525" w:rsidP="00E51525">
      <w:pPr>
        <w:pStyle w:val="DefenceHeading4"/>
      </w:pPr>
      <w:bookmarkStart w:id="2578" w:name="_Ref149142835"/>
      <w:r w:rsidRPr="0031687A">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2578"/>
      <w:r w:rsidRPr="0031687A">
        <w:t xml:space="preserve"> </w:t>
      </w:r>
    </w:p>
    <w:p w:rsidR="00E51525" w:rsidRPr="0031687A" w:rsidRDefault="00E51525" w:rsidP="00E51525">
      <w:pPr>
        <w:pStyle w:val="DefenceHeading4"/>
        <w:rPr>
          <w:color w:val="000000"/>
        </w:rPr>
      </w:pPr>
      <w:bookmarkStart w:id="2579" w:name="_Ref149142843"/>
      <w:r w:rsidRPr="0031687A">
        <w:t xml:space="preserve">in respect of all other work health and safety matters arising out of or in connection with the </w:t>
      </w:r>
      <w:r w:rsidRPr="00D55647">
        <w:t>Contractor's Activities</w:t>
      </w:r>
      <w:r w:rsidRPr="009211C0">
        <w:t xml:space="preserve"> </w:t>
      </w:r>
      <w:r w:rsidRPr="00CA58E1">
        <w:t xml:space="preserve">and the </w:t>
      </w:r>
      <w:r w:rsidRPr="00D55647">
        <w:t>Remediation Works</w:t>
      </w:r>
      <w:r w:rsidRPr="0031687A">
        <w:rPr>
          <w:color w:val="000000"/>
        </w:rPr>
        <w:t xml:space="preserve">, including the occurrence of any other incident or </w:t>
      </w:r>
      <w:r w:rsidRPr="00CA58E1">
        <w:t>accident</w:t>
      </w:r>
      <w:r w:rsidRPr="0031687A">
        <w:rPr>
          <w:color w:val="000000"/>
        </w:rPr>
        <w:t xml:space="preserve"> (not required to be reported in accordance with subparagraph</w:t>
      </w:r>
      <w:r>
        <w:rPr>
          <w:color w:val="000000"/>
        </w:rPr>
        <w:t>s</w:t>
      </w:r>
      <w:r w:rsidRPr="0031687A">
        <w:rPr>
          <w:color w:val="000000"/>
        </w:rPr>
        <w:t xml:space="preserve"> </w:t>
      </w:r>
      <w:r w:rsidR="00415E2D">
        <w:rPr>
          <w:color w:val="000000"/>
        </w:rPr>
        <w:fldChar w:fldCharType="begin"/>
      </w:r>
      <w:r w:rsidR="00415E2D">
        <w:rPr>
          <w:color w:val="000000"/>
        </w:rPr>
        <w:instrText xml:space="preserve"> REF _Ref149142759 \n \h </w:instrText>
      </w:r>
      <w:r w:rsidR="00415E2D">
        <w:rPr>
          <w:color w:val="000000"/>
        </w:rPr>
      </w:r>
      <w:r w:rsidR="00415E2D">
        <w:rPr>
          <w:color w:val="000000"/>
        </w:rPr>
        <w:fldChar w:fldCharType="separate"/>
      </w:r>
      <w:r w:rsidR="00415E2D">
        <w:rPr>
          <w:color w:val="000000"/>
        </w:rPr>
        <w:t>(i)</w:t>
      </w:r>
      <w:r w:rsidR="00415E2D">
        <w:rPr>
          <w:color w:val="000000"/>
        </w:rPr>
        <w:fldChar w:fldCharType="end"/>
      </w:r>
      <w:r w:rsidRPr="0031687A">
        <w:rPr>
          <w:color w:val="000000"/>
        </w:rPr>
        <w:t xml:space="preserve"> or </w:t>
      </w:r>
      <w:r w:rsidR="00415E2D">
        <w:rPr>
          <w:color w:val="000000"/>
        </w:rPr>
        <w:fldChar w:fldCharType="begin"/>
      </w:r>
      <w:r w:rsidR="00415E2D">
        <w:rPr>
          <w:color w:val="000000"/>
        </w:rPr>
        <w:instrText xml:space="preserve"> REF _Ref149142835 \n \h </w:instrText>
      </w:r>
      <w:r w:rsidR="00415E2D">
        <w:rPr>
          <w:color w:val="000000"/>
        </w:rPr>
      </w:r>
      <w:r w:rsidR="00415E2D">
        <w:rPr>
          <w:color w:val="000000"/>
        </w:rPr>
        <w:fldChar w:fldCharType="separate"/>
      </w:r>
      <w:r w:rsidR="00415E2D">
        <w:rPr>
          <w:color w:val="000000"/>
        </w:rPr>
        <w:t>(ii)</w:t>
      </w:r>
      <w:r w:rsidR="00415E2D">
        <w:rPr>
          <w:color w:val="000000"/>
        </w:rPr>
        <w:fldChar w:fldCharType="end"/>
      </w:r>
      <w:r w:rsidRPr="0031687A">
        <w:rPr>
          <w:color w:val="000000"/>
        </w:rPr>
        <w:t xml:space="preserve">), in </w:t>
      </w:r>
      <w:r w:rsidRPr="00CA58E1">
        <w:t>the</w:t>
      </w:r>
      <w:r w:rsidRPr="0031687A">
        <w:rPr>
          <w:color w:val="000000"/>
        </w:rPr>
        <w:t xml:space="preserve"> reports under clause </w:t>
      </w:r>
      <w:r>
        <w:rPr>
          <w:color w:val="000000"/>
        </w:rPr>
        <w:fldChar w:fldCharType="begin"/>
      </w:r>
      <w:r>
        <w:rPr>
          <w:color w:val="000000"/>
        </w:rPr>
        <w:instrText xml:space="preserve"> REF _Ref477360492 \r \h </w:instrText>
      </w:r>
      <w:r>
        <w:rPr>
          <w:color w:val="000000"/>
        </w:rPr>
      </w:r>
      <w:r>
        <w:rPr>
          <w:color w:val="000000"/>
        </w:rPr>
        <w:fldChar w:fldCharType="separate"/>
      </w:r>
      <w:r w:rsidR="004308C4">
        <w:rPr>
          <w:color w:val="000000"/>
        </w:rPr>
        <w:t>3.13</w:t>
      </w:r>
      <w:r>
        <w:rPr>
          <w:color w:val="000000"/>
        </w:rPr>
        <w:fldChar w:fldCharType="end"/>
      </w:r>
      <w:r w:rsidRPr="0031687A">
        <w:rPr>
          <w:color w:val="000000"/>
        </w:rPr>
        <w:t>;</w:t>
      </w:r>
      <w:bookmarkEnd w:id="2579"/>
      <w:r w:rsidRPr="0031687A">
        <w:rPr>
          <w:color w:val="000000"/>
        </w:rPr>
        <w:t xml:space="preserve"> </w:t>
      </w:r>
    </w:p>
    <w:p w:rsidR="00E51525" w:rsidRPr="00962D23" w:rsidRDefault="00E51525" w:rsidP="00E51525">
      <w:pPr>
        <w:pStyle w:val="DefenceHeading3"/>
      </w:pPr>
      <w:bookmarkStart w:id="2580" w:name="_Ref149142767"/>
      <w:r w:rsidRPr="00962D23">
        <w:rPr>
          <w:color w:val="000000"/>
        </w:rPr>
        <w:t>for the purposes of paragraph</w:t>
      </w:r>
      <w:r>
        <w:rPr>
          <w:color w:val="000000"/>
        </w:rPr>
        <w:t xml:space="preserve">s </w:t>
      </w:r>
      <w:r>
        <w:rPr>
          <w:color w:val="000000"/>
        </w:rPr>
        <w:fldChar w:fldCharType="begin"/>
      </w:r>
      <w:r>
        <w:rPr>
          <w:color w:val="000000"/>
        </w:rPr>
        <w:instrText xml:space="preserve"> REF _Ref9600013 \r \h </w:instrText>
      </w:r>
      <w:r>
        <w:rPr>
          <w:color w:val="000000"/>
        </w:rPr>
      </w:r>
      <w:r>
        <w:rPr>
          <w:color w:val="000000"/>
        </w:rPr>
        <w:fldChar w:fldCharType="separate"/>
      </w:r>
      <w:r w:rsidR="004308C4">
        <w:rPr>
          <w:color w:val="000000"/>
        </w:rPr>
        <w:t>(a)(iii)</w:t>
      </w:r>
      <w:r>
        <w:rPr>
          <w:color w:val="000000"/>
        </w:rPr>
        <w:fldChar w:fldCharType="end"/>
      </w:r>
      <w:r>
        <w:rPr>
          <w:color w:val="000000"/>
        </w:rPr>
        <w:t xml:space="preserve"> and</w:t>
      </w:r>
      <w:r w:rsidRPr="00962D23">
        <w:rPr>
          <w:color w:val="000000"/>
        </w:rPr>
        <w:t xml:space="preserve"> </w:t>
      </w:r>
      <w:r w:rsidR="00415E2D">
        <w:rPr>
          <w:color w:val="000000"/>
        </w:rPr>
        <w:fldChar w:fldCharType="begin"/>
      </w:r>
      <w:r w:rsidR="00415E2D">
        <w:rPr>
          <w:color w:val="000000"/>
        </w:rPr>
        <w:instrText xml:space="preserve"> REF _Ref149142426 \n \h </w:instrText>
      </w:r>
      <w:r w:rsidR="00415E2D">
        <w:rPr>
          <w:color w:val="000000"/>
        </w:rPr>
      </w:r>
      <w:r w:rsidR="00415E2D">
        <w:rPr>
          <w:color w:val="000000"/>
        </w:rPr>
        <w:fldChar w:fldCharType="separate"/>
      </w:r>
      <w:r w:rsidR="00415E2D">
        <w:rPr>
          <w:color w:val="000000"/>
        </w:rPr>
        <w:t>(c)</w:t>
      </w:r>
      <w:r w:rsidR="00415E2D">
        <w:rPr>
          <w:color w:val="000000"/>
        </w:rPr>
        <w:fldChar w:fldCharType="end"/>
      </w:r>
      <w:r>
        <w:rPr>
          <w:color w:val="000000"/>
        </w:rPr>
        <w:t xml:space="preserve"> above</w:t>
      </w:r>
      <w:r w:rsidRPr="00962D23">
        <w:rPr>
          <w:color w:val="000000"/>
        </w:rPr>
        <w:t>, in respect of any notifiable incident:</w:t>
      </w:r>
      <w:bookmarkEnd w:id="2580"/>
    </w:p>
    <w:p w:rsidR="00E51525" w:rsidRPr="00962D23" w:rsidRDefault="00E51525" w:rsidP="00E51525">
      <w:pPr>
        <w:pStyle w:val="DefenceHeading4"/>
      </w:pPr>
      <w:r w:rsidRPr="00962D23">
        <w:rPr>
          <w:color w:val="000000"/>
        </w:rPr>
        <w:t xml:space="preserve">immediately provide the </w:t>
      </w:r>
      <w:r w:rsidRPr="00D55647">
        <w:t>Contract Administrator</w:t>
      </w:r>
      <w:r w:rsidRPr="00962D23">
        <w:rPr>
          <w:color w:val="000000"/>
        </w:rPr>
        <w:t xml:space="preserve"> with a copy of the notice required to be provided to the relevant </w:t>
      </w:r>
      <w:r w:rsidRPr="00D55647">
        <w:t>Commonwealth</w:t>
      </w:r>
      <w:r w:rsidRPr="00962D23">
        <w:rPr>
          <w:color w:val="000000"/>
        </w:rPr>
        <w:t>, State or Territory regulator;</w:t>
      </w:r>
    </w:p>
    <w:p w:rsidR="00E51525" w:rsidRPr="00962D23" w:rsidRDefault="00E51525" w:rsidP="00E51525">
      <w:pPr>
        <w:pStyle w:val="DefenceHeading4"/>
      </w:pPr>
      <w:r w:rsidRPr="00962D23">
        <w:t xml:space="preserve">promptly provide the </w:t>
      </w:r>
      <w:r w:rsidRPr="00D55647">
        <w:t>Contract Administrator</w:t>
      </w:r>
      <w:r w:rsidRPr="00962D23">
        <w:t xml:space="preserve"> with a copy of </w:t>
      </w:r>
      <w:r>
        <w:t xml:space="preserve">all witness statements and the </w:t>
      </w:r>
      <w:r w:rsidRPr="00962D23">
        <w:t>investigation report relating to the notifiable incident;</w:t>
      </w:r>
    </w:p>
    <w:p w:rsidR="00E51525" w:rsidRPr="00962D23" w:rsidRDefault="00E51525" w:rsidP="00E51525">
      <w:pPr>
        <w:pStyle w:val="DefenceHeading4"/>
      </w:pPr>
      <w:r w:rsidRPr="00962D23">
        <w:t xml:space="preserve">promptly provide the </w:t>
      </w:r>
      <w:r w:rsidRPr="00D55647">
        <w:t>Contract Administrator</w:t>
      </w:r>
      <w:r w:rsidRPr="00962D23">
        <w:t xml:space="preserve"> with copies of any notice(s) or other documentation issued by the relevant </w:t>
      </w:r>
      <w:r w:rsidRPr="00D55647">
        <w:t>Commonwealth</w:t>
      </w:r>
      <w:r w:rsidRPr="00962D23">
        <w:t>, State or Territory regulator; and</w:t>
      </w:r>
    </w:p>
    <w:p w:rsidR="00E51525" w:rsidRPr="00962D23" w:rsidRDefault="00E51525" w:rsidP="00E51525">
      <w:pPr>
        <w:pStyle w:val="DefenceHeading4"/>
      </w:pPr>
      <w:r w:rsidRPr="00962D23">
        <w:t xml:space="preserve">within 10 days of the date of notification to the relevant </w:t>
      </w:r>
      <w:r w:rsidRPr="00D55647">
        <w:t>Commonwealth</w:t>
      </w:r>
      <w:r w:rsidRPr="00962D23">
        <w:t xml:space="preserve">, State or Territory regulator, provide the </w:t>
      </w:r>
      <w:r w:rsidRPr="00D55647">
        <w:t>Contract Administrator</w:t>
      </w:r>
      <w:r w:rsidRPr="00962D23">
        <w:t xml:space="preserve"> with a summary of the related investigations, actions to be taken and any impact on </w:t>
      </w:r>
      <w:r>
        <w:t xml:space="preserve">the </w:t>
      </w:r>
      <w:r w:rsidRPr="00D55647">
        <w:t>Contract</w:t>
      </w:r>
      <w:r>
        <w:t xml:space="preserve"> </w:t>
      </w:r>
      <w:r w:rsidRPr="00962D23">
        <w:t xml:space="preserve">that may result from the notifiable incident; </w:t>
      </w:r>
    </w:p>
    <w:p w:rsidR="00E51525" w:rsidRPr="00962D23" w:rsidRDefault="00E51525" w:rsidP="00E51525">
      <w:pPr>
        <w:pStyle w:val="DefenceHeading3"/>
      </w:pPr>
      <w:bookmarkStart w:id="2581" w:name="_Ref149142437"/>
      <w:r w:rsidRPr="00962D23">
        <w:t xml:space="preserve">if applicable, comply with all requirements of and maintain accreditation under the </w:t>
      </w:r>
      <w:r w:rsidRPr="00D55647">
        <w:t>WHS Accreditation Scheme</w:t>
      </w:r>
      <w:r w:rsidRPr="00962D23">
        <w:t>;</w:t>
      </w:r>
      <w:bookmarkEnd w:id="2581"/>
    </w:p>
    <w:p w:rsidR="00E51525" w:rsidRPr="00962D23" w:rsidRDefault="00E51525" w:rsidP="00E51525">
      <w:pPr>
        <w:pStyle w:val="DefenceHeading3"/>
      </w:pPr>
      <w:bookmarkStart w:id="2582" w:name="_Ref149142494"/>
      <w:r w:rsidRPr="00962D23">
        <w:t>institute systems to:</w:t>
      </w:r>
      <w:bookmarkEnd w:id="2582"/>
    </w:p>
    <w:p w:rsidR="00E51525" w:rsidRPr="00962D23" w:rsidRDefault="00E51525" w:rsidP="00E51525">
      <w:pPr>
        <w:pStyle w:val="DefenceHeading4"/>
      </w:pPr>
      <w:r w:rsidRPr="00962D23">
        <w:t xml:space="preserve">obtain regular written assurances from each </w:t>
      </w:r>
      <w:r w:rsidRPr="00D55647">
        <w:t>Other Contractor</w:t>
      </w:r>
      <w:r w:rsidRPr="00962D23">
        <w:t xml:space="preserve"> and subcontractor </w:t>
      </w:r>
      <w:r>
        <w:t xml:space="preserve">about their </w:t>
      </w:r>
      <w:r w:rsidRPr="00962D23">
        <w:t xml:space="preserve">ongoing compliance with the </w:t>
      </w:r>
      <w:r w:rsidRPr="00D55647">
        <w:t>WHS Legislation</w:t>
      </w:r>
      <w:r w:rsidRPr="00962D23">
        <w:t>; and</w:t>
      </w:r>
    </w:p>
    <w:p w:rsidR="00E51525" w:rsidRPr="00962D23" w:rsidRDefault="00E51525" w:rsidP="00E51525">
      <w:pPr>
        <w:pStyle w:val="DefenceHeading4"/>
      </w:pPr>
      <w:r w:rsidRPr="00962D23">
        <w:t xml:space="preserve">provide, </w:t>
      </w:r>
      <w:r w:rsidRPr="0031687A">
        <w:rPr>
          <w:color w:val="000000"/>
        </w:rPr>
        <w:t xml:space="preserve">in a format specified by the </w:t>
      </w:r>
      <w:r w:rsidRPr="00D55647">
        <w:t>Contract Administrator</w:t>
      </w:r>
      <w:r w:rsidRPr="0031687A">
        <w:rPr>
          <w:color w:val="000000"/>
        </w:rPr>
        <w:t>,</w:t>
      </w:r>
      <w:r w:rsidRPr="00962D23">
        <w:t xml:space="preserve"> the written assurances regarding the </w:t>
      </w:r>
      <w:r w:rsidRPr="00D55647">
        <w:t>Contractor</w:t>
      </w:r>
      <w:r w:rsidRPr="00CA58E1">
        <w:t>'s</w:t>
      </w:r>
      <w:r w:rsidRPr="00962D23">
        <w:t xml:space="preserve"> ongoing compliance with the </w:t>
      </w:r>
      <w:r w:rsidRPr="00D55647">
        <w:t>WHS Legislation</w:t>
      </w:r>
      <w:r w:rsidRPr="00962D23">
        <w:t>:</w:t>
      </w:r>
    </w:p>
    <w:p w:rsidR="00E51525" w:rsidRPr="0031687A" w:rsidRDefault="00E51525" w:rsidP="00E51525">
      <w:pPr>
        <w:pStyle w:val="DefenceHeading5"/>
      </w:pPr>
      <w:r w:rsidRPr="0031687A">
        <w:t xml:space="preserve">on a monthly basis in the reports under clause </w:t>
      </w:r>
      <w:r>
        <w:rPr>
          <w:color w:val="000000"/>
          <w:szCs w:val="20"/>
        </w:rPr>
        <w:fldChar w:fldCharType="begin"/>
      </w:r>
      <w:r>
        <w:rPr>
          <w:color w:val="000000"/>
          <w:szCs w:val="20"/>
        </w:rPr>
        <w:instrText xml:space="preserve"> REF _Ref477360492 \r \h </w:instrText>
      </w:r>
      <w:r>
        <w:rPr>
          <w:color w:val="000000"/>
          <w:szCs w:val="20"/>
        </w:rPr>
      </w:r>
      <w:r>
        <w:rPr>
          <w:color w:val="000000"/>
          <w:szCs w:val="20"/>
        </w:rPr>
        <w:fldChar w:fldCharType="separate"/>
      </w:r>
      <w:r w:rsidR="004308C4">
        <w:rPr>
          <w:color w:val="000000"/>
          <w:szCs w:val="20"/>
        </w:rPr>
        <w:t>3.13</w:t>
      </w:r>
      <w:r>
        <w:rPr>
          <w:color w:val="000000"/>
          <w:szCs w:val="20"/>
        </w:rPr>
        <w:fldChar w:fldCharType="end"/>
      </w:r>
      <w:r w:rsidRPr="0031687A">
        <w:rPr>
          <w:color w:val="000000"/>
        </w:rPr>
        <w:t>;</w:t>
      </w:r>
    </w:p>
    <w:p w:rsidR="00E51525" w:rsidRPr="0031687A" w:rsidRDefault="00E51525" w:rsidP="00E51525">
      <w:pPr>
        <w:pStyle w:val="DefenceHeading5"/>
      </w:pPr>
      <w:r w:rsidRPr="0031687A">
        <w:t xml:space="preserve">on a quarterly basis (when requested by the </w:t>
      </w:r>
      <w:r w:rsidRPr="00D55647">
        <w:t>Contract Administrator</w:t>
      </w:r>
      <w:r w:rsidRPr="0031687A">
        <w:t>); and</w:t>
      </w:r>
    </w:p>
    <w:p w:rsidR="00E51525" w:rsidRPr="0031687A" w:rsidRDefault="00E51525" w:rsidP="00E51525">
      <w:pPr>
        <w:pStyle w:val="DefenceHeading5"/>
      </w:pPr>
      <w:r w:rsidRPr="0031687A">
        <w:t xml:space="preserve">as otherwise directed by the </w:t>
      </w:r>
      <w:r w:rsidRPr="00D55647">
        <w:t>Contract Administrator</w:t>
      </w:r>
      <w:r w:rsidRPr="0031687A">
        <w:t xml:space="preserve">; </w:t>
      </w:r>
    </w:p>
    <w:p w:rsidR="00E51525" w:rsidRPr="00962D23" w:rsidRDefault="00E51525" w:rsidP="00E51525">
      <w:pPr>
        <w:pStyle w:val="DefenceHeading3"/>
      </w:pPr>
      <w:r w:rsidRPr="00962D23">
        <w:t xml:space="preserve">provide the written assurances obtained under paragraph </w:t>
      </w:r>
      <w:r w:rsidR="005E6135">
        <w:fldChar w:fldCharType="begin"/>
      </w:r>
      <w:r w:rsidR="005E6135">
        <w:instrText xml:space="preserve"> REF _Ref149142494 \n \h </w:instrText>
      </w:r>
      <w:r w:rsidR="005E6135">
        <w:fldChar w:fldCharType="separate"/>
      </w:r>
      <w:r w:rsidR="005E6135">
        <w:t>(f)</w:t>
      </w:r>
      <w:r w:rsidR="005E6135">
        <w:fldChar w:fldCharType="end"/>
      </w:r>
      <w:r w:rsidRPr="00962D23">
        <w:t xml:space="preserve"> to the </w:t>
      </w:r>
      <w:r w:rsidRPr="00D55647">
        <w:t>Contract Administrator</w:t>
      </w:r>
      <w:r w:rsidRPr="00962D23">
        <w:t xml:space="preserve"> in accordance with paragraph </w:t>
      </w:r>
      <w:r w:rsidR="005E6135">
        <w:fldChar w:fldCharType="begin"/>
      </w:r>
      <w:r w:rsidR="005E6135">
        <w:instrText xml:space="preserve"> REF _Ref149142494 \n \h </w:instrText>
      </w:r>
      <w:r w:rsidR="005E6135">
        <w:fldChar w:fldCharType="separate"/>
      </w:r>
      <w:r w:rsidR="005E6135">
        <w:t>(f)</w:t>
      </w:r>
      <w:r w:rsidR="005E6135">
        <w:fldChar w:fldCharType="end"/>
      </w:r>
      <w:r w:rsidRPr="00962D23">
        <w:t xml:space="preserve">; </w:t>
      </w:r>
    </w:p>
    <w:p w:rsidR="00E51525" w:rsidRPr="00962D23"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t xml:space="preserve"> or otherwise at law or in equity, </w:t>
      </w:r>
      <w:r w:rsidRPr="00962D23">
        <w:t xml:space="preserve">within 10 days of receipt provide to the </w:t>
      </w:r>
      <w:r w:rsidRPr="00D55647">
        <w:t>Contract Administrator</w:t>
      </w:r>
      <w:r w:rsidRPr="00962D23">
        <w:t xml:space="preserve"> copies of:</w:t>
      </w:r>
    </w:p>
    <w:p w:rsidR="00E51525" w:rsidRPr="00962D23" w:rsidRDefault="00E51525" w:rsidP="00E51525">
      <w:pPr>
        <w:pStyle w:val="DefenceHeading4"/>
      </w:pPr>
      <w:r w:rsidRPr="00962D23">
        <w:t xml:space="preserve">all formal notices and written communications issued by a regulator or agent of the regulator under or in compliance with the applicable </w:t>
      </w:r>
      <w:r w:rsidRPr="00D55647">
        <w:t>WHS Legislation</w:t>
      </w:r>
      <w:r w:rsidRPr="00962D23">
        <w:t xml:space="preserve"> to the </w:t>
      </w:r>
      <w:r w:rsidRPr="00D55647">
        <w:t>Contractor</w:t>
      </w:r>
      <w:r w:rsidRPr="00962D23">
        <w:t xml:space="preserve"> or subcontractor relating to work health and safety matters; </w:t>
      </w:r>
    </w:p>
    <w:p w:rsidR="00E51525" w:rsidRPr="00962D23" w:rsidRDefault="00E51525" w:rsidP="00E51525">
      <w:pPr>
        <w:pStyle w:val="DefenceHeading4"/>
      </w:pPr>
      <w:r w:rsidRPr="00962D23">
        <w:t xml:space="preserve">all formal notices issued by a health and safety representative of the </w:t>
      </w:r>
      <w:r w:rsidRPr="00D55647">
        <w:t>Contractor</w:t>
      </w:r>
      <w:r w:rsidRPr="00962D23">
        <w:t xml:space="preserve"> or subcontractor under or in compliance with the applicable </w:t>
      </w:r>
      <w:r w:rsidRPr="00D55647">
        <w:t>WHS Legislation</w:t>
      </w:r>
      <w:r w:rsidRPr="00962D23">
        <w:t>; and</w:t>
      </w:r>
    </w:p>
    <w:p w:rsidR="00E51525" w:rsidRDefault="00E51525" w:rsidP="00E51525">
      <w:pPr>
        <w:pStyle w:val="DefenceHeading4"/>
      </w:pPr>
      <w:r w:rsidRPr="00962D23">
        <w:t xml:space="preserve">all formal notices, written communications and written undertakings given by the </w:t>
      </w:r>
      <w:r w:rsidRPr="00D55647">
        <w:t>Contractor</w:t>
      </w:r>
      <w:r w:rsidRPr="00962D23">
        <w:t xml:space="preserve"> or subcontractor to the regulator or agent of the regulator under or in compliance with the applicable </w:t>
      </w:r>
      <w:r w:rsidRPr="00D55647">
        <w:t>WHS Legislation</w:t>
      </w:r>
      <w:r>
        <w:t xml:space="preserve">, </w:t>
      </w:r>
    </w:p>
    <w:p w:rsidR="00E51525" w:rsidRPr="00962D23" w:rsidRDefault="00E51525" w:rsidP="00E51525">
      <w:pPr>
        <w:pStyle w:val="DefenceIndent"/>
      </w:pPr>
      <w:r w:rsidRPr="00962D23">
        <w:t xml:space="preserve">arising out of or in connection with the </w:t>
      </w:r>
      <w:r w:rsidRPr="00D55647">
        <w:t>Contractor's Activities</w:t>
      </w:r>
      <w:r w:rsidRPr="00962D23">
        <w:t xml:space="preserve"> </w:t>
      </w:r>
      <w:r>
        <w:rPr>
          <w:color w:val="000000"/>
        </w:rPr>
        <w:t>or</w:t>
      </w:r>
      <w:r w:rsidRPr="00962D23">
        <w:rPr>
          <w:color w:val="000000"/>
        </w:rPr>
        <w:t xml:space="preserve"> the</w:t>
      </w:r>
      <w:r>
        <w:t xml:space="preserve"> </w:t>
      </w:r>
      <w:r w:rsidRPr="00D55647">
        <w:t>Remediation Works</w:t>
      </w:r>
      <w:r>
        <w:rPr>
          <w:color w:val="000000"/>
        </w:rPr>
        <w:t>;</w:t>
      </w:r>
    </w:p>
    <w:p w:rsidR="00E51525" w:rsidRPr="009211C0" w:rsidRDefault="00E51525" w:rsidP="00E51525">
      <w:pPr>
        <w:pStyle w:val="DefenceHeading3"/>
      </w:pPr>
      <w:r w:rsidRPr="009211C0">
        <w:t xml:space="preserve">exercise a duty of the utmost good faith to the </w:t>
      </w:r>
      <w:r w:rsidRPr="00D55647">
        <w:t>Commonwealth</w:t>
      </w:r>
      <w:r w:rsidRPr="009211C0">
        <w:t xml:space="preserve"> in carrying out the </w:t>
      </w:r>
      <w:r w:rsidRPr="00D55647">
        <w:t>Contractor's Activities</w:t>
      </w:r>
      <w:r w:rsidRPr="009211C0">
        <w:t xml:space="preserve"> to enable the </w:t>
      </w:r>
      <w:r w:rsidRPr="00D55647">
        <w:t>Commonwealth</w:t>
      </w:r>
      <w:r w:rsidRPr="009211C0">
        <w:t xml:space="preserve"> to discharge the </w:t>
      </w:r>
      <w:r w:rsidRPr="00D55647">
        <w:t>Commonwealth's</w:t>
      </w:r>
      <w:r w:rsidRPr="009211C0">
        <w:t xml:space="preserve"> duties under the </w:t>
      </w:r>
      <w:r w:rsidRPr="00D55647">
        <w:t>WHS Legislation</w:t>
      </w:r>
      <w:r w:rsidRPr="009211C0">
        <w:t xml:space="preserve">; </w:t>
      </w:r>
    </w:p>
    <w:p w:rsidR="00E51525" w:rsidRPr="00052730" w:rsidRDefault="00E51525" w:rsidP="00E51525">
      <w:pPr>
        <w:pStyle w:val="DefenceHeading3"/>
      </w:pPr>
      <w:r w:rsidRPr="00024556">
        <w:t xml:space="preserve">ensure all subcontracts include provisions equivalent to the obligations of the </w:t>
      </w:r>
      <w:r w:rsidRPr="00D55647">
        <w:t>Contractor</w:t>
      </w:r>
      <w:r w:rsidRPr="009211C0">
        <w:t xml:space="preserve"> in clause </w:t>
      </w:r>
      <w:r w:rsidRPr="00052730">
        <w:fldChar w:fldCharType="begin"/>
      </w:r>
      <w:r w:rsidRPr="00052730">
        <w:instrText xml:space="preserve"> REF _Ref71635520 \w \h </w:instrText>
      </w:r>
      <w:r>
        <w:instrText xml:space="preserve"> \* MERGEFORMAT </w:instrText>
      </w:r>
      <w:r w:rsidRPr="00052730">
        <w:fldChar w:fldCharType="separate"/>
      </w:r>
      <w:r w:rsidR="004308C4">
        <w:t>8.13</w:t>
      </w:r>
      <w:r w:rsidRPr="00052730">
        <w:fldChar w:fldCharType="end"/>
      </w:r>
      <w:r w:rsidRPr="00052730">
        <w:t>;</w:t>
      </w:r>
    </w:p>
    <w:p w:rsidR="00E51525" w:rsidRPr="00052730" w:rsidRDefault="00E51525" w:rsidP="00E51525">
      <w:pPr>
        <w:pStyle w:val="DefenceHeading3"/>
      </w:pPr>
      <w:bookmarkStart w:id="2583" w:name="_Ref453065812"/>
      <w:r w:rsidRPr="00052730">
        <w:t>ensure that, if any Statutory Requirement requires that:</w:t>
      </w:r>
      <w:bookmarkEnd w:id="2583"/>
    </w:p>
    <w:p w:rsidR="00E51525" w:rsidRPr="00962D23" w:rsidRDefault="00E51525" w:rsidP="00E51525">
      <w:pPr>
        <w:pStyle w:val="DefenceHeading4"/>
      </w:pPr>
      <w:r w:rsidRPr="00962D23">
        <w:t>a person:</w:t>
      </w:r>
    </w:p>
    <w:p w:rsidR="00E51525" w:rsidRPr="00962D23" w:rsidRDefault="00E51525" w:rsidP="00E51525">
      <w:pPr>
        <w:pStyle w:val="DefenceHeading5"/>
      </w:pPr>
      <w:r w:rsidRPr="00962D23">
        <w:t xml:space="preserve">be authorised or licensed (in accordance with the </w:t>
      </w:r>
      <w:r w:rsidRPr="00D55647">
        <w:t>WHS Legislation</w:t>
      </w:r>
      <w:r w:rsidRPr="00962D23">
        <w:t>) to carry out any work at that workplace, that person is so authorised or licensed, and complies with any conditions of such authorisation or licence; or</w:t>
      </w:r>
    </w:p>
    <w:p w:rsidR="00E51525" w:rsidRPr="00962D23" w:rsidRDefault="00E51525" w:rsidP="00E51525">
      <w:pPr>
        <w:pStyle w:val="DefenceHeading5"/>
      </w:pPr>
      <w:r w:rsidRPr="00962D23">
        <w:t xml:space="preserve">has prescribed qualifications or experience, or if not, is to be supervised by a person who has prescribed qualifications or experience (as defined in the </w:t>
      </w:r>
      <w:r w:rsidRPr="00D55647">
        <w:t>WHS Legislation</w:t>
      </w:r>
      <w:r w:rsidRPr="00962D23">
        <w:t>), that person has the required qualifications or experience or is so supervised; or</w:t>
      </w:r>
    </w:p>
    <w:p w:rsidR="00E51525" w:rsidRPr="00962D23" w:rsidRDefault="00E51525" w:rsidP="00E51525">
      <w:pPr>
        <w:pStyle w:val="DefenceHeading4"/>
      </w:pPr>
      <w:r w:rsidRPr="00962D23">
        <w:t>a workplace, plant or substance (or design), or work (or class of work) be authorised or licensed, that workplace, plant or substance, or work is so authorised or licensed</w:t>
      </w:r>
      <w:r>
        <w:t>;</w:t>
      </w:r>
    </w:p>
    <w:p w:rsidR="00E51525" w:rsidRPr="00C870D2" w:rsidRDefault="00E51525" w:rsidP="00E51525">
      <w:pPr>
        <w:pStyle w:val="DefenceHeading3"/>
      </w:pPr>
      <w:r w:rsidRPr="00962D23">
        <w:rPr>
          <w:color w:val="000000"/>
        </w:rPr>
        <w:t xml:space="preserve">not direct or allow a person to carry out work, or use plant or a substance at a workplace unless, the authorisation, licensing, prescribed qualifications or experience required by any </w:t>
      </w:r>
      <w:r w:rsidRPr="00D55647">
        <w:t>Statutory Requirement</w:t>
      </w:r>
      <w:r w:rsidRPr="00962D23">
        <w:rPr>
          <w:color w:val="000000"/>
        </w:rPr>
        <w:t xml:space="preserve"> and paragraph </w:t>
      </w:r>
      <w:r>
        <w:rPr>
          <w:color w:val="000000"/>
        </w:rPr>
        <w:fldChar w:fldCharType="begin"/>
      </w:r>
      <w:r>
        <w:rPr>
          <w:color w:val="000000"/>
        </w:rPr>
        <w:instrText xml:space="preserve"> REF _Ref453065812 \r \h </w:instrText>
      </w:r>
      <w:r>
        <w:rPr>
          <w:color w:val="000000"/>
        </w:rPr>
      </w:r>
      <w:r>
        <w:rPr>
          <w:color w:val="000000"/>
        </w:rPr>
        <w:fldChar w:fldCharType="separate"/>
      </w:r>
      <w:r w:rsidR="004308C4">
        <w:rPr>
          <w:color w:val="000000"/>
        </w:rPr>
        <w:t>(k)</w:t>
      </w:r>
      <w:r>
        <w:rPr>
          <w:color w:val="000000"/>
        </w:rPr>
        <w:fldChar w:fldCharType="end"/>
      </w:r>
      <w:r w:rsidRPr="00962D23">
        <w:rPr>
          <w:color w:val="000000"/>
        </w:rPr>
        <w:t xml:space="preserve"> are met;</w:t>
      </w:r>
      <w:r>
        <w:t xml:space="preserve"> </w:t>
      </w:r>
    </w:p>
    <w:p w:rsidR="00E51525" w:rsidRPr="00E948E1"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rsidRPr="00962D23">
        <w:t xml:space="preserve"> </w:t>
      </w:r>
      <w:r>
        <w:t>(including</w:t>
      </w:r>
      <w:r w:rsidRPr="00B52B3B">
        <w:t xml:space="preserve"> </w:t>
      </w:r>
      <w:r>
        <w:t xml:space="preserve">paragraph </w:t>
      </w:r>
      <w:r w:rsidR="005E6135">
        <w:rPr>
          <w:highlight w:val="green"/>
        </w:rPr>
        <w:fldChar w:fldCharType="begin"/>
      </w:r>
      <w:r w:rsidR="005E6135">
        <w:instrText xml:space="preserve"> REF _Ref149142767 \n \h </w:instrText>
      </w:r>
      <w:r w:rsidR="005E6135">
        <w:rPr>
          <w:highlight w:val="green"/>
        </w:rPr>
      </w:r>
      <w:r w:rsidR="005E6135">
        <w:rPr>
          <w:highlight w:val="green"/>
        </w:rPr>
        <w:fldChar w:fldCharType="separate"/>
      </w:r>
      <w:r w:rsidR="005E6135">
        <w:t>(d)</w:t>
      </w:r>
      <w:r w:rsidR="005E6135">
        <w:rPr>
          <w:highlight w:val="green"/>
        </w:rPr>
        <w:fldChar w:fldCharType="end"/>
      </w:r>
      <w:r>
        <w:t xml:space="preserve"> in respect of notifiable incidents) </w:t>
      </w:r>
      <w:r w:rsidRPr="00962D23">
        <w:t>or</w:t>
      </w:r>
      <w:r>
        <w:t xml:space="preserve"> otherwise</w:t>
      </w:r>
      <w:r w:rsidRPr="00962D23">
        <w:t xml:space="preserve"> at law</w:t>
      </w:r>
      <w:r>
        <w:t xml:space="preserve"> or in equity, </w:t>
      </w:r>
      <w:r w:rsidRPr="00962D23">
        <w:t>within 1</w:t>
      </w:r>
      <w:r>
        <w:t>0</w:t>
      </w:r>
      <w:r w:rsidRPr="00962D23">
        <w:t xml:space="preserve"> days of a request by the </w:t>
      </w:r>
      <w:r w:rsidRPr="00D55647">
        <w:t>Contract Administrator</w:t>
      </w:r>
      <w:r w:rsidRPr="00962D23">
        <w:t xml:space="preserve"> or anyone else acting on behalf of the </w:t>
      </w:r>
      <w:r w:rsidRPr="00D55647">
        <w:t>Commonwealth</w:t>
      </w:r>
      <w:r>
        <w:t>, provide all</w:t>
      </w:r>
      <w:r w:rsidRPr="00962D23">
        <w:t xml:space="preserve"> information or copies of documentation held by the </w:t>
      </w:r>
      <w:r w:rsidRPr="00D55647">
        <w:t>Contractor</w:t>
      </w:r>
      <w:r w:rsidRPr="00962D23">
        <w:t xml:space="preserve"> or a </w:t>
      </w:r>
      <w:r w:rsidRPr="00D55647">
        <w:t>subcontractor</w:t>
      </w:r>
      <w:r w:rsidRPr="00962D23">
        <w:t xml:space="preserve"> to the </w:t>
      </w:r>
      <w:r w:rsidRPr="00D55647">
        <w:t>Contract Administrator</w:t>
      </w:r>
      <w:r w:rsidRPr="00962D23">
        <w:t xml:space="preserve"> or anyone else acting on behalf of the </w:t>
      </w:r>
      <w:r w:rsidRPr="00D55647">
        <w:t>Commonwealth</w:t>
      </w:r>
      <w:r w:rsidRPr="00962D23">
        <w:t xml:space="preserve"> to enable the </w:t>
      </w:r>
      <w:r w:rsidRPr="00D55647">
        <w:t>Commonwealth</w:t>
      </w:r>
      <w:r w:rsidRPr="00962D23">
        <w:t xml:space="preserve"> to comply with its obligations under the </w:t>
      </w:r>
      <w:r w:rsidRPr="00D55647">
        <w:t>WHS Legislation</w:t>
      </w:r>
      <w:r>
        <w:t xml:space="preserve">; </w:t>
      </w:r>
    </w:p>
    <w:p w:rsidR="00E51525" w:rsidRPr="008772FB" w:rsidRDefault="00E51525" w:rsidP="00E51525">
      <w:pPr>
        <w:pStyle w:val="DefenceHeading3"/>
      </w:pPr>
      <w:bookmarkStart w:id="2584" w:name="_Ref149142597"/>
      <w:r w:rsidRPr="008772FB">
        <w:t xml:space="preserve">if requested by the </w:t>
      </w:r>
      <w:r w:rsidRPr="00D55647">
        <w:t>Contract Administrator</w:t>
      </w:r>
      <w:r w:rsidRPr="008772FB">
        <w:t xml:space="preserve"> or required by the </w:t>
      </w:r>
      <w:r w:rsidRPr="00D55647">
        <w:t>WHS Legislation</w:t>
      </w:r>
      <w:r w:rsidRPr="008772FB">
        <w:t xml:space="preserve">, produce evidence of any </w:t>
      </w:r>
      <w:r w:rsidRPr="00D55647">
        <w:t>Approvals</w:t>
      </w:r>
      <w:r w:rsidRPr="008772FB">
        <w:t xml:space="preserve"> including any authorisations, licences,</w:t>
      </w:r>
      <w:r>
        <w:t xml:space="preserve"> registrations, </w:t>
      </w:r>
      <w:r w:rsidRPr="008772FB">
        <w:t xml:space="preserve">prescribed qualifications or experience, or any other information relevant to work health and safety to the satisfaction of the </w:t>
      </w:r>
      <w:r w:rsidRPr="00D55647">
        <w:t>Contract Administrator</w:t>
      </w:r>
      <w:r w:rsidRPr="008772FB">
        <w:t xml:space="preserve"> before the </w:t>
      </w:r>
      <w:r w:rsidRPr="00D55647">
        <w:t>Contractor</w:t>
      </w:r>
      <w:r w:rsidRPr="008772FB">
        <w:t xml:space="preserve"> or any subcontractor commences such work;</w:t>
      </w:r>
      <w:bookmarkEnd w:id="2584"/>
      <w:r w:rsidRPr="008772FB">
        <w:t xml:space="preserve"> </w:t>
      </w:r>
    </w:p>
    <w:p w:rsidR="00E51525" w:rsidRPr="008772FB" w:rsidRDefault="00E51525" w:rsidP="00E51525">
      <w:pPr>
        <w:pStyle w:val="DefenceHeading3"/>
      </w:pPr>
      <w:bookmarkStart w:id="2585" w:name="_Ref149142617"/>
      <w:r w:rsidRPr="008772FB">
        <w:t xml:space="preserve">where the </w:t>
      </w:r>
      <w:r w:rsidRPr="00D55647">
        <w:t>Contractor</w:t>
      </w:r>
      <w:r w:rsidRPr="008772FB">
        <w:t xml:space="preserve"> is a supplier, manufacturer, designer or importer for the purposes of the </w:t>
      </w:r>
      <w:r w:rsidRPr="00D55647">
        <w:t>WHS Legislation</w:t>
      </w:r>
      <w:r w:rsidRPr="008772FB">
        <w:t xml:space="preserve">, provide to the </w:t>
      </w:r>
      <w:r w:rsidRPr="00D55647">
        <w:t>Contract Administrator</w:t>
      </w:r>
      <w:r w:rsidRPr="008772FB">
        <w:t xml:space="preserve"> as a condition precedent to </w:t>
      </w:r>
      <w:r w:rsidRPr="00D55647">
        <w:t>Remediation Completion</w:t>
      </w:r>
      <w:r>
        <w:t xml:space="preserve"> </w:t>
      </w:r>
      <w:r w:rsidRPr="008772FB">
        <w:t xml:space="preserve">and before the expiry of the </w:t>
      </w:r>
      <w:r w:rsidRPr="00D55647">
        <w:t>Remediation Defects Rectification Period</w:t>
      </w:r>
      <w:r w:rsidRPr="009211C0">
        <w:t xml:space="preserve"> information</w:t>
      </w:r>
      <w:r w:rsidRPr="008772FB">
        <w:t xml:space="preserve"> concerning:</w:t>
      </w:r>
      <w:bookmarkEnd w:id="2585"/>
      <w:r w:rsidRPr="008772FB">
        <w:t xml:space="preserve"> </w:t>
      </w:r>
    </w:p>
    <w:p w:rsidR="00E51525" w:rsidRPr="008772FB" w:rsidRDefault="00E51525" w:rsidP="00E51525">
      <w:pPr>
        <w:pStyle w:val="DefenceHeading4"/>
      </w:pPr>
      <w:bookmarkStart w:id="2586" w:name="_Ref149153200"/>
      <w:r w:rsidRPr="008772FB">
        <w:t xml:space="preserve">the purpose for which any plant, structure or substance (as defined in the </w:t>
      </w:r>
      <w:r w:rsidRPr="00D55647">
        <w:t>WHS Legislation</w:t>
      </w:r>
      <w:r w:rsidRPr="008772FB">
        <w:t>) has been designed or manufactured;</w:t>
      </w:r>
      <w:bookmarkEnd w:id="2586"/>
      <w:r w:rsidRPr="008772FB">
        <w:t xml:space="preserve"> </w:t>
      </w:r>
    </w:p>
    <w:p w:rsidR="00E51525" w:rsidRPr="008772FB" w:rsidRDefault="00E51525" w:rsidP="00E51525">
      <w:pPr>
        <w:pStyle w:val="DefenceHeading4"/>
      </w:pPr>
      <w:r w:rsidRPr="008772FB">
        <w:t xml:space="preserve">the results of any calculations, analysis, testing or examination carried out concerning the safety of the plant, substances or structures referred to in </w:t>
      </w:r>
      <w:r>
        <w:t>sub</w:t>
      </w:r>
      <w:r w:rsidRPr="008772FB">
        <w:t xml:space="preserve">paragraph </w:t>
      </w:r>
      <w:r w:rsidR="00975189">
        <w:fldChar w:fldCharType="begin"/>
      </w:r>
      <w:r w:rsidR="00975189">
        <w:instrText xml:space="preserve"> REF _Ref149153200 \n \h </w:instrText>
      </w:r>
      <w:r w:rsidR="00975189">
        <w:fldChar w:fldCharType="separate"/>
      </w:r>
      <w:r w:rsidR="00975189">
        <w:t>(i)</w:t>
      </w:r>
      <w:r w:rsidR="00975189">
        <w:fldChar w:fldCharType="end"/>
      </w:r>
      <w:r w:rsidRPr="008772FB">
        <w:t xml:space="preserve"> (and the risks to the health and safety of persons); and</w:t>
      </w:r>
    </w:p>
    <w:p w:rsidR="00E51525" w:rsidRPr="008772FB" w:rsidRDefault="00E51525" w:rsidP="00E51525">
      <w:pPr>
        <w:pStyle w:val="DefenceHeading4"/>
      </w:pPr>
      <w:r w:rsidRPr="008772FB">
        <w:t xml:space="preserve">any conditions necessary to ensure the plant, substances or structures are without risks to health and safety when used for the purpose for which they were designed or manufactured; </w:t>
      </w:r>
    </w:p>
    <w:p w:rsidR="00E51525" w:rsidRDefault="00E51525" w:rsidP="00E51525">
      <w:pPr>
        <w:pStyle w:val="DefenceHeading3"/>
      </w:pPr>
      <w:r>
        <w:t xml:space="preserve">if the </w:t>
      </w:r>
      <w:r w:rsidRPr="00D55647">
        <w:t>Contractor</w:t>
      </w:r>
      <w:r>
        <w:t xml:space="preserve"> is responsible for design, ensure the </w:t>
      </w:r>
      <w:r w:rsidRPr="00D55647">
        <w:t>Remediation Design Documentation</w:t>
      </w:r>
      <w:r>
        <w:t xml:space="preserve"> eliminates or minimises the need for any hazardous manual tasks to be carried out in connection with a plant or structure;</w:t>
      </w:r>
    </w:p>
    <w:p w:rsidR="00E51525" w:rsidRPr="00F7051F" w:rsidRDefault="00E51525" w:rsidP="00E51525">
      <w:pPr>
        <w:pStyle w:val="DefenceHeading3"/>
      </w:pPr>
      <w:r w:rsidRPr="00F7051F">
        <w:t xml:space="preserve">not use asbestos or </w:t>
      </w:r>
      <w:r w:rsidRPr="00D55647">
        <w:t>ACM</w:t>
      </w:r>
      <w:r w:rsidRPr="00F7051F">
        <w:t xml:space="preserve"> in carrying out the </w:t>
      </w:r>
      <w:r w:rsidRPr="00D55647">
        <w:t>Contractor's Activities</w:t>
      </w:r>
      <w:r w:rsidRPr="00F7051F">
        <w:t xml:space="preserve">; </w:t>
      </w:r>
    </w:p>
    <w:p w:rsidR="00E51525" w:rsidRPr="00F7051F" w:rsidRDefault="00E51525" w:rsidP="00E51525">
      <w:pPr>
        <w:pStyle w:val="DefenceHeading3"/>
      </w:pPr>
      <w:r w:rsidRPr="00F7051F">
        <w:t xml:space="preserve">not use, install or incorporate asbestos or </w:t>
      </w:r>
      <w:r w:rsidRPr="00D55647">
        <w:t>ACM</w:t>
      </w:r>
      <w:r w:rsidRPr="00F7051F">
        <w:t xml:space="preserve"> into the</w:t>
      </w:r>
      <w:r>
        <w:t xml:space="preserve"> </w:t>
      </w:r>
      <w:r w:rsidRPr="00D55647">
        <w:t>Remediation Works</w:t>
      </w:r>
      <w:r w:rsidRPr="00F7051F">
        <w:t>;</w:t>
      </w:r>
    </w:p>
    <w:p w:rsidR="00E51525" w:rsidRPr="008772FB" w:rsidRDefault="00E51525" w:rsidP="00E51525">
      <w:pPr>
        <w:pStyle w:val="DefenceHeading3"/>
      </w:pPr>
      <w:bookmarkStart w:id="2587" w:name="_Ref459281271"/>
      <w:bookmarkStart w:id="2588" w:name="_Ref458072712"/>
      <w:r w:rsidRPr="00F7051F">
        <w:t xml:space="preserve">provide a certificate to the </w:t>
      </w:r>
      <w:r w:rsidRPr="00D55647">
        <w:t>Contract Administrator</w:t>
      </w:r>
      <w:r w:rsidRPr="00F7051F">
        <w:t xml:space="preserve"> in a form satisfactory to the </w:t>
      </w:r>
      <w:r w:rsidRPr="00D55647">
        <w:t>Contract Administrator</w:t>
      </w:r>
      <w:r>
        <w:t xml:space="preserve"> </w:t>
      </w:r>
      <w:r w:rsidRPr="00F7051F">
        <w:t>as a</w:t>
      </w:r>
      <w:r w:rsidRPr="008772FB">
        <w:t xml:space="preserve"> condition precedent to </w:t>
      </w:r>
      <w:r w:rsidRPr="00D55647">
        <w:t>Remediation Works</w:t>
      </w:r>
      <w:r>
        <w:t xml:space="preserve"> </w:t>
      </w:r>
      <w:r w:rsidRPr="008772FB">
        <w:t>which states that:</w:t>
      </w:r>
      <w:bookmarkEnd w:id="2587"/>
      <w:r w:rsidRPr="008772FB">
        <w:t xml:space="preserve"> </w:t>
      </w:r>
    </w:p>
    <w:bookmarkEnd w:id="2588"/>
    <w:p w:rsidR="00E51525" w:rsidRPr="00F7051F" w:rsidRDefault="00E51525" w:rsidP="00E51525">
      <w:pPr>
        <w:pStyle w:val="DefenceHeading4"/>
      </w:pPr>
      <w:r w:rsidRPr="00F7051F">
        <w:t xml:space="preserve">all materials, goods, products, equipment and plant (including any imported materials, goods, products, equipment and plant) used, installed or incorporated into the </w:t>
      </w:r>
      <w:r w:rsidRPr="00D55647">
        <w:t>Remediation Works</w:t>
      </w:r>
      <w:r>
        <w:t xml:space="preserve"> </w:t>
      </w:r>
      <w:r w:rsidRPr="00F7051F">
        <w:t>are entirely (meaning 100%)</w:t>
      </w:r>
      <w:r>
        <w:t xml:space="preserve"> </w:t>
      </w:r>
      <w:r w:rsidRPr="00F7051F">
        <w:t xml:space="preserve">free of asbestos and </w:t>
      </w:r>
      <w:r w:rsidRPr="00D55647">
        <w:t>ACM</w:t>
      </w:r>
      <w:r w:rsidRPr="00F7051F">
        <w:t>; and</w:t>
      </w:r>
    </w:p>
    <w:p w:rsidR="00E51525" w:rsidRPr="00F7051F" w:rsidRDefault="00E51525" w:rsidP="00E51525">
      <w:pPr>
        <w:pStyle w:val="DefenceHeading4"/>
      </w:pPr>
      <w:r w:rsidRPr="00F7051F">
        <w:t xml:space="preserve">the </w:t>
      </w:r>
      <w:r w:rsidRPr="00D55647">
        <w:t>Contractor</w:t>
      </w:r>
      <w:r w:rsidRPr="00F7051F">
        <w:t xml:space="preserve"> has otherwise complied with all </w:t>
      </w:r>
      <w:r w:rsidRPr="00D55647">
        <w:t>Statutory Requirements</w:t>
      </w:r>
      <w:r w:rsidRPr="00F7051F">
        <w:t xml:space="preserve"> in relation to asbestos and </w:t>
      </w:r>
      <w:r w:rsidRPr="00D55647">
        <w:t>ACM</w:t>
      </w:r>
      <w:r w:rsidRPr="00F7051F">
        <w:t xml:space="preserve"> in carrying out the </w:t>
      </w:r>
      <w:r w:rsidRPr="00D55647">
        <w:t>Contractor's Activities</w:t>
      </w:r>
      <w:r w:rsidRPr="00F7051F">
        <w:t xml:space="preserve"> and the</w:t>
      </w:r>
      <w:r>
        <w:t xml:space="preserve"> </w:t>
      </w:r>
      <w:r w:rsidRPr="00D55647">
        <w:t>Remediation Works</w:t>
      </w:r>
      <w:r w:rsidRPr="00F7051F">
        <w:t xml:space="preserve">;  </w:t>
      </w:r>
    </w:p>
    <w:p w:rsidR="00E51525" w:rsidRDefault="00E51525" w:rsidP="00E51525">
      <w:pPr>
        <w:pStyle w:val="DefenceHeading3"/>
      </w:pPr>
      <w:r w:rsidRPr="00F7051F">
        <w:t xml:space="preserve">without limiting paragraph </w:t>
      </w:r>
      <w:r>
        <w:rPr>
          <w:highlight w:val="green"/>
        </w:rPr>
        <w:fldChar w:fldCharType="begin"/>
      </w:r>
      <w:r>
        <w:instrText xml:space="preserve"> REF _Ref459281271 \r \h </w:instrText>
      </w:r>
      <w:r>
        <w:rPr>
          <w:highlight w:val="green"/>
        </w:rPr>
      </w:r>
      <w:r>
        <w:rPr>
          <w:highlight w:val="green"/>
        </w:rPr>
        <w:fldChar w:fldCharType="separate"/>
      </w:r>
      <w:r w:rsidR="004308C4">
        <w:t>(s)</w:t>
      </w:r>
      <w:r>
        <w:rPr>
          <w:highlight w:val="green"/>
        </w:rPr>
        <w:fldChar w:fldCharType="end"/>
      </w:r>
      <w:r w:rsidRPr="00F7051F">
        <w:t xml:space="preserve">, if any imported materials, goods, products, equipment and plant have </w:t>
      </w:r>
      <w:r>
        <w:t xml:space="preserve">or has </w:t>
      </w:r>
      <w:r w:rsidRPr="00F7051F">
        <w:t>been used, installed or incorporated into the</w:t>
      </w:r>
      <w:r>
        <w:t xml:space="preserve"> </w:t>
      </w:r>
      <w:r w:rsidRPr="00D55647">
        <w:t>Remediation Works</w:t>
      </w:r>
      <w:r w:rsidRPr="00F7051F">
        <w:t xml:space="preserve">, the </w:t>
      </w:r>
      <w:r w:rsidRPr="00D55647">
        <w:t>Contractor</w:t>
      </w:r>
      <w:r w:rsidRPr="00F7051F">
        <w:t xml:space="preserve"> must provide to the </w:t>
      </w:r>
      <w:r w:rsidRPr="00D55647">
        <w:t>Contract Administrator</w:t>
      </w:r>
      <w:r w:rsidRPr="00F7051F">
        <w:t xml:space="preserve"> as a</w:t>
      </w:r>
      <w:r w:rsidRPr="008772FB">
        <w:t xml:space="preserve"> condition precedent to</w:t>
      </w:r>
      <w:r>
        <w:t xml:space="preserve"> </w:t>
      </w:r>
      <w:r w:rsidRPr="00D55647">
        <w:t>Remediation Completion</w:t>
      </w:r>
      <w:r w:rsidRPr="008772FB">
        <w:t>:</w:t>
      </w:r>
    </w:p>
    <w:p w:rsidR="00E51525" w:rsidRPr="00F7051F" w:rsidRDefault="00E51525" w:rsidP="00E51525">
      <w:pPr>
        <w:pStyle w:val="DefenceHeading4"/>
      </w:pPr>
      <w:r w:rsidRPr="00C05A59">
        <w:t xml:space="preserve">sample test reports; </w:t>
      </w:r>
      <w:r>
        <w:t>and</w:t>
      </w:r>
    </w:p>
    <w:p w:rsidR="00E51525" w:rsidRPr="00F7051F" w:rsidRDefault="00E51525" w:rsidP="00E51525">
      <w:pPr>
        <w:pStyle w:val="DefenceHeading4"/>
      </w:pPr>
      <w:r>
        <w:t>t</w:t>
      </w:r>
      <w:r w:rsidRPr="00F7051F">
        <w:t xml:space="preserve">est report information, </w:t>
      </w:r>
      <w:r w:rsidRPr="00F7051F">
        <w:rPr>
          <w:szCs w:val="22"/>
        </w:rPr>
        <w:t xml:space="preserve">in the form of an analysis certificate from a </w:t>
      </w:r>
      <w:r w:rsidRPr="00D55647">
        <w:rPr>
          <w:szCs w:val="22"/>
        </w:rPr>
        <w:t>NATA</w:t>
      </w:r>
      <w:r w:rsidRPr="00F7051F">
        <w:rPr>
          <w:szCs w:val="22"/>
        </w:rPr>
        <w:t xml:space="preserve"> accredited laboratory or an equivalent international laboratory (listed at the </w:t>
      </w:r>
      <w:r w:rsidRPr="00D55647">
        <w:rPr>
          <w:szCs w:val="22"/>
        </w:rPr>
        <w:t>NATA</w:t>
      </w:r>
      <w:r w:rsidRPr="00F7051F">
        <w:rPr>
          <w:szCs w:val="22"/>
        </w:rPr>
        <w:t xml:space="preserve"> website)</w:t>
      </w:r>
      <w:r>
        <w:rPr>
          <w:szCs w:val="22"/>
        </w:rPr>
        <w:t xml:space="preserve"> accredited </w:t>
      </w:r>
      <w:r w:rsidRPr="005071AC">
        <w:rPr>
          <w:szCs w:val="22"/>
        </w:rPr>
        <w:t>for the relevant test method</w:t>
      </w:r>
      <w:r>
        <w:rPr>
          <w:szCs w:val="22"/>
        </w:rPr>
        <w:t xml:space="preserve">, </w:t>
      </w:r>
    </w:p>
    <w:p w:rsidR="00E51525" w:rsidRDefault="00E51525" w:rsidP="00E51525">
      <w:pPr>
        <w:pStyle w:val="DefenceIndent"/>
      </w:pPr>
      <w:r w:rsidRPr="00F7051F">
        <w:t>in relation to the imported materials, goods,</w:t>
      </w:r>
      <w:r>
        <w:t xml:space="preserve"> </w:t>
      </w:r>
      <w:r w:rsidRPr="00F7051F">
        <w:t>products, equipment or plant which have</w:t>
      </w:r>
      <w:r>
        <w:t xml:space="preserve"> or has</w:t>
      </w:r>
      <w:r w:rsidRPr="00F7051F">
        <w:t xml:space="preserve"> been used, installed or incorporated into the</w:t>
      </w:r>
      <w:r>
        <w:t xml:space="preserve"> </w:t>
      </w:r>
      <w:r w:rsidRPr="00D55647">
        <w:t>Remediation Works</w:t>
      </w:r>
      <w:r>
        <w:t xml:space="preserve">; and </w:t>
      </w:r>
    </w:p>
    <w:p w:rsidR="00E51525" w:rsidRPr="00F26051" w:rsidRDefault="00E51525" w:rsidP="00E51525">
      <w:pPr>
        <w:pStyle w:val="DefenceHeading3"/>
      </w:pPr>
      <w:r w:rsidRPr="00F26051">
        <w:t xml:space="preserve">if the </w:t>
      </w:r>
      <w:r w:rsidRPr="00D55647">
        <w:t>Contractor</w:t>
      </w:r>
      <w:r w:rsidRPr="00F26051">
        <w:t xml:space="preserve"> is a designer of a structure or part of a structure for the purposes of the </w:t>
      </w:r>
      <w:r w:rsidRPr="00D55647">
        <w:t>WHS Legislation</w:t>
      </w:r>
      <w:r w:rsidRPr="00F26051">
        <w:t xml:space="preserve">, the </w:t>
      </w:r>
      <w:r w:rsidRPr="00D55647">
        <w:t>Contractor</w:t>
      </w:r>
      <w:r>
        <w:t xml:space="preserve"> </w:t>
      </w:r>
      <w:r w:rsidRPr="00F26051">
        <w:t xml:space="preserve">must provide to the </w:t>
      </w:r>
      <w:r w:rsidRPr="00D55647">
        <w:t>Contract Administrator</w:t>
      </w:r>
      <w:r>
        <w:t>,</w:t>
      </w:r>
      <w:r w:rsidRPr="00F26051">
        <w:t xml:space="preserve"> with each submission of </w:t>
      </w:r>
      <w:r w:rsidRPr="00D55647">
        <w:t>Remediation Design Documentation</w:t>
      </w:r>
      <w:r>
        <w:t xml:space="preserve"> </w:t>
      </w:r>
      <w:r w:rsidRPr="00F26051">
        <w:t xml:space="preserve">under clause </w:t>
      </w:r>
      <w:r>
        <w:fldChar w:fldCharType="begin"/>
      </w:r>
      <w:r>
        <w:instrText xml:space="preserve"> REF _Ref337808088 \r \h </w:instrText>
      </w:r>
      <w:r>
        <w:fldChar w:fldCharType="separate"/>
      </w:r>
      <w:r w:rsidR="004308C4">
        <w:t>7.2</w:t>
      </w:r>
      <w:r>
        <w:fldChar w:fldCharType="end"/>
      </w:r>
      <w:r>
        <w:t>,</w:t>
      </w:r>
      <w:r w:rsidRPr="00F26051">
        <w:t xml:space="preserve"> a written report that specifies the hazard relating to the design of the structure (or part) which, as far as the </w:t>
      </w:r>
      <w:r w:rsidRPr="00D55647">
        <w:t>Contractor</w:t>
      </w:r>
      <w:r w:rsidRPr="00F26051">
        <w:t xml:space="preserve"> is reasonably aware: </w:t>
      </w:r>
    </w:p>
    <w:p w:rsidR="00E51525" w:rsidRPr="00F26051" w:rsidRDefault="00E51525" w:rsidP="00E51525">
      <w:pPr>
        <w:pStyle w:val="DefenceHeading4"/>
      </w:pPr>
      <w:r w:rsidRPr="00F26051">
        <w:t xml:space="preserve">create a risk to health or safety to those carrying out construction work on the structure (or part); and </w:t>
      </w:r>
    </w:p>
    <w:p w:rsidR="00E51525" w:rsidRPr="00F26051" w:rsidRDefault="00E51525" w:rsidP="00E51525">
      <w:pPr>
        <w:pStyle w:val="DefenceHeading4"/>
      </w:pPr>
      <w:r w:rsidRPr="00F26051">
        <w:t xml:space="preserve">are associated only with the particular design. </w:t>
      </w:r>
    </w:p>
    <w:p w:rsidR="00E51525" w:rsidRPr="00435404" w:rsidRDefault="00E51525" w:rsidP="00E51525">
      <w:pPr>
        <w:pStyle w:val="DefenceHeading2"/>
      </w:pPr>
      <w:bookmarkStart w:id="2589" w:name="_Toc477785137"/>
      <w:bookmarkStart w:id="2590" w:name="_Toc477856797"/>
      <w:bookmarkStart w:id="2591" w:name="_Ref477873228"/>
      <w:bookmarkStart w:id="2592" w:name="_Toc10728548"/>
      <w:bookmarkStart w:id="2593" w:name="_Toc149312845"/>
      <w:bookmarkEnd w:id="2589"/>
      <w:bookmarkEnd w:id="2590"/>
      <w:r w:rsidRPr="00435404">
        <w:t>Work Health and Safety (Australian Capital Territory, New South Wales, Northern Territory, Queensland, South Australia or Tasmania) - Engagement as Principal Contractor</w:t>
      </w:r>
      <w:bookmarkEnd w:id="2591"/>
      <w:bookmarkEnd w:id="2592"/>
      <w:bookmarkEnd w:id="2593"/>
    </w:p>
    <w:p w:rsidR="00E51525" w:rsidRPr="00435404" w:rsidRDefault="00A215A8" w:rsidP="00E51525">
      <w:pPr>
        <w:pStyle w:val="DefenceHeading3"/>
      </w:pPr>
      <w:r>
        <w:t>This c</w:t>
      </w:r>
      <w:r w:rsidR="00E51525" w:rsidRPr="00435404">
        <w:t xml:space="preserve">lause </w:t>
      </w:r>
      <w:r w:rsidR="00E51525" w:rsidRPr="00435404">
        <w:fldChar w:fldCharType="begin"/>
      </w:r>
      <w:r w:rsidR="00E51525" w:rsidRPr="00A215A8">
        <w:instrText xml:space="preserve"> REF _Ref477873228 \r \h </w:instrText>
      </w:r>
      <w:r w:rsidR="00CF6C5A" w:rsidRPr="004373AD">
        <w:instrText xml:space="preserve"> \* MERGEFORMAT </w:instrText>
      </w:r>
      <w:r w:rsidR="00E51525" w:rsidRPr="00435404">
        <w:fldChar w:fldCharType="separate"/>
      </w:r>
      <w:r w:rsidR="004308C4">
        <w:t>8.14</w:t>
      </w:r>
      <w:r w:rsidR="00E51525" w:rsidRPr="00435404">
        <w:fldChar w:fldCharType="end"/>
      </w:r>
      <w:r w:rsidR="00E51525" w:rsidRPr="00435404">
        <w:t xml:space="preserve"> applies if</w:t>
      </w:r>
      <w:r w:rsidR="00CF6C5A" w:rsidRPr="00435404">
        <w:t xml:space="preserve"> the Contractor's Activities are being carried out in the Australian Capital Territory, New South Wales, Northern Territory, Queensland, South Australia or Tasmania.</w:t>
      </w:r>
    </w:p>
    <w:p w:rsidR="00E51525" w:rsidRDefault="00E51525" w:rsidP="00E51525">
      <w:pPr>
        <w:pStyle w:val="DefenceHeading3"/>
      </w:pPr>
      <w:r w:rsidRPr="00A812F3">
        <w:t xml:space="preserve">In accordance with Regulation 293 of the </w:t>
      </w:r>
      <w:r w:rsidRPr="00D55647">
        <w:t>WHS Legislation</w:t>
      </w:r>
      <w:r w:rsidRPr="00A812F3">
        <w:t xml:space="preserve">, the </w:t>
      </w:r>
      <w:r w:rsidRPr="00D55647">
        <w:t>Commonwealth</w:t>
      </w:r>
      <w:r w:rsidRPr="00A812F3">
        <w:t xml:space="preserve"> engages the </w:t>
      </w:r>
      <w:r w:rsidRPr="00D55647">
        <w:t>Contractor</w:t>
      </w:r>
      <w:r w:rsidRPr="00A812F3">
        <w:t xml:space="preserve"> as the principal contractor and authorises the </w:t>
      </w:r>
      <w:r w:rsidRPr="00D55647">
        <w:t>Contractor</w:t>
      </w:r>
      <w:r w:rsidRPr="00A812F3">
        <w:t xml:space="preserve"> to have management or control of the workplace and in carrying out the </w:t>
      </w:r>
      <w:r w:rsidRPr="00D55647">
        <w:t>Contractor's Activities</w:t>
      </w:r>
      <w:r w:rsidRPr="00A812F3">
        <w:t xml:space="preserve"> for the purpose of discharging the duties imposed on a principal contractor for the project and the </w:t>
      </w:r>
      <w:r w:rsidRPr="00D55647">
        <w:t>Contract</w:t>
      </w:r>
      <w:r w:rsidRPr="00A812F3">
        <w:t xml:space="preserve">, pursuant to the </w:t>
      </w:r>
      <w:r w:rsidRPr="00D55647">
        <w:t>WHS Legislation</w:t>
      </w:r>
      <w:r w:rsidRPr="00A812F3">
        <w:t xml:space="preserve">.  The </w:t>
      </w:r>
      <w:r w:rsidRPr="00D55647">
        <w:t>Contractor</w:t>
      </w:r>
      <w:r w:rsidRPr="00A812F3">
        <w:t xml:space="preserve"> accepts the engagement and authorisation as principal contractor and will fulfil the obligations of principal contractor for the project and the </w:t>
      </w:r>
      <w:r w:rsidRPr="00D55647">
        <w:t>Contract</w:t>
      </w:r>
      <w:r w:rsidRPr="00A812F3">
        <w:t xml:space="preserve">, unless relieved of that engagement and authorisation by notice in writing given by the </w:t>
      </w:r>
      <w:r w:rsidRPr="00D55647">
        <w:t>Commonwealth</w:t>
      </w:r>
      <w:r w:rsidRPr="00A812F3">
        <w:t xml:space="preserve"> or the </w:t>
      </w:r>
      <w:r w:rsidRPr="00D55647">
        <w:t>Contract Administrator</w:t>
      </w:r>
      <w:r>
        <w:t>.</w:t>
      </w:r>
    </w:p>
    <w:p w:rsidR="00E51525" w:rsidRDefault="00E51525" w:rsidP="00E51525">
      <w:pPr>
        <w:pStyle w:val="DefenceHeading3"/>
      </w:pPr>
      <w:r>
        <w:t xml:space="preserve">For the purposes of the </w:t>
      </w:r>
      <w:r w:rsidRPr="00D55647">
        <w:t>Contract</w:t>
      </w:r>
      <w:r>
        <w:t xml:space="preserve">, the </w:t>
      </w:r>
      <w:r w:rsidRPr="00D55647">
        <w:t>Project</w:t>
      </w:r>
      <w:r>
        <w:t xml:space="preserve"> and the </w:t>
      </w:r>
      <w:r w:rsidRPr="00D55647">
        <w:t>WHS Legislation</w:t>
      </w:r>
      <w:r>
        <w:t xml:space="preserve">, </w:t>
      </w:r>
      <w:r w:rsidRPr="00D84325">
        <w:rPr>
          <w:b/>
        </w:rPr>
        <w:t>principal contractor</w:t>
      </w:r>
      <w:r>
        <w:t xml:space="preserve"> means the role as authorised and engaged under clause </w:t>
      </w:r>
      <w:r>
        <w:fldChar w:fldCharType="begin"/>
      </w:r>
      <w:r>
        <w:instrText xml:space="preserve"> REF _Ref477873228 \r \h </w:instrText>
      </w:r>
      <w:r>
        <w:fldChar w:fldCharType="separate"/>
      </w:r>
      <w:r w:rsidR="004308C4">
        <w:t>8.14</w:t>
      </w:r>
      <w:r>
        <w:fldChar w:fldCharType="end"/>
      </w:r>
      <w:r>
        <w:t>.</w:t>
      </w:r>
    </w:p>
    <w:p w:rsidR="00E51525" w:rsidRDefault="00E51525" w:rsidP="00E51525">
      <w:pPr>
        <w:pStyle w:val="DefenceHeading3"/>
      </w:pPr>
      <w:r>
        <w:t xml:space="preserve">The </w:t>
      </w:r>
      <w:r w:rsidRPr="00D55647">
        <w:t>Contractor</w:t>
      </w:r>
      <w:r>
        <w:t xml:space="preserve"> must ensure that all relevant elements of its Work Health and Safety Management Plan are aligned with its </w:t>
      </w:r>
      <w:r w:rsidRPr="00D55647">
        <w:t>Work Health and Safety Plan</w:t>
      </w:r>
      <w:r>
        <w:t>.</w:t>
      </w:r>
    </w:p>
    <w:p w:rsidR="00E51525" w:rsidRDefault="00E51525" w:rsidP="00E51525">
      <w:pPr>
        <w:pStyle w:val="DefenceHeading2"/>
      </w:pPr>
      <w:bookmarkStart w:id="2594" w:name="_Toc9611159"/>
      <w:bookmarkStart w:id="2595" w:name="_Toc337813548"/>
      <w:bookmarkStart w:id="2596" w:name="_Ref477862667"/>
      <w:bookmarkStart w:id="2597" w:name="_Toc10728549"/>
      <w:bookmarkStart w:id="2598" w:name="_Toc149312846"/>
      <w:bookmarkStart w:id="2599" w:name="_Ref477857081"/>
      <w:bookmarkEnd w:id="2594"/>
      <w:bookmarkEnd w:id="2595"/>
      <w:r>
        <w:t>Occupational Health and Safety (Victoria)</w:t>
      </w:r>
      <w:bookmarkEnd w:id="2596"/>
      <w:bookmarkEnd w:id="2597"/>
      <w:bookmarkEnd w:id="2598"/>
      <w:r>
        <w:t xml:space="preserve"> </w:t>
      </w:r>
    </w:p>
    <w:p w:rsidR="00E51525" w:rsidRPr="0001611F" w:rsidRDefault="00E51525" w:rsidP="00E51525">
      <w:pPr>
        <w:pStyle w:val="DefenceHeading3"/>
      </w:pPr>
      <w:r>
        <w:t>T</w:t>
      </w:r>
      <w:r w:rsidRPr="00A07974">
        <w:t xml:space="preserve">o the extent that the </w:t>
      </w:r>
      <w:r w:rsidRPr="00D55647">
        <w:t>Contractor's Activities</w:t>
      </w:r>
      <w:r w:rsidRPr="00A07974">
        <w:t xml:space="preserve"> are carried out in </w:t>
      </w:r>
      <w:r>
        <w:t>Victoria</w:t>
      </w:r>
      <w:r w:rsidRPr="00A07974">
        <w:t xml:space="preserve">, clause </w:t>
      </w:r>
      <w:r>
        <w:fldChar w:fldCharType="begin"/>
      </w:r>
      <w:r>
        <w:instrText xml:space="preserve"> REF _Ref477862667 \r \h </w:instrText>
      </w:r>
      <w:r>
        <w:fldChar w:fldCharType="separate"/>
      </w:r>
      <w:r w:rsidR="004308C4">
        <w:t>8.15</w:t>
      </w:r>
      <w:r>
        <w:fldChar w:fldCharType="end"/>
      </w:r>
      <w:r>
        <w:t xml:space="preserve"> </w:t>
      </w:r>
      <w:r w:rsidRPr="00A07974">
        <w:t xml:space="preserve">applies to the </w:t>
      </w:r>
      <w:r w:rsidRPr="00D55647">
        <w:t>Contractor</w:t>
      </w:r>
      <w:r w:rsidRPr="00A07974">
        <w:t xml:space="preserve"> as the person who has, to any extent</w:t>
      </w:r>
      <w:r>
        <w:t xml:space="preserve">, responsibility for the management or </w:t>
      </w:r>
      <w:r w:rsidRPr="00A07974">
        <w:t xml:space="preserve">control of the </w:t>
      </w:r>
      <w:r w:rsidRPr="00D55647">
        <w:t>Site</w:t>
      </w:r>
      <w:r>
        <w:t xml:space="preserve"> or a workplace</w:t>
      </w:r>
      <w:r w:rsidRPr="00A07974">
        <w:t xml:space="preserve">, or a means of access to or egress from the </w:t>
      </w:r>
      <w:r w:rsidRPr="00D55647">
        <w:t>Site</w:t>
      </w:r>
      <w:r>
        <w:t xml:space="preserve"> or a workplace</w:t>
      </w:r>
      <w:r w:rsidRPr="00A07974">
        <w:t>, or plant or substance</w:t>
      </w:r>
      <w:r>
        <w:t>s</w:t>
      </w:r>
      <w:r w:rsidRPr="00A07974">
        <w:t xml:space="preserve"> on the </w:t>
      </w:r>
      <w:r w:rsidRPr="00D55647">
        <w:t>Site</w:t>
      </w:r>
      <w:r>
        <w:t xml:space="preserve"> or workplace.</w:t>
      </w:r>
      <w:r w:rsidRPr="006325EE">
        <w:t xml:space="preserve"> </w:t>
      </w:r>
    </w:p>
    <w:p w:rsidR="00E51525" w:rsidRPr="0001611F" w:rsidRDefault="00E51525" w:rsidP="00E51525">
      <w:pPr>
        <w:pStyle w:val="DefenceHeading3"/>
      </w:pPr>
      <w:bookmarkStart w:id="2600" w:name="_Ref121710045"/>
      <w:r>
        <w:t xml:space="preserve">Without limiting the </w:t>
      </w:r>
      <w:r w:rsidRPr="00D55647">
        <w:t>Contractor</w:t>
      </w:r>
      <w:r>
        <w:t xml:space="preserve">'s obligations under the </w:t>
      </w:r>
      <w:r w:rsidRPr="00D55647">
        <w:t>Contract</w:t>
      </w:r>
      <w:r>
        <w:t xml:space="preserve"> or otherwise at law or in equity</w:t>
      </w:r>
      <w:r w:rsidRPr="009B3A76">
        <w:t xml:space="preserve">, on and from the </w:t>
      </w:r>
      <w:r w:rsidRPr="00D55647">
        <w:t>Award Date</w:t>
      </w:r>
      <w:r>
        <w:t xml:space="preserve"> the </w:t>
      </w:r>
      <w:r w:rsidRPr="00D55647">
        <w:t>Commonwealth</w:t>
      </w:r>
      <w:r>
        <w:t xml:space="preserve"> authorises and engages (and appoints for the purposes of the OHS Regulations (Vic)) the </w:t>
      </w:r>
      <w:r w:rsidRPr="00D55647">
        <w:t>Contractor</w:t>
      </w:r>
      <w:r>
        <w:t xml:space="preserve"> as the principal contractor for the project, the Construction Work and the </w:t>
      </w:r>
      <w:r w:rsidRPr="00D55647">
        <w:t>Contract</w:t>
      </w:r>
      <w:r>
        <w:t xml:space="preserve"> and the </w:t>
      </w:r>
      <w:r w:rsidRPr="00D55647">
        <w:t>Contractor</w:t>
      </w:r>
      <w:r>
        <w:t xml:space="preserve"> accepts such engagement or appointment as the </w:t>
      </w:r>
      <w:r w:rsidRPr="0001611F">
        <w:t xml:space="preserve">Principal </w:t>
      </w:r>
      <w:r w:rsidRPr="00D55647">
        <w:t>Contractor</w:t>
      </w:r>
      <w:r w:rsidRPr="0001611F">
        <w:t xml:space="preserve"> for the </w:t>
      </w:r>
      <w:r>
        <w:t xml:space="preserve">project and </w:t>
      </w:r>
      <w:r w:rsidRPr="0001611F">
        <w:t xml:space="preserve">Construction Work and the </w:t>
      </w:r>
      <w:r w:rsidRPr="00D55647">
        <w:t>Contractor</w:t>
      </w:r>
      <w:r w:rsidRPr="0001611F">
        <w:t xml:space="preserve"> must:</w:t>
      </w:r>
      <w:bookmarkEnd w:id="2600"/>
    </w:p>
    <w:p w:rsidR="00E51525" w:rsidRDefault="00E51525" w:rsidP="00E51525">
      <w:pPr>
        <w:pStyle w:val="DefenceHeading4"/>
      </w:pPr>
      <w:bookmarkStart w:id="2601" w:name="_Ref121710046"/>
      <w:r>
        <w:t xml:space="preserve">strictly comply with the </w:t>
      </w:r>
      <w:r w:rsidRPr="00E01750">
        <w:t xml:space="preserve">OHS Act </w:t>
      </w:r>
      <w:r>
        <w:t>(Vic) and</w:t>
      </w:r>
      <w:r w:rsidRPr="00E01750">
        <w:t xml:space="preserve"> </w:t>
      </w:r>
      <w:r>
        <w:t xml:space="preserve">the </w:t>
      </w:r>
      <w:r w:rsidRPr="00E01750">
        <w:t>OHS Regulations</w:t>
      </w:r>
      <w:r w:rsidRPr="0073211A">
        <w:t xml:space="preserve"> </w:t>
      </w:r>
      <w:r>
        <w:t xml:space="preserve">(Vic) </w:t>
      </w:r>
      <w:r w:rsidRPr="00766503">
        <w:t xml:space="preserve">and do all things necessary </w:t>
      </w:r>
      <w:r>
        <w:t xml:space="preserve">and </w:t>
      </w:r>
      <w:r w:rsidRPr="00766503">
        <w:t xml:space="preserve">in a manner </w:t>
      </w:r>
      <w:r>
        <w:t xml:space="preserve">which ensures that both the </w:t>
      </w:r>
      <w:r w:rsidRPr="00D55647">
        <w:t>Contractor</w:t>
      </w:r>
      <w:r>
        <w:t xml:space="preserve"> and the </w:t>
      </w:r>
      <w:r w:rsidRPr="00D55647">
        <w:t>Commonwealth</w:t>
      </w:r>
      <w:r>
        <w:t xml:space="preserve"> satisfy their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w:t>
      </w:r>
      <w:bookmarkEnd w:id="2601"/>
    </w:p>
    <w:p w:rsidR="00E51525" w:rsidRPr="0073211A" w:rsidRDefault="00E51525" w:rsidP="00E51525">
      <w:pPr>
        <w:pStyle w:val="DefenceHeading4"/>
      </w:pPr>
      <w:r>
        <w:t xml:space="preserve">accept that, as Principal </w:t>
      </w:r>
      <w:r w:rsidRPr="00D55647">
        <w:t>Contractor</w:t>
      </w:r>
      <w:r>
        <w:t xml:space="preserve">,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w:t>
      </w:r>
      <w:r w:rsidRPr="0073211A">
        <w:t xml:space="preserve">pursuant to the terms of the </w:t>
      </w:r>
      <w:r w:rsidRPr="00D55647">
        <w:t>Contract</w:t>
      </w:r>
      <w:r w:rsidRPr="0073211A">
        <w:t>;</w:t>
      </w:r>
    </w:p>
    <w:p w:rsidR="00E51525" w:rsidRDefault="00E51525" w:rsidP="00E51525">
      <w:pPr>
        <w:pStyle w:val="DefenceHeading4"/>
      </w:pPr>
      <w:bookmarkStart w:id="2602" w:name="_Ref121710047"/>
      <w:r>
        <w:t xml:space="preserve">ensure that it satisfies its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 xml:space="preserve"> as they apply to other persons (e.g. employees of subcontractors);</w:t>
      </w:r>
      <w:bookmarkEnd w:id="2602"/>
    </w:p>
    <w:p w:rsidR="00E51525" w:rsidRDefault="00E51525" w:rsidP="00E51525">
      <w:pPr>
        <w:pStyle w:val="DefenceHeading4"/>
      </w:pPr>
      <w:bookmarkStart w:id="2603" w:name="_Ref121710049"/>
      <w:r w:rsidRPr="0073211A">
        <w:t xml:space="preserve">immediately comply with </w:t>
      </w:r>
      <w:r w:rsidRPr="00D55647">
        <w:t>direction</w:t>
      </w:r>
      <w:r w:rsidRPr="0073211A">
        <w:t>s on safety issued by any relevant authority or by</w:t>
      </w:r>
      <w:r w:rsidRPr="0073211A" w:rsidDel="00743E02">
        <w:t xml:space="preserve"> </w:t>
      </w:r>
      <w:r w:rsidRPr="0073211A">
        <w:t xml:space="preserve">the </w:t>
      </w:r>
      <w:r w:rsidRPr="00D55647">
        <w:t>Commonwealth</w:t>
      </w:r>
      <w:r w:rsidRPr="0073211A">
        <w:t xml:space="preserve"> under the </w:t>
      </w:r>
      <w:r w:rsidRPr="00D55647">
        <w:t>Contract</w:t>
      </w:r>
      <w:r w:rsidRPr="0073211A">
        <w:t>;</w:t>
      </w:r>
      <w:bookmarkEnd w:id="2603"/>
      <w:r>
        <w:t xml:space="preserve">  </w:t>
      </w:r>
    </w:p>
    <w:p w:rsidR="00E51525" w:rsidRPr="0073211A" w:rsidRDefault="00E51525" w:rsidP="00E51525">
      <w:pPr>
        <w:pStyle w:val="DefenceHeading4"/>
      </w:pPr>
      <w:r w:rsidRPr="0073211A">
        <w:t xml:space="preserve">without limiting clause </w:t>
      </w:r>
      <w:r>
        <w:fldChar w:fldCharType="begin"/>
      </w:r>
      <w:r>
        <w:instrText xml:space="preserve"> REF _Ref477863057 \r \h </w:instrText>
      </w:r>
      <w:r>
        <w:fldChar w:fldCharType="separate"/>
      </w:r>
      <w:r w:rsidR="004308C4">
        <w:t>8.26</w:t>
      </w:r>
      <w:r>
        <w:fldChar w:fldCharType="end"/>
      </w:r>
      <w:r>
        <w:t>,</w:t>
      </w:r>
      <w:r w:rsidRPr="0073211A">
        <w:t xml:space="preserve"> display signs on the </w:t>
      </w:r>
      <w:r w:rsidRPr="00D55647">
        <w:t>Site</w:t>
      </w:r>
      <w:r w:rsidRPr="0073211A">
        <w:t xml:space="preserve"> that are clearly visible from outside the </w:t>
      </w:r>
      <w:r w:rsidRPr="00D55647">
        <w:t>Site</w:t>
      </w:r>
      <w:r w:rsidRPr="0073211A">
        <w:t xml:space="preserve"> identifying the </w:t>
      </w:r>
      <w:r w:rsidRPr="00D55647">
        <w:t>Contractor</w:t>
      </w:r>
      <w:r w:rsidRPr="0073211A">
        <w:t xml:space="preserve"> as the Principal Contractor and stating the contact telephone numbers of the </w:t>
      </w:r>
      <w:r w:rsidRPr="00D55647">
        <w:t>Contractor</w:t>
      </w:r>
      <w:r w:rsidRPr="0073211A">
        <w:t>;</w:t>
      </w:r>
      <w:r>
        <w:t xml:space="preserve"> </w:t>
      </w:r>
    </w:p>
    <w:p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4308C4">
        <w:t>1.3(g)</w:t>
      </w:r>
      <w:r>
        <w:fldChar w:fldCharType="end"/>
      </w:r>
      <w:r>
        <w:t xml:space="preserve">, on and from the </w:t>
      </w:r>
      <w:r w:rsidRPr="00D55647">
        <w:rPr>
          <w:bCs/>
        </w:rPr>
        <w:t>Award Date</w:t>
      </w:r>
      <w:r>
        <w:t>,</w:t>
      </w:r>
      <w:r w:rsidRPr="00BA0C13">
        <w:t xml:space="preserve"> </w:t>
      </w:r>
      <w:r>
        <w:t xml:space="preserve">indemnify the </w:t>
      </w:r>
      <w:r w:rsidRPr="00D55647">
        <w:t>Commonwealth</w:t>
      </w:r>
      <w:r>
        <w:t xml:space="preserve"> in respect of all </w:t>
      </w:r>
      <w:r w:rsidRPr="00056A3C">
        <w:t>costs, expenses, losses</w:t>
      </w:r>
      <w:r>
        <w:t xml:space="preserve">, </w:t>
      </w:r>
      <w:r w:rsidRPr="00056A3C">
        <w:t xml:space="preserve">damages </w:t>
      </w:r>
      <w:r>
        <w:t xml:space="preserve">or liabilities suffered or incurred by the </w:t>
      </w:r>
      <w:r w:rsidRPr="00D55647">
        <w:t>Commonwealth</w:t>
      </w:r>
      <w:r>
        <w:t xml:space="preserve"> arising out of or in connection with</w:t>
      </w:r>
      <w:r w:rsidRPr="00446566">
        <w:t xml:space="preserve"> any breach by </w:t>
      </w:r>
      <w:r>
        <w:t xml:space="preserve">the </w:t>
      </w:r>
      <w:r w:rsidRPr="00D55647">
        <w:t>Contractor</w:t>
      </w:r>
      <w:r>
        <w:t xml:space="preserve"> </w:t>
      </w:r>
      <w:r w:rsidRPr="00446566">
        <w:t xml:space="preserve">of the OHS Act (Vic), the OHS Regulations (Vic), the </w:t>
      </w:r>
      <w:r w:rsidRPr="00D55647">
        <w:t>Commonwealth WHS Act</w:t>
      </w:r>
      <w:r w:rsidRPr="00446566">
        <w:t>, the</w:t>
      </w:r>
      <w:r>
        <w:t xml:space="preserve"> </w:t>
      </w:r>
      <w:r w:rsidRPr="00D55647">
        <w:t>Commonwealth WHS Regulations</w:t>
      </w:r>
      <w:r>
        <w:t xml:space="preserve"> or clause </w:t>
      </w:r>
      <w:r>
        <w:fldChar w:fldCharType="begin"/>
      </w:r>
      <w:r>
        <w:instrText xml:space="preserve"> REF _Ref477862667 \r \h </w:instrText>
      </w:r>
      <w:r>
        <w:fldChar w:fldCharType="separate"/>
      </w:r>
      <w:r w:rsidR="004308C4">
        <w:t>8.15</w:t>
      </w:r>
      <w:r>
        <w:fldChar w:fldCharType="end"/>
      </w:r>
      <w:r>
        <w:t xml:space="preserve">; </w:t>
      </w:r>
    </w:p>
    <w:p w:rsidR="00E51525" w:rsidRDefault="00E51525" w:rsidP="00E51525">
      <w:pPr>
        <w:pStyle w:val="DefenceHeading4"/>
      </w:pPr>
      <w:bookmarkStart w:id="2604" w:name="_Ref446577293"/>
      <w:r>
        <w:t xml:space="preserve">ensure that any subcontract made in connection with the </w:t>
      </w:r>
      <w:r w:rsidRPr="00D55647">
        <w:t>Contract</w:t>
      </w:r>
      <w:r>
        <w:t xml:space="preserve"> contains enforceable obligations requiring the subcontractor to:</w:t>
      </w:r>
      <w:bookmarkEnd w:id="2604"/>
    </w:p>
    <w:p w:rsidR="00E51525" w:rsidRDefault="00E51525" w:rsidP="00E51525">
      <w:pPr>
        <w:pStyle w:val="DefenceHeading5"/>
      </w:pPr>
      <w:r>
        <w:t xml:space="preserve">comply with the </w:t>
      </w:r>
      <w:r w:rsidRPr="00D55647">
        <w:t>Contractor</w:t>
      </w:r>
      <w:r>
        <w:t>'s obligations in paragraph (b)</w:t>
      </w:r>
      <w:r>
        <w:fldChar w:fldCharType="begin"/>
      </w:r>
      <w:r>
        <w:instrText xml:space="preserve"> REF _Ref121710046 \r \h </w:instrText>
      </w:r>
      <w:r>
        <w:fldChar w:fldCharType="separate"/>
      </w:r>
      <w:r w:rsidR="004308C4">
        <w:t>(i)</w:t>
      </w:r>
      <w:r>
        <w:fldChar w:fldCharType="end"/>
      </w:r>
      <w:r>
        <w:t xml:space="preserve">, </w:t>
      </w:r>
      <w:r>
        <w:fldChar w:fldCharType="begin"/>
      </w:r>
      <w:r>
        <w:instrText xml:space="preserve"> REF _Ref121710047 \n \h </w:instrText>
      </w:r>
      <w:r>
        <w:fldChar w:fldCharType="separate"/>
      </w:r>
      <w:r w:rsidR="004308C4">
        <w:t>(iii)</w:t>
      </w:r>
      <w:r>
        <w:fldChar w:fldCharType="end"/>
      </w:r>
      <w:r>
        <w:t xml:space="preserve"> and </w:t>
      </w:r>
      <w:r>
        <w:fldChar w:fldCharType="begin"/>
      </w:r>
      <w:r>
        <w:instrText xml:space="preserve"> REF _Ref121710049 \n \h </w:instrText>
      </w:r>
      <w:r>
        <w:fldChar w:fldCharType="separate"/>
      </w:r>
      <w:r w:rsidR="004308C4">
        <w:t>(iv)</w:t>
      </w:r>
      <w:r>
        <w:fldChar w:fldCharType="end"/>
      </w:r>
      <w:r>
        <w:t xml:space="preserve"> as if the subcontractor were the </w:t>
      </w:r>
      <w:r w:rsidRPr="00D55647">
        <w:t>Contractor</w:t>
      </w:r>
      <w:r>
        <w:t xml:space="preserve"> (except that the subcontractor will not be taken to be authorised or engaged (or appointed) as the Principal Contractor for the Construction Work, the project and the </w:t>
      </w:r>
      <w:r w:rsidRPr="00D55647">
        <w:t>Contract</w:t>
      </w:r>
      <w:r>
        <w:t>);</w:t>
      </w:r>
    </w:p>
    <w:p w:rsidR="00E51525" w:rsidRPr="00A7651D" w:rsidRDefault="00E51525" w:rsidP="00E51525">
      <w:pPr>
        <w:pStyle w:val="DefenceHeading5"/>
      </w:pPr>
      <w:r w:rsidRPr="00A7651D">
        <w:t xml:space="preserve">acknowledge the </w:t>
      </w:r>
      <w:r>
        <w:t xml:space="preserve">authorisation and engagement (and </w:t>
      </w:r>
      <w:r w:rsidRPr="00A7651D">
        <w:t>appointment</w:t>
      </w:r>
      <w:r>
        <w:t>)</w:t>
      </w:r>
      <w:r w:rsidRPr="00A7651D">
        <w:t xml:space="preserve"> of the </w:t>
      </w:r>
      <w:r w:rsidRPr="00D55647">
        <w:t>Contractor</w:t>
      </w:r>
      <w:r w:rsidRPr="00A7651D">
        <w:t xml:space="preserve"> as the Principal Contractor a</w:t>
      </w:r>
      <w:r>
        <w:t>s</w:t>
      </w:r>
      <w:r w:rsidRPr="00A7651D">
        <w:t xml:space="preserve"> the person responsible for the control </w:t>
      </w:r>
      <w:r>
        <w:t>or</w:t>
      </w:r>
      <w:r w:rsidRPr="00A7651D">
        <w:t xml:space="preserve"> management </w:t>
      </w:r>
      <w:r>
        <w:t xml:space="preserve">(or both) </w:t>
      </w:r>
      <w:r w:rsidRPr="00A7651D">
        <w:t>of the Construction Work</w:t>
      </w:r>
      <w:r>
        <w:t xml:space="preserve"> and the </w:t>
      </w:r>
      <w:r w:rsidRPr="00D55647">
        <w:t>Site</w:t>
      </w:r>
      <w:r w:rsidRPr="00A7651D">
        <w:t xml:space="preserve"> at all times until the Construction Work is completed for the purposes of th</w:t>
      </w:r>
      <w:r>
        <w:t>e</w:t>
      </w:r>
      <w:r w:rsidRPr="00A7651D">
        <w:t xml:space="preserve"> </w:t>
      </w:r>
      <w:r w:rsidRPr="00D55647">
        <w:t>Contract</w:t>
      </w:r>
      <w:r w:rsidRPr="00A7651D">
        <w:t xml:space="preserve">; </w:t>
      </w:r>
    </w:p>
    <w:p w:rsidR="00E51525" w:rsidRDefault="00E51525" w:rsidP="00E51525">
      <w:pPr>
        <w:pStyle w:val="DefenceHeading5"/>
      </w:pPr>
      <w:r>
        <w:t xml:space="preserve">not interfere with, disturb, impede or obstruct the carrying out by the </w:t>
      </w:r>
      <w:r w:rsidRPr="00D55647">
        <w:t>Contractor</w:t>
      </w:r>
      <w:r w:rsidRPr="00A7651D">
        <w:t xml:space="preserve"> of its obligations as Principal Contractor</w:t>
      </w:r>
      <w:r>
        <w:t>;</w:t>
      </w:r>
      <w:r w:rsidRPr="00A7651D">
        <w:t xml:space="preserve"> and</w:t>
      </w:r>
    </w:p>
    <w:p w:rsidR="00E51525" w:rsidRPr="00A7651D" w:rsidRDefault="00E51525" w:rsidP="00E51525">
      <w:pPr>
        <w:pStyle w:val="DefenceHeading5"/>
      </w:pPr>
      <w:r w:rsidRPr="00A7651D">
        <w:t xml:space="preserve">cooperate and comply with any </w:t>
      </w:r>
      <w:r w:rsidRPr="00D55647">
        <w:t>direction</w:t>
      </w:r>
      <w:r w:rsidRPr="00A7651D">
        <w:t xml:space="preserve"> of the </w:t>
      </w:r>
      <w:r w:rsidRPr="00D55647">
        <w:t>Contractor</w:t>
      </w:r>
      <w:r>
        <w:t xml:space="preserve">; and </w:t>
      </w:r>
    </w:p>
    <w:p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_Ref446577293 \n \h </w:instrText>
      </w:r>
      <w:r>
        <w:fldChar w:fldCharType="separate"/>
      </w:r>
      <w:r w:rsidR="004308C4">
        <w:t>(vii)</w:t>
      </w:r>
      <w:r>
        <w:fldChar w:fldCharType="end"/>
      </w:r>
      <w:r>
        <w:t xml:space="preserve"> as if the subsubcontractor were the subcontractor. </w:t>
      </w:r>
    </w:p>
    <w:p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w:t>
      </w:r>
      <w:r w:rsidRPr="0073211A">
        <w:t>under</w:t>
      </w:r>
      <w:r>
        <w:t xml:space="preserve"> clause </w:t>
      </w:r>
      <w:r>
        <w:fldChar w:fldCharType="begin"/>
      </w:r>
      <w:r>
        <w:instrText xml:space="preserve"> REF _Ref477862667 \r \h </w:instrText>
      </w:r>
      <w:r>
        <w:fldChar w:fldCharType="separate"/>
      </w:r>
      <w:r w:rsidR="004308C4">
        <w:t>8.15</w:t>
      </w:r>
      <w:r>
        <w:fldChar w:fldCharType="end"/>
      </w:r>
      <w:r w:rsidRPr="0073211A">
        <w:t xml:space="preserve"> and under the </w:t>
      </w:r>
      <w:r w:rsidRPr="00E01750">
        <w:t xml:space="preserve">OHS Act </w:t>
      </w:r>
      <w:r>
        <w:t>(Vic) and</w:t>
      </w:r>
      <w:r w:rsidRPr="00E01750">
        <w:t xml:space="preserve"> </w:t>
      </w:r>
      <w:r>
        <w:t xml:space="preserve">the </w:t>
      </w:r>
      <w:r w:rsidRPr="00E01750">
        <w:t>OHS Regulations</w:t>
      </w:r>
      <w:r>
        <w:t xml:space="preserve"> (Vic),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w:t>
      </w:r>
      <w:r w:rsidDel="00615F78">
        <w:t xml:space="preserve"> </w:t>
      </w:r>
      <w:r>
        <w:t xml:space="preserve">the </w:t>
      </w:r>
      <w:r w:rsidRPr="00D55647">
        <w:t>Contract Administrator</w:t>
      </w:r>
      <w:r>
        <w:t>.</w:t>
      </w:r>
    </w:p>
    <w:p w:rsidR="00E51525" w:rsidRDefault="00E51525" w:rsidP="00E51525">
      <w:pPr>
        <w:pStyle w:val="DefenceHeading3"/>
      </w:pPr>
      <w:r>
        <w:t xml:space="preserve">For the purposes of clause </w:t>
      </w:r>
      <w:r>
        <w:fldChar w:fldCharType="begin"/>
      </w:r>
      <w:r>
        <w:instrText xml:space="preserve"> REF _Ref477862667 \n \h </w:instrText>
      </w:r>
      <w:r>
        <w:fldChar w:fldCharType="separate"/>
      </w:r>
      <w:r w:rsidR="004308C4">
        <w:t>8.15</w:t>
      </w:r>
      <w:r>
        <w:fldChar w:fldCharType="end"/>
      </w:r>
      <w:r>
        <w:t>:</w:t>
      </w:r>
    </w:p>
    <w:p w:rsidR="00E51525" w:rsidRDefault="00E51525" w:rsidP="00E51525">
      <w:pPr>
        <w:pStyle w:val="DefenceHeading4"/>
      </w:pPr>
      <w:r w:rsidRPr="00CA58E1">
        <w:rPr>
          <w:b/>
        </w:rPr>
        <w:t>Construction Work</w:t>
      </w:r>
      <w:r>
        <w:t xml:space="preserve"> means the construction and completion of the </w:t>
      </w:r>
      <w:r w:rsidRPr="00D55647">
        <w:t>Contractor's Activities</w:t>
      </w:r>
      <w:r>
        <w:t xml:space="preserve"> together with any other construction work to which the OHS Act (Vic) or the OHS Regulations (Vic)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_Ref477862667 \n \h </w:instrText>
      </w:r>
      <w:r>
        <w:fldChar w:fldCharType="separate"/>
      </w:r>
      <w:r w:rsidR="004308C4">
        <w:t>8.15</w:t>
      </w:r>
      <w:r>
        <w:fldChar w:fldCharType="end"/>
      </w:r>
      <w:r>
        <w:t xml:space="preserve"> or otherwise at law or in equity) which is carried out by the </w:t>
      </w:r>
      <w:r w:rsidRPr="00D55647">
        <w:t>Contractor</w:t>
      </w:r>
      <w:r>
        <w:t xml:space="preserve">, subcontractors or sub-subcontractors at or in relation to the </w:t>
      </w:r>
      <w:r w:rsidRPr="00D55647">
        <w:t>Site</w:t>
      </w:r>
      <w:r>
        <w:t xml:space="preserve"> during the term of the </w:t>
      </w:r>
      <w:r w:rsidRPr="00D55647">
        <w:t>Contract</w:t>
      </w:r>
      <w:r>
        <w:t>.</w:t>
      </w:r>
    </w:p>
    <w:p w:rsidR="00E51525" w:rsidRDefault="00E51525" w:rsidP="00E51525">
      <w:pPr>
        <w:pStyle w:val="DefenceHeading4"/>
      </w:pPr>
      <w:r w:rsidRPr="00CA58E1">
        <w:rPr>
          <w:b/>
        </w:rPr>
        <w:t>OHS Act (Vic)</w:t>
      </w:r>
      <w:r>
        <w:t xml:space="preserve"> means the </w:t>
      </w:r>
      <w:r w:rsidRPr="00CA58E1">
        <w:rPr>
          <w:i/>
        </w:rPr>
        <w:t>Occupational Health and Safety Act</w:t>
      </w:r>
      <w:r>
        <w:t xml:space="preserve"> </w:t>
      </w:r>
      <w:r w:rsidRPr="004373AD">
        <w:rPr>
          <w:i/>
        </w:rPr>
        <w:t>2004</w:t>
      </w:r>
      <w:r>
        <w:t xml:space="preserve"> (Vic) and includes any amendment, re-enactment or replacement of it.</w:t>
      </w:r>
    </w:p>
    <w:p w:rsidR="00E51525" w:rsidRDefault="00E51525" w:rsidP="00E51525">
      <w:pPr>
        <w:pStyle w:val="DefenceHeading4"/>
      </w:pPr>
      <w:r w:rsidRPr="00CA58E1">
        <w:rPr>
          <w:b/>
        </w:rPr>
        <w:t>OHS Regulations (Vic)</w:t>
      </w:r>
      <w:r>
        <w:t xml:space="preserve"> means the </w:t>
      </w:r>
      <w:r w:rsidRPr="00CA58E1">
        <w:rPr>
          <w:i/>
        </w:rPr>
        <w:t>Occupational Health and Safety Regulations</w:t>
      </w:r>
      <w:r>
        <w:t xml:space="preserve"> </w:t>
      </w:r>
      <w:r w:rsidRPr="004373AD">
        <w:rPr>
          <w:i/>
        </w:rPr>
        <w:t>2007</w:t>
      </w:r>
      <w:r>
        <w:t xml:space="preserve"> (Vic) and includes any amendment, re-enactment or replacement of it.</w:t>
      </w:r>
    </w:p>
    <w:p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_Ref477862667 \n \h </w:instrText>
      </w:r>
      <w:r>
        <w:fldChar w:fldCharType="separate"/>
      </w:r>
      <w:r w:rsidR="004308C4">
        <w:t>8.15</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must also comply with the obligations as if (and to the extent that) the person is appointed and authorised to be the principal contractor within the terms of the OHS Act (Vic) and the OHS Regulations (Vic).</w:t>
      </w:r>
    </w:p>
    <w:p w:rsidR="00E51525" w:rsidRDefault="00E51525" w:rsidP="00E51525">
      <w:pPr>
        <w:pStyle w:val="DefenceHeading4"/>
      </w:pPr>
      <w:r>
        <w:t>Without limiting the definition of "</w:t>
      </w:r>
      <w:r w:rsidRPr="00D55647">
        <w:t>Site</w:t>
      </w:r>
      <w:r>
        <w:t xml:space="preserve">" in clause </w:t>
      </w:r>
      <w:r>
        <w:fldChar w:fldCharType="begin"/>
      </w:r>
      <w:r>
        <w:instrText xml:space="preserve"> REF _Ref71631976 \n \h </w:instrText>
      </w:r>
      <w:r>
        <w:fldChar w:fldCharType="separate"/>
      </w:r>
      <w:r w:rsidR="004308C4">
        <w:t>1.1</w:t>
      </w:r>
      <w:r>
        <w:fldChar w:fldCharType="end"/>
      </w:r>
      <w:r>
        <w:t xml:space="preserve">, </w:t>
      </w:r>
      <w:r w:rsidRPr="00CA58E1">
        <w:rPr>
          <w:b/>
        </w:rPr>
        <w:t>Site</w:t>
      </w:r>
      <w:r>
        <w:t xml:space="preserve"> means a workplace within the terms of the OHS Act (Vic) or the OHS Regulations (Vic) and the </w:t>
      </w:r>
      <w:r w:rsidRPr="00D55647">
        <w:t>Commonwealth WHS Act</w:t>
      </w:r>
      <w:r>
        <w:t xml:space="preserve"> and </w:t>
      </w:r>
      <w:r w:rsidRPr="00D55647">
        <w:t>Commonwealth WHS Regulations</w:t>
      </w:r>
      <w:r>
        <w:t>.</w:t>
      </w:r>
    </w:p>
    <w:p w:rsidR="00E51525" w:rsidRDefault="00E51525" w:rsidP="00E51525">
      <w:pPr>
        <w:pStyle w:val="DefenceHeading2"/>
      </w:pPr>
      <w:bookmarkStart w:id="2605" w:name="_Ref477863766"/>
      <w:bookmarkStart w:id="2606" w:name="_Toc10728550"/>
      <w:bookmarkStart w:id="2607" w:name="_Toc149312847"/>
      <w:r>
        <w:t>Occupational Health and Safety (Western Australia)</w:t>
      </w:r>
      <w:bookmarkEnd w:id="2605"/>
      <w:bookmarkEnd w:id="2606"/>
      <w:bookmarkEnd w:id="2607"/>
    </w:p>
    <w:p w:rsidR="00E51525" w:rsidRDefault="00E51525" w:rsidP="00E51525">
      <w:pPr>
        <w:pStyle w:val="DefenceHeading3"/>
      </w:pPr>
      <w:r>
        <w:t xml:space="preserve">To the extent that the </w:t>
      </w:r>
      <w:r w:rsidRPr="00D55647">
        <w:t>Contractor's Activities</w:t>
      </w:r>
      <w:r>
        <w:t xml:space="preserve"> are carried out in Western Australia, clause </w:t>
      </w:r>
      <w:r>
        <w:fldChar w:fldCharType="begin"/>
      </w:r>
      <w:r>
        <w:instrText xml:space="preserve"> REF _Ref477863766 \n \h </w:instrText>
      </w:r>
      <w:r>
        <w:fldChar w:fldCharType="separate"/>
      </w:r>
      <w:r w:rsidR="004308C4">
        <w:t>8.16</w:t>
      </w:r>
      <w:r>
        <w:fldChar w:fldCharType="end"/>
      </w:r>
      <w:r>
        <w:t xml:space="preserve"> applies to the </w:t>
      </w:r>
      <w:r w:rsidRPr="00D55647">
        <w:t>Contractor</w:t>
      </w:r>
      <w:r>
        <w:t xml:space="preserve"> as the person who has, to any extent, control of the </w:t>
      </w:r>
      <w:r w:rsidRPr="00D55647">
        <w:t>Site</w:t>
      </w:r>
      <w:r>
        <w:t xml:space="preserve"> or a workplace, or a means of access to or egress from the </w:t>
      </w:r>
      <w:r w:rsidRPr="00D55647">
        <w:t>Site</w:t>
      </w:r>
      <w:r>
        <w:t xml:space="preserve"> or workplace, or plant or substances on the </w:t>
      </w:r>
      <w:r w:rsidRPr="00D55647">
        <w:t>Site</w:t>
      </w:r>
      <w:r>
        <w:t xml:space="preserve"> or workplace. </w:t>
      </w:r>
    </w:p>
    <w:p w:rsidR="00E51525" w:rsidRDefault="00E51525" w:rsidP="00E51525">
      <w:pPr>
        <w:pStyle w:val="DefenceHeading3"/>
      </w:pPr>
      <w:bookmarkStart w:id="2608" w:name="_Ref477863901"/>
      <w:r>
        <w:t xml:space="preserve">Without limiting the </w:t>
      </w:r>
      <w:r w:rsidRPr="00D55647">
        <w:t>Contractor</w:t>
      </w:r>
      <w:r>
        <w:t xml:space="preserve">'s obligations under the </w:t>
      </w:r>
      <w:r w:rsidRPr="00D55647">
        <w:t>Contract</w:t>
      </w:r>
      <w:r>
        <w:t xml:space="preserve"> or otherwise at law or in equity, on and from the </w:t>
      </w:r>
      <w:r w:rsidRPr="00D55647">
        <w:t>Award Date</w:t>
      </w:r>
      <w:r>
        <w:t xml:space="preserve"> the </w:t>
      </w:r>
      <w:r w:rsidRPr="00D55647">
        <w:t>Commonwealth</w:t>
      </w:r>
      <w:r>
        <w:t xml:space="preserve"> authorises and engages the </w:t>
      </w:r>
      <w:r w:rsidRPr="00D55647">
        <w:t>Contractor</w:t>
      </w:r>
      <w:r>
        <w:t xml:space="preserve"> as the Principal </w:t>
      </w:r>
      <w:r w:rsidRPr="00D55647">
        <w:t>Contractor</w:t>
      </w:r>
      <w:r>
        <w:t xml:space="preserve"> for the Construction Work, the project and the </w:t>
      </w:r>
      <w:r w:rsidRPr="00D55647">
        <w:t>Contract</w:t>
      </w:r>
      <w:r>
        <w:t xml:space="preserve"> and the </w:t>
      </w:r>
      <w:r w:rsidRPr="00D55647">
        <w:t>Contractor</w:t>
      </w:r>
      <w:r>
        <w:t xml:space="preserve"> accepts such engagement as the Principal Contractor for the Construction Work, the project and the </w:t>
      </w:r>
      <w:r w:rsidRPr="00D55647">
        <w:t>Contract</w:t>
      </w:r>
      <w:r>
        <w:t xml:space="preserve"> and the </w:t>
      </w:r>
      <w:r w:rsidRPr="00D55647">
        <w:t>Contractor</w:t>
      </w:r>
      <w:r>
        <w:t xml:space="preserve"> must:</w:t>
      </w:r>
      <w:bookmarkEnd w:id="2608"/>
      <w:r>
        <w:t xml:space="preserve"> </w:t>
      </w:r>
    </w:p>
    <w:p w:rsidR="00E51525" w:rsidRDefault="00E51525" w:rsidP="00E51525">
      <w:pPr>
        <w:pStyle w:val="DefenceHeading4"/>
      </w:pPr>
      <w:bookmarkStart w:id="2609" w:name="_Ref477863888"/>
      <w:r>
        <w:t xml:space="preserve">strictly comply with the OHS Act (WA) and the OHS Regulations (WA) and do all things necessary and in a manner which ensures that both the </w:t>
      </w:r>
      <w:r w:rsidRPr="00D55647">
        <w:t>Contractor</w:t>
      </w:r>
      <w:r>
        <w:t xml:space="preserve"> and the </w:t>
      </w:r>
      <w:r w:rsidRPr="00D55647">
        <w:t>Commonwealth</w:t>
      </w:r>
      <w:r>
        <w:t xml:space="preserve"> satisfy their obligations under the OHS Act (WA), the OHS Regulations (WA), the </w:t>
      </w:r>
      <w:r w:rsidRPr="00D55647">
        <w:t>Commonwealth WHS Act</w:t>
      </w:r>
      <w:r>
        <w:t xml:space="preserve"> and the </w:t>
      </w:r>
      <w:r w:rsidRPr="00D55647">
        <w:t>Commonwealth WHS Regulations</w:t>
      </w:r>
      <w:r>
        <w:t>;</w:t>
      </w:r>
      <w:bookmarkEnd w:id="2609"/>
    </w:p>
    <w:p w:rsidR="00E51525" w:rsidRDefault="00E51525" w:rsidP="00E51525">
      <w:pPr>
        <w:pStyle w:val="DefenceHeading4"/>
      </w:pPr>
      <w:r>
        <w:t xml:space="preserve">accept that, as Principal Contractor,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pursuant to the terms of the </w:t>
      </w:r>
      <w:r w:rsidRPr="00D55647">
        <w:t>Contract</w:t>
      </w:r>
      <w:r>
        <w:t>;</w:t>
      </w:r>
    </w:p>
    <w:p w:rsidR="00E51525" w:rsidRDefault="00E51525" w:rsidP="00E51525">
      <w:pPr>
        <w:pStyle w:val="DefenceHeading4"/>
      </w:pPr>
      <w:bookmarkStart w:id="2610" w:name="_Ref477863919"/>
      <w:r>
        <w:t xml:space="preserve">ensure that it satisfies its obligations under the OHS Act (WA), the OHS Regulations (WA), the </w:t>
      </w:r>
      <w:r w:rsidRPr="00D55647">
        <w:t>Commonwealth WHS Act</w:t>
      </w:r>
      <w:r>
        <w:t xml:space="preserve"> and the </w:t>
      </w:r>
      <w:r w:rsidRPr="00D55647">
        <w:t>Commonwealth WHS Regulations</w:t>
      </w:r>
      <w:r>
        <w:t xml:space="preserve"> as they apply to other persons (e.g. employees of subcontractors);</w:t>
      </w:r>
      <w:bookmarkEnd w:id="2610"/>
    </w:p>
    <w:p w:rsidR="00E51525" w:rsidRDefault="00E51525" w:rsidP="00E51525">
      <w:pPr>
        <w:pStyle w:val="DefenceHeading4"/>
      </w:pPr>
      <w:bookmarkStart w:id="2611" w:name="_Ref477863925"/>
      <w:r>
        <w:t xml:space="preserve">immediately comply with </w:t>
      </w:r>
      <w:r w:rsidRPr="00D55647">
        <w:t>direction</w:t>
      </w:r>
      <w:r>
        <w:t xml:space="preserve">s on safety issued by any relevant authority or by the </w:t>
      </w:r>
      <w:r w:rsidRPr="00D55647">
        <w:t>Commonwealth</w:t>
      </w:r>
      <w:r>
        <w:t xml:space="preserve"> under the </w:t>
      </w:r>
      <w:r w:rsidRPr="00D55647">
        <w:t>Contract</w:t>
      </w:r>
      <w:r>
        <w:t>;</w:t>
      </w:r>
      <w:bookmarkEnd w:id="2611"/>
      <w:r>
        <w:t xml:space="preserve"> </w:t>
      </w:r>
    </w:p>
    <w:p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4308C4">
        <w:t>1.3(g)</w:t>
      </w:r>
      <w:r>
        <w:fldChar w:fldCharType="end"/>
      </w:r>
      <w:r>
        <w:t xml:space="preserve">, on and from the </w:t>
      </w:r>
      <w:r w:rsidRPr="00D55647">
        <w:rPr>
          <w:bCs/>
        </w:rPr>
        <w:t>Award Date</w:t>
      </w:r>
      <w:r>
        <w:t xml:space="preserve">, indemnify the </w:t>
      </w:r>
      <w:r w:rsidRPr="00D55647">
        <w:t>Commonwealth</w:t>
      </w:r>
      <w:r>
        <w:t xml:space="preserve"> in respect of all costs, expenses, losses, damages or liabilities suffered or incurred by the </w:t>
      </w:r>
      <w:r w:rsidRPr="00D55647">
        <w:t>Commonwealth</w:t>
      </w:r>
      <w:r>
        <w:t xml:space="preserve"> arising out of or in connection with any breach by the </w:t>
      </w:r>
      <w:r w:rsidRPr="00D55647">
        <w:t>Contractor</w:t>
      </w:r>
      <w:r>
        <w:t xml:space="preserve"> of the OHS Act (WA), the OHS Regulations (WA), the </w:t>
      </w:r>
      <w:r w:rsidRPr="00D55647">
        <w:t>Commonwealth WHS Act</w:t>
      </w:r>
      <w:r>
        <w:t xml:space="preserve">, the </w:t>
      </w:r>
      <w:r w:rsidRPr="00D55647">
        <w:t>Commonwealth WHS Regulations</w:t>
      </w:r>
      <w:r>
        <w:t xml:space="preserve"> or clause </w:t>
      </w:r>
      <w:r>
        <w:fldChar w:fldCharType="begin"/>
      </w:r>
      <w:r>
        <w:instrText xml:space="preserve"> REF _Ref477863766 \n \h </w:instrText>
      </w:r>
      <w:r>
        <w:fldChar w:fldCharType="separate"/>
      </w:r>
      <w:r w:rsidR="004308C4">
        <w:t>8.16</w:t>
      </w:r>
      <w:r>
        <w:fldChar w:fldCharType="end"/>
      </w:r>
      <w:r>
        <w:t xml:space="preserve">; </w:t>
      </w:r>
    </w:p>
    <w:p w:rsidR="00E51525" w:rsidRDefault="00E51525" w:rsidP="00E51525">
      <w:pPr>
        <w:pStyle w:val="DefenceHeading4"/>
      </w:pPr>
      <w:bookmarkStart w:id="2612" w:name="_Ref477864046"/>
      <w:r>
        <w:t xml:space="preserve">ensure that any subcontract made in connection with the </w:t>
      </w:r>
      <w:r w:rsidRPr="00D55647">
        <w:t>Contract</w:t>
      </w:r>
      <w:r>
        <w:t xml:space="preserve"> contains enforceable obligations requiring the subcontractor to:</w:t>
      </w:r>
      <w:bookmarkEnd w:id="2612"/>
    </w:p>
    <w:p w:rsidR="00E51525" w:rsidRDefault="00E51525" w:rsidP="00E51525">
      <w:pPr>
        <w:pStyle w:val="DefenceHeading5"/>
      </w:pPr>
      <w:r>
        <w:t xml:space="preserve">comply with the </w:t>
      </w:r>
      <w:r w:rsidRPr="00D55647">
        <w:t>Contractor</w:t>
      </w:r>
      <w:r>
        <w:t>'s obligations in paragraphs (b)</w:t>
      </w:r>
      <w:r>
        <w:fldChar w:fldCharType="begin"/>
      </w:r>
      <w:r>
        <w:instrText xml:space="preserve"> REF _Ref477863888 \r \h </w:instrText>
      </w:r>
      <w:r>
        <w:fldChar w:fldCharType="separate"/>
      </w:r>
      <w:r w:rsidR="004308C4">
        <w:t>(i)</w:t>
      </w:r>
      <w:r>
        <w:fldChar w:fldCharType="end"/>
      </w:r>
      <w:r>
        <w:t xml:space="preserve">, </w:t>
      </w:r>
      <w:r>
        <w:fldChar w:fldCharType="begin"/>
      </w:r>
      <w:r>
        <w:instrText xml:space="preserve"> REF _Ref477863919 \r \h </w:instrText>
      </w:r>
      <w:r>
        <w:fldChar w:fldCharType="separate"/>
      </w:r>
      <w:r w:rsidR="004308C4">
        <w:t>(iii)</w:t>
      </w:r>
      <w:r>
        <w:fldChar w:fldCharType="end"/>
      </w:r>
      <w:r>
        <w:t xml:space="preserve"> and </w:t>
      </w:r>
      <w:r>
        <w:fldChar w:fldCharType="begin"/>
      </w:r>
      <w:r>
        <w:instrText xml:space="preserve"> REF _Ref477863925 \r \h </w:instrText>
      </w:r>
      <w:r>
        <w:fldChar w:fldCharType="separate"/>
      </w:r>
      <w:r w:rsidR="004308C4">
        <w:t>(iv)</w:t>
      </w:r>
      <w:r>
        <w:fldChar w:fldCharType="end"/>
      </w:r>
      <w:r>
        <w:t xml:space="preserve"> as if the subcontractor were the </w:t>
      </w:r>
      <w:r w:rsidRPr="00D55647">
        <w:t>Contractor</w:t>
      </w:r>
      <w:r>
        <w:t xml:space="preserve"> (except that the subcontractor will not be taken to be authorised or engaged as the Principal Contractor for the Construction Work, the project and the </w:t>
      </w:r>
      <w:r w:rsidRPr="00D55647">
        <w:t>Contract</w:t>
      </w:r>
      <w:r>
        <w:t xml:space="preserve">); </w:t>
      </w:r>
    </w:p>
    <w:p w:rsidR="00E51525" w:rsidRDefault="00E51525" w:rsidP="00E51525">
      <w:pPr>
        <w:pStyle w:val="DefenceHeading5"/>
      </w:pPr>
      <w:r>
        <w:t xml:space="preserve">acknowledge the authorisation and engagement of the </w:t>
      </w:r>
      <w:r w:rsidRPr="00D55647">
        <w:t>Contractor</w:t>
      </w:r>
      <w:r>
        <w:t xml:space="preserve"> as the Principal Contractor and the person responsible for the control or management (or both) of the Construction Work and the </w:t>
      </w:r>
      <w:r w:rsidRPr="00D55647">
        <w:t>Site</w:t>
      </w:r>
      <w:r>
        <w:t xml:space="preserve"> at all times until the Construction Work is completed for the purposes of the </w:t>
      </w:r>
      <w:r w:rsidRPr="00D55647">
        <w:t>Contract</w:t>
      </w:r>
      <w:r>
        <w:t xml:space="preserve">; </w:t>
      </w:r>
    </w:p>
    <w:p w:rsidR="00E51525" w:rsidRDefault="00E51525" w:rsidP="00E51525">
      <w:pPr>
        <w:pStyle w:val="DefenceHeading5"/>
      </w:pPr>
      <w:r>
        <w:t xml:space="preserve">not interfere with, disturb, impede or obstruct the carrying out by the </w:t>
      </w:r>
      <w:r w:rsidRPr="00D55647">
        <w:t>Contractor</w:t>
      </w:r>
      <w:r>
        <w:t xml:space="preserve"> of its obligations as Principal Contractor; and</w:t>
      </w:r>
    </w:p>
    <w:p w:rsidR="00E51525" w:rsidRDefault="00E51525" w:rsidP="00E51525">
      <w:pPr>
        <w:pStyle w:val="DefenceHeading5"/>
      </w:pPr>
      <w:r>
        <w:t xml:space="preserve">cooperate and comply with any </w:t>
      </w:r>
      <w:r w:rsidRPr="00D55647">
        <w:t>direction</w:t>
      </w:r>
      <w:r>
        <w:t xml:space="preserve"> of the </w:t>
      </w:r>
      <w:r w:rsidRPr="00D55647">
        <w:t>Contractor</w:t>
      </w:r>
      <w:r>
        <w:t xml:space="preserve">; and </w:t>
      </w:r>
    </w:p>
    <w:p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_Ref477864046 \r \h </w:instrText>
      </w:r>
      <w:r>
        <w:fldChar w:fldCharType="separate"/>
      </w:r>
      <w:r w:rsidR="004308C4">
        <w:t>(vi)</w:t>
      </w:r>
      <w:r>
        <w:fldChar w:fldCharType="end"/>
      </w:r>
      <w:r>
        <w:t xml:space="preserve"> as if the subsubcontractor were the subcontractor.</w:t>
      </w:r>
    </w:p>
    <w:p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under clause </w:t>
      </w:r>
      <w:r>
        <w:fldChar w:fldCharType="begin"/>
      </w:r>
      <w:r>
        <w:instrText xml:space="preserve"> REF _Ref477863766 \n \h </w:instrText>
      </w:r>
      <w:r>
        <w:fldChar w:fldCharType="separate"/>
      </w:r>
      <w:r w:rsidR="004308C4">
        <w:t>8.16</w:t>
      </w:r>
      <w:r>
        <w:fldChar w:fldCharType="end"/>
      </w:r>
      <w:r>
        <w:t xml:space="preserve"> and under the OHS Act (WA), the OHS Regulations (WA),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 the </w:t>
      </w:r>
      <w:r w:rsidRPr="00D55647">
        <w:t>Contract Administrator</w:t>
      </w:r>
      <w:r>
        <w:t xml:space="preserve">. </w:t>
      </w:r>
    </w:p>
    <w:p w:rsidR="00E51525" w:rsidRDefault="00E51525" w:rsidP="00E51525">
      <w:pPr>
        <w:pStyle w:val="DefenceHeading3"/>
      </w:pPr>
      <w:r>
        <w:t xml:space="preserve">For the purposes of clause </w:t>
      </w:r>
      <w:r>
        <w:fldChar w:fldCharType="begin"/>
      </w:r>
      <w:r>
        <w:instrText xml:space="preserve"> REF _Ref477863766 \n \h </w:instrText>
      </w:r>
      <w:r>
        <w:fldChar w:fldCharType="separate"/>
      </w:r>
      <w:r w:rsidR="004308C4">
        <w:t>8.16</w:t>
      </w:r>
      <w:r>
        <w:fldChar w:fldCharType="end"/>
      </w:r>
      <w:r>
        <w:t xml:space="preserve">: </w:t>
      </w:r>
    </w:p>
    <w:p w:rsidR="00E51525" w:rsidRDefault="00E51525" w:rsidP="00E51525">
      <w:pPr>
        <w:pStyle w:val="DefenceHeading4"/>
      </w:pPr>
      <w:r w:rsidRPr="00CA58E1">
        <w:rPr>
          <w:b/>
        </w:rPr>
        <w:t>Construction Work</w:t>
      </w:r>
      <w:r>
        <w:t xml:space="preserve"> means the construction and completion of the </w:t>
      </w:r>
      <w:r w:rsidRPr="00D55647">
        <w:t>Contractor's Activities</w:t>
      </w:r>
      <w:r>
        <w:t xml:space="preserve"> together with any other construction work to which the OHS Act (WA) or the OHS Regulations (WA)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_Ref477863766 \n \h </w:instrText>
      </w:r>
      <w:r>
        <w:fldChar w:fldCharType="separate"/>
      </w:r>
      <w:r w:rsidR="004308C4">
        <w:t>8.16</w:t>
      </w:r>
      <w:r>
        <w:fldChar w:fldCharType="end"/>
      </w:r>
      <w:r>
        <w:t xml:space="preserve"> or otherwise at law or in equity) which is carried out by the </w:t>
      </w:r>
      <w:r w:rsidRPr="00D55647">
        <w:t>Contractor</w:t>
      </w:r>
      <w:r>
        <w:t xml:space="preserve">, subcontractors or sub-subcontractors in relation to the </w:t>
      </w:r>
      <w:r w:rsidRPr="00D55647">
        <w:t>Site</w:t>
      </w:r>
      <w:r>
        <w:t xml:space="preserve"> during the term of the </w:t>
      </w:r>
      <w:r w:rsidRPr="00D55647">
        <w:t>Contract</w:t>
      </w:r>
      <w:r>
        <w:t>.</w:t>
      </w:r>
    </w:p>
    <w:p w:rsidR="00E51525" w:rsidRDefault="00E51525" w:rsidP="00E51525">
      <w:pPr>
        <w:pStyle w:val="DefenceHeading4"/>
      </w:pPr>
      <w:r w:rsidRPr="00CA58E1">
        <w:rPr>
          <w:b/>
        </w:rPr>
        <w:t>OHS Act (WA)</w:t>
      </w:r>
      <w:r>
        <w:t xml:space="preserve"> means the </w:t>
      </w:r>
      <w:r w:rsidRPr="00CA58E1">
        <w:rPr>
          <w:i/>
        </w:rPr>
        <w:t>Occupational Safety and Health</w:t>
      </w:r>
      <w:r>
        <w:t xml:space="preserve"> </w:t>
      </w:r>
      <w:r w:rsidRPr="00CA58E1">
        <w:rPr>
          <w:i/>
        </w:rPr>
        <w:t>Act</w:t>
      </w:r>
      <w:r>
        <w:t xml:space="preserve"> </w:t>
      </w:r>
      <w:r w:rsidRPr="004373AD">
        <w:rPr>
          <w:i/>
        </w:rPr>
        <w:t>1984</w:t>
      </w:r>
      <w:r>
        <w:t xml:space="preserve"> (WA) and includes any amendment, re-enactment or replacement of it.</w:t>
      </w:r>
    </w:p>
    <w:p w:rsidR="00E51525" w:rsidRDefault="00E51525" w:rsidP="00E51525">
      <w:pPr>
        <w:pStyle w:val="DefenceHeading4"/>
      </w:pPr>
      <w:r w:rsidRPr="00CA58E1">
        <w:rPr>
          <w:b/>
        </w:rPr>
        <w:t>OHS Regulations (WA)</w:t>
      </w:r>
      <w:r>
        <w:t xml:space="preserve"> means the </w:t>
      </w:r>
      <w:r w:rsidRPr="00CA58E1">
        <w:rPr>
          <w:i/>
        </w:rPr>
        <w:t>Occupational Safety and Health Regulations</w:t>
      </w:r>
      <w:r>
        <w:t xml:space="preserve"> </w:t>
      </w:r>
      <w:r w:rsidRPr="004373AD">
        <w:rPr>
          <w:i/>
        </w:rPr>
        <w:t>1996</w:t>
      </w:r>
      <w:r>
        <w:t xml:space="preserve"> (WA) and includes any amendment, re-enactment or replacement of it.</w:t>
      </w:r>
    </w:p>
    <w:p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_Ref477863766 \n \h </w:instrText>
      </w:r>
      <w:r>
        <w:fldChar w:fldCharType="separate"/>
      </w:r>
      <w:r w:rsidR="004308C4">
        <w:t>8.16</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is the main contractor for the purposes of the OHS Act (WA) and the OHS Regulations (WA).</w:t>
      </w:r>
    </w:p>
    <w:p w:rsidR="00E51525" w:rsidRPr="00D84325" w:rsidRDefault="00E51525" w:rsidP="00E51525">
      <w:pPr>
        <w:pStyle w:val="DefenceHeading4"/>
      </w:pPr>
      <w:r>
        <w:t>Without limiting the definition of "</w:t>
      </w:r>
      <w:r w:rsidRPr="00D55647">
        <w:t>Site</w:t>
      </w:r>
      <w:r>
        <w:t xml:space="preserve">" in clause </w:t>
      </w:r>
      <w:r>
        <w:fldChar w:fldCharType="begin"/>
      </w:r>
      <w:r>
        <w:instrText xml:space="preserve"> REF _Ref71631976 \r \h </w:instrText>
      </w:r>
      <w:r>
        <w:fldChar w:fldCharType="separate"/>
      </w:r>
      <w:r w:rsidR="004308C4">
        <w:t>1.1</w:t>
      </w:r>
      <w:r>
        <w:fldChar w:fldCharType="end"/>
      </w:r>
      <w:r>
        <w:t xml:space="preserve">, </w:t>
      </w:r>
      <w:r w:rsidRPr="00CA58E1">
        <w:rPr>
          <w:b/>
        </w:rPr>
        <w:t>Site</w:t>
      </w:r>
      <w:r>
        <w:t xml:space="preserve"> means a workplace and construction site within the terms of the OHS Act (WA) or the OHS Regulations (WA) and a workplace within the terms of the </w:t>
      </w:r>
      <w:r w:rsidRPr="00D55647">
        <w:t>Commonwealth WHS Act</w:t>
      </w:r>
      <w:r>
        <w:t xml:space="preserve"> and </w:t>
      </w:r>
      <w:r w:rsidRPr="00D55647">
        <w:t>Commonwealth WHS Regulations</w:t>
      </w:r>
      <w:r>
        <w:t>.</w:t>
      </w:r>
    </w:p>
    <w:p w:rsidR="00E51525" w:rsidRPr="005D2C6B" w:rsidRDefault="00E51525" w:rsidP="00E51525">
      <w:pPr>
        <w:pStyle w:val="DefenceHeading2"/>
      </w:pPr>
      <w:bookmarkStart w:id="2613" w:name="_Ref479167036"/>
      <w:bookmarkStart w:id="2614" w:name="_Toc10728551"/>
      <w:bookmarkStart w:id="2615" w:name="_Toc149312848"/>
      <w:r w:rsidRPr="00CE4628">
        <w:t>Plant, Equipment and Work</w:t>
      </w:r>
      <w:bookmarkEnd w:id="2599"/>
      <w:bookmarkEnd w:id="2613"/>
      <w:bookmarkEnd w:id="2614"/>
      <w:bookmarkEnd w:id="2615"/>
    </w:p>
    <w:p w:rsidR="00E51525" w:rsidRDefault="00E51525" w:rsidP="00E51525">
      <w:pPr>
        <w:pStyle w:val="DefenceHeading3"/>
      </w:pPr>
      <w:r>
        <w:t xml:space="preserve">The </w:t>
      </w:r>
      <w:r w:rsidRPr="00D55647">
        <w:t>Contractor</w:t>
      </w:r>
      <w:r>
        <w:t xml:space="preserve"> warrants that there will be, on </w:t>
      </w:r>
      <w:r w:rsidRPr="00D55647">
        <w:t>Site</w:t>
      </w:r>
      <w:r>
        <w:t xml:space="preserve"> at all times, adequate </w:t>
      </w:r>
      <w:r w:rsidRPr="00D55647">
        <w:t>Plant, Equipment and Work</w:t>
      </w:r>
      <w:r>
        <w:t xml:space="preserve"> required by the </w:t>
      </w:r>
      <w:r w:rsidRPr="00D55647">
        <w:t>Contractor</w:t>
      </w:r>
      <w:r>
        <w:t xml:space="preserve"> to carry out the </w:t>
      </w:r>
      <w:r w:rsidRPr="00D55647">
        <w:t>Contractor's Activities</w:t>
      </w:r>
      <w:r>
        <w:t xml:space="preserve"> in accordance with the </w:t>
      </w:r>
      <w:r w:rsidRPr="00D55647">
        <w:t>Contract</w:t>
      </w:r>
      <w:r>
        <w:t>.</w:t>
      </w:r>
    </w:p>
    <w:p w:rsidR="00E51525" w:rsidRPr="005D2C6B" w:rsidRDefault="00E51525" w:rsidP="00E51525">
      <w:pPr>
        <w:pStyle w:val="DefenceHeading3"/>
      </w:pPr>
      <w:r>
        <w:t xml:space="preserve">The </w:t>
      </w:r>
      <w:r w:rsidRPr="00D55647">
        <w:t>Contractor</w:t>
      </w:r>
      <w:r>
        <w:t xml:space="preserve"> must not remove from the </w:t>
      </w:r>
      <w:r w:rsidRPr="00D55647">
        <w:t>Site</w:t>
      </w:r>
      <w:r>
        <w:t xml:space="preserve"> any </w:t>
      </w:r>
      <w:r w:rsidRPr="00D55647">
        <w:t>Plant, Equipment and Work</w:t>
      </w:r>
      <w:r>
        <w:t xml:space="preserve"> specified in the </w:t>
      </w:r>
      <w:r w:rsidRPr="00D55647">
        <w:t>Contract Particulars</w:t>
      </w:r>
      <w:r>
        <w:t xml:space="preserve"> without the </w:t>
      </w:r>
      <w:r w:rsidRPr="00D55647">
        <w:t>Contract Administrator</w:t>
      </w:r>
      <w:r>
        <w:t xml:space="preserve">'s prior written </w:t>
      </w:r>
      <w:r w:rsidRPr="00D55647">
        <w:t>approval</w:t>
      </w:r>
      <w:r>
        <w:t xml:space="preserve">, except for the purpose of achieving </w:t>
      </w:r>
      <w:r w:rsidRPr="00D55647">
        <w:t>Remediation Completion</w:t>
      </w:r>
      <w:r>
        <w:t xml:space="preserve"> as contemplated under clause </w:t>
      </w:r>
      <w:r>
        <w:fldChar w:fldCharType="begin"/>
      </w:r>
      <w:r>
        <w:instrText xml:space="preserve"> REF _Ref71635539 \r \h </w:instrText>
      </w:r>
      <w:r>
        <w:fldChar w:fldCharType="separate"/>
      </w:r>
      <w:r w:rsidR="004308C4">
        <w:t>8.18(b)</w:t>
      </w:r>
      <w:r>
        <w:fldChar w:fldCharType="end"/>
      </w:r>
      <w:r>
        <w:t>.</w:t>
      </w:r>
    </w:p>
    <w:p w:rsidR="00E51525" w:rsidRPr="005D2C6B" w:rsidRDefault="00E51525" w:rsidP="00E51525">
      <w:pPr>
        <w:pStyle w:val="DefenceHeading2"/>
      </w:pPr>
      <w:bookmarkStart w:id="2616" w:name="_Toc10728552"/>
      <w:bookmarkStart w:id="2617" w:name="_Toc149312849"/>
      <w:r>
        <w:t>Cleaning Up</w:t>
      </w:r>
      <w:bookmarkEnd w:id="2616"/>
      <w:bookmarkEnd w:id="2617"/>
      <w:r>
        <w:t xml:space="preserve"> </w:t>
      </w:r>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76435B" w:rsidRDefault="00E51525" w:rsidP="00E51525">
      <w:pPr>
        <w:pStyle w:val="DefenceHeading3"/>
      </w:pPr>
      <w:r w:rsidRPr="005D2C6B">
        <w:t xml:space="preserve">in carrying out the </w:t>
      </w:r>
      <w:r w:rsidRPr="00D55647">
        <w:t>Contractor's Activities</w:t>
      </w:r>
      <w:r w:rsidRPr="005D2C6B">
        <w:t xml:space="preserve">, </w:t>
      </w:r>
      <w:r>
        <w:t xml:space="preserve">and as far as practicable, keep </w:t>
      </w:r>
      <w:r w:rsidRPr="0076435B">
        <w:t>the Site and the Remediation Works clean and tidy and free of refuse; and</w:t>
      </w:r>
    </w:p>
    <w:p w:rsidR="00E51525" w:rsidRDefault="00E51525" w:rsidP="00E51525">
      <w:pPr>
        <w:pStyle w:val="DefenceHeading3"/>
      </w:pPr>
      <w:bookmarkStart w:id="2618" w:name="_Ref71635539"/>
      <w:r w:rsidRPr="005D2C6B">
        <w:t xml:space="preserve">as a condition precedent to </w:t>
      </w:r>
      <w:r w:rsidRPr="00D55647">
        <w:t>Remediation Completion</w:t>
      </w:r>
      <w:r w:rsidRPr="005D2C6B">
        <w:t xml:space="preserve"> </w:t>
      </w:r>
      <w:r>
        <w:t xml:space="preserve">of the </w:t>
      </w:r>
      <w:r w:rsidRPr="00D55647">
        <w:t>Remediation Works</w:t>
      </w:r>
      <w:r>
        <w:t xml:space="preserve"> and </w:t>
      </w:r>
      <w:r w:rsidRPr="005D2C6B">
        <w:t xml:space="preserve">each </w:t>
      </w:r>
      <w:r w:rsidRPr="00D55647">
        <w:t>Stage</w:t>
      </w:r>
      <w:r w:rsidRPr="005D2C6B">
        <w:t xml:space="preserve">, remove all rubbish, materials and </w:t>
      </w:r>
      <w:r w:rsidRPr="00D55647">
        <w:t>Plant, Equipment and Work</w:t>
      </w:r>
      <w:r w:rsidRPr="005D2C6B">
        <w:t xml:space="preserve"> from the part of </w:t>
      </w:r>
      <w:r w:rsidRPr="00D55647">
        <w:t>Site</w:t>
      </w:r>
      <w:r w:rsidRPr="005D2C6B">
        <w:t xml:space="preserve"> relevant to the </w:t>
      </w:r>
      <w:r w:rsidRPr="00D55647">
        <w:t>Remediation Works</w:t>
      </w:r>
      <w:r w:rsidRPr="005D2C6B">
        <w:t xml:space="preserve"> or the </w:t>
      </w:r>
      <w:r w:rsidRPr="00D55647">
        <w:t>Stage</w:t>
      </w:r>
      <w:r w:rsidRPr="005D2C6B">
        <w:t>.</w:t>
      </w:r>
      <w:bookmarkEnd w:id="2618"/>
    </w:p>
    <w:p w:rsidR="00E51525" w:rsidRPr="005D2C6B" w:rsidRDefault="00E51525" w:rsidP="00E51525">
      <w:pPr>
        <w:pStyle w:val="DefenceHeading2"/>
      </w:pPr>
      <w:bookmarkStart w:id="2619" w:name="_Toc9611164"/>
      <w:bookmarkStart w:id="2620" w:name="_Ref71635562"/>
      <w:bookmarkStart w:id="2621" w:name="_Toc10728553"/>
      <w:bookmarkStart w:id="2622" w:name="_Toc149312850"/>
      <w:bookmarkEnd w:id="2619"/>
      <w:r w:rsidRPr="005D2C6B">
        <w:t xml:space="preserve">The </w:t>
      </w:r>
      <w:bookmarkEnd w:id="2620"/>
      <w:r w:rsidRPr="00CE4628">
        <w:t>Environment</w:t>
      </w:r>
      <w:bookmarkEnd w:id="2621"/>
      <w:bookmarkEnd w:id="2622"/>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ensure that in carrying out the </w:t>
      </w:r>
      <w:r w:rsidRPr="00D55647">
        <w:t>Contractor's Activities</w:t>
      </w:r>
      <w:r w:rsidRPr="005D2C6B">
        <w:t>:</w:t>
      </w:r>
    </w:p>
    <w:p w:rsidR="00E51525" w:rsidRPr="005D2C6B" w:rsidRDefault="00E51525" w:rsidP="00E51525">
      <w:pPr>
        <w:pStyle w:val="DefenceHeading4"/>
      </w:pPr>
      <w:r w:rsidRPr="005D2C6B">
        <w:t xml:space="preserve">other than to the extent identified in writing by the </w:t>
      </w:r>
      <w:r w:rsidRPr="00D55647">
        <w:t>Contract Administrator</w:t>
      </w:r>
      <w:r w:rsidRPr="005D2C6B">
        <w:t xml:space="preserve">, it complies with all </w:t>
      </w:r>
      <w:r w:rsidRPr="00D55647">
        <w:t>Statutory Requirements</w:t>
      </w:r>
      <w:r w:rsidRPr="005D2C6B">
        <w:t xml:space="preserve"> and other requirements of the </w:t>
      </w:r>
      <w:r w:rsidRPr="00D55647">
        <w:t>Contract</w:t>
      </w:r>
      <w:r w:rsidRPr="005D2C6B">
        <w:t xml:space="preserve"> for the protection of the </w:t>
      </w:r>
      <w:r w:rsidRPr="00D55647">
        <w:t>Environment</w:t>
      </w:r>
      <w:r w:rsidRPr="005D2C6B">
        <w:t>;</w:t>
      </w:r>
    </w:p>
    <w:p w:rsidR="00E51525" w:rsidRPr="005D2C6B" w:rsidRDefault="00E51525" w:rsidP="00E51525">
      <w:pPr>
        <w:pStyle w:val="DefenceHeading4"/>
      </w:pPr>
      <w:bookmarkStart w:id="2623" w:name="_Ref114287118"/>
      <w:r w:rsidRPr="005D2C6B">
        <w:t xml:space="preserve">it does not cause </w:t>
      </w:r>
      <w:r>
        <w:t xml:space="preserve">or contribute to </w:t>
      </w:r>
      <w:r w:rsidRPr="005D2C6B">
        <w:t xml:space="preserve">any </w:t>
      </w:r>
      <w:r w:rsidRPr="00D55647">
        <w:t>Environmental Incident</w:t>
      </w:r>
      <w:r w:rsidRPr="005D2C6B">
        <w:t>;</w:t>
      </w:r>
      <w:bookmarkEnd w:id="2623"/>
    </w:p>
    <w:p w:rsidR="00E51525" w:rsidRPr="005D2C6B" w:rsidRDefault="00E51525" w:rsidP="00E51525">
      <w:pPr>
        <w:pStyle w:val="DefenceHeading4"/>
      </w:pPr>
      <w:r w:rsidRPr="005D2C6B">
        <w:t xml:space="preserve">without limiting subparagraph </w:t>
      </w:r>
      <w:r w:rsidRPr="005D2C6B">
        <w:fldChar w:fldCharType="begin"/>
      </w:r>
      <w:r w:rsidRPr="005D2C6B">
        <w:instrText xml:space="preserve"> REF _Ref114287118 \n \h </w:instrText>
      </w:r>
      <w:r>
        <w:instrText xml:space="preserve"> \* MERGEFORMAT </w:instrText>
      </w:r>
      <w:r w:rsidRPr="005D2C6B">
        <w:fldChar w:fldCharType="separate"/>
      </w:r>
      <w:r w:rsidR="004308C4">
        <w:t>(ii)</w:t>
      </w:r>
      <w:r w:rsidRPr="005D2C6B">
        <w:fldChar w:fldCharType="end"/>
      </w:r>
      <w:r w:rsidRPr="005D2C6B">
        <w:t xml:space="preserve">, it does not cause or contribute to </w:t>
      </w:r>
      <w:r w:rsidRPr="00D55647">
        <w:t>Contamination</w:t>
      </w:r>
      <w:r w:rsidRPr="005D2C6B">
        <w:t xml:space="preserve"> of the </w:t>
      </w:r>
      <w:r w:rsidRPr="00D55647">
        <w:t>Site</w:t>
      </w:r>
      <w:r w:rsidRPr="005D2C6B">
        <w:t xml:space="preserve"> or any other land, air or water, or cause or contribute to any </w:t>
      </w:r>
      <w:r w:rsidRPr="00D55647">
        <w:t>Contamination</w:t>
      </w:r>
      <w:r w:rsidRPr="005D2C6B">
        <w:t xml:space="preserve"> emanating from the </w:t>
      </w:r>
      <w:r w:rsidRPr="00D55647">
        <w:t>Site</w:t>
      </w:r>
      <w:r w:rsidRPr="005D2C6B">
        <w:t>;</w:t>
      </w:r>
    </w:p>
    <w:p w:rsidR="00E51525" w:rsidRPr="005D2C6B" w:rsidRDefault="00E51525" w:rsidP="00E51525">
      <w:pPr>
        <w:pStyle w:val="DefenceHeading4"/>
      </w:pPr>
      <w:r w:rsidRPr="005D2C6B">
        <w:t xml:space="preserve">it immediately notifies the </w:t>
      </w:r>
      <w:r w:rsidRPr="00D55647">
        <w:t>Contract Administrator</w:t>
      </w:r>
      <w:r w:rsidRPr="005D2C6B">
        <w:t xml:space="preserve"> of:</w:t>
      </w:r>
    </w:p>
    <w:p w:rsidR="00E51525" w:rsidRPr="005D2C6B" w:rsidRDefault="00E51525" w:rsidP="00E51525">
      <w:pPr>
        <w:pStyle w:val="DefenceHeading5"/>
      </w:pPr>
      <w:r w:rsidRPr="005D2C6B">
        <w:t>any non-compliance with the requirements of clause </w:t>
      </w:r>
      <w:r w:rsidRPr="005D2C6B">
        <w:fldChar w:fldCharType="begin"/>
      </w:r>
      <w:r w:rsidRPr="005D2C6B">
        <w:instrText xml:space="preserve"> REF _Ref71635562 \w \h </w:instrText>
      </w:r>
      <w:r>
        <w:instrText xml:space="preserve"> \* MERGEFORMAT </w:instrText>
      </w:r>
      <w:r w:rsidRPr="005D2C6B">
        <w:fldChar w:fldCharType="separate"/>
      </w:r>
      <w:r w:rsidR="004308C4">
        <w:t>8.19</w:t>
      </w:r>
      <w:r w:rsidRPr="005D2C6B">
        <w:fldChar w:fldCharType="end"/>
      </w:r>
      <w:r w:rsidRPr="005D2C6B">
        <w:t xml:space="preserve">; </w:t>
      </w:r>
    </w:p>
    <w:p w:rsidR="00E51525" w:rsidRPr="005D2C6B" w:rsidRDefault="00E51525" w:rsidP="00E51525">
      <w:pPr>
        <w:pStyle w:val="DefenceHeading5"/>
      </w:pPr>
      <w:r w:rsidRPr="005D2C6B">
        <w:t>a</w:t>
      </w:r>
      <w:r>
        <w:t>ny</w:t>
      </w:r>
      <w:r w:rsidRPr="005D2C6B">
        <w:t xml:space="preserve"> breach of a </w:t>
      </w:r>
      <w:r w:rsidRPr="00CE4628">
        <w:t>Statutory Requirement</w:t>
      </w:r>
      <w:r w:rsidRPr="005D2C6B">
        <w:t xml:space="preserve"> for the protection of the </w:t>
      </w:r>
      <w:r w:rsidRPr="00D55647">
        <w:t>Environment</w:t>
      </w:r>
      <w:r w:rsidRPr="005D2C6B">
        <w:t>;</w:t>
      </w:r>
    </w:p>
    <w:p w:rsidR="00E51525" w:rsidRPr="005D2C6B" w:rsidRDefault="00E51525" w:rsidP="00E51525">
      <w:pPr>
        <w:pStyle w:val="DefenceHeading5"/>
      </w:pPr>
      <w:r w:rsidRPr="005D2C6B">
        <w:t xml:space="preserve">any </w:t>
      </w:r>
      <w:r w:rsidRPr="00D55647">
        <w:t>Environmental Incident</w:t>
      </w:r>
      <w:r w:rsidRPr="005D2C6B">
        <w:t>; or</w:t>
      </w:r>
    </w:p>
    <w:p w:rsidR="00E51525" w:rsidRPr="005D2C6B" w:rsidRDefault="00E51525" w:rsidP="00E51525">
      <w:pPr>
        <w:pStyle w:val="DefenceHeading5"/>
      </w:pPr>
      <w:r w:rsidRPr="005D2C6B">
        <w:t xml:space="preserve">the receipt of any notice, order or communication received from an authority for the protection of the </w:t>
      </w:r>
      <w:r w:rsidRPr="00D55647">
        <w:t>Environment</w:t>
      </w:r>
      <w:r w:rsidRPr="005D2C6B">
        <w:t>; and</w:t>
      </w:r>
    </w:p>
    <w:p w:rsidR="00E51525" w:rsidRPr="005D2C6B" w:rsidRDefault="00E51525" w:rsidP="00E51525">
      <w:pPr>
        <w:pStyle w:val="DefenceHeading4"/>
      </w:pPr>
      <w:r w:rsidRPr="005D2C6B">
        <w:t>its subcontractors comply with the requirements in</w:t>
      </w:r>
      <w:r>
        <w:t xml:space="preserve"> </w:t>
      </w:r>
      <w:r w:rsidRPr="005D2C6B">
        <w:t>clause </w:t>
      </w:r>
      <w:r w:rsidRPr="005D2C6B">
        <w:fldChar w:fldCharType="begin"/>
      </w:r>
      <w:r w:rsidRPr="005D2C6B">
        <w:instrText xml:space="preserve"> REF _Ref71635562 \w \h </w:instrText>
      </w:r>
      <w:r>
        <w:instrText xml:space="preserve"> \* MERGEFORMAT </w:instrText>
      </w:r>
      <w:r w:rsidRPr="005D2C6B">
        <w:fldChar w:fldCharType="separate"/>
      </w:r>
      <w:r w:rsidR="004308C4">
        <w:t>8.19</w:t>
      </w:r>
      <w:r w:rsidRPr="005D2C6B">
        <w:fldChar w:fldCharType="end"/>
      </w:r>
      <w:r w:rsidRPr="005D2C6B">
        <w:t>; and</w:t>
      </w:r>
    </w:p>
    <w:p w:rsidR="00E51525" w:rsidRPr="005D2C6B" w:rsidRDefault="00E51525" w:rsidP="00E51525">
      <w:pPr>
        <w:pStyle w:val="DefenceHeading3"/>
      </w:pPr>
      <w:r w:rsidRPr="005D2C6B">
        <w:t xml:space="preserve">clean up and restore the </w:t>
      </w:r>
      <w:r w:rsidRPr="00D55647">
        <w:t>Environment</w:t>
      </w:r>
      <w:r w:rsidRPr="005D2C6B">
        <w:t xml:space="preserve">, including any </w:t>
      </w:r>
      <w:r w:rsidRPr="00D55647">
        <w:t>Contamination</w:t>
      </w:r>
      <w:r w:rsidRPr="005D2C6B">
        <w:t xml:space="preserve"> or </w:t>
      </w:r>
      <w:r w:rsidRPr="00D55647">
        <w:t>Environmental Harm</w:t>
      </w:r>
      <w:r w:rsidRPr="005D2C6B">
        <w:t xml:space="preserve">, arising out of or in connection with the </w:t>
      </w:r>
      <w:r w:rsidRPr="00D55647">
        <w:t>Contractor's Activities</w:t>
      </w:r>
      <w:r>
        <w:t xml:space="preserve"> or the </w:t>
      </w:r>
      <w:r w:rsidRPr="00D55647">
        <w:t>Remediation Works</w:t>
      </w:r>
      <w:r w:rsidRPr="005D2C6B">
        <w:t xml:space="preserve">, whether or not it has complied with all </w:t>
      </w:r>
      <w:r w:rsidRPr="00D55647">
        <w:t>Statutory Requirements</w:t>
      </w:r>
      <w:r w:rsidRPr="005D2C6B">
        <w:t xml:space="preserve"> </w:t>
      </w:r>
      <w:r>
        <w:t>and</w:t>
      </w:r>
      <w:r w:rsidRPr="005D2C6B">
        <w:t xml:space="preserve"> other requirements of the </w:t>
      </w:r>
      <w:r w:rsidRPr="00D55647">
        <w:t>Contract</w:t>
      </w:r>
      <w:r w:rsidRPr="005D2C6B">
        <w:t xml:space="preserve"> for the protection of the </w:t>
      </w:r>
      <w:r w:rsidRPr="00D55647">
        <w:t>Environment</w:t>
      </w:r>
      <w:r w:rsidRPr="005D2C6B">
        <w:t>.</w:t>
      </w:r>
    </w:p>
    <w:p w:rsidR="00E51525" w:rsidRPr="005D2C6B" w:rsidRDefault="00E51525" w:rsidP="00E51525">
      <w:pPr>
        <w:pStyle w:val="DefenceHeading2"/>
      </w:pPr>
      <w:bookmarkStart w:id="2624" w:name="_Toc10728554"/>
      <w:bookmarkStart w:id="2625" w:name="_Toc149312851"/>
      <w:r w:rsidRPr="005D2C6B">
        <w:t>Urgent Protection</w:t>
      </w:r>
      <w:bookmarkEnd w:id="2624"/>
      <w:bookmarkEnd w:id="2625"/>
    </w:p>
    <w:p w:rsidR="00E51525" w:rsidRDefault="00E51525" w:rsidP="00E51525">
      <w:pPr>
        <w:pStyle w:val="DefenceNormal"/>
      </w:pPr>
      <w:r w:rsidRPr="005D2C6B">
        <w:t xml:space="preserve">The </w:t>
      </w:r>
      <w:r w:rsidRPr="00D55647">
        <w:t>Commonwealth</w:t>
      </w:r>
      <w:r w:rsidRPr="005D2C6B">
        <w:t xml:space="preserve"> may take any action necessary to protect the </w:t>
      </w:r>
      <w:r w:rsidRPr="00D55647">
        <w:t>Remediation Works</w:t>
      </w:r>
      <w:r w:rsidRPr="005D2C6B">
        <w:t xml:space="preserve">, other property, the </w:t>
      </w:r>
      <w:r w:rsidRPr="00D55647">
        <w:t>Environment</w:t>
      </w:r>
      <w:r w:rsidRPr="00CE4628">
        <w:t xml:space="preserve">, </w:t>
      </w:r>
      <w:r w:rsidRPr="005D2C6B">
        <w:t xml:space="preserve">or </w:t>
      </w:r>
      <w:r>
        <w:t xml:space="preserve">to prevent or minimise risks to the health and safety of persons, </w:t>
      </w:r>
      <w:r w:rsidRPr="005D2C6B">
        <w:t xml:space="preserve">which the </w:t>
      </w:r>
      <w:r w:rsidRPr="00D55647">
        <w:t>Contractor</w:t>
      </w:r>
      <w:r w:rsidRPr="005D2C6B">
        <w:t xml:space="preserve"> must take but does not take.</w:t>
      </w:r>
    </w:p>
    <w:p w:rsidR="00E51525" w:rsidRPr="005D2C6B" w:rsidRDefault="00E51525" w:rsidP="00E51525">
      <w:pPr>
        <w:pStyle w:val="DefenceNormal"/>
      </w:pPr>
      <w:r w:rsidRPr="00986663">
        <w:t xml:space="preserve">The costs, expenses, losses, damages and liabilities suffered or incurred by the </w:t>
      </w:r>
      <w:r w:rsidRPr="00D55647">
        <w:t>Commonwealth</w:t>
      </w:r>
      <w:r w:rsidRPr="00986663">
        <w:t xml:space="preserve"> in taking such action will be a debt due from the </w:t>
      </w:r>
      <w:r w:rsidRPr="00D55647">
        <w:t>Contractor</w:t>
      </w:r>
      <w:r w:rsidRPr="00986663">
        <w:t xml:space="preserve"> to the </w:t>
      </w:r>
      <w:r w:rsidRPr="00D55647">
        <w:t>Commonwealth</w:t>
      </w:r>
      <w:r w:rsidRPr="00986663">
        <w:t>.</w:t>
      </w:r>
    </w:p>
    <w:p w:rsidR="00E51525" w:rsidRPr="00895795" w:rsidRDefault="00E51525" w:rsidP="00E51525">
      <w:pPr>
        <w:pStyle w:val="DefenceHeading2"/>
      </w:pPr>
      <w:bookmarkStart w:id="2626" w:name="_Toc476744057"/>
      <w:bookmarkStart w:id="2627" w:name="_Toc10728555"/>
      <w:bookmarkStart w:id="2628" w:name="_Toc149312852"/>
      <w:bookmarkStart w:id="2629" w:name="_Ref72043097"/>
      <w:r w:rsidRPr="00895795">
        <w:t>Valuable, Archaeological or Special Interest Items</w:t>
      </w:r>
      <w:bookmarkEnd w:id="2626"/>
      <w:bookmarkEnd w:id="2627"/>
      <w:bookmarkEnd w:id="2628"/>
      <w:r w:rsidRPr="00895795">
        <w:t xml:space="preserve"> </w:t>
      </w:r>
    </w:p>
    <w:p w:rsidR="00E51525" w:rsidRPr="00C93FF7" w:rsidRDefault="00E51525" w:rsidP="00E51525">
      <w:pPr>
        <w:pStyle w:val="DefenceHeading3"/>
      </w:pPr>
      <w:r w:rsidRPr="00C93FF7">
        <w:t xml:space="preserve">Any valuable, archaeological or special interest items found on or in the </w:t>
      </w:r>
      <w:r w:rsidRPr="00D55647">
        <w:t>Site</w:t>
      </w:r>
      <w:r w:rsidRPr="00C93FF7">
        <w:t xml:space="preserve"> will, as between the parties, be the property of the </w:t>
      </w:r>
      <w:r w:rsidRPr="00D55647">
        <w:t>Commonwealth</w:t>
      </w:r>
      <w:r w:rsidRPr="00C93FF7">
        <w:t xml:space="preserve">. </w:t>
      </w:r>
    </w:p>
    <w:p w:rsidR="00E51525" w:rsidRPr="00C93FF7" w:rsidRDefault="00E51525" w:rsidP="00E51525">
      <w:pPr>
        <w:pStyle w:val="DefenceHeading3"/>
      </w:pPr>
      <w:bookmarkStart w:id="2630" w:name="_Ref459304092"/>
      <w:r w:rsidRPr="00C93FF7">
        <w:t>Where such an item is found on</w:t>
      </w:r>
      <w:r>
        <w:t xml:space="preserve"> or </w:t>
      </w:r>
      <w:r w:rsidRPr="00C93FF7">
        <w:t xml:space="preserve">in </w:t>
      </w:r>
      <w:r>
        <w:t xml:space="preserve">the </w:t>
      </w:r>
      <w:r w:rsidRPr="00D55647">
        <w:t>Site</w:t>
      </w:r>
      <w:r w:rsidRPr="00C93FF7">
        <w:t xml:space="preserve">, the </w:t>
      </w:r>
      <w:r w:rsidRPr="00D55647">
        <w:t>Contractor</w:t>
      </w:r>
      <w:r w:rsidRPr="00C93FF7">
        <w:t xml:space="preserve"> must:</w:t>
      </w:r>
      <w:bookmarkEnd w:id="2630"/>
      <w:r w:rsidRPr="00C93FF7">
        <w:t xml:space="preserve"> </w:t>
      </w:r>
    </w:p>
    <w:p w:rsidR="00E51525" w:rsidRPr="00C93FF7" w:rsidRDefault="00E51525" w:rsidP="00E51525">
      <w:pPr>
        <w:pStyle w:val="DefenceHeading4"/>
      </w:pPr>
      <w:bookmarkStart w:id="2631" w:name="_Ref459304078"/>
      <w:r w:rsidRPr="00C93FF7">
        <w:t xml:space="preserve">immediately give the </w:t>
      </w:r>
      <w:r w:rsidRPr="00D55647">
        <w:t>Contract Administrator</w:t>
      </w:r>
      <w:r w:rsidRPr="00C93FF7">
        <w:t xml:space="preserve"> and the </w:t>
      </w:r>
      <w:r w:rsidRPr="00D55647">
        <w:t>Commonwealth</w:t>
      </w:r>
      <w:r w:rsidRPr="00C93FF7">
        <w:t xml:space="preserve"> notice in writing</w:t>
      </w:r>
      <w:r w:rsidR="00403CA7">
        <w:t>;</w:t>
      </w:r>
      <w:bookmarkEnd w:id="2631"/>
    </w:p>
    <w:p w:rsidR="00E51525" w:rsidRPr="00C93FF7" w:rsidRDefault="00E51525" w:rsidP="00E51525">
      <w:pPr>
        <w:pStyle w:val="DefenceHeading4"/>
      </w:pPr>
      <w:r w:rsidRPr="00C93FF7">
        <w:t xml:space="preserve">not disturb the item under any circumstances other than where such disturbance is necessary to comply with subparagraph </w:t>
      </w:r>
      <w:r w:rsidRPr="00C93FF7">
        <w:fldChar w:fldCharType="begin"/>
      </w:r>
      <w:r w:rsidRPr="00C93FF7">
        <w:instrText xml:space="preserve"> REF _Ref459716339 \r \h </w:instrText>
      </w:r>
      <w:r>
        <w:instrText xml:space="preserve"> \* MERGEFORMAT </w:instrText>
      </w:r>
      <w:r w:rsidRPr="00C93FF7">
        <w:fldChar w:fldCharType="separate"/>
      </w:r>
      <w:r w:rsidR="004308C4">
        <w:t>(iii)</w:t>
      </w:r>
      <w:r w:rsidRPr="00C93FF7">
        <w:fldChar w:fldCharType="end"/>
      </w:r>
      <w:r w:rsidRPr="00C93FF7">
        <w:t xml:space="preserve">; and </w:t>
      </w:r>
    </w:p>
    <w:p w:rsidR="00E51525" w:rsidRPr="00C93FF7" w:rsidRDefault="00E51525" w:rsidP="00E51525">
      <w:pPr>
        <w:pStyle w:val="DefenceHeading4"/>
      </w:pPr>
      <w:bookmarkStart w:id="2632" w:name="_Ref459716339"/>
      <w:r w:rsidRPr="00C93FF7">
        <w:t>ensure that the item is protected until the nature of the item has been competently determined.</w:t>
      </w:r>
      <w:bookmarkEnd w:id="2632"/>
    </w:p>
    <w:p w:rsidR="00E51525" w:rsidRPr="00C93FF7" w:rsidRDefault="00E51525" w:rsidP="00E51525">
      <w:pPr>
        <w:pStyle w:val="DefenceHeading3"/>
      </w:pPr>
      <w:bookmarkStart w:id="2633" w:name="_Ref459304151"/>
      <w:r w:rsidRPr="00C93FF7">
        <w:t xml:space="preserve">The </w:t>
      </w:r>
      <w:r w:rsidRPr="00D55647">
        <w:t>Contract Administrator</w:t>
      </w:r>
      <w:r w:rsidRPr="00C93FF7">
        <w:t xml:space="preserve"> must, within 14 days of receipt of a notice under paragraph </w:t>
      </w:r>
      <w:r w:rsidRPr="00C93FF7">
        <w:fldChar w:fldCharType="begin"/>
      </w:r>
      <w:r w:rsidRPr="00C93FF7">
        <w:instrText xml:space="preserve"> REF _Ref459304092 \n \h </w:instrText>
      </w:r>
      <w:r>
        <w:instrText xml:space="preserve"> \* MERGEFORMAT </w:instrText>
      </w:r>
      <w:r w:rsidRPr="00C93FF7">
        <w:fldChar w:fldCharType="separate"/>
      </w:r>
      <w:r w:rsidR="004308C4">
        <w:t>(b)</w:t>
      </w:r>
      <w:r w:rsidRPr="00C93FF7">
        <w:fldChar w:fldCharType="end"/>
      </w:r>
      <w:r w:rsidRPr="00C93FF7">
        <w:fldChar w:fldCharType="begin"/>
      </w:r>
      <w:r w:rsidRPr="00C93FF7">
        <w:instrText xml:space="preserve"> REF _Ref459304078 \n \h </w:instrText>
      </w:r>
      <w:r>
        <w:instrText xml:space="preserve"> \* MERGEFORMAT </w:instrText>
      </w:r>
      <w:r w:rsidRPr="00C93FF7">
        <w:fldChar w:fldCharType="separate"/>
      </w:r>
      <w:r w:rsidR="004308C4">
        <w:t>(i)</w:t>
      </w:r>
      <w:r w:rsidRPr="00C93FF7">
        <w:fldChar w:fldCharType="end"/>
      </w:r>
      <w:r w:rsidRPr="00C93FF7">
        <w:t xml:space="preserve">, instruct the </w:t>
      </w:r>
      <w:r w:rsidRPr="00D55647">
        <w:t>Contractor</w:t>
      </w:r>
      <w:r w:rsidRPr="00C93FF7">
        <w:t xml:space="preserve"> as to the course it must adopt insofar as the </w:t>
      </w:r>
      <w:r w:rsidRPr="00D55647">
        <w:t>Contractor's Activities</w:t>
      </w:r>
      <w:r w:rsidRPr="00C93FF7">
        <w:t xml:space="preserve"> are affected by the finding</w:t>
      </w:r>
      <w:r>
        <w:t xml:space="preserve"> of the item</w:t>
      </w:r>
      <w:r w:rsidRPr="00C93FF7">
        <w:t>.</w:t>
      </w:r>
      <w:bookmarkEnd w:id="2633"/>
    </w:p>
    <w:p w:rsidR="00E51525" w:rsidRPr="00C93FF7" w:rsidRDefault="00E51525" w:rsidP="00E51525">
      <w:pPr>
        <w:pStyle w:val="DefenceHeading3"/>
      </w:pPr>
      <w:bookmarkStart w:id="2634" w:name="_Ref459304209"/>
      <w:r w:rsidRPr="00C93FF7">
        <w:t xml:space="preserve">The </w:t>
      </w:r>
      <w:r w:rsidRPr="00D55647">
        <w:t>Contractor</w:t>
      </w:r>
      <w:r w:rsidRPr="00C93FF7">
        <w:t xml:space="preserve"> will be entitled to:</w:t>
      </w:r>
      <w:bookmarkEnd w:id="2634"/>
      <w:r w:rsidRPr="00C93FF7">
        <w:t xml:space="preserve"> </w:t>
      </w:r>
    </w:p>
    <w:p w:rsidR="00E51525" w:rsidRPr="00C93FF7" w:rsidRDefault="00E51525" w:rsidP="00E51525">
      <w:pPr>
        <w:pStyle w:val="DefenceHeading4"/>
      </w:pPr>
      <w:r w:rsidRPr="00C93FF7">
        <w:t xml:space="preserve">an extension of time to any relevant </w:t>
      </w:r>
      <w:r w:rsidRPr="00D55647">
        <w:t>Date for Remediation Completion</w:t>
      </w:r>
      <w:r>
        <w:t xml:space="preserve"> </w:t>
      </w:r>
      <w:r w:rsidRPr="00C93FF7">
        <w:t xml:space="preserve">where it is otherwise so entitled under clause </w:t>
      </w:r>
      <w:r w:rsidRPr="00C93FF7">
        <w:fldChar w:fldCharType="begin"/>
      </w:r>
      <w:r w:rsidRPr="00C93FF7">
        <w:instrText xml:space="preserve"> REF _Ref71634128 \w \h  \* MERGEFORMAT </w:instrText>
      </w:r>
      <w:r w:rsidRPr="00C93FF7">
        <w:fldChar w:fldCharType="separate"/>
      </w:r>
      <w:r w:rsidR="004308C4">
        <w:t>10.7</w:t>
      </w:r>
      <w:r w:rsidRPr="00C93FF7">
        <w:fldChar w:fldCharType="end"/>
      </w:r>
      <w:r w:rsidRPr="00C93FF7">
        <w:t xml:space="preserve">; and </w:t>
      </w:r>
    </w:p>
    <w:p w:rsidR="00E51525" w:rsidRDefault="00E51525" w:rsidP="00E51525">
      <w:pPr>
        <w:pStyle w:val="DefenceHeading4"/>
      </w:pPr>
      <w:bookmarkStart w:id="2635" w:name="_Ref460318854"/>
      <w:r w:rsidRPr="00C93FF7">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rsidRPr="00C93FF7">
        <w:fldChar w:fldCharType="begin"/>
      </w:r>
      <w:r w:rsidRPr="00C93FF7">
        <w:instrText xml:space="preserve"> REF _Ref459304092 \n \h  \* MERGEFORMAT </w:instrText>
      </w:r>
      <w:r w:rsidRPr="00C93FF7">
        <w:fldChar w:fldCharType="separate"/>
      </w:r>
      <w:r w:rsidR="004308C4">
        <w:t>(b)</w:t>
      </w:r>
      <w:r w:rsidRPr="00C93FF7">
        <w:fldChar w:fldCharType="end"/>
      </w:r>
      <w:r w:rsidRPr="00C93FF7">
        <w:fldChar w:fldCharType="begin"/>
      </w:r>
      <w:r w:rsidRPr="00C93FF7">
        <w:instrText xml:space="preserve"> REF _Ref459304078 \n \h  \* MERGEFORMAT </w:instrText>
      </w:r>
      <w:r w:rsidRPr="00C93FF7">
        <w:fldChar w:fldCharType="separate"/>
      </w:r>
      <w:r w:rsidR="004308C4">
        <w:t>(i)</w:t>
      </w:r>
      <w:r w:rsidRPr="00C93FF7">
        <w:fldChar w:fldCharType="end"/>
      </w:r>
      <w:r w:rsidRPr="00C93FF7">
        <w:t xml:space="preserve"> which arise directly from the finding </w:t>
      </w:r>
      <w:r>
        <w:t xml:space="preserve">of the item </w:t>
      </w:r>
      <w:r w:rsidRPr="00C93FF7">
        <w:t xml:space="preserve">and the </w:t>
      </w:r>
      <w:r w:rsidRPr="00D55647">
        <w:t>Contract Administrator's</w:t>
      </w:r>
      <w:r w:rsidRPr="00C93FF7">
        <w:t xml:space="preserve"> instruction under paragraph </w:t>
      </w:r>
      <w:r w:rsidRPr="00C93FF7">
        <w:fldChar w:fldCharType="begin"/>
      </w:r>
      <w:r w:rsidRPr="00C93FF7">
        <w:instrText xml:space="preserve"> REF _Ref459304151 \n \h  \* MERGEFORMAT </w:instrText>
      </w:r>
      <w:r w:rsidRPr="00C93FF7">
        <w:fldChar w:fldCharType="separate"/>
      </w:r>
      <w:r w:rsidR="004308C4">
        <w:t>(c)</w:t>
      </w:r>
      <w:r w:rsidRPr="00C93FF7">
        <w:fldChar w:fldCharType="end"/>
      </w:r>
      <w:r w:rsidRPr="00C93FF7">
        <w:t xml:space="preserve">, as determined by the </w:t>
      </w:r>
      <w:r w:rsidRPr="00D55647">
        <w:t>Contract Administrator</w:t>
      </w:r>
      <w:r w:rsidRPr="00C93FF7">
        <w:t>.</w:t>
      </w:r>
      <w:bookmarkEnd w:id="2635"/>
      <w:r w:rsidRPr="00C93FF7">
        <w:t xml:space="preserve"> </w:t>
      </w:r>
    </w:p>
    <w:p w:rsidR="00E51525" w:rsidRPr="00C93FF7" w:rsidRDefault="00E51525" w:rsidP="00E51525">
      <w:pPr>
        <w:pStyle w:val="DefenceHeading3"/>
      </w:pPr>
      <w:r w:rsidRPr="00440C47">
        <w:t>To the extent permitted</w:t>
      </w:r>
      <w:r>
        <w:t xml:space="preserve">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finding of the item or the </w:t>
      </w:r>
      <w:r w:rsidRPr="00D55647">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4308C4">
        <w:t>(c)</w:t>
      </w:r>
      <w:r w:rsidRPr="00C93FF7">
        <w:fldChar w:fldCharType="end"/>
      </w:r>
      <w:r>
        <w:t>, other than under paragraph</w:t>
      </w:r>
      <w:r w:rsidRPr="0085127F">
        <w:t xml:space="preserve"> </w:t>
      </w:r>
      <w:r>
        <w:rPr>
          <w:highlight w:val="green"/>
        </w:rPr>
        <w:fldChar w:fldCharType="begin"/>
      </w:r>
      <w:r>
        <w:instrText xml:space="preserve"> REF _Ref459304209 \n \h </w:instrText>
      </w:r>
      <w:r>
        <w:rPr>
          <w:highlight w:val="green"/>
        </w:rPr>
      </w:r>
      <w:r>
        <w:rPr>
          <w:highlight w:val="green"/>
        </w:rPr>
        <w:fldChar w:fldCharType="separate"/>
      </w:r>
      <w:r w:rsidR="004308C4">
        <w:t>(d)</w:t>
      </w:r>
      <w:r>
        <w:rPr>
          <w:highlight w:val="green"/>
        </w:rPr>
        <w:fldChar w:fldCharType="end"/>
      </w:r>
      <w:r>
        <w:t>.</w:t>
      </w:r>
    </w:p>
    <w:p w:rsidR="00E51525" w:rsidRPr="005D2C6B" w:rsidRDefault="00E51525" w:rsidP="00E51525">
      <w:pPr>
        <w:pStyle w:val="DefenceHeading2"/>
      </w:pPr>
      <w:bookmarkStart w:id="2636" w:name="_Toc477785143"/>
      <w:bookmarkStart w:id="2637" w:name="_Toc477856803"/>
      <w:bookmarkStart w:id="2638" w:name="_Toc477868642"/>
      <w:bookmarkStart w:id="2639" w:name="_Toc477871850"/>
      <w:bookmarkStart w:id="2640" w:name="_Toc477872276"/>
      <w:bookmarkStart w:id="2641" w:name="_Toc477873517"/>
      <w:bookmarkStart w:id="2642" w:name="_Toc477785149"/>
      <w:bookmarkStart w:id="2643" w:name="_Toc477856809"/>
      <w:bookmarkStart w:id="2644" w:name="_Toc477868648"/>
      <w:bookmarkStart w:id="2645" w:name="_Toc477871856"/>
      <w:bookmarkStart w:id="2646" w:name="_Toc477872282"/>
      <w:bookmarkStart w:id="2647" w:name="_Toc477873523"/>
      <w:bookmarkStart w:id="2648" w:name="_Ref359923469"/>
      <w:bookmarkStart w:id="2649" w:name="_Toc10728556"/>
      <w:bookmarkStart w:id="2650" w:name="_Toc149312853"/>
      <w:bookmarkEnd w:id="2629"/>
      <w:bookmarkEnd w:id="2636"/>
      <w:bookmarkEnd w:id="2637"/>
      <w:bookmarkEnd w:id="2638"/>
      <w:bookmarkEnd w:id="2639"/>
      <w:bookmarkEnd w:id="2640"/>
      <w:bookmarkEnd w:id="2641"/>
      <w:bookmarkEnd w:id="2642"/>
      <w:bookmarkEnd w:id="2643"/>
      <w:bookmarkEnd w:id="2644"/>
      <w:bookmarkEnd w:id="2645"/>
      <w:bookmarkEnd w:id="2646"/>
      <w:bookmarkEnd w:id="2647"/>
      <w:r w:rsidRPr="005D2C6B">
        <w:t xml:space="preserve">The </w:t>
      </w:r>
      <w:r w:rsidRPr="00CE4628">
        <w:t>Commonwealth</w:t>
      </w:r>
      <w:r w:rsidRPr="005D2C6B">
        <w:t xml:space="preserve"> May Act</w:t>
      </w:r>
      <w:bookmarkEnd w:id="2648"/>
      <w:bookmarkEnd w:id="2649"/>
      <w:bookmarkEnd w:id="2650"/>
    </w:p>
    <w:p w:rsidR="00E51525" w:rsidRPr="005D2C6B" w:rsidRDefault="00E51525" w:rsidP="00E51525">
      <w:pPr>
        <w:pStyle w:val="DefenceNormal"/>
      </w:pPr>
      <w:r w:rsidRPr="005D2C6B">
        <w:t xml:space="preserve">The </w:t>
      </w:r>
      <w:r w:rsidRPr="00D55647">
        <w:t>Commonwealth</w:t>
      </w:r>
      <w:r w:rsidRPr="005D2C6B">
        <w:t xml:space="preserve"> may, either itself or by a third party, carry out an obligation under the </w:t>
      </w:r>
      <w:r w:rsidRPr="00D55647">
        <w:t>Contract</w:t>
      </w:r>
      <w:r w:rsidRPr="005D2C6B">
        <w:t xml:space="preserve"> which the </w:t>
      </w:r>
      <w:r w:rsidRPr="00D55647">
        <w:t>Contractor</w:t>
      </w:r>
      <w:r w:rsidRPr="005D2C6B">
        <w:t xml:space="preserve"> was obliged to carry out but which it failed to carry out within the time required in accordance with the </w:t>
      </w:r>
      <w:r w:rsidRPr="00D55647">
        <w:t>Contract</w:t>
      </w:r>
      <w:r w:rsidRPr="005D2C6B">
        <w:t xml:space="preserve">. </w:t>
      </w:r>
    </w:p>
    <w:p w:rsidR="00E51525" w:rsidRPr="005D2C6B" w:rsidRDefault="00E51525" w:rsidP="00E51525">
      <w:pPr>
        <w:pStyle w:val="DefenceNormal"/>
      </w:pPr>
      <w:r w:rsidRPr="005D2C6B">
        <w:t>The costs</w:t>
      </w:r>
      <w:r>
        <w:t>,</w:t>
      </w:r>
      <w:r w:rsidRPr="005D2C6B">
        <w:t xml:space="preserve"> expenses</w:t>
      </w:r>
      <w:r>
        <w:t>, losses,</w:t>
      </w:r>
      <w:r w:rsidRPr="005D2C6B">
        <w:t xml:space="preserve"> damages</w:t>
      </w:r>
      <w:r>
        <w:t xml:space="preserve"> and liabilities</w:t>
      </w:r>
      <w:r w:rsidRPr="005D2C6B">
        <w:t xml:space="preserve"> suffered or incurred by the </w:t>
      </w:r>
      <w:r w:rsidRPr="00D55647">
        <w:t>Commonwealth</w:t>
      </w:r>
      <w:r w:rsidRPr="005D2C6B">
        <w:t xml:space="preserve"> in so carrying out such a </w:t>
      </w:r>
      <w:r w:rsidRPr="00D55647">
        <w:t>Contract</w:t>
      </w:r>
      <w:r w:rsidRPr="005D2C6B">
        <w:t xml:space="preserve"> obligation will be a debt due from the </w:t>
      </w:r>
      <w:r w:rsidRPr="00D55647">
        <w:t>Contractor</w:t>
      </w:r>
      <w:r w:rsidRPr="005D2C6B">
        <w:t xml:space="preserve"> to the </w:t>
      </w:r>
      <w:r w:rsidRPr="00D55647">
        <w:t>Commonwealth</w:t>
      </w:r>
      <w:r w:rsidRPr="005D2C6B">
        <w:t>.</w:t>
      </w:r>
    </w:p>
    <w:p w:rsidR="00E51525" w:rsidRPr="005D2C6B" w:rsidRDefault="00E51525" w:rsidP="00E51525">
      <w:pPr>
        <w:pStyle w:val="DefenceHeading2"/>
      </w:pPr>
      <w:bookmarkStart w:id="2651" w:name="_Ref71642384"/>
      <w:bookmarkStart w:id="2652" w:name="_Toc10728557"/>
      <w:bookmarkStart w:id="2653" w:name="_Toc149312854"/>
      <w:r w:rsidRPr="005D2C6B">
        <w:t>Access Hours</w:t>
      </w:r>
      <w:bookmarkEnd w:id="2651"/>
      <w:bookmarkEnd w:id="2652"/>
      <w:bookmarkEnd w:id="2653"/>
    </w:p>
    <w:p w:rsidR="00E51525" w:rsidRPr="005D2C6B" w:rsidRDefault="00E51525" w:rsidP="00E51525">
      <w:pPr>
        <w:pStyle w:val="DefenceNormal"/>
      </w:pPr>
      <w:r w:rsidRPr="005D2C6B">
        <w:t xml:space="preserve">Unless otherwise agreed in writing </w:t>
      </w:r>
      <w:r>
        <w:t>by</w:t>
      </w:r>
      <w:r w:rsidRPr="005D2C6B">
        <w:t xml:space="preserve"> the </w:t>
      </w:r>
      <w:r w:rsidRPr="00D55647">
        <w:t>Contractor</w:t>
      </w:r>
      <w:r w:rsidRPr="005D2C6B">
        <w:t xml:space="preserve"> and the </w:t>
      </w:r>
      <w:r w:rsidRPr="00D55647">
        <w:t>Contract Administrator</w:t>
      </w:r>
      <w:r w:rsidRPr="005D2C6B">
        <w:t>, the</w:t>
      </w:r>
      <w:r>
        <w:t xml:space="preserve"> </w:t>
      </w:r>
      <w:r w:rsidRPr="005D2C6B">
        <w:t xml:space="preserve">access </w:t>
      </w:r>
      <w:r>
        <w:t xml:space="preserve">hours </w:t>
      </w:r>
      <w:r w:rsidRPr="005D2C6B">
        <w:t xml:space="preserve">applicable to the </w:t>
      </w:r>
      <w:r w:rsidRPr="00D55647">
        <w:t>Contractor's Activities</w:t>
      </w:r>
      <w:r w:rsidRPr="005D2C6B">
        <w:t xml:space="preserve"> to be carried out on </w:t>
      </w:r>
      <w:r w:rsidRPr="00D55647">
        <w:t>Site</w:t>
      </w:r>
      <w:r w:rsidRPr="005D2C6B">
        <w:t xml:space="preserve"> are those </w:t>
      </w:r>
      <w:r>
        <w:t>specified</w:t>
      </w:r>
      <w:r w:rsidRPr="005D2C6B">
        <w:t xml:space="preserve"> in the </w:t>
      </w:r>
      <w:r w:rsidRPr="00D55647">
        <w:t>Contract Particulars</w:t>
      </w:r>
      <w:r w:rsidRPr="005D2C6B">
        <w:t>.</w:t>
      </w:r>
    </w:p>
    <w:p w:rsidR="00E51525" w:rsidRPr="00B332E2" w:rsidRDefault="00E51525" w:rsidP="00E51525">
      <w:pPr>
        <w:pStyle w:val="DefenceHeading2"/>
      </w:pPr>
      <w:bookmarkStart w:id="2654" w:name="_Toc10728558"/>
      <w:bookmarkStart w:id="2655" w:name="_Toc149312855"/>
      <w:r w:rsidRPr="00B332E2">
        <w:t>Salvaged Materials</w:t>
      </w:r>
      <w:bookmarkEnd w:id="2654"/>
      <w:bookmarkEnd w:id="2655"/>
    </w:p>
    <w:p w:rsidR="00E51525" w:rsidRDefault="00E51525" w:rsidP="00E51525">
      <w:pPr>
        <w:pStyle w:val="DefenceNormal"/>
      </w:pPr>
      <w:bookmarkStart w:id="2656" w:name="_Ref478055558"/>
      <w:r w:rsidRPr="00B332E2">
        <w:t xml:space="preserve">Subject to clause </w:t>
      </w:r>
      <w:r w:rsidRPr="00B332E2">
        <w:fldChar w:fldCharType="begin"/>
      </w:r>
      <w:r w:rsidRPr="00B332E2">
        <w:instrText xml:space="preserve"> REF _Ref72043097 \r \h  \* MERGEFORMAT </w:instrText>
      </w:r>
      <w:r w:rsidRPr="00B332E2">
        <w:fldChar w:fldCharType="separate"/>
      </w:r>
      <w:r w:rsidR="004308C4">
        <w:t>8.21</w:t>
      </w:r>
      <w:r w:rsidRPr="00B332E2">
        <w:fldChar w:fldCharType="end"/>
      </w:r>
      <w:r w:rsidRPr="00B332E2">
        <w:t>, unless expressly</w:t>
      </w:r>
      <w:r w:rsidRPr="005D2C6B">
        <w:t xml:space="preserve"> stated to the contrary in the </w:t>
      </w:r>
      <w:r w:rsidRPr="00D55647">
        <w:t>Contract</w:t>
      </w:r>
      <w:r w:rsidRPr="005D2C6B">
        <w:t xml:space="preserve"> or directed by the </w:t>
      </w:r>
      <w:r w:rsidRPr="00D55647">
        <w:t>Contract Administrator</w:t>
      </w:r>
      <w:r w:rsidRPr="005D2C6B">
        <w:t xml:space="preserve">, all materials, plant, equipment, fixtures and other things salvaged from the </w:t>
      </w:r>
      <w:r w:rsidRPr="00D55647">
        <w:t>Site</w:t>
      </w:r>
      <w:r w:rsidRPr="005D2C6B">
        <w:t xml:space="preserve"> or from the </w:t>
      </w:r>
      <w:r w:rsidRPr="00D55647">
        <w:t>Remediation Works</w:t>
      </w:r>
      <w:r>
        <w:t xml:space="preserve">, and which do not form part of the </w:t>
      </w:r>
      <w:r w:rsidRPr="00D55647">
        <w:t>Site</w:t>
      </w:r>
      <w:r>
        <w:t>,</w:t>
      </w:r>
      <w:r w:rsidRPr="005D2C6B">
        <w:t xml:space="preserve"> are the property of the </w:t>
      </w:r>
      <w:r w:rsidRPr="00D55647">
        <w:t>Contractor</w:t>
      </w:r>
      <w:r w:rsidRPr="005D2C6B">
        <w:t>.</w:t>
      </w:r>
      <w:bookmarkEnd w:id="2656"/>
    </w:p>
    <w:p w:rsidR="00E51525" w:rsidRPr="005D2C6B" w:rsidRDefault="00E51525" w:rsidP="00E51525">
      <w:pPr>
        <w:pStyle w:val="DefenceHeading2"/>
      </w:pPr>
      <w:bookmarkStart w:id="2657" w:name="_Ref121202288"/>
      <w:bookmarkStart w:id="2658" w:name="_Toc10728559"/>
      <w:bookmarkStart w:id="2659" w:name="_Toc149312856"/>
      <w:r w:rsidRPr="00D449AB">
        <w:t>Contract Administrator</w:t>
      </w:r>
      <w:r w:rsidRPr="005D2C6B">
        <w:t>'s Office</w:t>
      </w:r>
      <w:bookmarkEnd w:id="2657"/>
      <w:bookmarkEnd w:id="2658"/>
      <w:bookmarkEnd w:id="2659"/>
    </w:p>
    <w:p w:rsidR="00E51525" w:rsidRPr="005D2C6B" w:rsidRDefault="00E51525" w:rsidP="00E51525">
      <w:pPr>
        <w:pStyle w:val="DefenceHeading3"/>
      </w:pPr>
      <w:bookmarkStart w:id="2660" w:name="_Ref121191285"/>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provide and erect on the </w:t>
      </w:r>
      <w:r w:rsidRPr="00D55647">
        <w:t>Site</w:t>
      </w:r>
      <w:r w:rsidRPr="005D2C6B">
        <w:t xml:space="preserve">, where directed by the </w:t>
      </w:r>
      <w:r w:rsidRPr="00D55647">
        <w:t>Contract Administrator</w:t>
      </w:r>
      <w:r w:rsidRPr="005D2C6B">
        <w:t xml:space="preserve">, the temporary office and associated facilities and services specified in the </w:t>
      </w:r>
      <w:r w:rsidRPr="00D55647">
        <w:t>Contract Particulars</w:t>
      </w:r>
      <w:r w:rsidRPr="005D2C6B">
        <w:t xml:space="preserve"> for the sole use of the </w:t>
      </w:r>
      <w:r w:rsidRPr="00D55647">
        <w:t>Contract Administrator</w:t>
      </w:r>
      <w:r w:rsidRPr="005D2C6B">
        <w:t xml:space="preserve"> and the </w:t>
      </w:r>
      <w:r w:rsidRPr="00D55647">
        <w:t>Contract Administrator</w:t>
      </w:r>
      <w:r w:rsidRPr="005D2C6B">
        <w:t>'s Representatives.</w:t>
      </w:r>
      <w:bookmarkEnd w:id="2660"/>
    </w:p>
    <w:p w:rsidR="00E51525" w:rsidRDefault="00E51525" w:rsidP="00E51525">
      <w:pPr>
        <w:pStyle w:val="DefenceHeading3"/>
      </w:pPr>
      <w:r w:rsidRPr="005D2C6B">
        <w:t xml:space="preserve">The </w:t>
      </w:r>
      <w:r w:rsidRPr="00D55647">
        <w:t>Contract Administrator's Office</w:t>
      </w:r>
      <w:r w:rsidRPr="005D2C6B">
        <w:t xml:space="preserve"> will remain the property of the </w:t>
      </w:r>
      <w:r w:rsidRPr="00D55647">
        <w:t>Contractor</w:t>
      </w:r>
      <w:r w:rsidRPr="005D2C6B">
        <w:t>.</w:t>
      </w:r>
    </w:p>
    <w:p w:rsidR="00E51525" w:rsidRPr="005D2C6B" w:rsidRDefault="00E51525" w:rsidP="00E51525">
      <w:pPr>
        <w:pStyle w:val="DefenceHeading3"/>
      </w:pPr>
      <w:r w:rsidRPr="005D2C6B">
        <w:t xml:space="preserve">Without limiting paragraph </w:t>
      </w:r>
      <w:r w:rsidRPr="005D2C6B">
        <w:fldChar w:fldCharType="begin"/>
      </w:r>
      <w:r w:rsidRPr="005D2C6B">
        <w:instrText xml:space="preserve"> REF _Ref121191285 \r \h </w:instrText>
      </w:r>
      <w:r>
        <w:instrText xml:space="preserve"> \* MERGEFORMAT </w:instrText>
      </w:r>
      <w:r w:rsidRPr="005D2C6B">
        <w:fldChar w:fldCharType="separate"/>
      </w:r>
      <w:r w:rsidR="004308C4">
        <w:t>(a)</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4"/>
      </w:pPr>
      <w:r w:rsidRPr="005D2C6B">
        <w:t>carry out all installations and connections necessary to provide lighting, heat</w:t>
      </w:r>
      <w:r>
        <w:t xml:space="preserve">ing, </w:t>
      </w:r>
      <w:r w:rsidRPr="005D2C6B">
        <w:t xml:space="preserve">air conditioning </w:t>
      </w:r>
      <w:r>
        <w:t xml:space="preserve">and a separate telephone line </w:t>
      </w:r>
      <w:r w:rsidRPr="005D2C6B">
        <w:t xml:space="preserve">to the </w:t>
      </w:r>
      <w:r w:rsidRPr="00D55647">
        <w:t>Contract Administrator's Office</w:t>
      </w:r>
      <w:r w:rsidRPr="005D2C6B">
        <w:t>;</w:t>
      </w:r>
    </w:p>
    <w:p w:rsidR="00E51525" w:rsidRPr="005D2C6B" w:rsidRDefault="00E51525" w:rsidP="00E51525">
      <w:pPr>
        <w:pStyle w:val="DefenceHeading4"/>
      </w:pPr>
      <w:r w:rsidRPr="005D2C6B">
        <w:t xml:space="preserve">install </w:t>
      </w:r>
      <w:r>
        <w:t xml:space="preserve">all </w:t>
      </w:r>
      <w:r w:rsidRPr="005D2C6B">
        <w:t>lighting, heat</w:t>
      </w:r>
      <w:r>
        <w:t>ing,</w:t>
      </w:r>
      <w:r w:rsidRPr="005D2C6B">
        <w:t xml:space="preserve"> air conditioning</w:t>
      </w:r>
      <w:r>
        <w:t xml:space="preserve"> and telephones</w:t>
      </w:r>
      <w:r w:rsidRPr="005D2C6B">
        <w:t xml:space="preserve"> in the </w:t>
      </w:r>
      <w:r w:rsidRPr="00D55647">
        <w:t>Contract Administrator's Office</w:t>
      </w:r>
      <w:r w:rsidRPr="005D2C6B">
        <w:t xml:space="preserve"> </w:t>
      </w:r>
      <w:r>
        <w:t xml:space="preserve">as </w:t>
      </w:r>
      <w:r w:rsidRPr="005D2C6B">
        <w:t xml:space="preserve">directed by the </w:t>
      </w:r>
      <w:r w:rsidRPr="00D55647">
        <w:t>Contract Administrator</w:t>
      </w:r>
      <w:r w:rsidRPr="005D2C6B">
        <w:t>;</w:t>
      </w:r>
    </w:p>
    <w:p w:rsidR="00E51525" w:rsidRPr="005D2C6B" w:rsidRDefault="00E51525" w:rsidP="00E51525">
      <w:pPr>
        <w:pStyle w:val="DefenceHeading4"/>
      </w:pPr>
      <w:r w:rsidRPr="005D2C6B">
        <w:t xml:space="preserve">maintain the </w:t>
      </w:r>
      <w:r w:rsidRPr="00D55647">
        <w:t>Contract Administrator's Office</w:t>
      </w:r>
      <w:r w:rsidRPr="005D2C6B">
        <w:t xml:space="preserve"> until the last </w:t>
      </w:r>
      <w:r w:rsidRPr="00D55647">
        <w:t>Date of Completion</w:t>
      </w:r>
      <w:r w:rsidRPr="005D2C6B">
        <w:t>, including all necessary cleaning and maintenance;</w:t>
      </w:r>
    </w:p>
    <w:p w:rsidR="00E51525" w:rsidRPr="005D2C6B" w:rsidRDefault="00E51525" w:rsidP="00E51525">
      <w:pPr>
        <w:pStyle w:val="DefenceHeading4"/>
      </w:pPr>
      <w:r w:rsidRPr="005D2C6B">
        <w:t xml:space="preserve">pay all costs of installation, </w:t>
      </w:r>
      <w:r>
        <w:t xml:space="preserve">consumption, </w:t>
      </w:r>
      <w:r w:rsidRPr="005D2C6B">
        <w:t xml:space="preserve">rental and removal of </w:t>
      </w:r>
      <w:r>
        <w:t xml:space="preserve">all lighting, heating, air conditioning and telephone services in the </w:t>
      </w:r>
      <w:r w:rsidRPr="00D55647">
        <w:t>Contract Administrator's Office</w:t>
      </w:r>
      <w:r w:rsidRPr="005D2C6B">
        <w:t xml:space="preserve"> </w:t>
      </w:r>
      <w:r>
        <w:t>(</w:t>
      </w:r>
      <w:r w:rsidRPr="005D2C6B">
        <w:t xml:space="preserve">excluding the cost of </w:t>
      </w:r>
      <w:r>
        <w:t xml:space="preserve">telephone </w:t>
      </w:r>
      <w:r w:rsidRPr="005D2C6B">
        <w:t xml:space="preserve">calls </w:t>
      </w:r>
      <w:r>
        <w:t xml:space="preserve">which are </w:t>
      </w:r>
      <w:r w:rsidRPr="005D2C6B">
        <w:t xml:space="preserve">to be paid by the </w:t>
      </w:r>
      <w:r w:rsidRPr="00D55647">
        <w:t>Contract Administrator</w:t>
      </w:r>
      <w:r w:rsidRPr="005D2C6B">
        <w:t>); and</w:t>
      </w:r>
    </w:p>
    <w:p w:rsidR="00E51525" w:rsidRPr="005D2C6B" w:rsidRDefault="00E51525" w:rsidP="00E51525">
      <w:pPr>
        <w:pStyle w:val="DefenceHeading4"/>
      </w:pPr>
      <w:r w:rsidRPr="005D2C6B">
        <w:t xml:space="preserve">remove the </w:t>
      </w:r>
      <w:r w:rsidRPr="00D55647">
        <w:t>Contract Administrator's Office</w:t>
      </w:r>
      <w:r w:rsidRPr="005D2C6B">
        <w:t xml:space="preserve"> </w:t>
      </w:r>
      <w:r>
        <w:t xml:space="preserve">from the </w:t>
      </w:r>
      <w:r w:rsidRPr="00D55647">
        <w:t>Site</w:t>
      </w:r>
      <w:r>
        <w:t xml:space="preserve"> </w:t>
      </w:r>
      <w:r w:rsidRPr="005D2C6B">
        <w:t>within 7 days of the last</w:t>
      </w:r>
      <w:r>
        <w:t xml:space="preserve"> </w:t>
      </w:r>
      <w:r w:rsidRPr="00D55647">
        <w:t>Date of Remediation Completion</w:t>
      </w:r>
      <w:r w:rsidRPr="005D2C6B">
        <w:t>.</w:t>
      </w:r>
    </w:p>
    <w:p w:rsidR="00E51525" w:rsidRPr="005D2C6B" w:rsidRDefault="00E51525" w:rsidP="00E51525">
      <w:pPr>
        <w:pStyle w:val="DefenceHeading2"/>
      </w:pPr>
      <w:bookmarkStart w:id="2661" w:name="_Toc477785154"/>
      <w:bookmarkStart w:id="2662" w:name="_Toc477856814"/>
      <w:bookmarkStart w:id="2663" w:name="_Toc477868653"/>
      <w:bookmarkStart w:id="2664" w:name="_Toc477871861"/>
      <w:bookmarkStart w:id="2665" w:name="_Toc477872287"/>
      <w:bookmarkStart w:id="2666" w:name="_Toc477873528"/>
      <w:bookmarkStart w:id="2667" w:name="_Ref477863057"/>
      <w:bookmarkStart w:id="2668" w:name="_Toc10728560"/>
      <w:bookmarkStart w:id="2669" w:name="_Toc149312857"/>
      <w:bookmarkEnd w:id="2661"/>
      <w:bookmarkEnd w:id="2662"/>
      <w:bookmarkEnd w:id="2663"/>
      <w:bookmarkEnd w:id="2664"/>
      <w:bookmarkEnd w:id="2665"/>
      <w:bookmarkEnd w:id="2666"/>
      <w:r w:rsidRPr="005D2C6B">
        <w:t>Project Signboards</w:t>
      </w:r>
      <w:bookmarkEnd w:id="2667"/>
      <w:bookmarkEnd w:id="2668"/>
      <w:bookmarkEnd w:id="2669"/>
    </w:p>
    <w:p w:rsidR="00E51525" w:rsidRPr="005D2C6B" w:rsidRDefault="00E51525" w:rsidP="00E51525">
      <w:pPr>
        <w:pStyle w:val="DefenceHeading3"/>
      </w:pPr>
      <w:bookmarkStart w:id="2670" w:name="_Ref121202339"/>
      <w:r w:rsidRPr="005D2C6B">
        <w:t xml:space="preserve">The </w:t>
      </w:r>
      <w:r w:rsidRPr="00D55647">
        <w:t>Contractor</w:t>
      </w:r>
      <w:r w:rsidRPr="005D2C6B">
        <w:t xml:space="preserve"> must provide the number of project signboards specified in the </w:t>
      </w:r>
      <w:r w:rsidRPr="00D55647">
        <w:t>Contract Particulars</w:t>
      </w:r>
      <w:r w:rsidRPr="005D2C6B">
        <w:t>, each of which must:</w:t>
      </w:r>
      <w:bookmarkEnd w:id="2670"/>
    </w:p>
    <w:p w:rsidR="00E51525" w:rsidRPr="005D2C6B" w:rsidRDefault="00E51525" w:rsidP="00E51525">
      <w:pPr>
        <w:pStyle w:val="DefenceHeading4"/>
      </w:pPr>
      <w:bookmarkStart w:id="2671" w:name="_Ref121202371"/>
      <w:r w:rsidRPr="005D2C6B">
        <w:t xml:space="preserve">be in the dimensions specified in the </w:t>
      </w:r>
      <w:r w:rsidRPr="00D55647">
        <w:t>Contract Particulars</w:t>
      </w:r>
      <w:r w:rsidRPr="005D2C6B">
        <w:t>;</w:t>
      </w:r>
      <w:bookmarkEnd w:id="2671"/>
    </w:p>
    <w:p w:rsidR="00E51525" w:rsidRPr="005D2C6B" w:rsidRDefault="00E51525" w:rsidP="00E51525">
      <w:pPr>
        <w:pStyle w:val="DefenceHeading4"/>
      </w:pPr>
      <w:r w:rsidRPr="005D2C6B">
        <w:t>set out:</w:t>
      </w:r>
    </w:p>
    <w:p w:rsidR="00E51525" w:rsidRPr="005D2C6B" w:rsidRDefault="00E51525" w:rsidP="00E51525">
      <w:pPr>
        <w:pStyle w:val="DefenceHeading5"/>
      </w:pPr>
      <w:r w:rsidRPr="005D2C6B">
        <w:t>the name of the project;</w:t>
      </w:r>
    </w:p>
    <w:p w:rsidR="00E51525" w:rsidRPr="005D2C6B" w:rsidRDefault="00E51525" w:rsidP="00E51525">
      <w:pPr>
        <w:pStyle w:val="DefenceHeading5"/>
      </w:pPr>
      <w:r w:rsidRPr="005D2C6B">
        <w:t xml:space="preserve">the names of the parties to the </w:t>
      </w:r>
      <w:r w:rsidRPr="00D55647">
        <w:t>Contract</w:t>
      </w:r>
      <w:r w:rsidRPr="005D2C6B">
        <w:t>;</w:t>
      </w:r>
    </w:p>
    <w:p w:rsidR="00E51525" w:rsidRPr="005D2C6B" w:rsidRDefault="00E51525" w:rsidP="00E51525">
      <w:pPr>
        <w:pStyle w:val="DefenceHeading5"/>
      </w:pPr>
      <w:r w:rsidRPr="005D2C6B">
        <w:t xml:space="preserve">the name of the </w:t>
      </w:r>
      <w:r w:rsidRPr="00D55647">
        <w:t>Contract Administrator</w:t>
      </w:r>
      <w:r w:rsidRPr="005D2C6B">
        <w:t>;</w:t>
      </w:r>
    </w:p>
    <w:p w:rsidR="00E51525" w:rsidRPr="005D2C6B" w:rsidRDefault="00E51525" w:rsidP="00E51525">
      <w:pPr>
        <w:pStyle w:val="DefenceHeading5"/>
      </w:pPr>
      <w:r w:rsidRPr="005D2C6B">
        <w:t xml:space="preserve">a general description of the </w:t>
      </w:r>
      <w:r w:rsidRPr="00D55647">
        <w:t>Remediation Works</w:t>
      </w:r>
      <w:r w:rsidRPr="005D2C6B">
        <w:t>;</w:t>
      </w:r>
    </w:p>
    <w:p w:rsidR="00E51525" w:rsidRPr="005D2C6B" w:rsidRDefault="00E51525" w:rsidP="00E51525">
      <w:pPr>
        <w:pStyle w:val="DefenceHeading5"/>
      </w:pPr>
      <w:r w:rsidRPr="005D2C6B">
        <w:t xml:space="preserve">a contact name and phone number </w:t>
      </w:r>
      <w:r>
        <w:t xml:space="preserve">(including after hours number) </w:t>
      </w:r>
      <w:r w:rsidRPr="005D2C6B">
        <w:t xml:space="preserve">for the </w:t>
      </w:r>
      <w:r>
        <w:t xml:space="preserve">principal contractor pursuant to the </w:t>
      </w:r>
      <w:r w:rsidRPr="00D55647">
        <w:t>WHS Legislation</w:t>
      </w:r>
      <w:r w:rsidRPr="005D2C6B">
        <w:t>;</w:t>
      </w:r>
      <w:r>
        <w:t xml:space="preserve"> </w:t>
      </w:r>
    </w:p>
    <w:p w:rsidR="00E51525" w:rsidRDefault="00E51525" w:rsidP="00E51525">
      <w:pPr>
        <w:pStyle w:val="DefenceHeading5"/>
      </w:pPr>
      <w:r w:rsidRPr="005D2C6B">
        <w:t xml:space="preserve">the </w:t>
      </w:r>
      <w:r w:rsidRPr="00D55647">
        <w:t>Date for Remediation Completion</w:t>
      </w:r>
      <w:r w:rsidRPr="005D2C6B">
        <w:t xml:space="preserve">; </w:t>
      </w:r>
    </w:p>
    <w:p w:rsidR="00E51525" w:rsidRPr="005D2C6B" w:rsidRDefault="00E51525" w:rsidP="00E51525">
      <w:pPr>
        <w:pStyle w:val="DefenceHeading5"/>
      </w:pPr>
      <w:r>
        <w:t xml:space="preserve">the location of the </w:t>
      </w:r>
      <w:r w:rsidRPr="00D55647">
        <w:t>Site</w:t>
      </w:r>
      <w:r>
        <w:t xml:space="preserve"> office (if any); and </w:t>
      </w:r>
    </w:p>
    <w:p w:rsidR="00E51525" w:rsidRDefault="00E51525" w:rsidP="00E51525">
      <w:pPr>
        <w:pStyle w:val="DefenceHeading5"/>
      </w:pPr>
      <w:bookmarkStart w:id="2672" w:name="_Ref121202407"/>
      <w:r w:rsidRPr="005D2C6B">
        <w:t xml:space="preserve">any </w:t>
      </w:r>
      <w:r>
        <w:t>additional</w:t>
      </w:r>
      <w:r w:rsidRPr="005D2C6B">
        <w:t xml:space="preserve"> information</w:t>
      </w:r>
      <w:r>
        <w:t>:</w:t>
      </w:r>
    </w:p>
    <w:p w:rsidR="00E51525" w:rsidRDefault="00E51525" w:rsidP="00E51525">
      <w:pPr>
        <w:pStyle w:val="DefenceHeading6"/>
      </w:pPr>
      <w:r w:rsidRPr="005D2C6B">
        <w:t xml:space="preserve">specified in the </w:t>
      </w:r>
      <w:r w:rsidRPr="00D55647">
        <w:t>Contract Particulars</w:t>
      </w:r>
      <w:r>
        <w:t>; or</w:t>
      </w:r>
    </w:p>
    <w:p w:rsidR="00E51525" w:rsidRPr="005D2C6B" w:rsidRDefault="00E51525" w:rsidP="00E51525">
      <w:pPr>
        <w:pStyle w:val="DefenceHeading6"/>
      </w:pPr>
      <w:r>
        <w:t xml:space="preserve">required by the </w:t>
      </w:r>
      <w:r w:rsidRPr="00D55647">
        <w:t>Contract Administrator</w:t>
      </w:r>
      <w:r>
        <w:t>.</w:t>
      </w:r>
      <w:bookmarkEnd w:id="2672"/>
    </w:p>
    <w:p w:rsidR="00E51525" w:rsidRPr="005D2C6B" w:rsidRDefault="00E51525" w:rsidP="00E51525">
      <w:pPr>
        <w:pStyle w:val="DefenceHeading3"/>
      </w:pPr>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submit the proposed </w:t>
      </w:r>
      <w:r>
        <w:t xml:space="preserve">location, </w:t>
      </w:r>
      <w:r w:rsidRPr="005D2C6B">
        <w:t>layout</w:t>
      </w:r>
      <w:r>
        <w:t xml:space="preserve"> and content</w:t>
      </w:r>
      <w:r w:rsidRPr="005D2C6B">
        <w:t xml:space="preserve"> of the project signboards to the </w:t>
      </w:r>
      <w:r w:rsidRPr="00D55647">
        <w:t>Contract Administrator</w:t>
      </w:r>
      <w:r w:rsidRPr="005D2C6B">
        <w:t xml:space="preserve"> for </w:t>
      </w:r>
      <w:r w:rsidRPr="00D55647">
        <w:t>approval</w:t>
      </w:r>
      <w:r w:rsidRPr="00FE09C2">
        <w:t>.</w:t>
      </w:r>
    </w:p>
    <w:p w:rsidR="00E51525" w:rsidRPr="005D2C6B" w:rsidRDefault="00E51525" w:rsidP="00E51525">
      <w:pPr>
        <w:pStyle w:val="DefenceHeading3"/>
      </w:pPr>
      <w:r w:rsidRPr="005D2C6B">
        <w:t xml:space="preserve">Once approved by the </w:t>
      </w:r>
      <w:r w:rsidRPr="00D55647">
        <w:t>Contract Administrator</w:t>
      </w:r>
      <w:r w:rsidRPr="005D2C6B">
        <w:t xml:space="preserve">, the </w:t>
      </w:r>
      <w:r w:rsidRPr="00D55647">
        <w:t>Contractor</w:t>
      </w:r>
      <w:r w:rsidRPr="005D2C6B">
        <w:t xml:space="preserve"> must:</w:t>
      </w:r>
    </w:p>
    <w:p w:rsidR="00E51525" w:rsidRPr="005D2C6B" w:rsidRDefault="00E51525" w:rsidP="00E51525">
      <w:pPr>
        <w:pStyle w:val="DefenceHeading4"/>
      </w:pPr>
      <w:r w:rsidRPr="005D2C6B">
        <w:t xml:space="preserve">fix the project signboards in the locations </w:t>
      </w:r>
      <w:r>
        <w:t>approved</w:t>
      </w:r>
      <w:r w:rsidRPr="005D2C6B">
        <w:t xml:space="preserve"> by the </w:t>
      </w:r>
      <w:r w:rsidRPr="00D55647">
        <w:t>Contract Administrator</w:t>
      </w:r>
      <w:r w:rsidRPr="005D2C6B">
        <w:t>;</w:t>
      </w:r>
    </w:p>
    <w:p w:rsidR="00E51525" w:rsidRPr="005D2C6B" w:rsidRDefault="00E51525" w:rsidP="00E51525">
      <w:pPr>
        <w:pStyle w:val="DefenceHeading4"/>
      </w:pPr>
      <w:r w:rsidRPr="005D2C6B">
        <w:t xml:space="preserve">maintain the project signboards until the last </w:t>
      </w:r>
      <w:r w:rsidRPr="00D55647">
        <w:t>Date of Remediation Completion</w:t>
      </w:r>
      <w:r w:rsidRPr="005D2C6B">
        <w:t>; and</w:t>
      </w:r>
    </w:p>
    <w:p w:rsidR="00E51525" w:rsidRDefault="00E51525" w:rsidP="00E51525">
      <w:pPr>
        <w:pStyle w:val="DefenceHeading4"/>
      </w:pPr>
      <w:r w:rsidRPr="005D2C6B">
        <w:t xml:space="preserve">dismantle and remove the project signboards within 7 days of the last </w:t>
      </w:r>
      <w:r w:rsidRPr="00D55647">
        <w:t>Date of Remediation Completion</w:t>
      </w:r>
      <w:r w:rsidRPr="005D2C6B">
        <w:t>.</w:t>
      </w:r>
    </w:p>
    <w:p w:rsidR="00E51525" w:rsidRPr="00D70DAA" w:rsidRDefault="00E51525" w:rsidP="00E51525">
      <w:pPr>
        <w:pStyle w:val="DefenceHeading2"/>
      </w:pPr>
      <w:bookmarkStart w:id="2673" w:name="_Ref478136320"/>
      <w:bookmarkStart w:id="2674" w:name="_Toc10728561"/>
      <w:bookmarkStart w:id="2675" w:name="_Toc149312858"/>
      <w:r>
        <w:t>Work Not Included</w:t>
      </w:r>
      <w:bookmarkEnd w:id="2673"/>
      <w:bookmarkEnd w:id="2674"/>
      <w:bookmarkEnd w:id="2675"/>
    </w:p>
    <w:p w:rsidR="00E51525" w:rsidRDefault="00E51525" w:rsidP="00E51525">
      <w:pPr>
        <w:pStyle w:val="DefenceNormal"/>
      </w:pPr>
      <w:r>
        <w:t xml:space="preserve">The remediation work specified in the </w:t>
      </w:r>
      <w:r w:rsidRPr="00D55647">
        <w:t>Contract Particulars</w:t>
      </w:r>
      <w:r>
        <w:t xml:space="preserve"> to be carried out on the </w:t>
      </w:r>
      <w:r w:rsidRPr="00D55647">
        <w:t>Site</w:t>
      </w:r>
      <w:r>
        <w:t xml:space="preserve"> is not included in the </w:t>
      </w:r>
      <w:r w:rsidRPr="00D55647">
        <w:t>Contract</w:t>
      </w:r>
      <w:r>
        <w:t xml:space="preserve"> and will be carried out during the term of the </w:t>
      </w:r>
      <w:r w:rsidRPr="00D55647">
        <w:t>Contract</w:t>
      </w:r>
      <w:r>
        <w:t xml:space="preserve"> by the </w:t>
      </w:r>
      <w:r w:rsidRPr="00D55647">
        <w:t>Commonwealth</w:t>
      </w:r>
      <w:r>
        <w:t xml:space="preserve"> or by other persons (including </w:t>
      </w:r>
      <w:r w:rsidRPr="00D55647">
        <w:t>Other Contractor</w:t>
      </w:r>
      <w:r w:rsidRPr="008172C5">
        <w:t>s</w:t>
      </w:r>
      <w:r>
        <w:t>).</w:t>
      </w:r>
    </w:p>
    <w:p w:rsidR="00E51525" w:rsidRDefault="00E51525" w:rsidP="00E51525">
      <w:pPr>
        <w:pStyle w:val="DefenceHeading2"/>
      </w:pPr>
      <w:bookmarkStart w:id="2676" w:name="_Toc9611174"/>
      <w:bookmarkStart w:id="2677" w:name="_Ref477857369"/>
      <w:bookmarkStart w:id="2678" w:name="_Toc10728562"/>
      <w:bookmarkStart w:id="2679" w:name="_Toc149312859"/>
      <w:bookmarkEnd w:id="2676"/>
      <w:r>
        <w:t>Dilapidation Survey</w:t>
      </w:r>
      <w:bookmarkEnd w:id="2677"/>
      <w:bookmarkEnd w:id="2678"/>
      <w:bookmarkEnd w:id="2679"/>
    </w:p>
    <w:p w:rsidR="00E51525" w:rsidRDefault="00E51525" w:rsidP="00E51525">
      <w:pPr>
        <w:pStyle w:val="DefenceHeading3"/>
      </w:pPr>
      <w:bookmarkStart w:id="2680" w:name="_Ref477869045"/>
      <w:r>
        <w:t xml:space="preserve">Clause </w:t>
      </w:r>
      <w:r>
        <w:fldChar w:fldCharType="begin"/>
      </w:r>
      <w:r>
        <w:instrText xml:space="preserve"> REF _Ref477857369 \r \h </w:instrText>
      </w:r>
      <w:r>
        <w:fldChar w:fldCharType="separate"/>
      </w:r>
      <w:r w:rsidR="004308C4">
        <w:t>8.28</w:t>
      </w:r>
      <w:r>
        <w:fldChar w:fldCharType="end"/>
      </w:r>
      <w:r>
        <w:t xml:space="preserve"> only applies if the </w:t>
      </w:r>
      <w:r w:rsidRPr="00D55647">
        <w:t>Contract Particulars</w:t>
      </w:r>
      <w:r>
        <w:t xml:space="preserve"> state it applies.</w:t>
      </w:r>
      <w:bookmarkEnd w:id="2680"/>
      <w:r>
        <w:t xml:space="preserve"> </w:t>
      </w:r>
    </w:p>
    <w:p w:rsidR="00E51525" w:rsidRDefault="00E51525" w:rsidP="00E51525">
      <w:pPr>
        <w:pStyle w:val="DefenceHeading3"/>
      </w:pPr>
      <w:r>
        <w:t xml:space="preserve">Prior to commencing the </w:t>
      </w:r>
      <w:r w:rsidRPr="00D55647">
        <w:t>Contractor's Activities</w:t>
      </w:r>
      <w:r>
        <w:t xml:space="preserve"> on the </w:t>
      </w:r>
      <w:r w:rsidRPr="00D55647">
        <w:t>Site</w:t>
      </w:r>
      <w:r>
        <w:t xml:space="preserve">, the </w:t>
      </w:r>
      <w:r w:rsidRPr="00D55647">
        <w:t>Contractor</w:t>
      </w:r>
      <w:r>
        <w:t xml:space="preserve"> must carry out a comprehensive survey of the location and condition of existing structures, roads, carparks, access paths, footpaths, trees, services, other civil works on and around the </w:t>
      </w:r>
      <w:r w:rsidRPr="00D55647">
        <w:t>Site</w:t>
      </w:r>
      <w:r>
        <w:t xml:space="preserve"> and any other items areas or features specified in the </w:t>
      </w:r>
      <w:r w:rsidRPr="00D55647">
        <w:t>Contract Particulars</w:t>
      </w:r>
      <w:r>
        <w:t xml:space="preserve">.  The survey must include the recording by all adequate means as is necessary to accurately show the existing conditions.  If requested by the </w:t>
      </w:r>
      <w:r w:rsidRPr="00D55647">
        <w:t>Contractor</w:t>
      </w:r>
      <w:r>
        <w:t xml:space="preserve">, the </w:t>
      </w:r>
      <w:r w:rsidRPr="00D55647">
        <w:t>Contract Administrator</w:t>
      </w:r>
      <w:r>
        <w:t xml:space="preserve"> may attend for the carrying out of the survey. </w:t>
      </w:r>
    </w:p>
    <w:p w:rsidR="00E51525" w:rsidRDefault="00E51525" w:rsidP="00E51525">
      <w:pPr>
        <w:pStyle w:val="DefenceHeading3"/>
      </w:pPr>
      <w:r>
        <w:t xml:space="preserve">The survey must include a comprehensive photographic record of existing conditions prior to the </w:t>
      </w:r>
      <w:r w:rsidRPr="00D55647">
        <w:t>Contractor</w:t>
      </w:r>
      <w:r>
        <w:t xml:space="preserve"> having access to the </w:t>
      </w:r>
      <w:r w:rsidRPr="00D55647">
        <w:t>Site</w:t>
      </w:r>
      <w:r>
        <w:t xml:space="preserve">. </w:t>
      </w:r>
    </w:p>
    <w:p w:rsidR="00E51525" w:rsidRPr="00CA58E1" w:rsidRDefault="00E51525" w:rsidP="00E51525">
      <w:pPr>
        <w:pStyle w:val="DefenceHeading3"/>
      </w:pPr>
      <w:bookmarkStart w:id="2681" w:name="_Ref477869083"/>
      <w:r>
        <w:t xml:space="preserve">A copy of the survey and the photographic record is to be provided to the </w:t>
      </w:r>
      <w:r w:rsidRPr="00D55647">
        <w:t>Contract Administrator</w:t>
      </w:r>
      <w:r>
        <w:t xml:space="preserve"> by no later than the number of days specified in the </w:t>
      </w:r>
      <w:r w:rsidRPr="00D55647">
        <w:t>Contract Particulars</w:t>
      </w:r>
      <w:r>
        <w:t xml:space="preserve"> after the </w:t>
      </w:r>
      <w:r w:rsidRPr="00D55647">
        <w:t>Contractor</w:t>
      </w:r>
      <w:r w:rsidRPr="00D84325">
        <w:t xml:space="preserve"> is granted access to the </w:t>
      </w:r>
      <w:r w:rsidRPr="00D55647">
        <w:t>Site</w:t>
      </w:r>
      <w:r w:rsidRPr="00D84325">
        <w:t>.</w:t>
      </w:r>
      <w:bookmarkEnd w:id="2681"/>
    </w:p>
    <w:p w:rsidR="00E51525" w:rsidRDefault="00E51525" w:rsidP="00E51525">
      <w:pPr>
        <w:pStyle w:val="DefenceHeading2"/>
      </w:pPr>
      <w:bookmarkStart w:id="2682" w:name="_Ref477857790"/>
      <w:bookmarkStart w:id="2683" w:name="_Toc10728563"/>
      <w:bookmarkStart w:id="2684" w:name="_Toc149312860"/>
      <w:r>
        <w:t>Prior Work</w:t>
      </w:r>
      <w:bookmarkEnd w:id="2682"/>
      <w:bookmarkEnd w:id="2683"/>
      <w:bookmarkEnd w:id="2684"/>
    </w:p>
    <w:p w:rsidR="00E51525" w:rsidRDefault="00E51525" w:rsidP="00E51525">
      <w:pPr>
        <w:pStyle w:val="DefenceHeading3"/>
      </w:pPr>
      <w:r>
        <w:t xml:space="preserve">Clause </w:t>
      </w:r>
      <w:r>
        <w:fldChar w:fldCharType="begin"/>
      </w:r>
      <w:r>
        <w:instrText xml:space="preserve"> REF _Ref477857790 \r \h </w:instrText>
      </w:r>
      <w:r>
        <w:fldChar w:fldCharType="separate"/>
      </w:r>
      <w:r w:rsidR="004308C4">
        <w:t>8.29</w:t>
      </w:r>
      <w:r>
        <w:fldChar w:fldCharType="end"/>
      </w:r>
      <w:r>
        <w:t xml:space="preserve"> only applies if the </w:t>
      </w:r>
      <w:r w:rsidRPr="00D55647">
        <w:t>Contract Particulars</w:t>
      </w:r>
      <w:r>
        <w:t xml:space="preserve"> state it applies. </w:t>
      </w:r>
    </w:p>
    <w:p w:rsidR="00E51525" w:rsidRDefault="00E51525" w:rsidP="00E51525">
      <w:pPr>
        <w:pStyle w:val="DefenceHeading3"/>
      </w:pPr>
      <w:bookmarkStart w:id="2685" w:name="_Ref477857923"/>
      <w:r>
        <w:t xml:space="preserve">Where the proper execution of the </w:t>
      </w:r>
      <w:r w:rsidRPr="00D55647">
        <w:t>Contractor's Activities</w:t>
      </w:r>
      <w:r>
        <w:t xml:space="preserve"> is dependent upon or appreciably affected by the quality, completeness, accuracy or adequacy of any work to be carried out or that has been carried out by any other person (</w:t>
      </w:r>
      <w:r w:rsidRPr="00CA58E1">
        <w:rPr>
          <w:b/>
        </w:rPr>
        <w:t>Prior Work</w:t>
      </w:r>
      <w:r>
        <w:t xml:space="preserve">) the </w:t>
      </w:r>
      <w:r w:rsidRPr="00D55647">
        <w:t>Contractor</w:t>
      </w:r>
      <w:r>
        <w:t xml:space="preserve"> must:</w:t>
      </w:r>
      <w:bookmarkEnd w:id="2685"/>
    </w:p>
    <w:p w:rsidR="00E51525" w:rsidRDefault="00E51525" w:rsidP="00E51525">
      <w:pPr>
        <w:pStyle w:val="DefenceHeading4"/>
      </w:pPr>
      <w:bookmarkStart w:id="2686" w:name="_Ref477858021"/>
      <w:r>
        <w:t xml:space="preserve">inspect the Prior Work as soon as is practicable after the </w:t>
      </w:r>
      <w:r w:rsidRPr="00D55647">
        <w:t>Commonwealth</w:t>
      </w:r>
      <w:r>
        <w:t xml:space="preserve"> gives the </w:t>
      </w:r>
      <w:r w:rsidRPr="00D55647">
        <w:t>Contractor</w:t>
      </w:r>
      <w:r>
        <w:t xml:space="preserve"> access to the </w:t>
      </w:r>
      <w:r w:rsidRPr="00D55647">
        <w:t>Site</w:t>
      </w:r>
      <w:r>
        <w:t xml:space="preserve"> under clause </w:t>
      </w:r>
      <w:r>
        <w:fldChar w:fldCharType="begin"/>
      </w:r>
      <w:r>
        <w:instrText xml:space="preserve"> REF _Ref71632596 \r \h </w:instrText>
      </w:r>
      <w:r>
        <w:fldChar w:fldCharType="separate"/>
      </w:r>
      <w:r w:rsidR="004308C4">
        <w:t>2.2(a)</w:t>
      </w:r>
      <w:r>
        <w:fldChar w:fldCharType="end"/>
      </w:r>
      <w:r>
        <w:t xml:space="preserve"> of the </w:t>
      </w:r>
      <w:r w:rsidRPr="00D55647">
        <w:t>Contract</w:t>
      </w:r>
      <w:r>
        <w:t>;</w:t>
      </w:r>
      <w:bookmarkEnd w:id="2686"/>
    </w:p>
    <w:p w:rsidR="00E51525" w:rsidRDefault="00E51525" w:rsidP="00E51525">
      <w:pPr>
        <w:pStyle w:val="DefenceHeading4"/>
      </w:pPr>
      <w:bookmarkStart w:id="2687" w:name="_Ref477857881"/>
      <w:r>
        <w:t xml:space="preserve">if it discovers any defects or matters in or connected with the Prior Work which in its opinion renders or is likely to render the Prior Work unsuitable, unsatisfactory or detrimental in any way to the proper execution of the </w:t>
      </w:r>
      <w:r w:rsidRPr="00D55647">
        <w:t>Contractor's Activities</w:t>
      </w:r>
      <w:r>
        <w:t xml:space="preserve">, immediately notify the </w:t>
      </w:r>
      <w:r w:rsidRPr="00D55647">
        <w:t>Contract Administrator</w:t>
      </w:r>
      <w:r>
        <w:t xml:space="preserve"> in writing providing:</w:t>
      </w:r>
      <w:bookmarkEnd w:id="2687"/>
    </w:p>
    <w:p w:rsidR="00E51525" w:rsidRDefault="00E51525" w:rsidP="00E51525">
      <w:pPr>
        <w:pStyle w:val="DefenceHeading5"/>
      </w:pPr>
      <w:r>
        <w:t>full particulars of the defects or matters identified; and</w:t>
      </w:r>
    </w:p>
    <w:p w:rsidR="00E51525" w:rsidRDefault="00E51525" w:rsidP="00E51525">
      <w:pPr>
        <w:pStyle w:val="DefenceHeading5"/>
      </w:pPr>
      <w:r>
        <w:t>the reasons for the opinion formed by it in respect to the defects or matters identified, and</w:t>
      </w:r>
    </w:p>
    <w:p w:rsidR="00E51525" w:rsidRDefault="00E51525" w:rsidP="00E51525">
      <w:pPr>
        <w:pStyle w:val="DefenceHeading4"/>
      </w:pPr>
      <w:r>
        <w:t xml:space="preserve">not commence or continue with the execution of any part of the </w:t>
      </w:r>
      <w:r w:rsidRPr="00D55647">
        <w:t>Contractor's Activities</w:t>
      </w:r>
      <w:r>
        <w:t xml:space="preserve"> dependent upon or appreciably affected by the Prior Work the subject of the notice referred to in subparagraph (ii).</w:t>
      </w:r>
    </w:p>
    <w:p w:rsidR="00E51525" w:rsidRDefault="00E51525" w:rsidP="00E51525">
      <w:pPr>
        <w:pStyle w:val="DefenceHeading3"/>
      </w:pPr>
      <w:r>
        <w:t xml:space="preserve">On receipt of the </w:t>
      </w:r>
      <w:r w:rsidRPr="00D55647">
        <w:t>Contractor</w:t>
      </w:r>
      <w:r>
        <w:t xml:space="preserve">'s notice, the </w:t>
      </w:r>
      <w:r w:rsidRPr="00D55647">
        <w:t>Contract Administrator</w:t>
      </w:r>
      <w:r>
        <w:t xml:space="preserve"> will investigate the Prior Work the subject of the notice and: </w:t>
      </w:r>
    </w:p>
    <w:p w:rsidR="00E51525" w:rsidRDefault="00E51525" w:rsidP="00E51525">
      <w:pPr>
        <w:pStyle w:val="DefenceHeading4"/>
      </w:pPr>
      <w:r>
        <w:t xml:space="preserve">if the </w:t>
      </w:r>
      <w:r w:rsidRPr="00D55647">
        <w:t>Contract Administrator</w:t>
      </w:r>
      <w:r>
        <w:t xml:space="preserve"> agrees with the </w:t>
      </w:r>
      <w:r w:rsidRPr="00D55647">
        <w:t>Contractor</w:t>
      </w:r>
      <w:r>
        <w:t xml:space="preserve"> - issue a </w:t>
      </w:r>
      <w:r w:rsidRPr="00D55647">
        <w:t>direction</w:t>
      </w:r>
      <w:r>
        <w:t xml:space="preserve"> to the </w:t>
      </w:r>
      <w:r w:rsidRPr="00D55647">
        <w:t>Contractor</w:t>
      </w:r>
      <w:r>
        <w:t xml:space="preserve"> and value any work carried out by the </w:t>
      </w:r>
      <w:r w:rsidRPr="00D55647">
        <w:t>Contractor</w:t>
      </w:r>
      <w:r>
        <w:t xml:space="preserve"> by reason of that </w:t>
      </w:r>
      <w:r w:rsidRPr="00D55647">
        <w:t>direction</w:t>
      </w:r>
      <w:r>
        <w:t xml:space="preserve"> as a </w:t>
      </w:r>
      <w:r w:rsidRPr="00D55647">
        <w:t>Remediation Works Variation</w:t>
      </w:r>
      <w:r>
        <w:t xml:space="preserve"> under clause </w:t>
      </w:r>
      <w:r>
        <w:fldChar w:fldCharType="begin"/>
      </w:r>
      <w:r>
        <w:instrText xml:space="preserve"> REF _Ref114040973 \r \h </w:instrText>
      </w:r>
      <w:r>
        <w:fldChar w:fldCharType="separate"/>
      </w:r>
      <w:r w:rsidR="004308C4">
        <w:t>11.5</w:t>
      </w:r>
      <w:r>
        <w:fldChar w:fldCharType="end"/>
      </w:r>
      <w:r>
        <w:t xml:space="preserve"> of the </w:t>
      </w:r>
      <w:r w:rsidRPr="00D55647">
        <w:t>Contract</w:t>
      </w:r>
      <w:r>
        <w:t>; or</w:t>
      </w:r>
    </w:p>
    <w:p w:rsidR="00E51525" w:rsidRDefault="00E51525" w:rsidP="00E51525">
      <w:pPr>
        <w:pStyle w:val="DefenceHeading4"/>
      </w:pPr>
      <w:r>
        <w:t xml:space="preserve">if the </w:t>
      </w:r>
      <w:r w:rsidRPr="00D55647">
        <w:t>Contract Administrator</w:t>
      </w:r>
      <w:r>
        <w:t xml:space="preserve"> disagrees with the </w:t>
      </w:r>
      <w:r w:rsidRPr="00D55647">
        <w:t>Contractor</w:t>
      </w:r>
      <w:r>
        <w:t xml:space="preserve"> - issue an instruction to the </w:t>
      </w:r>
      <w:r w:rsidRPr="00D55647">
        <w:t>Contractor</w:t>
      </w:r>
      <w:r>
        <w:t xml:space="preserve"> to commence or continue with the </w:t>
      </w:r>
      <w:r w:rsidRPr="00D55647">
        <w:t>Contractor's Activities</w:t>
      </w:r>
      <w:r>
        <w:t>.</w:t>
      </w:r>
    </w:p>
    <w:p w:rsidR="00E51525" w:rsidRDefault="00E51525" w:rsidP="00E51525">
      <w:pPr>
        <w:pStyle w:val="DefenceHeading3"/>
      </w:pPr>
      <w:r>
        <w:t xml:space="preserve">If the </w:t>
      </w:r>
      <w:r w:rsidRPr="00D55647">
        <w:t>Contractor</w:t>
      </w:r>
      <w:r>
        <w:t xml:space="preserve"> fails to: </w:t>
      </w:r>
    </w:p>
    <w:p w:rsidR="00E51525" w:rsidRDefault="00E51525" w:rsidP="00E51525">
      <w:pPr>
        <w:pStyle w:val="DefenceHeading4"/>
      </w:pPr>
      <w:r>
        <w:t xml:space="preserve">inspect the Prior Work as required by subparagraph </w:t>
      </w:r>
      <w:r>
        <w:fldChar w:fldCharType="begin"/>
      </w:r>
      <w:r>
        <w:instrText xml:space="preserve"> REF _Ref477858021 \r \h </w:instrText>
      </w:r>
      <w:r>
        <w:fldChar w:fldCharType="separate"/>
      </w:r>
      <w:r w:rsidR="004308C4">
        <w:t>(b)(i)</w:t>
      </w:r>
      <w:r>
        <w:fldChar w:fldCharType="end"/>
      </w:r>
      <w:r>
        <w:t>; or</w:t>
      </w:r>
    </w:p>
    <w:p w:rsidR="00E51525" w:rsidRDefault="00E51525" w:rsidP="00E51525">
      <w:pPr>
        <w:pStyle w:val="DefenceHeading4"/>
      </w:pPr>
      <w:r>
        <w:t xml:space="preserve">notify the </w:t>
      </w:r>
      <w:r w:rsidRPr="00D55647">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Pr="00D55647">
        <w:t>Contractor's Activities</w:t>
      </w:r>
      <w:r>
        <w:t>,</w:t>
      </w:r>
    </w:p>
    <w:p w:rsidR="00E51525" w:rsidRPr="00CA58E1" w:rsidRDefault="00E51525" w:rsidP="00E51525">
      <w:pPr>
        <w:pStyle w:val="DefenceIndent"/>
      </w:pPr>
      <w:r w:rsidRPr="00CA58E1">
        <w:t xml:space="preserve">and the Prior Work subsequently proves to be unsatisfactory for the proper execution of the </w:t>
      </w:r>
      <w:r w:rsidRPr="00D55647">
        <w:t>Contractor's Activities</w:t>
      </w:r>
      <w:r w:rsidRPr="00CA58E1">
        <w:t xml:space="preserve">, then any work which is required to be executed in order to render the Prior Work suitable, satisfactory and non-detrimental for the proper execution of the </w:t>
      </w:r>
      <w:r w:rsidRPr="00D55647">
        <w:t>Contractor's Activities</w:t>
      </w:r>
      <w:r w:rsidRPr="00CA58E1">
        <w:t xml:space="preserve"> will be performed by the </w:t>
      </w:r>
      <w:r w:rsidRPr="00D55647">
        <w:t>Contractor</w:t>
      </w:r>
      <w:r w:rsidRPr="00CA58E1">
        <w:t xml:space="preserve"> at its own expense.</w:t>
      </w:r>
    </w:p>
    <w:p w:rsidR="00E51525" w:rsidRDefault="00E51525" w:rsidP="00E51525">
      <w:pPr>
        <w:pStyle w:val="DefenceHeading2"/>
      </w:pPr>
      <w:bookmarkStart w:id="2688" w:name="_Ref477858856"/>
      <w:bookmarkStart w:id="2689" w:name="_Toc10728564"/>
      <w:bookmarkStart w:id="2690" w:name="_Toc149312861"/>
      <w:r>
        <w:t>Joining Up</w:t>
      </w:r>
      <w:bookmarkEnd w:id="2688"/>
      <w:bookmarkEnd w:id="2689"/>
      <w:bookmarkEnd w:id="2690"/>
    </w:p>
    <w:p w:rsidR="00E51525" w:rsidRDefault="00E51525" w:rsidP="00E51525">
      <w:pPr>
        <w:pStyle w:val="DefenceHeading3"/>
      </w:pPr>
      <w:r>
        <w:t xml:space="preserve">Clause </w:t>
      </w:r>
      <w:r>
        <w:fldChar w:fldCharType="begin"/>
      </w:r>
      <w:r>
        <w:instrText xml:space="preserve"> REF _Ref477858856 \r \h </w:instrText>
      </w:r>
      <w:r>
        <w:fldChar w:fldCharType="separate"/>
      </w:r>
      <w:r w:rsidR="004308C4">
        <w:t>8.30</w:t>
      </w:r>
      <w:r>
        <w:fldChar w:fldCharType="end"/>
      </w:r>
      <w:r>
        <w:t xml:space="preserve"> only applies if the </w:t>
      </w:r>
      <w:r w:rsidRPr="00D55647">
        <w:t>Contract Particulars</w:t>
      </w:r>
      <w:r>
        <w:t xml:space="preserve"> state it applies. </w:t>
      </w:r>
    </w:p>
    <w:p w:rsidR="00E51525" w:rsidRPr="00D84325" w:rsidRDefault="00E51525" w:rsidP="00E51525">
      <w:pPr>
        <w:pStyle w:val="DefenceHeading3"/>
      </w:pPr>
      <w:r w:rsidRPr="00956CCA">
        <w:t xml:space="preserve">Where the method of joining up of old and new work is not specified in the </w:t>
      </w:r>
      <w:r w:rsidRPr="00D55647">
        <w:t>Technical Specification</w:t>
      </w:r>
      <w:r w:rsidRPr="00956CCA">
        <w:t xml:space="preserve"> and any </w:t>
      </w:r>
      <w:r w:rsidRPr="00D55647">
        <w:t>Remediation Design Documentation</w:t>
      </w:r>
      <w:r w:rsidRPr="00956CCA">
        <w:t xml:space="preserve"> the </w:t>
      </w:r>
      <w:r w:rsidRPr="00D55647">
        <w:t>Contractor</w:t>
      </w:r>
      <w:r w:rsidRPr="00956CCA">
        <w:t xml:space="preserve"> is entitled to use under clause </w:t>
      </w:r>
      <w:r>
        <w:fldChar w:fldCharType="begin"/>
      </w:r>
      <w:r>
        <w:instrText xml:space="preserve"> REF _Ref477359255 \r \h  \* MERGEFORMAT </w:instrText>
      </w:r>
      <w:r>
        <w:fldChar w:fldCharType="separate"/>
      </w:r>
      <w:r w:rsidR="004308C4">
        <w:t>7.3(c)</w:t>
      </w:r>
      <w:r>
        <w:fldChar w:fldCharType="end"/>
      </w:r>
      <w:r w:rsidRPr="00956CCA">
        <w:t xml:space="preserve">, the cutting away and joining up must be carried out by the </w:t>
      </w:r>
      <w:r w:rsidRPr="00D55647">
        <w:t>Contractor</w:t>
      </w:r>
      <w:r w:rsidRPr="00956CCA">
        <w:t xml:space="preserve"> in a manner approved by the </w:t>
      </w:r>
      <w:r w:rsidRPr="00D55647">
        <w:t>Contract Administrator</w:t>
      </w:r>
      <w:r w:rsidRPr="00956CCA">
        <w:t xml:space="preserve"> and made good in all trades to match existing adjacent work.</w:t>
      </w:r>
    </w:p>
    <w:p w:rsidR="00E51525" w:rsidRDefault="00E51525" w:rsidP="00E51525">
      <w:pPr>
        <w:pStyle w:val="DefenceHeading2"/>
      </w:pPr>
      <w:bookmarkStart w:id="2691" w:name="_Ref477858888"/>
      <w:bookmarkStart w:id="2692" w:name="_Toc10728565"/>
      <w:bookmarkStart w:id="2693" w:name="_Toc149312862"/>
      <w:r>
        <w:t>Existing Services and Structures</w:t>
      </w:r>
      <w:bookmarkEnd w:id="2691"/>
      <w:bookmarkEnd w:id="2692"/>
      <w:bookmarkEnd w:id="2693"/>
      <w:r>
        <w:t xml:space="preserve"> </w:t>
      </w:r>
    </w:p>
    <w:p w:rsidR="00E51525" w:rsidRDefault="00E51525" w:rsidP="00E51525">
      <w:pPr>
        <w:pStyle w:val="DefenceHeading3"/>
      </w:pPr>
      <w:r>
        <w:t xml:space="preserve">Clause </w:t>
      </w:r>
      <w:r>
        <w:fldChar w:fldCharType="begin"/>
      </w:r>
      <w:r>
        <w:instrText xml:space="preserve"> REF _Ref477858888 \r \h </w:instrText>
      </w:r>
      <w:r>
        <w:fldChar w:fldCharType="separate"/>
      </w:r>
      <w:r w:rsidR="004308C4">
        <w:t>8.31</w:t>
      </w:r>
      <w:r>
        <w:fldChar w:fldCharType="end"/>
      </w:r>
      <w:r>
        <w:t xml:space="preserve"> only applies if the </w:t>
      </w:r>
      <w:r w:rsidRPr="00D55647">
        <w:t>Contract Particulars</w:t>
      </w:r>
      <w:r>
        <w:t xml:space="preserve"> state it applies. </w:t>
      </w:r>
    </w:p>
    <w:p w:rsidR="00E51525" w:rsidRDefault="00E51525" w:rsidP="00E51525">
      <w:pPr>
        <w:pStyle w:val="DefenceHeading3"/>
      </w:pPr>
      <w:r>
        <w:t xml:space="preserve">The </w:t>
      </w:r>
      <w:r w:rsidRPr="00D55647">
        <w:t>Contractor</w:t>
      </w:r>
      <w:r>
        <w:t xml:space="preserve"> may only modify or remove existing structures or services within the </w:t>
      </w:r>
      <w:r w:rsidRPr="00D55647">
        <w:t>Site</w:t>
      </w:r>
      <w:r>
        <w:t xml:space="preserve"> in accordance with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w:t>
      </w:r>
    </w:p>
    <w:p w:rsidR="00E51525" w:rsidRDefault="00E51525" w:rsidP="00E51525">
      <w:pPr>
        <w:pStyle w:val="DefenceHeading3"/>
      </w:pPr>
      <w:r>
        <w:t xml:space="preserve">The </w:t>
      </w:r>
      <w:r w:rsidRPr="00D55647">
        <w:t>Contractor</w:t>
      </w:r>
      <w:r>
        <w:t xml:space="preserve"> must obtain the prior written approval from the </w:t>
      </w:r>
      <w:r w:rsidRPr="00D55647">
        <w:t>Contract Administrator</w:t>
      </w:r>
      <w:r>
        <w:t xml:space="preserve"> in relation to the timing of any connection, disconnection or interference with existing structures and services.</w:t>
      </w:r>
    </w:p>
    <w:p w:rsidR="00E51525" w:rsidRDefault="00E51525" w:rsidP="00E51525">
      <w:pPr>
        <w:pStyle w:val="DefenceHeading3"/>
      </w:pPr>
      <w:r>
        <w:t xml:space="preserve">Existing infrastructure records and information that are currently available must not be taken to be complete nor accurate.  The </w:t>
      </w:r>
      <w:r w:rsidRPr="00D55647">
        <w:t>Contractor</w:t>
      </w:r>
      <w:r>
        <w:t xml:space="preserve"> must carry out investigations to verify services locations prior to any excavations.  Where an existing service, whether within the </w:t>
      </w:r>
      <w:r w:rsidRPr="00D55647">
        <w:t>Site</w:t>
      </w:r>
      <w:r>
        <w:t xml:space="preserve"> or outside of the </w:t>
      </w:r>
      <w:r w:rsidRPr="00D55647">
        <w:t>Site</w:t>
      </w:r>
      <w:r>
        <w:t xml:space="preserve">, is shown on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or should have been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is evident on the </w:t>
      </w:r>
      <w:r w:rsidRPr="00D55647">
        <w:t>Site</w:t>
      </w:r>
      <w:r>
        <w:t xml:space="preserve"> or has been notified in writing by the </w:t>
      </w:r>
      <w:r w:rsidRPr="00D55647">
        <w:t>Contract Administrator</w:t>
      </w:r>
      <w:r>
        <w:t xml:space="preserve"> to the </w:t>
      </w:r>
      <w:r w:rsidRPr="00D55647">
        <w:t>Contractor</w:t>
      </w:r>
      <w:r>
        <w:t xml:space="preserve">, the </w:t>
      </w:r>
      <w:r w:rsidRPr="00D55647">
        <w:t>Contractor</w:t>
      </w:r>
      <w:r>
        <w:t xml:space="preserve"> is responsible for the cost of any necessary repair or relocation in the event of damage. </w:t>
      </w:r>
    </w:p>
    <w:p w:rsidR="00E51525" w:rsidRDefault="00E51525" w:rsidP="00E51525">
      <w:pPr>
        <w:pStyle w:val="DefenceHeading3"/>
      </w:pPr>
      <w:r>
        <w:t xml:space="preserve">The </w:t>
      </w:r>
      <w:r w:rsidRPr="00D55647">
        <w:t>Contractor</w:t>
      </w:r>
      <w:r>
        <w:t xml:space="preserve"> must notify the </w:t>
      </w:r>
      <w:r w:rsidRPr="00D55647">
        <w:t>Contract Administrator</w:t>
      </w:r>
      <w:r>
        <w:t xml:space="preserve"> immediately upon the discovery of services or obstructions not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or identified by inspection. </w:t>
      </w:r>
    </w:p>
    <w:p w:rsidR="00E51525" w:rsidRDefault="00E51525" w:rsidP="00E51525">
      <w:pPr>
        <w:pStyle w:val="DefenceHeading3"/>
      </w:pPr>
      <w:r>
        <w:t xml:space="preserve">The </w:t>
      </w:r>
      <w:r w:rsidRPr="00D55647">
        <w:t>Contractor</w:t>
      </w:r>
      <w:r>
        <w:t xml:space="preserve"> must immediately notify the </w:t>
      </w:r>
      <w:r w:rsidRPr="00D55647">
        <w:t>Contract Administrator</w:t>
      </w:r>
      <w:r>
        <w:t xml:space="preserve"> in the event of damage to any water, gas, steam, compressed air, electric, drainage, sewerage, telephone, fire alarm, control cable or other services in the area.  The </w:t>
      </w:r>
      <w:r w:rsidRPr="00D55647">
        <w:t>Contractor</w:t>
      </w:r>
      <w:r>
        <w:t xml:space="preserve"> must also repair, divert, relocate, cut, seal, disconnect or make safe as required by the relevant authority and so as to ensure continued operation. </w:t>
      </w:r>
    </w:p>
    <w:p w:rsidR="00E51525" w:rsidRPr="00D84325" w:rsidRDefault="00E51525" w:rsidP="00E51525">
      <w:pPr>
        <w:pStyle w:val="DefenceHeading3"/>
      </w:pPr>
      <w:r>
        <w:t xml:space="preserve">The </w:t>
      </w:r>
      <w:r w:rsidRPr="00D55647">
        <w:t>Contractor</w:t>
      </w:r>
      <w:r>
        <w:t xml:space="preserve"> must, with every care and skill, support and protect all structures, walls, fences and all services, property and existing landscaping which may, unless so protected, be damaged as a result of the execution of the </w:t>
      </w:r>
      <w:r w:rsidRPr="00D55647">
        <w:t>Remediation Works</w:t>
      </w:r>
      <w:r>
        <w:t xml:space="preserve"> and must comply with the requirements of the </w:t>
      </w:r>
      <w:r w:rsidRPr="00D55647">
        <w:t>Commonwealth</w:t>
      </w:r>
      <w:r>
        <w:t xml:space="preserve">, of relevant authorities and others controlling those structures, fences, services, landscaping and property for their protection from damage during construction or maintenance of the </w:t>
      </w:r>
      <w:r w:rsidRPr="00D55647">
        <w:t>Remediation Works</w:t>
      </w:r>
      <w:r>
        <w:t>.</w:t>
      </w:r>
    </w:p>
    <w:p w:rsidR="00E51525" w:rsidRPr="00D70DAA" w:rsidRDefault="00E51525" w:rsidP="00E51525">
      <w:pPr>
        <w:pStyle w:val="DefenceHeading2"/>
      </w:pPr>
      <w:bookmarkStart w:id="2694" w:name="_Toc477785156"/>
      <w:bookmarkStart w:id="2695" w:name="_Toc477856817"/>
      <w:bookmarkStart w:id="2696" w:name="_Ref477859073"/>
      <w:bookmarkStart w:id="2697" w:name="_Toc10728566"/>
      <w:bookmarkStart w:id="2698" w:name="_Toc149312863"/>
      <w:bookmarkEnd w:id="2694"/>
      <w:bookmarkEnd w:id="2695"/>
      <w:r>
        <w:t>Items to be Supplied by Commonwealth</w:t>
      </w:r>
      <w:bookmarkEnd w:id="2696"/>
      <w:bookmarkEnd w:id="2697"/>
      <w:bookmarkEnd w:id="2698"/>
      <w:r>
        <w:t xml:space="preserve"> </w:t>
      </w:r>
    </w:p>
    <w:p w:rsidR="00E51525" w:rsidRDefault="00E51525" w:rsidP="00E51525">
      <w:pPr>
        <w:pStyle w:val="DefenceHeading3"/>
      </w:pPr>
      <w:bookmarkStart w:id="2699" w:name="_Toc21323850"/>
      <w:r>
        <w:t xml:space="preserve">Clause </w:t>
      </w:r>
      <w:r>
        <w:fldChar w:fldCharType="begin"/>
      </w:r>
      <w:r>
        <w:instrText xml:space="preserve"> REF _Ref477859073 \r \h </w:instrText>
      </w:r>
      <w:r>
        <w:fldChar w:fldCharType="separate"/>
      </w:r>
      <w:r w:rsidR="004308C4">
        <w:t>8.32</w:t>
      </w:r>
      <w:r>
        <w:fldChar w:fldCharType="end"/>
      </w:r>
      <w:r>
        <w:t xml:space="preserve"> only applies if the </w:t>
      </w:r>
      <w:r w:rsidRPr="00D55647">
        <w:t>Contract Particulars</w:t>
      </w:r>
      <w:r>
        <w:t xml:space="preserve"> state it applies. </w:t>
      </w:r>
    </w:p>
    <w:p w:rsidR="00E51525" w:rsidRDefault="00E51525" w:rsidP="00E51525">
      <w:pPr>
        <w:pStyle w:val="DefenceHeading3"/>
      </w:pPr>
      <w:r>
        <w:t xml:space="preserve">The items specified in the </w:t>
      </w:r>
      <w:r w:rsidRPr="00D55647">
        <w:t>Contract Particulars</w:t>
      </w:r>
      <w:r>
        <w:t xml:space="preserve"> will be supplied by the </w:t>
      </w:r>
      <w:r w:rsidRPr="00D55647">
        <w:t>Commonwealth</w:t>
      </w:r>
      <w:r>
        <w:t xml:space="preserve"> without charge to the </w:t>
      </w:r>
      <w:r w:rsidRPr="00D55647">
        <w:t>Contractor</w:t>
      </w:r>
      <w:r>
        <w:t xml:space="preserve"> for use in the execution of the </w:t>
      </w:r>
      <w:r w:rsidRPr="00D55647">
        <w:t>Contractor's Activities</w:t>
      </w:r>
      <w:r>
        <w:t xml:space="preserve"> subject to the following conditions:</w:t>
      </w:r>
      <w:bookmarkEnd w:id="2699"/>
    </w:p>
    <w:p w:rsidR="00E51525" w:rsidRDefault="00E51525" w:rsidP="00E51525">
      <w:pPr>
        <w:pStyle w:val="DefenceHeading4"/>
      </w:pPr>
      <w:r>
        <w:t xml:space="preserve">the </w:t>
      </w:r>
      <w:r w:rsidRPr="00D55647">
        <w:t>Contractor</w:t>
      </w:r>
      <w:r>
        <w:t xml:space="preserve"> must submit a written request for any such items and, on receiving the </w:t>
      </w:r>
      <w:r w:rsidRPr="00D55647">
        <w:t>Contract Administrator</w:t>
      </w:r>
      <w:r>
        <w:rPr>
          <w:bCs/>
        </w:rPr>
        <w:t>'s</w:t>
      </w:r>
      <w:r>
        <w:t xml:space="preserve"> written authority, must take delivery of the items at the time and date notified by the </w:t>
      </w:r>
      <w:r w:rsidRPr="00D55647">
        <w:t>Contract Administrator</w:t>
      </w:r>
      <w:r>
        <w:t xml:space="preserve"> in writing;</w:t>
      </w:r>
    </w:p>
    <w:p w:rsidR="00E51525" w:rsidRDefault="00E51525" w:rsidP="00E51525">
      <w:pPr>
        <w:pStyle w:val="DefenceHeading4"/>
      </w:pPr>
      <w:r>
        <w:t xml:space="preserve">before taking delivery of any such items, the </w:t>
      </w:r>
      <w:r w:rsidRPr="00D55647">
        <w:t>Contractor</w:t>
      </w:r>
      <w:r>
        <w:t xml:space="preserve"> must ensure that they are in a satisfactory condition and in the quantities specified and the </w:t>
      </w:r>
      <w:r w:rsidRPr="00D55647">
        <w:t>Contractor</w:t>
      </w:r>
      <w:r>
        <w:t xml:space="preserve"> has all relevant information in respect of the installation, construction or commissioning of such items;</w:t>
      </w:r>
    </w:p>
    <w:p w:rsidR="00E51525" w:rsidRDefault="00E51525" w:rsidP="00E51525">
      <w:pPr>
        <w:pStyle w:val="DefenceHeading4"/>
      </w:pPr>
      <w:r w:rsidRPr="005411FE">
        <w:t xml:space="preserve">to the extent permitted by law, </w:t>
      </w:r>
      <w:r>
        <w:t xml:space="preserve">the Contractor will not be entitled to make (nor will the </w:t>
      </w:r>
      <w:r w:rsidRPr="00D55647">
        <w:t>Commonwealth</w:t>
      </w:r>
      <w:r>
        <w:t xml:space="preserve"> will not be liable upon) any</w:t>
      </w:r>
      <w:r w:rsidRPr="00207D52">
        <w:t xml:space="preserve"> </w:t>
      </w:r>
      <w:r w:rsidRPr="00D55647">
        <w:t>Claim</w:t>
      </w:r>
      <w:r>
        <w:rPr>
          <w:lang w:eastAsia="en-AU"/>
        </w:rPr>
        <w:t xml:space="preserve"> </w:t>
      </w:r>
      <w:r w:rsidRPr="005411FE">
        <w:t>arising out of or in connection with the replacement of any items that the Contractor claims to be defective or deficient in quantity</w:t>
      </w:r>
      <w:r>
        <w:t>;</w:t>
      </w:r>
    </w:p>
    <w:p w:rsidR="00E51525" w:rsidRDefault="00E51525" w:rsidP="00E51525">
      <w:pPr>
        <w:pStyle w:val="DefenceHeading4"/>
      </w:pPr>
      <w:r>
        <w:t xml:space="preserve">the </w:t>
      </w:r>
      <w:r w:rsidRPr="00D55647">
        <w:t>Contractor</w:t>
      </w:r>
      <w:r>
        <w:t xml:space="preserve"> is responsible for the safety of all such items until they are incorporated in the </w:t>
      </w:r>
      <w:r w:rsidRPr="00D55647">
        <w:t>Remediation Works</w:t>
      </w:r>
      <w:r>
        <w:t>; and</w:t>
      </w:r>
    </w:p>
    <w:p w:rsidR="00E51525" w:rsidRDefault="00E51525" w:rsidP="00E51525">
      <w:pPr>
        <w:pStyle w:val="DefenceHeading4"/>
      </w:pPr>
      <w:r>
        <w:t xml:space="preserve">the </w:t>
      </w:r>
      <w:r w:rsidRPr="00D55647">
        <w:t>Commonwealth</w:t>
      </w:r>
      <w:r>
        <w:t xml:space="preserve"> does not represent or warrant that the quantities specified in the </w:t>
      </w:r>
      <w:r w:rsidRPr="00D55647">
        <w:t>Contract Particulars</w:t>
      </w:r>
      <w:r>
        <w:t xml:space="preserve"> are adequate for the </w:t>
      </w:r>
      <w:r w:rsidRPr="00D55647">
        <w:t>Contractor's Activities</w:t>
      </w:r>
      <w:r>
        <w:t xml:space="preserve"> and the supply of any additional quantities must be arranged by the </w:t>
      </w:r>
      <w:r w:rsidRPr="00D55647">
        <w:t>Contractor</w:t>
      </w:r>
      <w:r>
        <w:t xml:space="preserve"> at its cost.</w:t>
      </w:r>
    </w:p>
    <w:p w:rsidR="00A67AE5" w:rsidRPr="004373AD" w:rsidRDefault="00A67AE5" w:rsidP="004373AD">
      <w:pPr>
        <w:pStyle w:val="DefenceHeading2"/>
      </w:pPr>
      <w:bookmarkStart w:id="2700" w:name="_Toc149312864"/>
      <w:r w:rsidRPr="004373AD">
        <w:t>Pandemic Relief Event</w:t>
      </w:r>
      <w:bookmarkEnd w:id="2700"/>
    </w:p>
    <w:p w:rsidR="00A67AE5" w:rsidRPr="004373AD" w:rsidRDefault="00A67AE5" w:rsidP="004373AD">
      <w:pPr>
        <w:pStyle w:val="DefenceHeading3"/>
      </w:pPr>
      <w:bookmarkStart w:id="2701" w:name="_Ref36565006"/>
      <w:r w:rsidRPr="008B44A7">
        <w:t>If the Contractor considers that there has been a Pandemic Relief Event, it must promptly give the Contract Administrator and the Commonwealth notice in writing, together with detailed particulars of the following:</w:t>
      </w:r>
      <w:bookmarkEnd w:id="2701"/>
    </w:p>
    <w:p w:rsidR="00A67AE5" w:rsidRPr="008B44A7" w:rsidRDefault="00A67AE5" w:rsidP="004373AD">
      <w:pPr>
        <w:pStyle w:val="DefenceHeading4"/>
      </w:pPr>
      <w:r w:rsidRPr="008B44A7">
        <w:t>the actual disruption which has had a</w:t>
      </w:r>
      <w:r>
        <w:t>n adverse</w:t>
      </w:r>
      <w:r w:rsidRPr="008B44A7">
        <w:t xml:space="preserve"> effect on the supply of labour, equipment, materials or services required for the carrying out of the Contractor’s Activities caused as a direct result of the Pandemic</w:t>
      </w:r>
      <w:r>
        <w:t xml:space="preserve"> and full details of the adverse effect</w:t>
      </w:r>
      <w:r w:rsidRPr="008B44A7">
        <w:t xml:space="preserve">; </w:t>
      </w:r>
    </w:p>
    <w:p w:rsidR="00A67AE5" w:rsidRPr="008B44A7" w:rsidRDefault="00A67AE5" w:rsidP="004373AD">
      <w:pPr>
        <w:pStyle w:val="DefenceHeading4"/>
      </w:pPr>
      <w:r w:rsidRPr="008B44A7">
        <w:t xml:space="preserve">the likely duration of the Pandemic Relief Event; </w:t>
      </w:r>
    </w:p>
    <w:p w:rsidR="00A67AE5" w:rsidRDefault="00A67AE5" w:rsidP="004373AD">
      <w:pPr>
        <w:pStyle w:val="DefenceHeading4"/>
      </w:pPr>
      <w:r w:rsidRPr="008B44A7">
        <w:t>the Contractor’s plan to deal with the consequences of the Pandemic Relief Event</w:t>
      </w:r>
      <w:r>
        <w:t xml:space="preserve"> which must as a minimum include details of</w:t>
      </w:r>
      <w:r w:rsidRPr="0076476B">
        <w:t xml:space="preserve"> </w:t>
      </w:r>
      <w:r>
        <w:t>the steps that the Contractor will take to:</w:t>
      </w:r>
    </w:p>
    <w:p w:rsidR="00A67AE5" w:rsidRDefault="00A67AE5" w:rsidP="004373AD">
      <w:pPr>
        <w:pStyle w:val="DefenceHeading5"/>
      </w:pPr>
      <w:r>
        <w:t xml:space="preserve">avoid, mitigate, resolve or to otherwise manage the relevant effect of the Pandemic Relief Event; and </w:t>
      </w:r>
    </w:p>
    <w:p w:rsidR="00A67AE5" w:rsidRDefault="00A67AE5" w:rsidP="004373AD">
      <w:pPr>
        <w:pStyle w:val="DefenceHeading5"/>
      </w:pPr>
      <w:r>
        <w:t>minimise any additional cost to the Commonwealth</w:t>
      </w:r>
      <w:r w:rsidRPr="007B0BF1">
        <w:t xml:space="preserve"> </w:t>
      </w:r>
      <w:r>
        <w:t xml:space="preserve">in respect of the </w:t>
      </w:r>
      <w:r w:rsidRPr="008B44A7">
        <w:t>Pandemic Relief Event</w:t>
      </w:r>
      <w:r>
        <w:t xml:space="preserve">, </w:t>
      </w:r>
    </w:p>
    <w:p w:rsidR="00A67AE5" w:rsidRDefault="00A67AE5" w:rsidP="004373AD">
      <w:pPr>
        <w:spacing w:after="200"/>
        <w:ind w:left="964" w:firstLine="964"/>
        <w:outlineLvl w:val="3"/>
      </w:pPr>
      <w:r>
        <w:t>(</w:t>
      </w:r>
      <w:r w:rsidRPr="00FC22EC">
        <w:rPr>
          <w:b/>
        </w:rPr>
        <w:t>Contractor's Pandemic Relief Plan</w:t>
      </w:r>
      <w:r>
        <w:t>); and</w:t>
      </w:r>
    </w:p>
    <w:p w:rsidR="00A67AE5" w:rsidRPr="008B44A7" w:rsidRDefault="00A67AE5" w:rsidP="004373AD">
      <w:pPr>
        <w:pStyle w:val="DefenceHeading4"/>
      </w:pPr>
      <w:r>
        <w:t>such other details or information as the Contract Administrator may require.</w:t>
      </w:r>
    </w:p>
    <w:p w:rsidR="00A67AE5" w:rsidRPr="004373AD" w:rsidRDefault="00A67AE5" w:rsidP="004373AD">
      <w:pPr>
        <w:pStyle w:val="DefenceHeading3"/>
      </w:pPr>
      <w:r w:rsidRPr="009A5D83">
        <w:t xml:space="preserve">The Contract Administrator must, within 14 days of receipt of the Contractor's notice under paragraph </w:t>
      </w:r>
      <w:r w:rsidR="00796091">
        <w:fldChar w:fldCharType="begin"/>
      </w:r>
      <w:r w:rsidR="00796091">
        <w:instrText xml:space="preserve"> REF _Ref36565006 \n \h </w:instrText>
      </w:r>
      <w:r w:rsidR="00796091">
        <w:fldChar w:fldCharType="separate"/>
      </w:r>
      <w:r w:rsidR="004308C4">
        <w:t>(a)</w:t>
      </w:r>
      <w:r w:rsidR="00796091">
        <w:fldChar w:fldCharType="end"/>
      </w:r>
      <w:r>
        <w:t xml:space="preserve"> </w:t>
      </w:r>
      <w:r w:rsidRPr="009A5D83">
        <w:t>notify the Contractor and the Commonwealth of its determination whether a Pandemic Relief Event has occurred</w:t>
      </w:r>
      <w:r>
        <w:t>.</w:t>
      </w:r>
    </w:p>
    <w:p w:rsidR="00A67AE5" w:rsidRPr="004373AD" w:rsidRDefault="00A67AE5" w:rsidP="004373AD">
      <w:pPr>
        <w:pStyle w:val="DefenceHeading3"/>
      </w:pPr>
      <w:bookmarkStart w:id="2702" w:name="_Ref36565036"/>
      <w:r>
        <w:t xml:space="preserve">Where the Contract Administrator </w:t>
      </w:r>
      <w:r w:rsidRPr="00FC22EC">
        <w:t xml:space="preserve">has determined a Pandemic Relief Event has occurred, </w:t>
      </w:r>
      <w:r>
        <w:t xml:space="preserve">the </w:t>
      </w:r>
      <w:r w:rsidRPr="009A5D83">
        <w:t xml:space="preserve">Contract Administrator </w:t>
      </w:r>
      <w:r w:rsidRPr="00FC22EC">
        <w:t>may, without being under any obligation to do so, instruct the Contractor as to the course it must adopt insofar as the Contractor's Activities are affected by the Pandemic Relief Event.</w:t>
      </w:r>
      <w:bookmarkEnd w:id="2702"/>
      <w:r w:rsidRPr="00FC22EC">
        <w:t xml:space="preserve"> </w:t>
      </w:r>
    </w:p>
    <w:p w:rsidR="00A67AE5" w:rsidRPr="004373AD" w:rsidRDefault="00A67AE5" w:rsidP="004373AD">
      <w:pPr>
        <w:pStyle w:val="DefenceHeading3"/>
      </w:pPr>
      <w:r>
        <w:t>I</w:t>
      </w:r>
      <w:r w:rsidRPr="008B44A7">
        <w:t>f a Pandemic Relief Event occurs:</w:t>
      </w:r>
    </w:p>
    <w:p w:rsidR="00A67AE5" w:rsidRPr="00FC22EC" w:rsidRDefault="00A67AE5" w:rsidP="004373AD">
      <w:pPr>
        <w:pStyle w:val="DefenceHeading4"/>
      </w:pPr>
      <w:bookmarkStart w:id="2703" w:name="_Ref36565110"/>
      <w:r w:rsidRPr="004373AD">
        <w:t xml:space="preserve">subject to paragraph </w:t>
      </w:r>
      <w:r w:rsidR="00796091">
        <w:fldChar w:fldCharType="begin"/>
      </w:r>
      <w:r w:rsidR="00796091">
        <w:instrText xml:space="preserve"> REF _Ref36565024 \n \h </w:instrText>
      </w:r>
      <w:r w:rsidR="00796091">
        <w:fldChar w:fldCharType="separate"/>
      </w:r>
      <w:r w:rsidR="004308C4">
        <w:t>(f)</w:t>
      </w:r>
      <w:r w:rsidR="00796091">
        <w:fldChar w:fldCharType="end"/>
      </w:r>
      <w:r w:rsidRPr="004373AD">
        <w:t>, the Contractor will be entitled to:</w:t>
      </w:r>
      <w:bookmarkEnd w:id="2703"/>
    </w:p>
    <w:p w:rsidR="00A67AE5" w:rsidRPr="008B44A7" w:rsidRDefault="00A67AE5" w:rsidP="004373AD">
      <w:pPr>
        <w:pStyle w:val="DefenceHeading5"/>
      </w:pPr>
      <w:r w:rsidRPr="008B44A7">
        <w:t xml:space="preserve">an extension of time to any relevant </w:t>
      </w:r>
      <w:r w:rsidRPr="004373AD">
        <w:t>Date for Remediation Completion</w:t>
      </w:r>
      <w:r w:rsidRPr="008B44A7">
        <w:t xml:space="preserve"> where it is otherwise so entitled under clause </w:t>
      </w:r>
      <w:r>
        <w:rPr>
          <w:highlight w:val="yellow"/>
        </w:rPr>
        <w:fldChar w:fldCharType="begin"/>
      </w:r>
      <w:r>
        <w:instrText xml:space="preserve"> REF _Ref71634128 \r \h </w:instrText>
      </w:r>
      <w:r>
        <w:rPr>
          <w:highlight w:val="yellow"/>
        </w:rPr>
      </w:r>
      <w:r>
        <w:rPr>
          <w:highlight w:val="yellow"/>
        </w:rPr>
        <w:fldChar w:fldCharType="separate"/>
      </w:r>
      <w:r w:rsidR="004308C4">
        <w:t>10.7</w:t>
      </w:r>
      <w:r>
        <w:rPr>
          <w:highlight w:val="yellow"/>
        </w:rPr>
        <w:fldChar w:fldCharType="end"/>
      </w:r>
      <w:r w:rsidRPr="008B44A7">
        <w:t xml:space="preserve">; and </w:t>
      </w:r>
    </w:p>
    <w:p w:rsidR="00A67AE5" w:rsidRDefault="00A67AE5" w:rsidP="004373AD">
      <w:pPr>
        <w:pStyle w:val="DefenceHeading5"/>
      </w:pPr>
      <w:bookmarkStart w:id="2704" w:name="_Ref36565122"/>
      <w:r w:rsidRPr="00FC22EC">
        <w:t>have</w:t>
      </w:r>
      <w:r w:rsidRPr="008B44A7">
        <w:t xml:space="preserve"> the Contract Price increased by the extra costs reasonably incurred by the Contractor after the giving of the notice under paragraph </w:t>
      </w:r>
      <w:r w:rsidR="00796091">
        <w:fldChar w:fldCharType="begin"/>
      </w:r>
      <w:r w:rsidR="00796091">
        <w:instrText xml:space="preserve"> REF _Ref36565006 \n \h </w:instrText>
      </w:r>
      <w:r w:rsidR="00796091">
        <w:fldChar w:fldCharType="separate"/>
      </w:r>
      <w:r w:rsidR="004308C4">
        <w:t>(a)</w:t>
      </w:r>
      <w:r w:rsidR="00796091">
        <w:fldChar w:fldCharType="end"/>
      </w:r>
      <w:r w:rsidRPr="008B44A7">
        <w:t xml:space="preserve"> which arise directly from the Pandemic Relief Event </w:t>
      </w:r>
      <w:r w:rsidRPr="00FC22EC">
        <w:t xml:space="preserve">and any instruction of the Contract Administrator under paragraph </w:t>
      </w:r>
      <w:r w:rsidR="00796091">
        <w:fldChar w:fldCharType="begin"/>
      </w:r>
      <w:r w:rsidR="00796091">
        <w:instrText xml:space="preserve"> REF _Ref36565036 \n \h </w:instrText>
      </w:r>
      <w:r w:rsidR="00796091">
        <w:fldChar w:fldCharType="separate"/>
      </w:r>
      <w:r w:rsidR="004308C4">
        <w:t>(c)</w:t>
      </w:r>
      <w:r w:rsidR="00796091">
        <w:fldChar w:fldCharType="end"/>
      </w:r>
      <w:r w:rsidRPr="009A5D83">
        <w:t>,</w:t>
      </w:r>
      <w:r w:rsidRPr="008B44A7">
        <w:t xml:space="preserve"> as determined by the Contract Administrator</w:t>
      </w:r>
      <w:r>
        <w:t>; and</w:t>
      </w:r>
      <w:bookmarkEnd w:id="2704"/>
      <w:r>
        <w:t xml:space="preserve"> </w:t>
      </w:r>
    </w:p>
    <w:p w:rsidR="00A67AE5" w:rsidRPr="004373AD" w:rsidRDefault="00A67AE5" w:rsidP="004373AD">
      <w:pPr>
        <w:pStyle w:val="DefenceHeading4"/>
      </w:pPr>
      <w:r w:rsidRPr="004373AD">
        <w:t>the Contractor must:</w:t>
      </w:r>
    </w:p>
    <w:p w:rsidR="00A67AE5" w:rsidRDefault="00A67AE5" w:rsidP="004373AD">
      <w:pPr>
        <w:pStyle w:val="DefenceHeading5"/>
      </w:pPr>
      <w:r>
        <w:t xml:space="preserve">comply with any direction of the Contract Administrator in relation to the Pandemic Relief Event; and </w:t>
      </w:r>
    </w:p>
    <w:p w:rsidR="00A67AE5" w:rsidRPr="008B44A7" w:rsidRDefault="00A67AE5" w:rsidP="004373AD">
      <w:pPr>
        <w:pStyle w:val="DefenceHeading5"/>
      </w:pPr>
      <w:bookmarkStart w:id="2705" w:name="_Ref36565079"/>
      <w:r>
        <w:t>subject to any amendments required by the Contract Administrator, implement the Contractor's Pandemic Relief Plan.</w:t>
      </w:r>
      <w:bookmarkEnd w:id="2705"/>
    </w:p>
    <w:p w:rsidR="00A67AE5" w:rsidRPr="004373AD" w:rsidRDefault="00A67AE5" w:rsidP="004373AD">
      <w:pPr>
        <w:pStyle w:val="DefenceHeading3"/>
      </w:pPr>
      <w:r w:rsidRPr="008B44A7">
        <w:t>To the extent permitted by law, the Contractor will not be entitled to make (nor will the Commonwealth be liable upon) any Claim arising out of or in connection with a Pandemic Relief Event</w:t>
      </w:r>
      <w:r>
        <w:t>,</w:t>
      </w:r>
      <w:r w:rsidRPr="00FC22EC">
        <w:t xml:space="preserve"> any instruction of the Contract </w:t>
      </w:r>
      <w:r w:rsidRPr="00F0740F">
        <w:t>Administrator</w:t>
      </w:r>
      <w:r w:rsidRPr="00FC22EC">
        <w:t xml:space="preserve"> under paragraph </w:t>
      </w:r>
      <w:r w:rsidR="00796091">
        <w:fldChar w:fldCharType="begin"/>
      </w:r>
      <w:r w:rsidR="00796091">
        <w:instrText xml:space="preserve"> REF _Ref36565036 \n \h </w:instrText>
      </w:r>
      <w:r w:rsidR="00796091">
        <w:fldChar w:fldCharType="separate"/>
      </w:r>
      <w:r w:rsidR="004308C4">
        <w:t>(c)</w:t>
      </w:r>
      <w:r w:rsidR="00796091">
        <w:fldChar w:fldCharType="end"/>
      </w:r>
      <w:r>
        <w:t xml:space="preserve"> or any</w:t>
      </w:r>
      <w:r w:rsidRPr="002E742D">
        <w:t xml:space="preserve"> amendment required by the </w:t>
      </w:r>
      <w:r>
        <w:t>Contract A</w:t>
      </w:r>
      <w:r w:rsidRPr="00FC22EC">
        <w:t xml:space="preserve">dministrator under </w:t>
      </w:r>
      <w:r w:rsidRPr="002E742D">
        <w:t xml:space="preserve">subparagraph </w:t>
      </w:r>
      <w:r w:rsidR="00796091">
        <w:fldChar w:fldCharType="begin"/>
      </w:r>
      <w:r w:rsidR="00796091">
        <w:instrText xml:space="preserve"> REF _Ref36565079 \r \h </w:instrText>
      </w:r>
      <w:r w:rsidR="00796091">
        <w:fldChar w:fldCharType="separate"/>
      </w:r>
      <w:r w:rsidR="004308C4">
        <w:t>(d)(ii)B</w:t>
      </w:r>
      <w:r w:rsidR="00796091">
        <w:fldChar w:fldCharType="end"/>
      </w:r>
      <w:r w:rsidRPr="002E742D">
        <w:t>,</w:t>
      </w:r>
      <w:r w:rsidRPr="008B44A7">
        <w:t xml:space="preserve"> other than under </w:t>
      </w:r>
      <w:r>
        <w:t>sub</w:t>
      </w:r>
      <w:r w:rsidRPr="008B44A7">
        <w:t xml:space="preserve">paragraph </w:t>
      </w:r>
      <w:r w:rsidR="00796091">
        <w:fldChar w:fldCharType="begin"/>
      </w:r>
      <w:r w:rsidR="00796091">
        <w:instrText xml:space="preserve"> REF _Ref36565110 \r \h </w:instrText>
      </w:r>
      <w:r w:rsidR="00796091">
        <w:fldChar w:fldCharType="separate"/>
      </w:r>
      <w:r w:rsidR="004308C4">
        <w:t>(d)(i)</w:t>
      </w:r>
      <w:r w:rsidR="00796091">
        <w:fldChar w:fldCharType="end"/>
      </w:r>
      <w:r w:rsidRPr="008B44A7">
        <w:t xml:space="preserve">. </w:t>
      </w:r>
    </w:p>
    <w:p w:rsidR="00A67AE5" w:rsidRPr="004373AD" w:rsidRDefault="00A67AE5" w:rsidP="004373AD">
      <w:pPr>
        <w:pStyle w:val="DefenceHeading3"/>
      </w:pPr>
      <w:bookmarkStart w:id="2706" w:name="_Ref36565024"/>
      <w:r w:rsidRPr="008B44A7">
        <w:t>The Contract Administrator</w:t>
      </w:r>
      <w:r>
        <w:t>:</w:t>
      </w:r>
      <w:bookmarkEnd w:id="2706"/>
    </w:p>
    <w:p w:rsidR="00A67AE5" w:rsidRDefault="00A67AE5" w:rsidP="004373AD">
      <w:pPr>
        <w:pStyle w:val="DefenceHeading4"/>
      </w:pPr>
      <w:r w:rsidRPr="00FC22EC">
        <w:t xml:space="preserve">will reduce any entitlement the Contractor would have otherwise had under paragraph </w:t>
      </w:r>
      <w:r w:rsidR="00796091">
        <w:fldChar w:fldCharType="begin"/>
      </w:r>
      <w:r w:rsidR="00796091">
        <w:instrText xml:space="preserve"> REF _Ref36565122 \r \h </w:instrText>
      </w:r>
      <w:r w:rsidR="00796091">
        <w:fldChar w:fldCharType="separate"/>
      </w:r>
      <w:r w:rsidR="004308C4">
        <w:t>(d)(i)B</w:t>
      </w:r>
      <w:r w:rsidR="00796091">
        <w:fldChar w:fldCharType="end"/>
      </w:r>
      <w:r w:rsidRPr="00FC22EC">
        <w:t xml:space="preserve"> to the extent that</w:t>
      </w:r>
      <w:r w:rsidRPr="00F87826">
        <w:t xml:space="preserve"> </w:t>
      </w:r>
      <w:r w:rsidRPr="007B0BF1">
        <w:t>the Contractor has failed to take all reasonable steps to minimise any additional cost to the Commonwealth in respect of the Pandemic Relief Event</w:t>
      </w:r>
      <w:r>
        <w:t>; and</w:t>
      </w:r>
    </w:p>
    <w:p w:rsidR="00A67AE5" w:rsidRDefault="00A67AE5" w:rsidP="004373AD">
      <w:pPr>
        <w:pStyle w:val="DefenceHeading4"/>
      </w:pPr>
      <w:r>
        <w:t xml:space="preserve">may, for the purposes of assessing the Contractor's entitlement under subparagraph </w:t>
      </w:r>
      <w:r w:rsidR="00796091">
        <w:fldChar w:fldCharType="begin"/>
      </w:r>
      <w:r w:rsidR="00796091">
        <w:instrText xml:space="preserve"> REF _Ref36565122 \r \h </w:instrText>
      </w:r>
      <w:r w:rsidR="00796091">
        <w:fldChar w:fldCharType="separate"/>
      </w:r>
      <w:r w:rsidR="004308C4">
        <w:t>(d)(i)B</w:t>
      </w:r>
      <w:r w:rsidR="00796091">
        <w:fldChar w:fldCharType="end"/>
      </w:r>
      <w:r>
        <w:t xml:space="preserve">, take into account any breakdown of the Contract Price submitted by the Contractor in its </w:t>
      </w:r>
      <w:r w:rsidR="00812AEC">
        <w:t>proposal</w:t>
      </w:r>
      <w:r>
        <w:t xml:space="preserve"> for the Contractor's Activities.</w:t>
      </w:r>
    </w:p>
    <w:p w:rsidR="00E51525" w:rsidRPr="005D2C6B" w:rsidRDefault="00E51525" w:rsidP="00E51525">
      <w:pPr>
        <w:pStyle w:val="DefenceHeading1"/>
      </w:pPr>
      <w:bookmarkStart w:id="2707" w:name="_Toc9611180"/>
      <w:bookmarkStart w:id="2708" w:name="_Toc477868661"/>
      <w:bookmarkStart w:id="2709" w:name="_Toc477871869"/>
      <w:bookmarkStart w:id="2710" w:name="_Toc477872295"/>
      <w:bookmarkStart w:id="2711" w:name="_Toc477873536"/>
      <w:bookmarkEnd w:id="2707"/>
      <w:bookmarkEnd w:id="2708"/>
      <w:bookmarkEnd w:id="2709"/>
      <w:bookmarkEnd w:id="2710"/>
      <w:bookmarkEnd w:id="2711"/>
      <w:r w:rsidRPr="005D2C6B">
        <w:br w:type="page"/>
      </w:r>
      <w:bookmarkStart w:id="2712" w:name="_Toc337813559"/>
      <w:bookmarkStart w:id="2713" w:name="_Ref71635855"/>
      <w:bookmarkStart w:id="2714" w:name="_Ref71642408"/>
      <w:bookmarkStart w:id="2715" w:name="_Ref328125370"/>
      <w:bookmarkStart w:id="2716" w:name="_Ref328147591"/>
      <w:bookmarkStart w:id="2717" w:name="_Toc10728567"/>
      <w:bookmarkStart w:id="2718" w:name="_Toc149312865"/>
      <w:bookmarkEnd w:id="2712"/>
      <w:r w:rsidRPr="005D2C6B">
        <w:t>QUALITY</w:t>
      </w:r>
      <w:bookmarkEnd w:id="2713"/>
      <w:bookmarkEnd w:id="2714"/>
      <w:r>
        <w:t xml:space="preserve"> </w:t>
      </w:r>
      <w:bookmarkEnd w:id="2715"/>
      <w:r>
        <w:t>OF REMEDIATION WORKS</w:t>
      </w:r>
      <w:bookmarkEnd w:id="2716"/>
      <w:bookmarkEnd w:id="2717"/>
      <w:bookmarkEnd w:id="2718"/>
    </w:p>
    <w:p w:rsidR="00E51525" w:rsidRPr="005D2C6B" w:rsidRDefault="00E51525" w:rsidP="00E51525">
      <w:pPr>
        <w:pStyle w:val="DefenceHeading2"/>
      </w:pPr>
      <w:bookmarkStart w:id="2719" w:name="_Ref329792291"/>
      <w:bookmarkStart w:id="2720" w:name="_Toc10728568"/>
      <w:bookmarkStart w:id="2721" w:name="_Toc149312866"/>
      <w:r>
        <w:t>Remediation Works</w:t>
      </w:r>
      <w:bookmarkEnd w:id="2719"/>
      <w:bookmarkEnd w:id="2720"/>
      <w:bookmarkEnd w:id="2721"/>
      <w:r>
        <w:t xml:space="preserve"> </w:t>
      </w:r>
    </w:p>
    <w:p w:rsidR="00E51525" w:rsidRPr="005D2C6B" w:rsidRDefault="00E51525" w:rsidP="00E51525">
      <w:pPr>
        <w:pStyle w:val="DefenceNormal"/>
      </w:pPr>
      <w:r w:rsidRPr="005D2C6B">
        <w:t xml:space="preserve">The </w:t>
      </w:r>
      <w:r w:rsidRPr="00D55647">
        <w:t>Contractor</w:t>
      </w:r>
      <w:r w:rsidRPr="005D2C6B">
        <w:t xml:space="preserve"> must in carrying out the </w:t>
      </w:r>
      <w:r w:rsidRPr="00D55647">
        <w:t>Contractor's Activities</w:t>
      </w:r>
      <w:r w:rsidRPr="005D2C6B">
        <w:t>:</w:t>
      </w:r>
    </w:p>
    <w:p w:rsidR="00E51525" w:rsidRDefault="00E51525" w:rsidP="00E51525">
      <w:pPr>
        <w:pStyle w:val="DefenceHeading3"/>
      </w:pPr>
      <w:r w:rsidRPr="005D2C6B">
        <w:t>use workmanship</w:t>
      </w:r>
      <w:r w:rsidR="00417B78">
        <w:t>:</w:t>
      </w:r>
    </w:p>
    <w:p w:rsidR="00E51525" w:rsidRPr="005D2C6B" w:rsidRDefault="00E51525" w:rsidP="00E51525">
      <w:pPr>
        <w:pStyle w:val="DefenceHeading4"/>
      </w:pPr>
      <w:r>
        <w:t>of</w:t>
      </w:r>
      <w:r w:rsidRPr="005D2C6B">
        <w:t>:</w:t>
      </w:r>
    </w:p>
    <w:p w:rsidR="00E51525" w:rsidRPr="005D2C6B" w:rsidRDefault="00E51525" w:rsidP="00E51525">
      <w:pPr>
        <w:pStyle w:val="DefenceHeading5"/>
      </w:pPr>
      <w:r w:rsidRPr="005D2C6B">
        <w:t xml:space="preserve">the standard prescribed in the </w:t>
      </w:r>
      <w:r w:rsidRPr="00D55647">
        <w:t>Contract</w:t>
      </w:r>
      <w:r w:rsidRPr="005D2C6B">
        <w:t xml:space="preserve">; or </w:t>
      </w:r>
    </w:p>
    <w:p w:rsidR="00E51525" w:rsidRDefault="00E51525" w:rsidP="00E51525">
      <w:pPr>
        <w:pStyle w:val="DefenceHeading5"/>
      </w:pPr>
      <w:r w:rsidRPr="005D2C6B">
        <w:t xml:space="preserve">to the extent it is not so prescribed, a standard consistent with the best industry standards for work of a nature similar to the </w:t>
      </w:r>
      <w:r w:rsidRPr="00D55647">
        <w:t>Remediation Works</w:t>
      </w:r>
      <w:r w:rsidRPr="005D2C6B">
        <w:t>; and</w:t>
      </w:r>
    </w:p>
    <w:p w:rsidR="00E51525" w:rsidRPr="005D2C6B" w:rsidRDefault="00E51525" w:rsidP="00E51525">
      <w:pPr>
        <w:pStyle w:val="DefenceHeading4"/>
      </w:pPr>
      <w:r>
        <w:t>which is fit for its purpose;</w:t>
      </w:r>
    </w:p>
    <w:p w:rsidR="00E51525" w:rsidRDefault="00E51525" w:rsidP="00E51525">
      <w:pPr>
        <w:pStyle w:val="DefenceHeading3"/>
      </w:pPr>
      <w:r w:rsidRPr="005D2C6B">
        <w:t>use materials:</w:t>
      </w:r>
    </w:p>
    <w:p w:rsidR="00E51525" w:rsidRPr="005D2C6B" w:rsidRDefault="00E51525" w:rsidP="00E51525">
      <w:pPr>
        <w:pStyle w:val="DefenceHeading4"/>
      </w:pPr>
      <w:r>
        <w:t>which:</w:t>
      </w:r>
    </w:p>
    <w:p w:rsidR="00E51525" w:rsidRPr="005D2C6B" w:rsidRDefault="00E51525" w:rsidP="00E51525">
      <w:pPr>
        <w:pStyle w:val="DefenceHeading5"/>
      </w:pPr>
      <w:r w:rsidRPr="005D2C6B">
        <w:t xml:space="preserve">comply with the requirements of the </w:t>
      </w:r>
      <w:r w:rsidRPr="00D55647">
        <w:t>Contract</w:t>
      </w:r>
      <w:r w:rsidRPr="005D2C6B">
        <w:t xml:space="preserve">; or </w:t>
      </w:r>
    </w:p>
    <w:p w:rsidR="00E51525" w:rsidRPr="005D2C6B" w:rsidRDefault="00E51525" w:rsidP="00E51525">
      <w:pPr>
        <w:pStyle w:val="DefenceHeading5"/>
      </w:pPr>
      <w:r w:rsidRPr="005D2C6B">
        <w:t xml:space="preserve">if not fully described in the </w:t>
      </w:r>
      <w:r w:rsidRPr="00D55647">
        <w:t>Contract</w:t>
      </w:r>
      <w:r w:rsidRPr="005D2C6B">
        <w:t xml:space="preserve">, are new and consistent with the best industry standards for work of a nature similar to the </w:t>
      </w:r>
      <w:r w:rsidRPr="00D55647">
        <w:t>Remediation Works</w:t>
      </w:r>
      <w:r w:rsidRPr="005D2C6B">
        <w:t>; and</w:t>
      </w:r>
    </w:p>
    <w:p w:rsidR="00E51525" w:rsidRPr="005D2C6B" w:rsidRDefault="00E51525" w:rsidP="00E51525">
      <w:pPr>
        <w:pStyle w:val="DefenceHeading4"/>
      </w:pPr>
      <w:r w:rsidRPr="005D2C6B">
        <w:t xml:space="preserve">of merchantable quality, which are fit for their purpose and consistent with the nature and character of the </w:t>
      </w:r>
      <w:r w:rsidRPr="00D55647">
        <w:t>Remediation Works</w:t>
      </w:r>
      <w:r w:rsidRPr="005D2C6B">
        <w:t>; and</w:t>
      </w:r>
    </w:p>
    <w:p w:rsidR="00E51525" w:rsidRPr="00CA58E1" w:rsidRDefault="00E51525" w:rsidP="00E51525">
      <w:pPr>
        <w:pStyle w:val="DefenceHeading3"/>
      </w:pPr>
      <w:bookmarkStart w:id="2722" w:name="_Ref165716521"/>
      <w:r w:rsidRPr="00CA58E1">
        <w:t xml:space="preserve">comply with the requirements of the </w:t>
      </w:r>
      <w:r w:rsidRPr="00D55647">
        <w:t>Contract</w:t>
      </w:r>
      <w:r w:rsidRPr="00CA58E1">
        <w:t xml:space="preserve"> and, to the extent they are not inconsistent, best industry practice and the requirements of all relevant standards of Standards Australia.</w:t>
      </w:r>
      <w:bookmarkEnd w:id="2722"/>
      <w:r w:rsidRPr="00CA58E1">
        <w:t xml:space="preserve"> </w:t>
      </w:r>
    </w:p>
    <w:p w:rsidR="00E51525" w:rsidRPr="005D2C6B" w:rsidRDefault="00E51525" w:rsidP="00E51525">
      <w:pPr>
        <w:pStyle w:val="DefenceHeading2"/>
      </w:pPr>
      <w:bookmarkStart w:id="2723" w:name="_Toc16316190"/>
      <w:bookmarkStart w:id="2724" w:name="_Toc10728569"/>
      <w:bookmarkStart w:id="2725" w:name="_Toc149312867"/>
      <w:r w:rsidRPr="00CE4628">
        <w:t>Contract Administrator</w:t>
      </w:r>
      <w:r w:rsidRPr="005D2C6B">
        <w:t>'s Right to Inspect</w:t>
      </w:r>
      <w:bookmarkEnd w:id="2723"/>
      <w:bookmarkEnd w:id="2724"/>
      <w:bookmarkEnd w:id="2725"/>
    </w:p>
    <w:p w:rsidR="00E51525" w:rsidRPr="005D2C6B" w:rsidRDefault="00E51525" w:rsidP="00E51525">
      <w:pPr>
        <w:pStyle w:val="DefenceHeading3"/>
      </w:pPr>
      <w:r w:rsidRPr="005D2C6B">
        <w:t xml:space="preserve">The </w:t>
      </w:r>
      <w:r w:rsidRPr="00D55647">
        <w:t>Contract Administrator</w:t>
      </w:r>
      <w:r w:rsidRPr="005D2C6B">
        <w:t xml:space="preserve"> may at any time inspect the </w:t>
      </w:r>
      <w:r w:rsidRPr="00D55647">
        <w:t>Contractor's Activities</w:t>
      </w:r>
      <w:r>
        <w:t xml:space="preserve"> or the </w:t>
      </w:r>
      <w:r w:rsidRPr="00D55647">
        <w:t>Remediation Works</w:t>
      </w:r>
      <w:r w:rsidRPr="005D2C6B">
        <w:t>.</w:t>
      </w:r>
    </w:p>
    <w:p w:rsidR="00E51525" w:rsidRPr="005D2C6B" w:rsidRDefault="00E51525" w:rsidP="00E51525">
      <w:pPr>
        <w:pStyle w:val="DefenceHeading3"/>
      </w:pPr>
      <w:r w:rsidRPr="005D2C6B">
        <w:t xml:space="preserve">The </w:t>
      </w:r>
      <w:r w:rsidRPr="00D55647">
        <w:t>Contractor</w:t>
      </w:r>
      <w:r w:rsidRPr="005D2C6B">
        <w:t xml:space="preserve"> acknowledges </w:t>
      </w:r>
      <w:r>
        <w:t xml:space="preserve">and agrees </w:t>
      </w:r>
      <w:r w:rsidRPr="005D2C6B">
        <w:t>that:</w:t>
      </w:r>
    </w:p>
    <w:p w:rsidR="00E51525" w:rsidRPr="005D2C6B" w:rsidRDefault="00E51525" w:rsidP="00E51525">
      <w:pPr>
        <w:pStyle w:val="DefenceHeading4"/>
      </w:pPr>
      <w:r w:rsidRPr="005D2C6B">
        <w:t xml:space="preserve">the </w:t>
      </w:r>
      <w:r w:rsidRPr="00D55647">
        <w:t>Contract Administrator</w:t>
      </w:r>
      <w:r w:rsidRPr="005D2C6B">
        <w:t xml:space="preserve"> owes no duty to the </w:t>
      </w:r>
      <w:r w:rsidRPr="00D55647">
        <w:t>Contractor</w:t>
      </w:r>
      <w:r w:rsidRPr="005D2C6B">
        <w:t xml:space="preserve"> to:</w:t>
      </w:r>
    </w:p>
    <w:p w:rsidR="00E51525" w:rsidRPr="005D2C6B" w:rsidRDefault="00E51525" w:rsidP="00E51525">
      <w:pPr>
        <w:pStyle w:val="DefenceHeading5"/>
      </w:pPr>
      <w:r w:rsidRPr="005D2C6B">
        <w:t xml:space="preserve">inspect the </w:t>
      </w:r>
      <w:r w:rsidRPr="00D55647">
        <w:t>Contractor's Activities</w:t>
      </w:r>
      <w:r>
        <w:t xml:space="preserve"> or the </w:t>
      </w:r>
      <w:r w:rsidRPr="00D55647">
        <w:t>Remediation Works</w:t>
      </w:r>
      <w:r w:rsidRPr="005D2C6B">
        <w:t>; or</w:t>
      </w:r>
    </w:p>
    <w:p w:rsidR="00E51525" w:rsidRPr="005D2C6B" w:rsidRDefault="00E51525" w:rsidP="00E51525">
      <w:pPr>
        <w:pStyle w:val="DefenceHeading5"/>
      </w:pPr>
      <w:r w:rsidRPr="005D2C6B">
        <w:t xml:space="preserve">review </w:t>
      </w:r>
      <w:r>
        <w:t xml:space="preserve">the </w:t>
      </w:r>
      <w:r w:rsidRPr="00D55647">
        <w:t>Remediation Works</w:t>
      </w:r>
      <w:r>
        <w:t xml:space="preserve"> </w:t>
      </w:r>
      <w:r w:rsidRPr="005D2C6B">
        <w:t xml:space="preserve">for errors, omissions or compliance with the requirements of </w:t>
      </w:r>
      <w:r>
        <w:t>the</w:t>
      </w:r>
      <w:r w:rsidRPr="005D2C6B">
        <w:t xml:space="preserve"> </w:t>
      </w:r>
      <w:r w:rsidRPr="00D55647">
        <w:t>Contract</w:t>
      </w:r>
      <w:r w:rsidRPr="005D2C6B">
        <w:t xml:space="preserve"> if it does so inspect; and</w:t>
      </w:r>
    </w:p>
    <w:p w:rsidR="00E51525" w:rsidRPr="005D2C6B" w:rsidRDefault="00E51525" w:rsidP="00E51525">
      <w:pPr>
        <w:pStyle w:val="DefenceHeading4"/>
      </w:pPr>
      <w:r w:rsidRPr="005D2C6B">
        <w:t xml:space="preserve">no inspection of the </w:t>
      </w:r>
      <w:r w:rsidRPr="00D55647">
        <w:t>Contractor's Activities</w:t>
      </w:r>
      <w:r w:rsidRPr="005D2C6B">
        <w:t xml:space="preserve"> or review of </w:t>
      </w:r>
      <w:r>
        <w:t xml:space="preserve">the </w:t>
      </w:r>
      <w:r w:rsidRPr="00D55647">
        <w:t>Remediation Works</w:t>
      </w:r>
      <w:r>
        <w:t xml:space="preserve"> </w:t>
      </w:r>
      <w:r w:rsidRPr="005D2C6B">
        <w:t xml:space="preserve">by the </w:t>
      </w:r>
      <w:r w:rsidRPr="00D55647">
        <w:t>Contract Administrator</w:t>
      </w:r>
      <w:r w:rsidRPr="005D2C6B">
        <w:t xml:space="preserve"> will in any way lessen or otherwise affect:</w:t>
      </w:r>
    </w:p>
    <w:p w:rsidR="00E51525" w:rsidRPr="005D2C6B" w:rsidRDefault="00E51525" w:rsidP="00E51525">
      <w:pPr>
        <w:pStyle w:val="DefenceHeading5"/>
      </w:pPr>
      <w:r w:rsidRPr="005D2C6B">
        <w:t xml:space="preserve">the </w:t>
      </w:r>
      <w:r w:rsidRPr="00D55647">
        <w:t>Contractor</w:t>
      </w:r>
      <w:r w:rsidRPr="005D2C6B">
        <w:t>'s obligations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 or</w:t>
      </w:r>
    </w:p>
    <w:p w:rsidR="00E51525" w:rsidRPr="005D2C6B" w:rsidRDefault="00E51525" w:rsidP="00E51525">
      <w:pPr>
        <w:pStyle w:val="DefenceHeading5"/>
      </w:pPr>
      <w:r w:rsidRPr="005D2C6B">
        <w:t xml:space="preserve">the </w:t>
      </w:r>
      <w:r w:rsidRPr="00D55647">
        <w:t>Commonwealth's</w:t>
      </w:r>
      <w:r w:rsidRPr="00CE4628">
        <w:t xml:space="preserve"> </w:t>
      </w:r>
      <w:r w:rsidRPr="005D2C6B">
        <w:t xml:space="preserve">rights against the </w:t>
      </w:r>
      <w:r w:rsidRPr="00D55647">
        <w:t>Contractor</w:t>
      </w:r>
      <w:r w:rsidRPr="005D2C6B">
        <w:t xml:space="preserve">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w:t>
      </w:r>
    </w:p>
    <w:p w:rsidR="00E51525" w:rsidRPr="005D2C6B" w:rsidRDefault="00E51525" w:rsidP="00E51525">
      <w:pPr>
        <w:pStyle w:val="DefenceHeading2"/>
      </w:pPr>
      <w:bookmarkStart w:id="2726" w:name="_Toc10728570"/>
      <w:bookmarkStart w:id="2727" w:name="_Toc149312868"/>
      <w:r>
        <w:t>Sampling and Analysis</w:t>
      </w:r>
      <w:bookmarkEnd w:id="2726"/>
      <w:bookmarkEnd w:id="2727"/>
    </w:p>
    <w:p w:rsidR="00E51525" w:rsidRPr="005D2C6B" w:rsidRDefault="00E51525" w:rsidP="00E51525">
      <w:pPr>
        <w:pStyle w:val="DefenceNormal"/>
      </w:pPr>
      <w:r w:rsidRPr="005D2C6B">
        <w:t xml:space="preserve">The </w:t>
      </w:r>
      <w:r w:rsidRPr="00D55647">
        <w:t>Contractor</w:t>
      </w:r>
      <w:r w:rsidRPr="005D2C6B">
        <w:t xml:space="preserve"> must carry out all </w:t>
      </w:r>
      <w:r>
        <w:t xml:space="preserve">sampling and analysis </w:t>
      </w:r>
      <w:r w:rsidRPr="005D2C6B">
        <w:t xml:space="preserve">required by the </w:t>
      </w:r>
      <w:r w:rsidRPr="00D55647">
        <w:t>Contract</w:t>
      </w:r>
      <w:r w:rsidRPr="005D2C6B">
        <w:t xml:space="preserve"> or directed by the </w:t>
      </w:r>
      <w:r w:rsidRPr="00D55647">
        <w:t>Contract Administrator</w:t>
      </w:r>
      <w:r w:rsidRPr="005D2C6B">
        <w:t>.</w:t>
      </w:r>
      <w:r>
        <w:t xml:space="preserve">  </w:t>
      </w:r>
      <w:r w:rsidRPr="005D2C6B">
        <w:t xml:space="preserve">All </w:t>
      </w:r>
      <w:r>
        <w:t xml:space="preserve">sampling and analysis is </w:t>
      </w:r>
      <w:r w:rsidRPr="005D2C6B">
        <w:t>to be carried out in accordance with any procedure:</w:t>
      </w:r>
    </w:p>
    <w:p w:rsidR="00E51525" w:rsidRPr="005D2C6B" w:rsidRDefault="00E51525" w:rsidP="00E51525">
      <w:pPr>
        <w:pStyle w:val="DefenceHeading3"/>
      </w:pPr>
      <w:r>
        <w:t>specified</w:t>
      </w:r>
      <w:r w:rsidRPr="005D2C6B">
        <w:t xml:space="preserve"> in the </w:t>
      </w:r>
      <w:r w:rsidRPr="00D55647">
        <w:t>Contract</w:t>
      </w:r>
      <w:r w:rsidRPr="005D2C6B">
        <w:t xml:space="preserve"> which may apply to the tests; or</w:t>
      </w:r>
    </w:p>
    <w:p w:rsidR="00E51525" w:rsidRPr="005D2C6B" w:rsidRDefault="00E51525" w:rsidP="00E51525">
      <w:pPr>
        <w:pStyle w:val="DefenceHeading3"/>
      </w:pPr>
      <w:r w:rsidRPr="005D2C6B">
        <w:t xml:space="preserve">if no procedure exists, as reasonably directed by the </w:t>
      </w:r>
      <w:r w:rsidRPr="00D55647">
        <w:t>Contract Administrator</w:t>
      </w:r>
      <w:r w:rsidRPr="005D2C6B">
        <w:t>.</w:t>
      </w:r>
    </w:p>
    <w:p w:rsidR="00E51525" w:rsidRPr="005D2C6B" w:rsidRDefault="00E51525" w:rsidP="00E51525">
      <w:pPr>
        <w:pStyle w:val="DefenceHeading2"/>
      </w:pPr>
      <w:bookmarkStart w:id="2728" w:name="_Toc16316192"/>
      <w:bookmarkStart w:id="2729" w:name="_Ref72043114"/>
      <w:bookmarkStart w:id="2730" w:name="_Ref477362051"/>
      <w:bookmarkStart w:id="2731" w:name="_Toc10728571"/>
      <w:bookmarkStart w:id="2732" w:name="_Toc149312869"/>
      <w:r w:rsidRPr="005D2C6B">
        <w:t xml:space="preserve">Costs of </w:t>
      </w:r>
      <w:bookmarkEnd w:id="2728"/>
      <w:bookmarkEnd w:id="2729"/>
      <w:r>
        <w:t>Sampling and Analysis</w:t>
      </w:r>
      <w:bookmarkEnd w:id="2730"/>
      <w:bookmarkEnd w:id="2731"/>
      <w:bookmarkEnd w:id="2732"/>
    </w:p>
    <w:p w:rsidR="00E51525" w:rsidRPr="005D2C6B" w:rsidRDefault="00E51525" w:rsidP="00E51525">
      <w:pPr>
        <w:pStyle w:val="DefenceNormal"/>
        <w:keepNext/>
        <w:keepLines/>
      </w:pPr>
      <w:r w:rsidRPr="005D2C6B">
        <w:t>If:</w:t>
      </w:r>
    </w:p>
    <w:p w:rsidR="00E51525" w:rsidRDefault="00E51525" w:rsidP="00E51525">
      <w:pPr>
        <w:pStyle w:val="DefenceHeading3"/>
      </w:pPr>
      <w:r w:rsidRPr="005D2C6B">
        <w:t xml:space="preserve">the </w:t>
      </w:r>
      <w:r w:rsidRPr="00D55647">
        <w:t>Contract Administrator</w:t>
      </w:r>
      <w:r w:rsidRPr="005D2C6B">
        <w:t xml:space="preserve"> directs the </w:t>
      </w:r>
      <w:r w:rsidRPr="00D55647">
        <w:t>Contractor</w:t>
      </w:r>
      <w:r w:rsidRPr="005D2C6B">
        <w:t xml:space="preserve"> to carry </w:t>
      </w:r>
      <w:r>
        <w:t xml:space="preserve">out sampling and analysis </w:t>
      </w:r>
      <w:r w:rsidRPr="005D2C6B">
        <w:t>which</w:t>
      </w:r>
      <w:r>
        <w:t>:</w:t>
      </w:r>
    </w:p>
    <w:p w:rsidR="00E51525" w:rsidRDefault="00E51525" w:rsidP="00E51525">
      <w:pPr>
        <w:pStyle w:val="DefenceHeading4"/>
      </w:pPr>
      <w:r w:rsidRPr="005D2C6B">
        <w:t xml:space="preserve">is not otherwise required by the </w:t>
      </w:r>
      <w:r w:rsidRPr="00D55647">
        <w:t>Contract</w:t>
      </w:r>
      <w:r>
        <w:t>; or</w:t>
      </w:r>
    </w:p>
    <w:p w:rsidR="00E51525" w:rsidRPr="005D2C6B" w:rsidRDefault="00E51525" w:rsidP="00E51525">
      <w:pPr>
        <w:pStyle w:val="DefenceHeading4"/>
      </w:pPr>
      <w:r>
        <w:t xml:space="preserve">does not relate to a </w:t>
      </w:r>
      <w:r w:rsidRPr="00D55647">
        <w:t>Remediation Defect</w:t>
      </w:r>
      <w:r>
        <w:t xml:space="preserve"> in respect of which the </w:t>
      </w:r>
      <w:r w:rsidRPr="00D55647">
        <w:t>Contract Administrator</w:t>
      </w:r>
      <w:r>
        <w:t xml:space="preserve"> gave an instruction under clause </w:t>
      </w:r>
      <w:r>
        <w:fldChar w:fldCharType="begin"/>
      </w:r>
      <w:r>
        <w:instrText xml:space="preserve"> REF _Ref71635642 \r \h </w:instrText>
      </w:r>
      <w:r>
        <w:fldChar w:fldCharType="separate"/>
      </w:r>
      <w:r w:rsidR="004308C4">
        <w:t>9.5</w:t>
      </w:r>
      <w:r>
        <w:fldChar w:fldCharType="end"/>
      </w:r>
      <w:r>
        <w:t>; and</w:t>
      </w:r>
    </w:p>
    <w:p w:rsidR="00E51525" w:rsidRPr="005D2C6B" w:rsidRDefault="00E51525" w:rsidP="00E51525">
      <w:pPr>
        <w:pStyle w:val="DefenceHeading3"/>
      </w:pPr>
      <w:r w:rsidRPr="005D2C6B">
        <w:t xml:space="preserve">the results of the </w:t>
      </w:r>
      <w:r>
        <w:t xml:space="preserve">sampling and analysis </w:t>
      </w:r>
      <w:r w:rsidRPr="005D2C6B">
        <w:t xml:space="preserve">show the </w:t>
      </w:r>
      <w:r w:rsidRPr="00D55647">
        <w:t>Contractor's Activities</w:t>
      </w:r>
      <w:r>
        <w:t xml:space="preserve"> are</w:t>
      </w:r>
      <w:r w:rsidRPr="005D2C6B">
        <w:t xml:space="preserve"> in accordance with the </w:t>
      </w:r>
      <w:r w:rsidRPr="00D55647">
        <w:t>Contract</w:t>
      </w:r>
      <w:r w:rsidRPr="005D2C6B">
        <w:t>,</w:t>
      </w:r>
    </w:p>
    <w:p w:rsidR="00E51525" w:rsidRDefault="00E51525" w:rsidP="00E51525">
      <w:pPr>
        <w:pStyle w:val="DefenceNormal"/>
      </w:pPr>
      <w:r>
        <w:t xml:space="preserve">the </w:t>
      </w:r>
      <w:r w:rsidRPr="00D55647">
        <w:t>Contractor</w:t>
      </w:r>
      <w:r w:rsidRPr="00CA58E1">
        <w:t xml:space="preserve"> will be entitled to have the </w:t>
      </w:r>
      <w:r w:rsidRPr="00D55647">
        <w:t>Contract Price</w:t>
      </w:r>
      <w:r>
        <w:t xml:space="preserve"> </w:t>
      </w:r>
      <w:r w:rsidRPr="00CA58E1">
        <w:t xml:space="preserve">increased by the extra costs reasonably incurred by the </w:t>
      </w:r>
      <w:r w:rsidRPr="00D55647">
        <w:t>Contractor</w:t>
      </w:r>
      <w:r w:rsidRPr="00CA58E1">
        <w:t xml:space="preserve"> which arise directly from the</w:t>
      </w:r>
      <w:r w:rsidRPr="005D2C6B" w:rsidDel="00226EC3">
        <w:t xml:space="preserve"> </w:t>
      </w:r>
      <w:r>
        <w:t xml:space="preserve">sampling and analysis, as determined by </w:t>
      </w:r>
      <w:r w:rsidRPr="005D2C6B">
        <w:t xml:space="preserve">the </w:t>
      </w:r>
      <w:r w:rsidRPr="00D55647">
        <w:t>Contract Administrator</w:t>
      </w:r>
      <w:r w:rsidRPr="005D2C6B">
        <w:t>.</w:t>
      </w:r>
    </w:p>
    <w:p w:rsidR="00E51525" w:rsidRDefault="00E51525" w:rsidP="00E51525">
      <w:pPr>
        <w:pStyle w:val="DefenceNormal"/>
      </w:pPr>
      <w:r w:rsidRPr="00AE4D9A">
        <w:t>To the extent permitted</w:t>
      </w:r>
      <w:r>
        <w:t xml:space="preserve"> </w:t>
      </w:r>
      <w:r w:rsidRPr="00AE4D9A">
        <w:t xml:space="preserve">by law, the </w:t>
      </w:r>
      <w:r w:rsidRPr="00D55647">
        <w:t>Contractor</w:t>
      </w:r>
      <w:r w:rsidRPr="00AE4D9A">
        <w:t xml:space="preserve"> will not be entitled to make (nor will the </w:t>
      </w:r>
      <w:r w:rsidRPr="00D55647">
        <w:t>Commonwealth</w:t>
      </w:r>
      <w:r w:rsidRPr="00052730">
        <w:t xml:space="preserve"> be liable upon) any </w:t>
      </w:r>
      <w:r w:rsidRPr="00D55647">
        <w:t>Claim</w:t>
      </w:r>
      <w:r w:rsidRPr="00052730">
        <w:t xml:space="preserve"> arising out of or in connection with the sampling and analysis, other than under this clause </w:t>
      </w:r>
      <w:r w:rsidRPr="00052730">
        <w:fldChar w:fldCharType="begin"/>
      </w:r>
      <w:r w:rsidRPr="00052730">
        <w:instrText xml:space="preserve"> REF _Ref477362051 \r \h </w:instrText>
      </w:r>
      <w:r w:rsidRPr="00CA58E1">
        <w:instrText xml:space="preserve"> \* MERGEFORMAT </w:instrText>
      </w:r>
      <w:r w:rsidRPr="00052730">
        <w:fldChar w:fldCharType="separate"/>
      </w:r>
      <w:r w:rsidR="004308C4">
        <w:t>9.4</w:t>
      </w:r>
      <w:r w:rsidRPr="00052730">
        <w:fldChar w:fldCharType="end"/>
      </w:r>
      <w:r w:rsidRPr="00052730">
        <w:t>.</w:t>
      </w:r>
      <w:r>
        <w:t xml:space="preserve"> </w:t>
      </w:r>
    </w:p>
    <w:p w:rsidR="00E51525" w:rsidRPr="005D2C6B" w:rsidRDefault="00E51525" w:rsidP="00E51525">
      <w:pPr>
        <w:pStyle w:val="DefenceHeading2"/>
      </w:pPr>
      <w:bookmarkStart w:id="2733" w:name="_Toc477785162"/>
      <w:bookmarkStart w:id="2734" w:name="_Toc477856823"/>
      <w:bookmarkStart w:id="2735" w:name="_Toc477868667"/>
      <w:bookmarkStart w:id="2736" w:name="_Toc477871875"/>
      <w:bookmarkStart w:id="2737" w:name="_Toc477872301"/>
      <w:bookmarkStart w:id="2738" w:name="_Toc477873542"/>
      <w:bookmarkStart w:id="2739" w:name="_Ref71635642"/>
      <w:bookmarkStart w:id="2740" w:name="_Ref71635886"/>
      <w:bookmarkStart w:id="2741" w:name="_Ref71636450"/>
      <w:bookmarkStart w:id="2742" w:name="_Ref71636512"/>
      <w:bookmarkStart w:id="2743" w:name="_Ref72043128"/>
      <w:bookmarkStart w:id="2744" w:name="_Toc10728572"/>
      <w:bookmarkStart w:id="2745" w:name="_Toc149312870"/>
      <w:bookmarkEnd w:id="2733"/>
      <w:bookmarkEnd w:id="2734"/>
      <w:bookmarkEnd w:id="2735"/>
      <w:bookmarkEnd w:id="2736"/>
      <w:bookmarkEnd w:id="2737"/>
      <w:bookmarkEnd w:id="2738"/>
      <w:r>
        <w:t>Remediation Defect</w:t>
      </w:r>
      <w:r w:rsidRPr="00CE4628">
        <w:t>s</w:t>
      </w:r>
      <w:bookmarkEnd w:id="2739"/>
      <w:bookmarkEnd w:id="2740"/>
      <w:bookmarkEnd w:id="2741"/>
      <w:bookmarkEnd w:id="2742"/>
      <w:bookmarkEnd w:id="2743"/>
      <w:bookmarkEnd w:id="2744"/>
      <w:bookmarkEnd w:id="2745"/>
    </w:p>
    <w:p w:rsidR="00E51525" w:rsidRPr="005D2C6B" w:rsidRDefault="00E51525" w:rsidP="00E51525">
      <w:pPr>
        <w:pStyle w:val="DefenceNormal"/>
      </w:pPr>
      <w:r w:rsidRPr="005D2C6B">
        <w:t xml:space="preserve">Subject to paragraphs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and </w:t>
      </w:r>
      <w:r w:rsidRPr="005D2C6B">
        <w:fldChar w:fldCharType="begin"/>
      </w:r>
      <w:r w:rsidRPr="005D2C6B">
        <w:instrText xml:space="preserve"> REF _Ref71635797 \n \h </w:instrText>
      </w:r>
      <w:r>
        <w:instrText xml:space="preserve"> \* MERGEFORMAT </w:instrText>
      </w:r>
      <w:r w:rsidRPr="005D2C6B">
        <w:fldChar w:fldCharType="separate"/>
      </w:r>
      <w:r w:rsidR="004308C4">
        <w:t>(c)</w:t>
      </w:r>
      <w:r w:rsidRPr="005D2C6B">
        <w:fldChar w:fldCharType="end"/>
      </w:r>
      <w:r w:rsidRPr="005D2C6B">
        <w:t xml:space="preserve">, the </w:t>
      </w:r>
      <w:r w:rsidRPr="00D55647">
        <w:t>Contractor</w:t>
      </w:r>
      <w:r w:rsidRPr="005D2C6B">
        <w:t xml:space="preserve"> must correct all </w:t>
      </w:r>
      <w:r w:rsidRPr="00D55647">
        <w:t>Remediation Defect</w:t>
      </w:r>
      <w:r w:rsidRPr="00CE4628">
        <w:t>s</w:t>
      </w:r>
      <w:r w:rsidRPr="005D2C6B">
        <w:t>.</w:t>
      </w:r>
    </w:p>
    <w:p w:rsidR="00E51525" w:rsidRPr="005D2C6B" w:rsidRDefault="00E51525" w:rsidP="00E51525">
      <w:pPr>
        <w:pStyle w:val="DefenceNormal"/>
      </w:pPr>
      <w:r w:rsidRPr="005D2C6B">
        <w:t xml:space="preserve">If, prior to the expiration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 Administrator</w:t>
      </w:r>
      <w:r w:rsidRPr="005D2C6B">
        <w:t xml:space="preserve"> discovers or believes there is a </w:t>
      </w:r>
      <w:r w:rsidRPr="00D55647">
        <w:t>Remediation Defect</w:t>
      </w:r>
      <w:r w:rsidRPr="005D2C6B">
        <w:t xml:space="preserve">, the </w:t>
      </w:r>
      <w:r w:rsidRPr="00D55647">
        <w:t>Contract Administrator</w:t>
      </w:r>
      <w:r w:rsidRPr="005D2C6B">
        <w:t xml:space="preserve"> may give the </w:t>
      </w:r>
      <w:r w:rsidRPr="00D55647">
        <w:t>Contractor</w:t>
      </w:r>
      <w:r w:rsidRPr="005D2C6B">
        <w:t xml:space="preserve"> an instruction specifying the </w:t>
      </w:r>
      <w:r w:rsidRPr="00D55647">
        <w:t>Remediation Defect</w:t>
      </w:r>
      <w:r w:rsidRPr="005D2C6B">
        <w:t xml:space="preserve"> and doing one or more of the following:</w:t>
      </w:r>
    </w:p>
    <w:p w:rsidR="00E51525" w:rsidRPr="005D2C6B" w:rsidRDefault="00E51525" w:rsidP="00E51525">
      <w:pPr>
        <w:pStyle w:val="DefenceHeading3"/>
      </w:pPr>
      <w:bookmarkStart w:id="2746" w:name="_Ref71635602"/>
      <w:r w:rsidRPr="005D2C6B">
        <w:t xml:space="preserve">requiring the </w:t>
      </w:r>
      <w:r w:rsidRPr="00D55647">
        <w:t>Contractor</w:t>
      </w:r>
      <w:r w:rsidRPr="005D2C6B">
        <w:t xml:space="preserve"> to correct the </w:t>
      </w:r>
      <w:r w:rsidRPr="00D55647">
        <w:t>Remediation Defect</w:t>
      </w:r>
      <w:r w:rsidRPr="005D2C6B">
        <w:t>, or any part of it, and specifying the time within which this must occur;</w:t>
      </w:r>
      <w:bookmarkEnd w:id="2746"/>
      <w:r w:rsidRPr="005D2C6B">
        <w:t xml:space="preserve"> </w:t>
      </w:r>
    </w:p>
    <w:p w:rsidR="00E51525" w:rsidRPr="005D2C6B" w:rsidRDefault="00E51525" w:rsidP="00E51525">
      <w:pPr>
        <w:pStyle w:val="DefenceHeading3"/>
      </w:pPr>
      <w:bookmarkStart w:id="2747" w:name="_Ref71635616"/>
      <w:r w:rsidRPr="005D2C6B">
        <w:t xml:space="preserve">requiring the </w:t>
      </w:r>
      <w:r w:rsidRPr="00D55647">
        <w:t>Contractor</w:t>
      </w:r>
      <w:r w:rsidRPr="005D2C6B">
        <w:t xml:space="preserve"> to carry out a </w:t>
      </w:r>
      <w:r w:rsidRPr="00D55647">
        <w:t>Remediation Works Variation</w:t>
      </w:r>
      <w:r w:rsidRPr="005D2C6B">
        <w:t xml:space="preserve"> to overcome the </w:t>
      </w:r>
      <w:r w:rsidRPr="00D55647">
        <w:t>Remediation Defect</w:t>
      </w:r>
      <w:r w:rsidRPr="005D2C6B">
        <w:t>, or any part of it, and specifying the time within which this must be carried out; or</w:t>
      </w:r>
      <w:bookmarkEnd w:id="2747"/>
    </w:p>
    <w:p w:rsidR="00E51525" w:rsidRDefault="00E51525" w:rsidP="00E51525">
      <w:pPr>
        <w:pStyle w:val="DefenceHeading3"/>
      </w:pPr>
      <w:bookmarkStart w:id="2748" w:name="_Ref71635797"/>
      <w:r w:rsidRPr="005D2C6B">
        <w:t xml:space="preserve">advising the </w:t>
      </w:r>
      <w:r w:rsidRPr="00D55647">
        <w:t>Contractor</w:t>
      </w:r>
      <w:r w:rsidRPr="005D2C6B">
        <w:t xml:space="preserve"> that the </w:t>
      </w:r>
      <w:r w:rsidRPr="00D55647">
        <w:t>Commonwealth</w:t>
      </w:r>
      <w:r w:rsidRPr="005D2C6B">
        <w:t xml:space="preserve"> will accept the work, or any part of it, despite the </w:t>
      </w:r>
      <w:r w:rsidRPr="00D55647">
        <w:t>Remediation Defect</w:t>
      </w:r>
      <w:r w:rsidRPr="005D2C6B">
        <w:t>.</w:t>
      </w:r>
      <w:bookmarkEnd w:id="2748"/>
    </w:p>
    <w:p w:rsidR="00E51525" w:rsidRPr="005D2C6B" w:rsidRDefault="00E51525" w:rsidP="00E51525">
      <w:pPr>
        <w:pStyle w:val="DefenceHeading2"/>
      </w:pPr>
      <w:bookmarkStart w:id="2749" w:name="_Ref477441351"/>
      <w:bookmarkStart w:id="2750" w:name="_Toc10728573"/>
      <w:bookmarkStart w:id="2751" w:name="_Toc149312871"/>
      <w:r w:rsidRPr="005D2C6B">
        <w:t xml:space="preserve">Correction of </w:t>
      </w:r>
      <w:r>
        <w:t>Remediation Defect</w:t>
      </w:r>
      <w:r w:rsidRPr="005D2C6B">
        <w:t xml:space="preserve"> or </w:t>
      </w:r>
      <w:r>
        <w:t xml:space="preserve">Remediation Works </w:t>
      </w:r>
      <w:r w:rsidRPr="00CE4628">
        <w:t>Variation</w:t>
      </w:r>
      <w:bookmarkEnd w:id="2749"/>
      <w:bookmarkEnd w:id="2750"/>
      <w:bookmarkEnd w:id="2751"/>
    </w:p>
    <w:p w:rsidR="00E51525" w:rsidRPr="005D2C6B" w:rsidRDefault="00E51525" w:rsidP="00E51525">
      <w:pPr>
        <w:pStyle w:val="DefenceNormal"/>
      </w:pPr>
      <w:r w:rsidRPr="005D2C6B">
        <w:t>If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the </w:t>
      </w:r>
      <w:r w:rsidRPr="00D55647">
        <w:t>Contractor</w:t>
      </w:r>
      <w:r w:rsidRPr="005D2C6B">
        <w:t xml:space="preserve"> must correct the </w:t>
      </w:r>
      <w:r w:rsidRPr="00D55647">
        <w:t>Remediation Defect</w:t>
      </w:r>
      <w:r w:rsidRPr="005D2C6B">
        <w:t xml:space="preserve"> or carry out the </w:t>
      </w:r>
      <w:r w:rsidRPr="00D55647">
        <w:t>Remediation Works Variation</w:t>
      </w:r>
      <w:r w:rsidRPr="005D2C6B">
        <w:t>:</w:t>
      </w:r>
    </w:p>
    <w:p w:rsidR="00E51525" w:rsidRPr="005D2C6B" w:rsidRDefault="00E51525" w:rsidP="00E51525">
      <w:pPr>
        <w:pStyle w:val="DefenceHeading3"/>
      </w:pPr>
      <w:r w:rsidRPr="005D2C6B">
        <w:t xml:space="preserve">within the time specified in the </w:t>
      </w:r>
      <w:r w:rsidRPr="00D55647">
        <w:t>Contract Administrator</w:t>
      </w:r>
      <w:r w:rsidRPr="005D2C6B">
        <w:t>'s instruction; and</w:t>
      </w:r>
    </w:p>
    <w:p w:rsidR="00E51525" w:rsidRPr="005D2C6B" w:rsidRDefault="00E51525" w:rsidP="00E51525">
      <w:pPr>
        <w:pStyle w:val="DefenceHeading3"/>
      </w:pPr>
      <w:r w:rsidRPr="005D2C6B">
        <w:t xml:space="preserve">if after </w:t>
      </w:r>
      <w:r w:rsidRPr="00D55647">
        <w:t>Remediation Completion</w:t>
      </w:r>
      <w:r w:rsidRPr="005D2C6B">
        <w:t xml:space="preserve">, at times and in a manner which cause as little inconvenience to the occupants of the </w:t>
      </w:r>
      <w:r w:rsidRPr="00D55647">
        <w:t>Site</w:t>
      </w:r>
      <w:r>
        <w:t xml:space="preserve"> </w:t>
      </w:r>
      <w:r w:rsidRPr="005D2C6B">
        <w:t>as is reasonably possible.</w:t>
      </w:r>
    </w:p>
    <w:p w:rsidR="00E51525" w:rsidRPr="005D2C6B" w:rsidRDefault="00E51525" w:rsidP="00E51525">
      <w:pPr>
        <w:pStyle w:val="DefenceHeading2"/>
      </w:pPr>
      <w:bookmarkStart w:id="2752" w:name="_Toc10728574"/>
      <w:bookmarkStart w:id="2753" w:name="_Toc149312872"/>
      <w:r w:rsidRPr="00CE4628">
        <w:t>Claim</w:t>
      </w:r>
      <w:r w:rsidRPr="005D2C6B">
        <w:t xml:space="preserve"> for Correction of </w:t>
      </w:r>
      <w:r>
        <w:t>Remediation Defect</w:t>
      </w:r>
      <w:bookmarkEnd w:id="2752"/>
      <w:bookmarkEnd w:id="2753"/>
    </w:p>
    <w:p w:rsidR="00E51525" w:rsidRPr="005D2C6B" w:rsidRDefault="00E51525" w:rsidP="00E51525">
      <w:pPr>
        <w:pStyle w:val="DefenceNormal"/>
      </w:pPr>
      <w:r w:rsidRPr="005D2C6B">
        <w:t xml:space="preserve">Where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w:t>
      </w:r>
    </w:p>
    <w:p w:rsidR="00E51525" w:rsidRPr="005D2C6B" w:rsidRDefault="00E51525" w:rsidP="00E51525">
      <w:pPr>
        <w:pStyle w:val="DefenceHeading3"/>
      </w:pPr>
      <w:bookmarkStart w:id="2754" w:name="_Ref100390464"/>
      <w:r w:rsidRPr="005D2C6B">
        <w:t xml:space="preserve">the </w:t>
      </w:r>
      <w:r w:rsidRPr="00D55647">
        <w:t>Contractor</w:t>
      </w:r>
      <w:r w:rsidRPr="005D2C6B">
        <w:t xml:space="preserve"> will only be entitled to make a </w:t>
      </w:r>
      <w:r w:rsidRPr="00D55647">
        <w:t>Claim</w:t>
      </w:r>
      <w:r w:rsidRPr="005D2C6B">
        <w:t xml:space="preserve"> for correcting the </w:t>
      </w:r>
      <w:r w:rsidRPr="00D55647">
        <w:t>Remediation Defect</w:t>
      </w:r>
      <w:r w:rsidRPr="005D2C6B">
        <w:t xml:space="preserve"> (or the relevant part) if the </w:t>
      </w:r>
      <w:r w:rsidRPr="00D55647">
        <w:t>Remediation Defect</w:t>
      </w:r>
      <w:r w:rsidRPr="005D2C6B">
        <w:t xml:space="preserve"> (or the relevant part) is something for which the </w:t>
      </w:r>
      <w:r w:rsidRPr="00D55647">
        <w:t>Contractor</w:t>
      </w:r>
      <w:r w:rsidRPr="005D2C6B">
        <w:t xml:space="preserve"> is not responsible; and</w:t>
      </w:r>
      <w:bookmarkEnd w:id="2754"/>
    </w:p>
    <w:p w:rsidR="00E51525" w:rsidRPr="005D2C6B" w:rsidRDefault="00E51525" w:rsidP="00E51525">
      <w:pPr>
        <w:pStyle w:val="DefenceHeading3"/>
      </w:pPr>
      <w:bookmarkStart w:id="2755" w:name="_Ref71635776"/>
      <w:r w:rsidRPr="005D2C6B">
        <w:t xml:space="preserve">where the </w:t>
      </w:r>
      <w:r w:rsidRPr="00D55647">
        <w:t>Contractor</w:t>
      </w:r>
      <w:r w:rsidRPr="005D2C6B">
        <w:t xml:space="preserve"> is so entitled to make a </w:t>
      </w:r>
      <w:r w:rsidRPr="00D55647">
        <w:t>Claim</w:t>
      </w:r>
      <w:r w:rsidRPr="005D2C6B">
        <w:t xml:space="preserve">, the work involved in the correction of the </w:t>
      </w:r>
      <w:r w:rsidRPr="00D55647">
        <w:t>Remediation Defect</w:t>
      </w:r>
      <w:r w:rsidRPr="005D2C6B">
        <w:t xml:space="preserve"> 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4308C4">
        <w:t>11.5</w:t>
      </w:r>
      <w:r w:rsidRPr="005D2C6B">
        <w:fldChar w:fldCharType="end"/>
      </w:r>
      <w:r w:rsidRPr="005D2C6B">
        <w:t xml:space="preserve"> </w:t>
      </w:r>
      <w:r>
        <w:t>applied</w:t>
      </w:r>
      <w:r w:rsidRPr="005D2C6B">
        <w:t>.</w:t>
      </w:r>
      <w:bookmarkEnd w:id="2755"/>
    </w:p>
    <w:p w:rsidR="00E51525" w:rsidRPr="005D2C6B" w:rsidRDefault="00E51525" w:rsidP="00E51525">
      <w:pPr>
        <w:pStyle w:val="DefenceHeading2"/>
      </w:pPr>
      <w:bookmarkStart w:id="2756" w:name="_Toc10728575"/>
      <w:bookmarkStart w:id="2757" w:name="_Toc149312873"/>
      <w:r w:rsidRPr="00CE4628">
        <w:t>Claim</w:t>
      </w:r>
      <w:r w:rsidRPr="005D2C6B">
        <w:t xml:space="preserve"> for </w:t>
      </w:r>
      <w:r>
        <w:t xml:space="preserve">Remediation Works </w:t>
      </w:r>
      <w:r w:rsidRPr="00CE4628">
        <w:t>Variation</w:t>
      </w:r>
      <w:bookmarkEnd w:id="2756"/>
      <w:bookmarkEnd w:id="2757"/>
    </w:p>
    <w:p w:rsidR="00E51525" w:rsidRPr="005D2C6B" w:rsidRDefault="00E51525" w:rsidP="00E51525">
      <w:pPr>
        <w:pStyle w:val="DefenceNormal"/>
      </w:pPr>
      <w:r w:rsidRPr="005D2C6B">
        <w:t xml:space="preserve">Where a </w:t>
      </w:r>
      <w:r w:rsidRPr="00D55647">
        <w:t>Remediation Works Variation</w:t>
      </w:r>
      <w:r w:rsidRPr="005D2C6B">
        <w:t xml:space="preserve"> has been instructed under clause </w:t>
      </w:r>
      <w:r w:rsidRPr="005D2C6B">
        <w:fldChar w:fldCharType="begin"/>
      </w:r>
      <w:r w:rsidRPr="005D2C6B">
        <w:instrText xml:space="preserve"> REF _Ref71635616 \w \h </w:instrText>
      </w:r>
      <w:r>
        <w:instrText xml:space="preserve"> \* MERGEFORMAT </w:instrText>
      </w:r>
      <w:r w:rsidRPr="005D2C6B">
        <w:fldChar w:fldCharType="separate"/>
      </w:r>
      <w:r w:rsidR="004308C4">
        <w:t>9.5(b)</w:t>
      </w:r>
      <w:r w:rsidRPr="005D2C6B">
        <w:fldChar w:fldCharType="end"/>
      </w:r>
      <w:r w:rsidRPr="005D2C6B">
        <w:t xml:space="preserve"> and:</w:t>
      </w:r>
    </w:p>
    <w:p w:rsidR="00E51525" w:rsidRPr="005D2C6B" w:rsidRDefault="00E51525" w:rsidP="00E51525">
      <w:pPr>
        <w:pStyle w:val="DefenceHeading3"/>
      </w:pPr>
      <w:r w:rsidRPr="005D2C6B">
        <w:t xml:space="preserve">the </w:t>
      </w:r>
      <w:r w:rsidRPr="00D55647">
        <w:t>Contractor</w:t>
      </w:r>
      <w:r w:rsidRPr="005D2C6B">
        <w:t xml:space="preserve"> is not responsible for the </w:t>
      </w:r>
      <w:r w:rsidRPr="00D55647">
        <w:t>Remediation Defect</w:t>
      </w:r>
      <w:r w:rsidRPr="005D2C6B">
        <w:t xml:space="preserve"> (or the relevant part):</w:t>
      </w:r>
    </w:p>
    <w:p w:rsidR="00E51525" w:rsidRPr="005D2C6B" w:rsidRDefault="00E51525" w:rsidP="00E51525">
      <w:pPr>
        <w:pStyle w:val="DefenceHeading4"/>
      </w:pPr>
      <w:r w:rsidRPr="005D2C6B">
        <w:t xml:space="preserve">the </w:t>
      </w:r>
      <w:r w:rsidRPr="00D55647">
        <w:t>Contract Price</w:t>
      </w:r>
      <w:r w:rsidRPr="005D2C6B">
        <w:t xml:space="preserve"> will be adjusted in accordance with clause </w:t>
      </w:r>
      <w:r w:rsidRPr="005D2C6B">
        <w:fldChar w:fldCharType="begin"/>
      </w:r>
      <w:r w:rsidRPr="005D2C6B">
        <w:instrText xml:space="preserve"> REF _Ref71635688 \w \h </w:instrText>
      </w:r>
      <w:r>
        <w:instrText xml:space="preserve"> \* MERGEFORMAT </w:instrText>
      </w:r>
      <w:r w:rsidRPr="005D2C6B">
        <w:fldChar w:fldCharType="separate"/>
      </w:r>
      <w:r w:rsidR="004308C4">
        <w:t>11.5</w:t>
      </w:r>
      <w:r w:rsidRPr="005D2C6B">
        <w:fldChar w:fldCharType="end"/>
      </w:r>
      <w:r w:rsidRPr="005D2C6B">
        <w:t>; and</w:t>
      </w:r>
    </w:p>
    <w:p w:rsidR="00E51525" w:rsidRPr="005D2C6B" w:rsidRDefault="00E51525" w:rsidP="00E51525">
      <w:pPr>
        <w:pStyle w:val="DefenceHeading4"/>
      </w:pPr>
      <w:r w:rsidRPr="005D2C6B">
        <w:t xml:space="preserve">the </w:t>
      </w:r>
      <w:r w:rsidRPr="00D55647">
        <w:t>Contractor</w:t>
      </w:r>
      <w:r w:rsidRPr="005D2C6B">
        <w:t xml:space="preserve"> will be entitled to an extension of time to any relevant </w:t>
      </w:r>
      <w:r w:rsidRPr="00D55647">
        <w:t>Date for Remediation Completion</w:t>
      </w:r>
      <w:r w:rsidRPr="005D2C6B">
        <w:t xml:space="preserve"> where it is otherwise so entitled under clause </w:t>
      </w:r>
      <w:r w:rsidRPr="005D2C6B">
        <w:fldChar w:fldCharType="begin"/>
      </w:r>
      <w:r w:rsidRPr="005D2C6B">
        <w:instrText xml:space="preserve"> REF _Ref71635730 \w \h </w:instrText>
      </w:r>
      <w:r>
        <w:instrText xml:space="preserve"> \* MERGEFORMAT </w:instrText>
      </w:r>
      <w:r w:rsidRPr="005D2C6B">
        <w:fldChar w:fldCharType="separate"/>
      </w:r>
      <w:r w:rsidR="004308C4">
        <w:t>10.7</w:t>
      </w:r>
      <w:r w:rsidRPr="005D2C6B">
        <w:fldChar w:fldCharType="end"/>
      </w:r>
      <w:r w:rsidRPr="005D2C6B">
        <w:t>; or</w:t>
      </w:r>
    </w:p>
    <w:p w:rsidR="00E51525" w:rsidRPr="005D2C6B" w:rsidRDefault="00E51525" w:rsidP="00E51525">
      <w:pPr>
        <w:pStyle w:val="DefenceHeading3"/>
      </w:pPr>
      <w:bookmarkStart w:id="2758" w:name="_Ref71632036"/>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2758"/>
    </w:p>
    <w:p w:rsidR="00E51525" w:rsidRPr="005D2C6B" w:rsidRDefault="00E51525" w:rsidP="00E51525">
      <w:pPr>
        <w:pStyle w:val="DefenceHeading4"/>
      </w:pPr>
      <w:bookmarkStart w:id="2759" w:name="_Ref72043156"/>
      <w:r w:rsidRPr="005D2C6B">
        <w:t xml:space="preserve">the </w:t>
      </w:r>
      <w:r w:rsidRPr="00D55647">
        <w:t>Contract Administrator</w:t>
      </w:r>
      <w:r w:rsidRPr="005D2C6B">
        <w:t xml:space="preserve"> will determine:</w:t>
      </w:r>
      <w:bookmarkEnd w:id="2759"/>
    </w:p>
    <w:p w:rsidR="00E51525" w:rsidRPr="005D2C6B" w:rsidRDefault="00E51525" w:rsidP="00E51525">
      <w:pPr>
        <w:pStyle w:val="DefenceHeading5"/>
      </w:pPr>
      <w:bookmarkStart w:id="2760" w:name="_Ref114287474"/>
      <w:r w:rsidRPr="005D2C6B">
        <w:t xml:space="preserve">the value of the </w:t>
      </w:r>
      <w:r w:rsidRPr="00D55647">
        <w:t>Remediation Works 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4308C4">
        <w:t>11.5</w:t>
      </w:r>
      <w:r w:rsidRPr="005D2C6B">
        <w:fldChar w:fldCharType="end"/>
      </w:r>
      <w:r w:rsidRPr="005D2C6B">
        <w:t>; and</w:t>
      </w:r>
      <w:bookmarkEnd w:id="2760"/>
    </w:p>
    <w:p w:rsidR="00E51525" w:rsidRPr="005D2C6B" w:rsidRDefault="00E51525" w:rsidP="00E51525">
      <w:pPr>
        <w:pStyle w:val="DefenceHeading5"/>
      </w:pPr>
      <w:bookmarkStart w:id="2761" w:name="_Ref114287469"/>
      <w:r w:rsidRPr="005D2C6B">
        <w:t xml:space="preserve">the cost of correcting the </w:t>
      </w:r>
      <w:r w:rsidRPr="00D55647">
        <w:t>Remediation 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4308C4">
        <w:t>9.7(b)</w:t>
      </w:r>
      <w:r w:rsidRPr="005D2C6B">
        <w:fldChar w:fldCharType="end"/>
      </w:r>
      <w:r w:rsidRPr="005D2C6B">
        <w:t xml:space="preserve"> applied;</w:t>
      </w:r>
      <w:bookmarkEnd w:id="2761"/>
    </w:p>
    <w:p w:rsidR="00E51525" w:rsidRPr="005D2C6B" w:rsidRDefault="00E51525" w:rsidP="00E51525">
      <w:pPr>
        <w:pStyle w:val="DefenceHeading4"/>
      </w:pPr>
      <w:r w:rsidRPr="005D2C6B">
        <w:t xml:space="preserve">the </w:t>
      </w:r>
      <w:r w:rsidRPr="00D55647">
        <w:t>Contract Price</w:t>
      </w:r>
      <w:r w:rsidRPr="005D2C6B">
        <w:t xml:space="preserve"> will be adjusted by the difference between the valuations under subparagraph </w:t>
      </w:r>
      <w:r w:rsidRPr="005D2C6B">
        <w:fldChar w:fldCharType="begin"/>
      </w:r>
      <w:r w:rsidRPr="005D2C6B">
        <w:instrText xml:space="preserve"> REF _Ref72043156 \n \h </w:instrText>
      </w:r>
      <w:r>
        <w:instrText xml:space="preserve"> \* MERGEFORMAT </w:instrText>
      </w:r>
      <w:r w:rsidRPr="005D2C6B">
        <w:fldChar w:fldCharType="separate"/>
      </w:r>
      <w:r w:rsidR="004308C4">
        <w:t>(i)</w:t>
      </w:r>
      <w:r w:rsidRPr="005D2C6B">
        <w:fldChar w:fldCharType="end"/>
      </w:r>
      <w:r w:rsidRPr="005D2C6B">
        <w:t xml:space="preserve"> as follows:</w:t>
      </w:r>
    </w:p>
    <w:p w:rsidR="00E51525" w:rsidRPr="005D2C6B" w:rsidRDefault="00E51525" w:rsidP="00E51525">
      <w:pPr>
        <w:pStyle w:val="DefenceHeading5"/>
      </w:pPr>
      <w:r w:rsidRPr="005D2C6B">
        <w:t xml:space="preserve">if the value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4308C4">
        <w:t>(i)A</w:t>
      </w:r>
      <w:r w:rsidRPr="005D2C6B">
        <w:fldChar w:fldCharType="end"/>
      </w:r>
      <w:r w:rsidRPr="005D2C6B">
        <w:t xml:space="preserve"> is greater than the cost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4308C4">
        <w:t>(i)B</w:t>
      </w:r>
      <w:r w:rsidRPr="005D2C6B">
        <w:fldChar w:fldCharType="end"/>
      </w:r>
      <w:r w:rsidRPr="005D2C6B">
        <w:t xml:space="preserve">, the </w:t>
      </w:r>
      <w:r w:rsidRPr="00D55647">
        <w:t>Contract Price</w:t>
      </w:r>
      <w:r w:rsidRPr="005D2C6B">
        <w:t xml:space="preserve"> will be increased by the excess; or</w:t>
      </w:r>
    </w:p>
    <w:p w:rsidR="00E51525" w:rsidRPr="005D2C6B" w:rsidRDefault="00E51525" w:rsidP="00E51525">
      <w:pPr>
        <w:pStyle w:val="DefenceHeading5"/>
      </w:pPr>
      <w:r w:rsidRPr="005D2C6B">
        <w:t xml:space="preserve">if the value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4308C4">
        <w:t>(i)B</w:t>
      </w:r>
      <w:r w:rsidRPr="005D2C6B">
        <w:fldChar w:fldCharType="end"/>
      </w:r>
      <w:r w:rsidRPr="005D2C6B">
        <w:t xml:space="preserve"> is greater than the cost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4308C4">
        <w:t>(i)A</w:t>
      </w:r>
      <w:r w:rsidRPr="005D2C6B">
        <w:fldChar w:fldCharType="end"/>
      </w:r>
      <w:r w:rsidRPr="005D2C6B">
        <w:t xml:space="preserve">, the </w:t>
      </w:r>
      <w:r w:rsidRPr="00D55647">
        <w:t>Contract Price</w:t>
      </w:r>
      <w:r w:rsidRPr="005D2C6B">
        <w:t xml:space="preserve"> will be decreased by the difference and will be a debt due from the </w:t>
      </w:r>
      <w:r w:rsidRPr="00D55647">
        <w:t>Contractor</w:t>
      </w:r>
      <w:r w:rsidRPr="00CE4628">
        <w:t xml:space="preserve"> </w:t>
      </w:r>
      <w:r w:rsidRPr="005D2C6B">
        <w:t xml:space="preserve">to the </w:t>
      </w:r>
      <w:r w:rsidRPr="00D55647">
        <w:t>Commonwealth</w:t>
      </w:r>
      <w:r w:rsidRPr="005D2C6B">
        <w:t>; and</w:t>
      </w:r>
    </w:p>
    <w:p w:rsidR="00E51525" w:rsidRPr="005D2C6B" w:rsidRDefault="00E51525" w:rsidP="00E51525">
      <w:pPr>
        <w:pStyle w:val="DefenceHeading4"/>
      </w:pPr>
      <w:r w:rsidRPr="005D2C6B">
        <w:t xml:space="preserve">the </w:t>
      </w:r>
      <w:r w:rsidRPr="00D55647">
        <w:t>Contractor</w:t>
      </w:r>
      <w:r w:rsidRPr="005D2C6B">
        <w:t xml:space="preserve"> </w:t>
      </w:r>
      <w:r>
        <w:t>will not be entitled to</w:t>
      </w:r>
      <w:r w:rsidRPr="005D2C6B">
        <w:t xml:space="preserve"> claim an extension of time to any </w:t>
      </w:r>
      <w:r w:rsidRPr="00D55647">
        <w:t>Date for Remediation Completion</w:t>
      </w:r>
      <w:r w:rsidRPr="005D2C6B">
        <w:t>.</w:t>
      </w:r>
    </w:p>
    <w:p w:rsidR="00E51525" w:rsidRPr="005D2C6B" w:rsidRDefault="00E51525" w:rsidP="00E51525">
      <w:pPr>
        <w:pStyle w:val="DefenceHeading2"/>
      </w:pPr>
      <w:bookmarkStart w:id="2762" w:name="_Ref72043169"/>
      <w:bookmarkStart w:id="2763" w:name="_Toc10728576"/>
      <w:bookmarkStart w:id="2764" w:name="_Toc149312874"/>
      <w:r w:rsidRPr="005D2C6B">
        <w:t xml:space="preserve">Acceptance of </w:t>
      </w:r>
      <w:r>
        <w:t xml:space="preserve">Remediation </w:t>
      </w:r>
      <w:r w:rsidRPr="005D2C6B">
        <w:t>Work</w:t>
      </w:r>
      <w:bookmarkEnd w:id="2762"/>
      <w:bookmarkEnd w:id="2763"/>
      <w:bookmarkEnd w:id="2764"/>
    </w:p>
    <w:p w:rsidR="00E51525" w:rsidRPr="005D2C6B" w:rsidRDefault="00E51525" w:rsidP="00E51525">
      <w:pPr>
        <w:pStyle w:val="DefenceNormal"/>
      </w:pPr>
      <w:r w:rsidRPr="005D2C6B">
        <w:t>If:</w:t>
      </w:r>
    </w:p>
    <w:p w:rsidR="00E51525" w:rsidRPr="005D2C6B" w:rsidRDefault="00E51525" w:rsidP="00E51525">
      <w:pPr>
        <w:pStyle w:val="DefenceHeading3"/>
      </w:pPr>
      <w:r w:rsidRPr="005D2C6B">
        <w:t>an instruction is given under clause </w:t>
      </w:r>
      <w:r w:rsidRPr="005D2C6B">
        <w:fldChar w:fldCharType="begin"/>
      </w:r>
      <w:r w:rsidRPr="005D2C6B">
        <w:instrText xml:space="preserve"> REF _Ref71635797 \w \h </w:instrText>
      </w:r>
      <w:r>
        <w:instrText xml:space="preserve"> \* MERGEFORMAT </w:instrText>
      </w:r>
      <w:r w:rsidRPr="005D2C6B">
        <w:fldChar w:fldCharType="separate"/>
      </w:r>
      <w:r w:rsidR="004308C4">
        <w:t>9.5(c)</w:t>
      </w:r>
      <w:r w:rsidRPr="005D2C6B">
        <w:fldChar w:fldCharType="end"/>
      </w:r>
      <w:r w:rsidRPr="005D2C6B">
        <w:t xml:space="preserve"> prior to the expiration of the </w:t>
      </w:r>
      <w:r w:rsidRPr="00D55647">
        <w:t>Remediation Defects Rectification Period</w:t>
      </w:r>
      <w:r w:rsidRPr="005D2C6B">
        <w:t xml:space="preserve">; and </w:t>
      </w:r>
    </w:p>
    <w:p w:rsidR="00E51525" w:rsidRPr="005D2C6B" w:rsidRDefault="00E51525" w:rsidP="00E51525">
      <w:pPr>
        <w:pStyle w:val="DefenceHeading3"/>
      </w:pPr>
      <w:bookmarkStart w:id="2765" w:name="_Ref114299085"/>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2765"/>
    </w:p>
    <w:p w:rsidR="00E51525" w:rsidRPr="005D2C6B" w:rsidRDefault="00E51525" w:rsidP="00E51525">
      <w:pPr>
        <w:pStyle w:val="DefenceNormal"/>
      </w:pPr>
      <w:r w:rsidRPr="005D2C6B">
        <w:t xml:space="preserve">the amount determined by the </w:t>
      </w:r>
      <w:r w:rsidRPr="00D55647">
        <w:t>Contract Administrator</w:t>
      </w:r>
      <w:r w:rsidRPr="005D2C6B">
        <w:t xml:space="preserve"> which represents the cost of correcting the </w:t>
      </w:r>
      <w:r w:rsidRPr="00D55647">
        <w:t>Remediation Defect</w:t>
      </w:r>
      <w:r w:rsidRPr="005D2C6B">
        <w:t xml:space="preserve"> (or the relevant part) will be a debt due from the </w:t>
      </w:r>
      <w:r w:rsidRPr="00D55647">
        <w:t>Contractor</w:t>
      </w:r>
      <w:r w:rsidRPr="005D2C6B">
        <w:t xml:space="preserve"> to the </w:t>
      </w:r>
      <w:r w:rsidRPr="00D55647">
        <w:t>Commonwealth</w:t>
      </w:r>
      <w:r w:rsidRPr="005D2C6B">
        <w:t>.</w:t>
      </w:r>
    </w:p>
    <w:p w:rsidR="00E51525" w:rsidRPr="005D2C6B" w:rsidRDefault="00E51525" w:rsidP="00E51525">
      <w:pPr>
        <w:pStyle w:val="DefenceHeading2"/>
      </w:pPr>
      <w:bookmarkStart w:id="2766" w:name="_Ref71632197"/>
      <w:bookmarkStart w:id="2767" w:name="_Ref71632859"/>
      <w:bookmarkStart w:id="2768" w:name="_Ref71642485"/>
      <w:bookmarkStart w:id="2769" w:name="_Ref342029862"/>
      <w:bookmarkStart w:id="2770" w:name="_Toc10728577"/>
      <w:bookmarkStart w:id="2771" w:name="_Toc149312875"/>
      <w:r w:rsidRPr="005D2C6B">
        <w:t xml:space="preserve">Extension of </w:t>
      </w:r>
      <w:bookmarkEnd w:id="2766"/>
      <w:bookmarkEnd w:id="2767"/>
      <w:bookmarkEnd w:id="2768"/>
      <w:r>
        <w:t xml:space="preserve">Remediation </w:t>
      </w:r>
      <w:r w:rsidRPr="00CE4628">
        <w:t>Defect</w:t>
      </w:r>
      <w:r>
        <w:t>s</w:t>
      </w:r>
      <w:r w:rsidRPr="00CE4628">
        <w:t xml:space="preserve"> </w:t>
      </w:r>
      <w:r>
        <w:t xml:space="preserve">Rectification </w:t>
      </w:r>
      <w:r w:rsidRPr="00CE4628">
        <w:t>Period</w:t>
      </w:r>
      <w:bookmarkEnd w:id="2769"/>
      <w:bookmarkEnd w:id="2770"/>
      <w:bookmarkEnd w:id="2771"/>
    </w:p>
    <w:p w:rsidR="00E51525" w:rsidRPr="005D2C6B" w:rsidRDefault="00E51525" w:rsidP="00E51525">
      <w:pPr>
        <w:pStyle w:val="DefenceNormal"/>
      </w:pPr>
      <w:r w:rsidRPr="005D2C6B">
        <w:t>If:</w:t>
      </w:r>
    </w:p>
    <w:p w:rsidR="00E51525" w:rsidRPr="005D2C6B" w:rsidRDefault="00E51525" w:rsidP="00E51525">
      <w:pPr>
        <w:pStyle w:val="DefenceHeading3"/>
      </w:pPr>
      <w:r w:rsidRPr="005D2C6B">
        <w:t xml:space="preserve">the </w:t>
      </w:r>
      <w:r w:rsidRPr="00D55647">
        <w:t>Contract Administrator</w:t>
      </w:r>
      <w:r w:rsidRPr="005D2C6B">
        <w:t xml:space="preserve"> gives the </w:t>
      </w:r>
      <w:r w:rsidRPr="00D55647">
        <w:t>Contractor</w:t>
      </w:r>
      <w:r w:rsidRPr="005D2C6B">
        <w:t xml:space="preserve"> an instruction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during the </w:t>
      </w:r>
      <w:r w:rsidRPr="00D55647">
        <w:t>Remediation Defects Rectification Period</w:t>
      </w:r>
      <w:r w:rsidRPr="005D2C6B">
        <w:t>; and</w:t>
      </w:r>
    </w:p>
    <w:p w:rsidR="00E51525" w:rsidRPr="005D2C6B" w:rsidRDefault="00E51525" w:rsidP="00E51525">
      <w:pPr>
        <w:pStyle w:val="DefenceHeading3"/>
      </w:pPr>
      <w:r w:rsidRPr="005D2C6B">
        <w:t xml:space="preserve">the </w:t>
      </w:r>
      <w:r w:rsidRPr="00D55647">
        <w:t>Contractor</w:t>
      </w:r>
      <w:r w:rsidRPr="005D2C6B">
        <w:t xml:space="preserve"> is responsible for the </w:t>
      </w:r>
      <w:r w:rsidRPr="00D55647">
        <w:t>Remediation Defect</w:t>
      </w:r>
      <w:r w:rsidRPr="005D2C6B">
        <w:t xml:space="preserve"> (or the relevant part),</w:t>
      </w:r>
    </w:p>
    <w:p w:rsidR="00E51525" w:rsidRPr="005D2C6B" w:rsidRDefault="00E51525" w:rsidP="00E51525">
      <w:pPr>
        <w:pStyle w:val="DefenceNormal"/>
      </w:pPr>
      <w:r w:rsidRPr="005D2C6B">
        <w:t xml:space="preserve">the </w:t>
      </w:r>
      <w:r w:rsidRPr="00D55647">
        <w:t>Remediation Defects Rectification Period</w:t>
      </w:r>
      <w:r w:rsidRPr="005D2C6B">
        <w:t xml:space="preserve"> will be extended for the work required by the instruction by the period set out in the </w:t>
      </w:r>
      <w:r w:rsidRPr="00D55647">
        <w:t>Contract Particulars</w:t>
      </w:r>
      <w:r w:rsidRPr="005D2C6B">
        <w:t xml:space="preserve">, commencing upon completion of the correction of the </w:t>
      </w:r>
      <w:r w:rsidRPr="00D55647">
        <w:t>Remediation Defect</w:t>
      </w:r>
      <w:r w:rsidRPr="005D2C6B">
        <w:t xml:space="preserve"> (or the relevant part) or completion of the </w:t>
      </w:r>
      <w:r w:rsidRPr="00D55647">
        <w:t>Remediation Works Variation</w:t>
      </w:r>
      <w:r w:rsidRPr="005D2C6B">
        <w:t>.</w:t>
      </w:r>
    </w:p>
    <w:p w:rsidR="00E51525" w:rsidRPr="005D2C6B" w:rsidRDefault="00E51525" w:rsidP="00E51525">
      <w:pPr>
        <w:pStyle w:val="DefenceHeading2"/>
      </w:pPr>
      <w:bookmarkStart w:id="2772" w:name="_Toc10728578"/>
      <w:bookmarkStart w:id="2773" w:name="_Toc149312876"/>
      <w:r w:rsidRPr="005D2C6B">
        <w:t>Common Law Rights not Affected</w:t>
      </w:r>
      <w:bookmarkEnd w:id="2772"/>
      <w:bookmarkEnd w:id="2773"/>
    </w:p>
    <w:p w:rsidR="00E51525" w:rsidRPr="005D2C6B" w:rsidRDefault="00E51525" w:rsidP="00E51525">
      <w:pPr>
        <w:pStyle w:val="DefenceNormal"/>
      </w:pPr>
      <w:r w:rsidRPr="005D2C6B">
        <w:t xml:space="preserve">Neither the </w:t>
      </w:r>
      <w:r w:rsidRPr="00D55647">
        <w:t>Commonwealth's</w:t>
      </w:r>
      <w:r w:rsidRPr="00CE4628">
        <w:t xml:space="preserve"> </w:t>
      </w:r>
      <w:r w:rsidRPr="005D2C6B">
        <w:t xml:space="preserve">rights, nor the </w:t>
      </w:r>
      <w:r w:rsidRPr="00D55647">
        <w:t>Contractor</w:t>
      </w:r>
      <w:r w:rsidRPr="005D2C6B">
        <w:t xml:space="preserve">'s liability, whether under the </w:t>
      </w:r>
      <w:r w:rsidRPr="00D55647">
        <w:t>Contract</w:t>
      </w:r>
      <w:r w:rsidRPr="005D2C6B">
        <w:t xml:space="preserve"> or otherwise according to law in respect of </w:t>
      </w:r>
      <w:r w:rsidRPr="00D55647">
        <w:t>Remediation Defect</w:t>
      </w:r>
      <w:r w:rsidRPr="00CE4628">
        <w:t>s</w:t>
      </w:r>
      <w:r w:rsidRPr="005D2C6B">
        <w:t xml:space="preserve">, whether before or after the expiration of the </w:t>
      </w:r>
      <w:r w:rsidRPr="00D55647">
        <w:t>Remediation Defects Rectification Period</w:t>
      </w:r>
      <w:r w:rsidRPr="005D2C6B">
        <w:t>, will be affected or limited by:</w:t>
      </w:r>
    </w:p>
    <w:p w:rsidR="00E51525" w:rsidRPr="005D2C6B" w:rsidRDefault="00E51525" w:rsidP="00E51525">
      <w:pPr>
        <w:pStyle w:val="DefenceHeading3"/>
      </w:pPr>
      <w:r w:rsidRPr="005D2C6B">
        <w:t xml:space="preserve">the rights conferred upon the </w:t>
      </w:r>
      <w:r w:rsidRPr="00D55647">
        <w:t>Commonwealth</w:t>
      </w:r>
      <w:r w:rsidRPr="005D2C6B">
        <w:t xml:space="preserve"> or </w:t>
      </w:r>
      <w:r w:rsidRPr="00D55647">
        <w:t>Contract Administrator</w:t>
      </w:r>
      <w:r w:rsidRPr="005D2C6B">
        <w:t xml:space="preserve"> by this clause </w:t>
      </w:r>
      <w:r>
        <w:fldChar w:fldCharType="begin"/>
      </w:r>
      <w:r>
        <w:instrText xml:space="preserve"> REF _Ref328125370 \r \h </w:instrText>
      </w:r>
      <w:r>
        <w:fldChar w:fldCharType="separate"/>
      </w:r>
      <w:r w:rsidR="004308C4">
        <w:t>9</w:t>
      </w:r>
      <w:r>
        <w:fldChar w:fldCharType="end"/>
      </w:r>
      <w:r w:rsidRPr="005D2C6B">
        <w:t xml:space="preserve"> or any other provision of the </w:t>
      </w:r>
      <w:r w:rsidRPr="00D55647">
        <w:t>Contract</w:t>
      </w:r>
      <w:r w:rsidRPr="005D2C6B">
        <w:t>;</w:t>
      </w:r>
    </w:p>
    <w:p w:rsidR="00E51525" w:rsidRPr="005D2C6B" w:rsidRDefault="00E51525" w:rsidP="00E51525">
      <w:pPr>
        <w:pStyle w:val="DefenceHeading3"/>
      </w:pPr>
      <w:r w:rsidRPr="005D2C6B">
        <w:t xml:space="preserve">the failure by the </w:t>
      </w:r>
      <w:r w:rsidRPr="00D55647">
        <w:t>Commonwealth</w:t>
      </w:r>
      <w:r w:rsidRPr="005D2C6B">
        <w:t xml:space="preserve"> or the </w:t>
      </w:r>
      <w:r w:rsidRPr="00D55647">
        <w:t>Contract Administrator</w:t>
      </w:r>
      <w:r w:rsidRPr="005D2C6B">
        <w:t xml:space="preserve"> to exercise any such rights; or</w:t>
      </w:r>
    </w:p>
    <w:p w:rsidR="00E51525" w:rsidRDefault="00E51525" w:rsidP="00E51525">
      <w:pPr>
        <w:pStyle w:val="DefenceHeading3"/>
      </w:pPr>
      <w:r w:rsidRPr="005D2C6B">
        <w:t xml:space="preserve">any instruction of the </w:t>
      </w:r>
      <w:r w:rsidRPr="00D55647">
        <w:t>Contract Administrator</w:t>
      </w:r>
      <w:r w:rsidRPr="005D2C6B">
        <w:t xml:space="preserve"> under clause </w:t>
      </w:r>
      <w:r w:rsidRPr="005D2C6B">
        <w:fldChar w:fldCharType="begin"/>
      </w:r>
      <w:r w:rsidRPr="005D2C6B">
        <w:instrText xml:space="preserve"> REF _Ref71635886 \w \h </w:instrText>
      </w:r>
      <w:r>
        <w:instrText xml:space="preserve"> \* MERGEFORMAT </w:instrText>
      </w:r>
      <w:r w:rsidRPr="005D2C6B">
        <w:fldChar w:fldCharType="separate"/>
      </w:r>
      <w:r w:rsidR="004308C4">
        <w:t>9.5</w:t>
      </w:r>
      <w:r w:rsidRPr="005D2C6B">
        <w:fldChar w:fldCharType="end"/>
      </w:r>
      <w:r w:rsidRPr="005D2C6B">
        <w:t>.</w:t>
      </w:r>
    </w:p>
    <w:p w:rsidR="00604815" w:rsidRDefault="00604815" w:rsidP="004373AD">
      <w:pPr>
        <w:pStyle w:val="DefenceHeading2"/>
      </w:pPr>
      <w:bookmarkStart w:id="2774" w:name="_Toc149312877"/>
      <w:r>
        <w:t>HOTO Process</w:t>
      </w:r>
      <w:bookmarkEnd w:id="2774"/>
    </w:p>
    <w:p w:rsidR="00604815" w:rsidRDefault="009D1CCF" w:rsidP="004373AD">
      <w:pPr>
        <w:pStyle w:val="DefenceNormal"/>
      </w:pPr>
      <w:r>
        <w:t xml:space="preserve">Without limiting clause </w:t>
      </w:r>
      <w:r>
        <w:fldChar w:fldCharType="begin"/>
      </w:r>
      <w:r>
        <w:instrText xml:space="preserve"> REF _Ref11226070 \r \h </w:instrText>
      </w:r>
      <w:r>
        <w:fldChar w:fldCharType="separate"/>
      </w:r>
      <w:r w:rsidR="004308C4">
        <w:t>8.13(a)(ii)</w:t>
      </w:r>
      <w:r>
        <w:fldChar w:fldCharType="end"/>
      </w:r>
      <w:r w:rsidR="00604815">
        <w:t xml:space="preserve"> or clause </w:t>
      </w:r>
      <w:r>
        <w:fldChar w:fldCharType="begin"/>
      </w:r>
      <w:r>
        <w:instrText xml:space="preserve"> REF _Ref478047301 \r \h </w:instrText>
      </w:r>
      <w:r>
        <w:fldChar w:fldCharType="separate"/>
      </w:r>
      <w:r w:rsidR="004308C4">
        <w:t>13</w:t>
      </w:r>
      <w:r>
        <w:fldChar w:fldCharType="end"/>
      </w:r>
      <w:r w:rsidR="00604815">
        <w:t>, the Contractor must:</w:t>
      </w:r>
    </w:p>
    <w:p w:rsidR="00604815" w:rsidRPr="004A0043" w:rsidRDefault="00604815" w:rsidP="00604815">
      <w:pPr>
        <w:pStyle w:val="DefenceHeading3"/>
        <w:keepNext/>
      </w:pPr>
      <w:bookmarkStart w:id="2775" w:name="_Ref114287562"/>
      <w:r w:rsidRPr="005D2C6B">
        <w:t xml:space="preserve">fully co-operate with </w:t>
      </w:r>
      <w:r>
        <w:t xml:space="preserve">the </w:t>
      </w:r>
      <w:r w:rsidRPr="00E2361C">
        <w:t>Contract Administrator</w:t>
      </w:r>
      <w:r>
        <w:t xml:space="preserve">, the </w:t>
      </w:r>
      <w:r w:rsidRPr="00E2361C">
        <w:t>Commonwealth</w:t>
      </w:r>
      <w:r>
        <w:t xml:space="preserve"> </w:t>
      </w:r>
      <w:r w:rsidRPr="004A612D">
        <w:t>and Other Contractors and take all steps necessary to ensure the timely, efficient, comprehensive and smooth completion of the HOTO Process;</w:t>
      </w:r>
      <w:r w:rsidRPr="004A0043">
        <w:t xml:space="preserve"> and</w:t>
      </w:r>
      <w:bookmarkEnd w:id="2775"/>
    </w:p>
    <w:p w:rsidR="00604815" w:rsidRPr="004A612D" w:rsidRDefault="00604815" w:rsidP="00604815">
      <w:pPr>
        <w:pStyle w:val="DefenceHeading3"/>
      </w:pPr>
      <w:r w:rsidRPr="004373AD">
        <w:t xml:space="preserve">without limiting paragraph </w:t>
      </w:r>
      <w:r w:rsidRPr="004A0043">
        <w:fldChar w:fldCharType="begin"/>
      </w:r>
      <w:r w:rsidRPr="004373AD">
        <w:instrText xml:space="preserve"> REF _Ref114287562 \r \h  \* MERGEFORMAT </w:instrText>
      </w:r>
      <w:r w:rsidRPr="004A0043">
        <w:fldChar w:fldCharType="separate"/>
      </w:r>
      <w:r w:rsidR="004308C4">
        <w:t>(a)</w:t>
      </w:r>
      <w:r w:rsidRPr="004A0043">
        <w:fldChar w:fldCharType="end"/>
      </w:r>
      <w:r w:rsidRPr="004A612D">
        <w:t>:</w:t>
      </w:r>
    </w:p>
    <w:p w:rsidR="00604815" w:rsidRPr="004A0043" w:rsidRDefault="00604815" w:rsidP="00604815">
      <w:pPr>
        <w:pStyle w:val="DefenceHeading4"/>
      </w:pPr>
      <w:r w:rsidRPr="004A0043">
        <w:t>carry out all Contractor HOTO Obligations;</w:t>
      </w:r>
    </w:p>
    <w:p w:rsidR="00604815" w:rsidRPr="004373AD" w:rsidRDefault="00604815" w:rsidP="00604815">
      <w:pPr>
        <w:pStyle w:val="DefenceHeading4"/>
      </w:pPr>
      <w:r w:rsidRPr="004373AD">
        <w:t>ensure that all Contractor HOTO Obligations are carried out within any applicable timeframe prescribed by, or determined in accordance with, the HOTO Requirements;</w:t>
      </w:r>
    </w:p>
    <w:p w:rsidR="00604815" w:rsidRPr="004373AD" w:rsidRDefault="00604815" w:rsidP="00604815">
      <w:pPr>
        <w:pStyle w:val="DefenceHeading4"/>
      </w:pPr>
      <w:r w:rsidRPr="004373AD">
        <w:t>comply with:</w:t>
      </w:r>
    </w:p>
    <w:p w:rsidR="00604815" w:rsidRPr="004373AD" w:rsidRDefault="00604815" w:rsidP="00604815">
      <w:pPr>
        <w:pStyle w:val="DefenceHeading5"/>
      </w:pPr>
      <w:r w:rsidRPr="004373AD">
        <w:t>all applicable HOTO Requirements; and</w:t>
      </w:r>
    </w:p>
    <w:p w:rsidR="00604815" w:rsidRPr="004373AD" w:rsidRDefault="00604815" w:rsidP="00604815">
      <w:pPr>
        <w:pStyle w:val="DefenceHeading5"/>
      </w:pPr>
      <w:r w:rsidRPr="004373AD">
        <w:t xml:space="preserve">all commissioning, handover and takeover requirements described in the Contract; </w:t>
      </w:r>
    </w:p>
    <w:p w:rsidR="00604815" w:rsidRPr="004373AD" w:rsidRDefault="00604815" w:rsidP="00604815">
      <w:pPr>
        <w:pStyle w:val="DefenceHeading4"/>
      </w:pPr>
      <w:r w:rsidRPr="004373AD">
        <w:t xml:space="preserve">as and when required by the Contract Administrator, provide the Commonwealth with such other specific assistance as may be required by the Commonwealth to facilitate the timely, efficient, comprehensive and smooth completion of the HOTO Process; and </w:t>
      </w:r>
    </w:p>
    <w:p w:rsidR="00604815" w:rsidRPr="00E36AA1" w:rsidRDefault="00604815" w:rsidP="00604815">
      <w:pPr>
        <w:pStyle w:val="DefenceHeading4"/>
      </w:pPr>
      <w:r w:rsidRPr="004373AD">
        <w:t>as and when required by the Contract Administrator, meet with the Contract Administrator, the Commonwealth and Other Contractors for</w:t>
      </w:r>
      <w:r>
        <w:t xml:space="preserve"> the purpose of </w:t>
      </w:r>
      <w:r w:rsidRPr="00E36AA1">
        <w:t xml:space="preserve">ensuring that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 xml:space="preserve">have </w:t>
      </w:r>
      <w:r w:rsidRPr="00DC51FE">
        <w:t>su</w:t>
      </w:r>
      <w:r w:rsidRPr="00520525">
        <w:t>fficient</w:t>
      </w:r>
      <w:r>
        <w:t xml:space="preserve"> </w:t>
      </w:r>
      <w:r w:rsidRPr="00E2361C">
        <w:t>Project Documents</w:t>
      </w:r>
      <w:r w:rsidRPr="006F194E">
        <w:t xml:space="preserve"> </w:t>
      </w:r>
      <w:r w:rsidRPr="00520525">
        <w:t>to</w:t>
      </w:r>
      <w:r w:rsidRPr="00E36AA1">
        <w:t xml:space="preserve"> enable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to:</w:t>
      </w:r>
    </w:p>
    <w:p w:rsidR="00604815" w:rsidRPr="004373AD" w:rsidRDefault="00604815" w:rsidP="00604815">
      <w:pPr>
        <w:pStyle w:val="DefenceHeading5"/>
      </w:pPr>
      <w:r>
        <w:t xml:space="preserve">occupy, use, operate and maintain the </w:t>
      </w:r>
      <w:r w:rsidR="00580680">
        <w:t xml:space="preserve">Remediation </w:t>
      </w:r>
      <w:r w:rsidRPr="004A612D">
        <w:t>Works</w:t>
      </w:r>
      <w:r w:rsidRPr="004A0043">
        <w:rPr>
          <w:bCs w:val="0"/>
        </w:rPr>
        <w:t xml:space="preserve"> or the </w:t>
      </w:r>
      <w:r w:rsidRPr="004373AD">
        <w:t xml:space="preserve">Stage; and </w:t>
      </w:r>
    </w:p>
    <w:p w:rsidR="00604815" w:rsidRPr="004373AD" w:rsidRDefault="00604815" w:rsidP="004373AD">
      <w:pPr>
        <w:pStyle w:val="DefenceHeading5"/>
      </w:pPr>
      <w:r w:rsidRPr="004373AD">
        <w:t xml:space="preserve">perform such other activities as may be required by the Commonwealth in respect of the </w:t>
      </w:r>
      <w:r w:rsidR="00580680" w:rsidRPr="004373AD">
        <w:t xml:space="preserve">Remediation </w:t>
      </w:r>
      <w:r w:rsidRPr="004373AD">
        <w:t>Works</w:t>
      </w:r>
      <w:r w:rsidRPr="004373AD">
        <w:rPr>
          <w:bCs w:val="0"/>
        </w:rPr>
        <w:t xml:space="preserve"> or the </w:t>
      </w:r>
      <w:r w:rsidRPr="004373AD">
        <w:t>Stage.</w:t>
      </w:r>
    </w:p>
    <w:p w:rsidR="00E51525" w:rsidRPr="00AE4D9A" w:rsidRDefault="00E51525" w:rsidP="00E51525">
      <w:pPr>
        <w:pStyle w:val="DefenceHeading2"/>
      </w:pPr>
      <w:bookmarkStart w:id="2776" w:name="_Ref446431538"/>
      <w:bookmarkStart w:id="2777" w:name="_Toc476744080"/>
      <w:bookmarkStart w:id="2778" w:name="_Toc10728579"/>
      <w:bookmarkStart w:id="2779" w:name="_Toc149312878"/>
      <w:bookmarkStart w:id="2780" w:name="_Ref477441083"/>
      <w:r w:rsidRPr="00AE4D9A">
        <w:t>Quality Assurance</w:t>
      </w:r>
      <w:bookmarkEnd w:id="2776"/>
      <w:bookmarkEnd w:id="2777"/>
      <w:bookmarkEnd w:id="2778"/>
      <w:bookmarkEnd w:id="2779"/>
      <w:r w:rsidRPr="00AE4D9A">
        <w:t xml:space="preserve"> </w:t>
      </w:r>
      <w:bookmarkEnd w:id="2780"/>
    </w:p>
    <w:p w:rsidR="00E51525" w:rsidRPr="006433F1" w:rsidRDefault="00E51525" w:rsidP="00E51525">
      <w:pPr>
        <w:pStyle w:val="DefenceNormal"/>
      </w:pPr>
      <w:r w:rsidRPr="006433F1">
        <w:t xml:space="preserve">The </w:t>
      </w:r>
      <w:r w:rsidRPr="00D55647">
        <w:t>Contractor</w:t>
      </w:r>
      <w:r w:rsidRPr="006433F1">
        <w:t>:</w:t>
      </w:r>
    </w:p>
    <w:p w:rsidR="00E51525" w:rsidRPr="006433F1" w:rsidRDefault="00E51525" w:rsidP="00E51525">
      <w:pPr>
        <w:pStyle w:val="DefenceHeading3"/>
      </w:pPr>
      <w:r w:rsidRPr="006433F1">
        <w:t xml:space="preserve">must implement the quality assurance </w:t>
      </w:r>
      <w:r>
        <w:t xml:space="preserve">process, </w:t>
      </w:r>
      <w:r w:rsidRPr="006433F1">
        <w:t xml:space="preserve">system </w:t>
      </w:r>
      <w:r>
        <w:t xml:space="preserve">or framework in its </w:t>
      </w:r>
      <w:r w:rsidRPr="00D55647">
        <w:t>Quality Plan</w:t>
      </w:r>
      <w:r w:rsidRPr="006433F1">
        <w:t>;</w:t>
      </w:r>
    </w:p>
    <w:p w:rsidR="00E51525" w:rsidRPr="006433F1" w:rsidRDefault="00E51525" w:rsidP="00E51525">
      <w:pPr>
        <w:pStyle w:val="DefenceHeading3"/>
      </w:pPr>
      <w:r>
        <w:t xml:space="preserve">without limiting clause </w:t>
      </w:r>
      <w:r>
        <w:fldChar w:fldCharType="begin"/>
      </w:r>
      <w:r>
        <w:instrText xml:space="preserve"> REF _Ref258320939 \r \h </w:instrText>
      </w:r>
      <w:r>
        <w:fldChar w:fldCharType="separate"/>
      </w:r>
      <w:r w:rsidR="004308C4">
        <w:t>7.13</w:t>
      </w:r>
      <w:r>
        <w:fldChar w:fldCharType="end"/>
      </w:r>
      <w:r>
        <w:t xml:space="preserve">, </w:t>
      </w:r>
      <w:r w:rsidRPr="006433F1">
        <w:t xml:space="preserve">must allow the </w:t>
      </w:r>
      <w:r w:rsidRPr="00D55647">
        <w:t>Contract Administrator</w:t>
      </w:r>
      <w:r>
        <w:t xml:space="preserve"> or anyone else acting on behalf of the </w:t>
      </w:r>
      <w:r w:rsidRPr="00D55647">
        <w:t>Commonwealth</w:t>
      </w:r>
      <w:r w:rsidRPr="006433F1">
        <w:t xml:space="preserve"> access to the quality </w:t>
      </w:r>
      <w:r>
        <w:t xml:space="preserve">assurance process, system or framework </w:t>
      </w:r>
      <w:r w:rsidRPr="006433F1">
        <w:t xml:space="preserve">of the </w:t>
      </w:r>
      <w:r w:rsidRPr="00D55647">
        <w:t>Contractor</w:t>
      </w:r>
      <w:r>
        <w:t xml:space="preserve"> </w:t>
      </w:r>
      <w:r w:rsidRPr="006433F1">
        <w:t>and its sub</w:t>
      </w:r>
      <w:r>
        <w:t>contractor</w:t>
      </w:r>
      <w:r w:rsidRPr="006433F1">
        <w:t xml:space="preserve">s so as to enable </w:t>
      </w:r>
      <w:r>
        <w:t xml:space="preserve">auditing or other </w:t>
      </w:r>
      <w:r w:rsidRPr="006433F1">
        <w:t>monitoring; and</w:t>
      </w:r>
    </w:p>
    <w:p w:rsidR="00E51525" w:rsidRPr="006433F1" w:rsidRDefault="00E51525" w:rsidP="00E51525">
      <w:pPr>
        <w:pStyle w:val="DefenceHeading3"/>
      </w:pPr>
      <w:r w:rsidRPr="006433F1">
        <w:t xml:space="preserve">will not be relieved from compliance with </w:t>
      </w:r>
      <w:r>
        <w:t xml:space="preserve">its obligations </w:t>
      </w:r>
      <w:r w:rsidRPr="006433F1">
        <w:t xml:space="preserve">under the </w:t>
      </w:r>
      <w:r w:rsidRPr="00D55647">
        <w:t>Contract</w:t>
      </w:r>
      <w:r w:rsidRPr="006433F1">
        <w:t xml:space="preserve"> or otherwise </w:t>
      </w:r>
      <w:r>
        <w:t xml:space="preserve">at </w:t>
      </w:r>
      <w:r w:rsidRPr="006433F1">
        <w:t xml:space="preserve">law </w:t>
      </w:r>
      <w:r>
        <w:t xml:space="preserve">or in equity </w:t>
      </w:r>
      <w:r w:rsidRPr="006433F1">
        <w:t>as a result of:</w:t>
      </w:r>
    </w:p>
    <w:p w:rsidR="00E51525" w:rsidRPr="006433F1" w:rsidRDefault="00E51525" w:rsidP="00E51525">
      <w:pPr>
        <w:pStyle w:val="DefenceHeading4"/>
      </w:pPr>
      <w:r w:rsidRPr="006433F1">
        <w:t xml:space="preserve">the implementation of, and compliance with, the quality assurance requirements of the </w:t>
      </w:r>
      <w:r w:rsidRPr="00D55647">
        <w:t>Contract</w:t>
      </w:r>
      <w:r w:rsidRPr="006433F1">
        <w:t>;</w:t>
      </w:r>
    </w:p>
    <w:p w:rsidR="00E51525" w:rsidRPr="006433F1" w:rsidRDefault="00E51525" w:rsidP="00E51525">
      <w:pPr>
        <w:pStyle w:val="DefenceHeading4"/>
      </w:pPr>
      <w:r w:rsidRPr="006433F1">
        <w:t xml:space="preserve">any </w:t>
      </w:r>
      <w:r w:rsidRPr="00D55647">
        <w:t>direction</w:t>
      </w:r>
      <w:r w:rsidRPr="006433F1">
        <w:t xml:space="preserve"> by the </w:t>
      </w:r>
      <w:r w:rsidRPr="00D55647">
        <w:t>Contract Administrator</w:t>
      </w:r>
      <w:r w:rsidRPr="006433F1">
        <w:t xml:space="preserve"> concerning the </w:t>
      </w:r>
      <w:r w:rsidRPr="00D55647">
        <w:t>Contractor's</w:t>
      </w:r>
      <w:r w:rsidRPr="006433F1">
        <w:t xml:space="preserve"> quality assurance </w:t>
      </w:r>
      <w:r>
        <w:t xml:space="preserve">process, system or framework </w:t>
      </w:r>
      <w:r w:rsidRPr="006433F1">
        <w:t>or its compliance or non</w:t>
      </w:r>
      <w:r w:rsidRPr="006433F1">
        <w:noBreakHyphen/>
        <w:t xml:space="preserve">compliance with </w:t>
      </w:r>
      <w:r>
        <w:t xml:space="preserve">the process, </w:t>
      </w:r>
      <w:r w:rsidRPr="006433F1">
        <w:t>system</w:t>
      </w:r>
      <w:r>
        <w:t xml:space="preserve"> or framework</w:t>
      </w:r>
      <w:r w:rsidRPr="006433F1">
        <w:t>;</w:t>
      </w:r>
    </w:p>
    <w:p w:rsidR="00E51525" w:rsidRPr="006433F1" w:rsidRDefault="00E51525" w:rsidP="00E51525">
      <w:pPr>
        <w:pStyle w:val="DefenceHeading4"/>
      </w:pPr>
      <w:r w:rsidRPr="006433F1">
        <w:t xml:space="preserve">any audit or other monitoring by the </w:t>
      </w:r>
      <w:r w:rsidRPr="00D55647">
        <w:t>Contract Administrator</w:t>
      </w:r>
      <w:r w:rsidRPr="006433F1">
        <w:t xml:space="preserve"> </w:t>
      </w:r>
      <w:r>
        <w:t xml:space="preserve">or anyone else acting on behalf of the </w:t>
      </w:r>
      <w:r w:rsidRPr="00D55647">
        <w:t>Commonwealth</w:t>
      </w:r>
      <w:r>
        <w:t xml:space="preserve"> </w:t>
      </w:r>
      <w:r w:rsidRPr="006433F1">
        <w:t xml:space="preserve">of the </w:t>
      </w:r>
      <w:r w:rsidRPr="00D55647">
        <w:t>Contractor's</w:t>
      </w:r>
      <w:r>
        <w:t xml:space="preserve"> </w:t>
      </w:r>
      <w:r w:rsidRPr="006433F1">
        <w:t xml:space="preserve">compliance with </w:t>
      </w:r>
      <w:r>
        <w:t xml:space="preserve">the </w:t>
      </w:r>
      <w:r w:rsidRPr="006433F1">
        <w:t xml:space="preserve">quality assurance </w:t>
      </w:r>
      <w:r>
        <w:t>process, system or framework</w:t>
      </w:r>
      <w:r w:rsidRPr="006433F1">
        <w:t>; or</w:t>
      </w:r>
    </w:p>
    <w:p w:rsidR="00E51525" w:rsidRPr="006433F1" w:rsidRDefault="00E51525" w:rsidP="00E51525">
      <w:pPr>
        <w:pStyle w:val="DefenceHeading4"/>
      </w:pPr>
      <w:r w:rsidRPr="006433F1">
        <w:t xml:space="preserve">any failure by the </w:t>
      </w:r>
      <w:r w:rsidRPr="00D55647">
        <w:t>Contract Administrator</w:t>
      </w:r>
      <w:r w:rsidRPr="006433F1">
        <w:t xml:space="preserve">, or anyone else acting on behalf of the </w:t>
      </w:r>
      <w:r w:rsidRPr="00D55647">
        <w:t>Commonwealth</w:t>
      </w:r>
      <w:r w:rsidRPr="006433F1">
        <w:t xml:space="preserve">, to detect any </w:t>
      </w:r>
      <w:r w:rsidRPr="00D55647">
        <w:t>Contractor's Activities</w:t>
      </w:r>
      <w:r>
        <w:t xml:space="preserve"> or aspects of the </w:t>
      </w:r>
      <w:r w:rsidRPr="00D55647">
        <w:t>Remediation Works</w:t>
      </w:r>
      <w:r>
        <w:t xml:space="preserve"> </w:t>
      </w:r>
      <w:r w:rsidRPr="006433F1">
        <w:t xml:space="preserve">which are not in accordance with the requirements of the </w:t>
      </w:r>
      <w:r w:rsidRPr="00D55647">
        <w:t>Contract</w:t>
      </w:r>
      <w:r w:rsidRPr="006433F1">
        <w:t xml:space="preserve"> including where any such failure arises from any negligence on the part of the </w:t>
      </w:r>
      <w:r w:rsidRPr="00D55647">
        <w:t>Contract Administrator</w:t>
      </w:r>
      <w:r w:rsidRPr="006433F1">
        <w:t xml:space="preserve"> or other person.</w:t>
      </w:r>
    </w:p>
    <w:p w:rsidR="00E51525" w:rsidRPr="005D2C6B" w:rsidRDefault="00E51525" w:rsidP="00E51525">
      <w:pPr>
        <w:pStyle w:val="DefenceHeading1"/>
      </w:pPr>
      <w:r w:rsidRPr="005D2C6B">
        <w:br w:type="page"/>
      </w:r>
      <w:bookmarkStart w:id="2781" w:name="_Ref114046652"/>
      <w:bookmarkStart w:id="2782" w:name="_Ref328148177"/>
      <w:bookmarkStart w:id="2783" w:name="_Toc10728580"/>
      <w:bookmarkStart w:id="2784" w:name="_Toc149312879"/>
      <w:r w:rsidRPr="005D2C6B">
        <w:t>TIME</w:t>
      </w:r>
      <w:bookmarkEnd w:id="2781"/>
      <w:r>
        <w:t xml:space="preserve"> FOR CONTRACTOR'S ACTIVITIES AND REMEDIATION WORKS</w:t>
      </w:r>
      <w:bookmarkEnd w:id="2782"/>
      <w:bookmarkEnd w:id="2783"/>
      <w:bookmarkEnd w:id="2784"/>
    </w:p>
    <w:p w:rsidR="00E51525" w:rsidRPr="005D2C6B" w:rsidRDefault="00E51525" w:rsidP="00E51525">
      <w:pPr>
        <w:pStyle w:val="DefenceHeading2"/>
      </w:pPr>
      <w:bookmarkStart w:id="2785" w:name="_Toc10728581"/>
      <w:bookmarkStart w:id="2786" w:name="_Toc149312880"/>
      <w:r w:rsidRPr="005D2C6B">
        <w:t xml:space="preserve">Progress and Time for </w:t>
      </w:r>
      <w:r>
        <w:t xml:space="preserve">Remediation </w:t>
      </w:r>
      <w:r w:rsidRPr="00CE4628">
        <w:t>Completion</w:t>
      </w:r>
      <w:bookmarkEnd w:id="2785"/>
      <w:bookmarkEnd w:id="2786"/>
    </w:p>
    <w:p w:rsidR="00E51525" w:rsidRPr="005D2C6B" w:rsidRDefault="00E51525" w:rsidP="00E51525">
      <w:pPr>
        <w:pStyle w:val="DefenceNormal"/>
      </w:pPr>
      <w:r w:rsidRPr="005D2C6B">
        <w:t xml:space="preserve">The </w:t>
      </w:r>
      <w:r w:rsidRPr="00D55647">
        <w:t>Contractor</w:t>
      </w:r>
      <w:r w:rsidRPr="005D2C6B">
        <w:t xml:space="preserve"> must: </w:t>
      </w:r>
    </w:p>
    <w:p w:rsidR="00E51525" w:rsidRPr="005D2C6B" w:rsidRDefault="00E51525" w:rsidP="00E51525">
      <w:pPr>
        <w:pStyle w:val="DefenceHeading3"/>
      </w:pPr>
      <w:r w:rsidRPr="005D2C6B">
        <w:t xml:space="preserve">regularly and diligently progress the </w:t>
      </w:r>
      <w:r w:rsidRPr="00D55647">
        <w:t>Contractor's Activities</w:t>
      </w:r>
      <w:r w:rsidRPr="005D2C6B">
        <w:t>; and</w:t>
      </w:r>
    </w:p>
    <w:p w:rsidR="00E51525" w:rsidRPr="005D2C6B" w:rsidRDefault="00E51525" w:rsidP="00E51525">
      <w:pPr>
        <w:pStyle w:val="DefenceHeading3"/>
      </w:pPr>
      <w:r w:rsidRPr="005D2C6B">
        <w:t xml:space="preserve">achieve </w:t>
      </w:r>
      <w:r w:rsidRPr="00D55647">
        <w:t>Remediation Completion</w:t>
      </w:r>
      <w:r w:rsidRPr="005D2C6B">
        <w:t xml:space="preserve"> of the </w:t>
      </w:r>
      <w:r w:rsidRPr="00D55647">
        <w:t>Remediation Works</w:t>
      </w:r>
      <w:r w:rsidRPr="005D2C6B">
        <w:t xml:space="preserve"> or each </w:t>
      </w:r>
      <w:r w:rsidRPr="00D55647">
        <w:t>Stage</w:t>
      </w:r>
      <w:r w:rsidRPr="005D2C6B">
        <w:t xml:space="preserve"> by the relevant </w:t>
      </w:r>
      <w:r w:rsidRPr="00D55647">
        <w:t>Date for Remediation Completion</w:t>
      </w:r>
      <w:r w:rsidRPr="005D2C6B">
        <w:t>.</w:t>
      </w:r>
    </w:p>
    <w:p w:rsidR="00E51525" w:rsidRPr="005D2C6B" w:rsidRDefault="00E51525" w:rsidP="00E51525">
      <w:pPr>
        <w:pStyle w:val="DefenceHeading2"/>
      </w:pPr>
      <w:bookmarkStart w:id="2787" w:name="_Ref71632501"/>
      <w:bookmarkStart w:id="2788" w:name="_Ref71633691"/>
      <w:bookmarkStart w:id="2789" w:name="_Ref71637569"/>
      <w:bookmarkStart w:id="2790" w:name="_Toc10728582"/>
      <w:bookmarkStart w:id="2791" w:name="_Toc149312881"/>
      <w:r w:rsidRPr="005D2C6B">
        <w:t>Programming</w:t>
      </w:r>
      <w:bookmarkEnd w:id="2787"/>
      <w:bookmarkEnd w:id="2788"/>
      <w:bookmarkEnd w:id="2789"/>
      <w:bookmarkEnd w:id="2790"/>
      <w:bookmarkEnd w:id="2791"/>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within 14 days of the </w:t>
      </w:r>
      <w:r w:rsidRPr="00D55647">
        <w:t>Award Date</w:t>
      </w:r>
      <w:r>
        <w:t>,</w:t>
      </w:r>
      <w:r w:rsidRPr="005D2C6B">
        <w:t xml:space="preserve"> prepare a program of the </w:t>
      </w:r>
      <w:r w:rsidRPr="00D55647">
        <w:t>Contractor's Activities</w:t>
      </w:r>
      <w:r w:rsidRPr="005D2C6B">
        <w:t xml:space="preserve"> which must contain the details required by the </w:t>
      </w:r>
      <w:r w:rsidRPr="00D55647">
        <w:t>Contract</w:t>
      </w:r>
      <w:r w:rsidRPr="005D2C6B">
        <w:t xml:space="preserve"> or which the </w:t>
      </w:r>
      <w:r w:rsidRPr="00D55647">
        <w:t>Contract Administrator</w:t>
      </w:r>
      <w:r w:rsidRPr="005D2C6B">
        <w:t xml:space="preserve"> otherwise reasonably directs;</w:t>
      </w:r>
    </w:p>
    <w:p w:rsidR="00E51525" w:rsidRPr="005D2C6B" w:rsidRDefault="00E51525" w:rsidP="00E51525">
      <w:pPr>
        <w:pStyle w:val="DefenceHeading3"/>
      </w:pPr>
      <w:bookmarkStart w:id="2792" w:name="_Ref71637587"/>
      <w:r w:rsidRPr="005D2C6B">
        <w:t xml:space="preserve">update the program periodically at least at intervals of no less than that specified in the </w:t>
      </w:r>
      <w:r w:rsidRPr="00D55647">
        <w:t>Contract Particulars</w:t>
      </w:r>
      <w:r w:rsidRPr="005D2C6B">
        <w:t xml:space="preserve"> to take account of:</w:t>
      </w:r>
      <w:bookmarkEnd w:id="2792"/>
    </w:p>
    <w:p w:rsidR="00E51525" w:rsidRPr="005D2C6B" w:rsidRDefault="00E51525" w:rsidP="00E51525">
      <w:pPr>
        <w:pStyle w:val="DefenceHeading4"/>
      </w:pPr>
      <w:r w:rsidRPr="005D2C6B">
        <w:t>changes to the program; or</w:t>
      </w:r>
    </w:p>
    <w:p w:rsidR="00E51525" w:rsidRPr="005D2C6B" w:rsidRDefault="00E51525" w:rsidP="00E51525">
      <w:pPr>
        <w:pStyle w:val="DefenceHeading4"/>
      </w:pPr>
      <w:r w:rsidRPr="005D2C6B">
        <w:t xml:space="preserve">delays which may have occurred, including any for which the </w:t>
      </w:r>
      <w:r w:rsidRPr="00D55647">
        <w:t>Contractor</w:t>
      </w:r>
      <w:r w:rsidRPr="005D2C6B">
        <w:t xml:space="preserve"> is granted an extension of time under clause </w:t>
      </w:r>
      <w:r w:rsidRPr="005D2C6B">
        <w:fldChar w:fldCharType="begin"/>
      </w:r>
      <w:r w:rsidRPr="005D2C6B">
        <w:instrText xml:space="preserve"> REF _Ref71635943 \w \h </w:instrText>
      </w:r>
      <w:r>
        <w:instrText xml:space="preserve"> \* MERGEFORMAT </w:instrText>
      </w:r>
      <w:r w:rsidRPr="005D2C6B">
        <w:fldChar w:fldCharType="separate"/>
      </w:r>
      <w:r w:rsidR="004308C4">
        <w:t>10.8</w:t>
      </w:r>
      <w:r w:rsidRPr="005D2C6B">
        <w:fldChar w:fldCharType="end"/>
      </w:r>
      <w:r w:rsidRPr="005D2C6B">
        <w:t>;</w:t>
      </w:r>
    </w:p>
    <w:p w:rsidR="00E51525" w:rsidRPr="005D2C6B" w:rsidRDefault="00E51525" w:rsidP="00E51525">
      <w:pPr>
        <w:pStyle w:val="DefenceHeading3"/>
      </w:pPr>
      <w:r w:rsidRPr="005D2C6B">
        <w:t xml:space="preserve">give the </w:t>
      </w:r>
      <w:r w:rsidRPr="00D55647">
        <w:t>Contract Administrator</w:t>
      </w:r>
      <w:r w:rsidRPr="005D2C6B">
        <w:t xml:space="preserve"> copies of all programs for </w:t>
      </w:r>
      <w:r w:rsidRPr="00D55647">
        <w:t>approval</w:t>
      </w:r>
      <w:r w:rsidRPr="005D2C6B">
        <w:t>;</w:t>
      </w:r>
    </w:p>
    <w:p w:rsidR="00E51525" w:rsidRPr="005D2C6B" w:rsidRDefault="00E51525" w:rsidP="00E51525">
      <w:pPr>
        <w:pStyle w:val="DefenceHeading3"/>
      </w:pPr>
      <w:r w:rsidRPr="005D2C6B">
        <w:t xml:space="preserve">ensure that </w:t>
      </w:r>
      <w:r>
        <w:t>all</w:t>
      </w:r>
      <w:r w:rsidRPr="005D2C6B">
        <w:t xml:space="preserve"> subcontractors adhere to the program; and</w:t>
      </w:r>
    </w:p>
    <w:p w:rsidR="00E51525" w:rsidRPr="005D2C6B" w:rsidRDefault="00E51525" w:rsidP="00E51525">
      <w:pPr>
        <w:pStyle w:val="DefenceHeading3"/>
      </w:pPr>
      <w:bookmarkStart w:id="2793" w:name="_Ref114048744"/>
      <w:r w:rsidRPr="005D2C6B">
        <w:t xml:space="preserve">provide all </w:t>
      </w:r>
      <w:r w:rsidRPr="00CE4628">
        <w:t xml:space="preserve">programs </w:t>
      </w:r>
      <w:r w:rsidRPr="005D2C6B">
        <w:t xml:space="preserve">in a format compatible with the software </w:t>
      </w:r>
      <w:r>
        <w:t xml:space="preserve">specified </w:t>
      </w:r>
      <w:r w:rsidRPr="005D2C6B">
        <w:t xml:space="preserve">in the </w:t>
      </w:r>
      <w:r w:rsidRPr="00D55647">
        <w:t>Contract Particulars</w:t>
      </w:r>
      <w:r w:rsidRPr="005D2C6B">
        <w:t>.</w:t>
      </w:r>
      <w:bookmarkEnd w:id="2793"/>
    </w:p>
    <w:p w:rsidR="00E51525" w:rsidRPr="005D2C6B" w:rsidRDefault="00E51525" w:rsidP="00E51525">
      <w:pPr>
        <w:pStyle w:val="DefenceHeading2"/>
      </w:pPr>
      <w:bookmarkStart w:id="2794" w:name="_Toc10728583"/>
      <w:bookmarkStart w:id="2795" w:name="_Toc149312882"/>
      <w:r w:rsidRPr="00CE4628">
        <w:t>Contractor</w:t>
      </w:r>
      <w:r w:rsidRPr="005D2C6B">
        <w:t xml:space="preserve"> Not Relieved</w:t>
      </w:r>
      <w:bookmarkEnd w:id="2794"/>
      <w:bookmarkEnd w:id="2795"/>
    </w:p>
    <w:p w:rsidR="00E51525" w:rsidRPr="005D2C6B" w:rsidRDefault="00E51525" w:rsidP="00E51525">
      <w:pPr>
        <w:pStyle w:val="DefenceNormal"/>
      </w:pPr>
      <w:r w:rsidRPr="005D2C6B">
        <w:t xml:space="preserve">Any review of, comments upon or </w:t>
      </w:r>
      <w:r w:rsidRPr="00D55647">
        <w:t>approval</w:t>
      </w:r>
      <w:r w:rsidRPr="00B76628">
        <w:t xml:space="preserve"> of, or any</w:t>
      </w:r>
      <w:r w:rsidRPr="005D2C6B">
        <w:t xml:space="preserve"> failure to review or comment upon, a program by the </w:t>
      </w:r>
      <w:r w:rsidRPr="00D55647">
        <w:t>Contract Administrator</w:t>
      </w:r>
      <w:r w:rsidRPr="005D2C6B">
        <w:t xml:space="preserve"> will not:</w:t>
      </w:r>
    </w:p>
    <w:p w:rsidR="00E51525" w:rsidRPr="005D2C6B" w:rsidRDefault="00E51525" w:rsidP="00E51525">
      <w:pPr>
        <w:pStyle w:val="DefenceHeading3"/>
      </w:pPr>
      <w:r w:rsidRPr="005D2C6B">
        <w:t xml:space="preserve">relieve the </w:t>
      </w:r>
      <w:r w:rsidRPr="00D55647">
        <w:t>Contractor</w:t>
      </w:r>
      <w:r w:rsidRPr="005D2C6B">
        <w:t xml:space="preserve"> from or alter its obligations under the </w:t>
      </w:r>
      <w:r w:rsidRPr="00D55647">
        <w:t>Contract</w:t>
      </w:r>
      <w:r w:rsidRPr="005D2C6B">
        <w:t xml:space="preserve">, especially (without limitation) the obligation to achieve </w:t>
      </w:r>
      <w:r w:rsidRPr="00D55647">
        <w:t>Remediation Completion</w:t>
      </w:r>
      <w:r w:rsidRPr="005D2C6B">
        <w:t xml:space="preserve"> by each </w:t>
      </w:r>
      <w:r w:rsidRPr="00D55647">
        <w:t>Date for Remediation Completion</w:t>
      </w:r>
      <w:r w:rsidRPr="005D2C6B">
        <w:t>;</w:t>
      </w:r>
    </w:p>
    <w:p w:rsidR="00E51525" w:rsidRPr="005D2C6B" w:rsidRDefault="00E51525" w:rsidP="00E51525">
      <w:pPr>
        <w:pStyle w:val="DefenceHeading3"/>
      </w:pPr>
      <w:r w:rsidRPr="005D2C6B">
        <w:t xml:space="preserve">evidence or constitute the granting of an extension of time or an instruction by the </w:t>
      </w:r>
      <w:r w:rsidRPr="00D55647">
        <w:t>Contract Administrator</w:t>
      </w:r>
      <w:r w:rsidRPr="005D2C6B">
        <w:t xml:space="preserve"> to accelerate, disrupt, prolong or vary any or all of the </w:t>
      </w:r>
      <w:r w:rsidRPr="00D55647">
        <w:t>Contractor's Activities</w:t>
      </w:r>
      <w:r w:rsidRPr="005D2C6B">
        <w:t>; or</w:t>
      </w:r>
    </w:p>
    <w:p w:rsidR="00E51525" w:rsidRPr="005D2C6B" w:rsidRDefault="00E51525" w:rsidP="00E51525">
      <w:pPr>
        <w:pStyle w:val="DefenceHeading3"/>
      </w:pPr>
      <w:r w:rsidRPr="005D2C6B">
        <w:t xml:space="preserve">affect the time for the carrying out of the </w:t>
      </w:r>
      <w:r w:rsidRPr="00D55647">
        <w:t>Commonwealth's</w:t>
      </w:r>
      <w:r w:rsidRPr="00CE4628">
        <w:t xml:space="preserve"> </w:t>
      </w:r>
      <w:r w:rsidRPr="005D2C6B">
        <w:t xml:space="preserve">or </w:t>
      </w:r>
      <w:r w:rsidRPr="00D55647">
        <w:t>Contract Administrator</w:t>
      </w:r>
      <w:r w:rsidRPr="005D2C6B">
        <w:t xml:space="preserve">'s </w:t>
      </w:r>
      <w:r w:rsidRPr="00D55647">
        <w:t>Contract</w:t>
      </w:r>
      <w:r w:rsidRPr="005D2C6B">
        <w:t xml:space="preserve"> obligations.</w:t>
      </w:r>
    </w:p>
    <w:p w:rsidR="00E51525" w:rsidRPr="005D2C6B" w:rsidRDefault="00E51525" w:rsidP="00E51525">
      <w:pPr>
        <w:pStyle w:val="DefenceHeading2"/>
      </w:pPr>
      <w:bookmarkStart w:id="2796" w:name="_Ref100387392"/>
      <w:bookmarkStart w:id="2797" w:name="_Toc10728584"/>
      <w:bookmarkStart w:id="2798" w:name="_Toc149312883"/>
      <w:r w:rsidRPr="005D2C6B">
        <w:t xml:space="preserve">Acceleration by </w:t>
      </w:r>
      <w:r w:rsidRPr="00CE4628">
        <w:t>Contractor</w:t>
      </w:r>
      <w:bookmarkEnd w:id="2796"/>
      <w:bookmarkEnd w:id="2797"/>
      <w:bookmarkEnd w:id="2798"/>
    </w:p>
    <w:p w:rsidR="00E51525" w:rsidRPr="005D2C6B" w:rsidRDefault="00E51525" w:rsidP="00E51525">
      <w:pPr>
        <w:pStyle w:val="DefenceNormal"/>
      </w:pPr>
      <w:r w:rsidRPr="005D2C6B">
        <w:t xml:space="preserve">If the </w:t>
      </w:r>
      <w:r w:rsidRPr="00D55647">
        <w:t>Contractor</w:t>
      </w:r>
      <w:r w:rsidRPr="005D2C6B">
        <w:t xml:space="preserve"> chooses to accelerate progress</w:t>
      </w:r>
      <w:r>
        <w:t>,</w:t>
      </w:r>
      <w:r w:rsidRPr="005D2C6B">
        <w:t xml:space="preserve"> then despite clause </w:t>
      </w:r>
      <w:r w:rsidRPr="005D2C6B">
        <w:fldChar w:fldCharType="begin"/>
      </w:r>
      <w:r w:rsidRPr="005D2C6B">
        <w:instrText xml:space="preserve"> REF _Ref71635958 \w \h </w:instrText>
      </w:r>
      <w:r>
        <w:instrText xml:space="preserve"> \* MERGEFORMAT </w:instrText>
      </w:r>
      <w:r w:rsidRPr="005D2C6B">
        <w:fldChar w:fldCharType="separate"/>
      </w:r>
      <w:r w:rsidR="004308C4">
        <w:t>3.3</w:t>
      </w:r>
      <w:r w:rsidRPr="005D2C6B">
        <w:fldChar w:fldCharType="end"/>
      </w:r>
      <w:r w:rsidRPr="005D2C6B">
        <w:t xml:space="preserve">: </w:t>
      </w:r>
    </w:p>
    <w:p w:rsidR="00E51525" w:rsidRPr="005D2C6B" w:rsidRDefault="00E51525" w:rsidP="00E51525">
      <w:pPr>
        <w:pStyle w:val="DefenceHeading3"/>
      </w:pPr>
      <w:r w:rsidRPr="005D2C6B">
        <w:t xml:space="preserve">neither the </w:t>
      </w:r>
      <w:r w:rsidRPr="00D55647">
        <w:t>Commonwealth</w:t>
      </w:r>
      <w:r w:rsidRPr="005D2C6B">
        <w:t xml:space="preserve"> nor the </w:t>
      </w:r>
      <w:r w:rsidRPr="00D55647">
        <w:t>Contract Administrator</w:t>
      </w:r>
      <w:r w:rsidRPr="005D2C6B">
        <w:t xml:space="preserve"> will be obliged to take any action to assist or enable the </w:t>
      </w:r>
      <w:r w:rsidRPr="00D55647">
        <w:t>Contractor</w:t>
      </w:r>
      <w:r w:rsidRPr="005D2C6B">
        <w:t xml:space="preserve"> to achieve </w:t>
      </w:r>
      <w:r w:rsidRPr="00D55647">
        <w:t>Remediation Completion</w:t>
      </w:r>
      <w:r w:rsidRPr="005D2C6B">
        <w:t xml:space="preserve"> before any </w:t>
      </w:r>
      <w:r w:rsidRPr="00D55647">
        <w:t>Date for Remediation Completion</w:t>
      </w:r>
      <w:r w:rsidRPr="005D2C6B">
        <w:t>; and</w:t>
      </w:r>
    </w:p>
    <w:p w:rsidR="00E51525" w:rsidRPr="005D2C6B" w:rsidRDefault="00E51525" w:rsidP="00E51525">
      <w:pPr>
        <w:pStyle w:val="DefenceHeading3"/>
      </w:pPr>
      <w:r w:rsidRPr="005D2C6B">
        <w:t xml:space="preserve">the time for the carrying out of the </w:t>
      </w:r>
      <w:r w:rsidRPr="00D55647">
        <w:t>Commonwealth's</w:t>
      </w:r>
      <w:r w:rsidRPr="00CE4628">
        <w:t xml:space="preserve"> </w:t>
      </w:r>
      <w:r w:rsidRPr="005D2C6B">
        <w:t xml:space="preserve">or the </w:t>
      </w:r>
      <w:r w:rsidRPr="00D55647">
        <w:t>Contract Administrator</w:t>
      </w:r>
      <w:r w:rsidRPr="005D2C6B">
        <w:t>'s obligations will not be affected.</w:t>
      </w:r>
    </w:p>
    <w:p w:rsidR="00E51525" w:rsidRPr="005D2C6B" w:rsidRDefault="00E51525" w:rsidP="00E51525">
      <w:pPr>
        <w:pStyle w:val="DefenceHeading2"/>
      </w:pPr>
      <w:bookmarkStart w:id="2799" w:name="_Ref352145593"/>
      <w:bookmarkStart w:id="2800" w:name="_Ref352145672"/>
      <w:bookmarkStart w:id="2801" w:name="_Toc10728585"/>
      <w:bookmarkStart w:id="2802" w:name="_Toc149312884"/>
      <w:r w:rsidRPr="005D2C6B">
        <w:t xml:space="preserve">Delays Entitling </w:t>
      </w:r>
      <w:r w:rsidRPr="00CE4628">
        <w:t>Claim</w:t>
      </w:r>
      <w:bookmarkEnd w:id="2799"/>
      <w:bookmarkEnd w:id="2800"/>
      <w:r>
        <w:t xml:space="preserve"> for Extension of Time</w:t>
      </w:r>
      <w:bookmarkEnd w:id="2801"/>
      <w:bookmarkEnd w:id="2802"/>
    </w:p>
    <w:p w:rsidR="00E51525" w:rsidRDefault="00E51525" w:rsidP="00E51525">
      <w:pPr>
        <w:pStyle w:val="DefenceNormal"/>
      </w:pPr>
      <w:r w:rsidRPr="005D2C6B">
        <w:t xml:space="preserve">If the </w:t>
      </w:r>
      <w:r w:rsidRPr="00D55647">
        <w:t>Contractor</w:t>
      </w:r>
      <w:r w:rsidRPr="005D2C6B">
        <w:t xml:space="preserve"> is, or is likely to be, delayed</w:t>
      </w:r>
      <w:bookmarkStart w:id="2803" w:name="_Ref71642510"/>
      <w:r>
        <w:t>:</w:t>
      </w:r>
      <w:r w:rsidRPr="005D2C6B">
        <w:t xml:space="preserve"> </w:t>
      </w:r>
    </w:p>
    <w:p w:rsidR="00E51525" w:rsidRDefault="00E51525" w:rsidP="00E51525">
      <w:pPr>
        <w:pStyle w:val="DefenceHeading3"/>
      </w:pPr>
      <w:bookmarkStart w:id="2804" w:name="_Ref352145673"/>
      <w:r w:rsidRPr="005D2C6B">
        <w:t xml:space="preserve">prior to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or</w:t>
      </w:r>
      <w:bookmarkEnd w:id="2803"/>
      <w:bookmarkEnd w:id="2804"/>
      <w:r w:rsidRPr="005D2C6B">
        <w:t xml:space="preserve"> </w:t>
      </w:r>
    </w:p>
    <w:p w:rsidR="00E51525" w:rsidRPr="005D2C6B" w:rsidRDefault="00E51525" w:rsidP="00E51525">
      <w:pPr>
        <w:pStyle w:val="DefenceHeading3"/>
      </w:pPr>
      <w:r w:rsidRPr="005D2C6B">
        <w:t xml:space="preserve">after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w:t>
      </w:r>
    </w:p>
    <w:p w:rsidR="00E51525" w:rsidRPr="005D2C6B" w:rsidRDefault="00E51525" w:rsidP="00E51525">
      <w:pPr>
        <w:pStyle w:val="DefenceNormal"/>
      </w:pPr>
      <w:r w:rsidRPr="005D2C6B">
        <w:t xml:space="preserve">the </w:t>
      </w:r>
      <w:r w:rsidRPr="00D55647">
        <w:t>Contractor</w:t>
      </w:r>
      <w:r w:rsidRPr="005D2C6B">
        <w:t xml:space="preserve"> may claim an extension of time.</w:t>
      </w:r>
    </w:p>
    <w:p w:rsidR="00E51525" w:rsidRPr="005D2C6B" w:rsidRDefault="00E51525" w:rsidP="00E51525">
      <w:pPr>
        <w:pStyle w:val="DefenceHeading2"/>
      </w:pPr>
      <w:bookmarkStart w:id="2805" w:name="_Ref71884436"/>
      <w:bookmarkStart w:id="2806" w:name="_Toc10728586"/>
      <w:bookmarkStart w:id="2807" w:name="_Toc149312885"/>
      <w:r w:rsidRPr="00CE4628">
        <w:t>Claim</w:t>
      </w:r>
      <w:bookmarkEnd w:id="2805"/>
      <w:r>
        <w:t xml:space="preserve"> for Extension of Time</w:t>
      </w:r>
      <w:bookmarkEnd w:id="2806"/>
      <w:bookmarkEnd w:id="2807"/>
    </w:p>
    <w:p w:rsidR="00E51525" w:rsidRPr="005D2C6B" w:rsidRDefault="00E51525" w:rsidP="00E51525">
      <w:pPr>
        <w:pStyle w:val="DefenceNormal"/>
      </w:pPr>
      <w:r w:rsidRPr="005D2C6B">
        <w:t xml:space="preserve">To claim an extension of time the </w:t>
      </w:r>
      <w:r w:rsidRPr="00D55647">
        <w:t>Contractor</w:t>
      </w:r>
      <w:r w:rsidRPr="005D2C6B">
        <w:t xml:space="preserve"> must:</w:t>
      </w:r>
    </w:p>
    <w:p w:rsidR="00E51525" w:rsidRPr="005D2C6B" w:rsidRDefault="00E51525" w:rsidP="00E51525">
      <w:pPr>
        <w:pStyle w:val="DefenceHeading3"/>
      </w:pPr>
      <w:bookmarkStart w:id="2808" w:name="_Ref114287596"/>
      <w:r w:rsidRPr="005D2C6B">
        <w:t xml:space="preserve">within 14 days of the commencement of the occurrence causing the delay submit a written claim to the </w:t>
      </w:r>
      <w:r w:rsidRPr="00D55647">
        <w:t>Contract Administrator</w:t>
      </w:r>
      <w:r w:rsidRPr="005D2C6B">
        <w:t xml:space="preserve"> for an extension to the relevant </w:t>
      </w:r>
      <w:r w:rsidRPr="00D55647">
        <w:t>Date for Remediation Completion</w:t>
      </w:r>
      <w:r w:rsidRPr="005D2C6B">
        <w:t xml:space="preserve"> which:</w:t>
      </w:r>
      <w:bookmarkEnd w:id="2808"/>
    </w:p>
    <w:p w:rsidR="00E51525" w:rsidRPr="005D2C6B" w:rsidRDefault="00E51525" w:rsidP="00E51525">
      <w:pPr>
        <w:pStyle w:val="DefenceHeading4"/>
      </w:pPr>
      <w:r w:rsidRPr="005D2C6B">
        <w:t>gives detailed particulars of the delay and the occurrence causing the delay; and</w:t>
      </w:r>
    </w:p>
    <w:p w:rsidR="00E51525" w:rsidRPr="005D2C6B" w:rsidRDefault="00E51525" w:rsidP="00E51525">
      <w:pPr>
        <w:pStyle w:val="DefenceHeading4"/>
      </w:pPr>
      <w:r w:rsidRPr="005D2C6B">
        <w:t xml:space="preserve">states the number of days extension of time claimed together with the basis of calculating that period, including evidence that it will be delayed in achieving </w:t>
      </w:r>
      <w:r w:rsidRPr="00D55647">
        <w:t>Remediation Completion</w:t>
      </w:r>
      <w:r w:rsidRPr="005D2C6B">
        <w:t xml:space="preserve"> in the manner set out in clause </w:t>
      </w:r>
      <w:r w:rsidRPr="005D2C6B">
        <w:fldChar w:fldCharType="begin"/>
      </w:r>
      <w:r w:rsidRPr="005D2C6B">
        <w:instrText xml:space="preserve"> REF _Ref71635991 \w \h </w:instrText>
      </w:r>
      <w:r>
        <w:instrText xml:space="preserve"> \* MERGEFORMAT </w:instrText>
      </w:r>
      <w:r w:rsidRPr="005D2C6B">
        <w:fldChar w:fldCharType="separate"/>
      </w:r>
      <w:r w:rsidR="004308C4">
        <w:t>10.7(c)</w:t>
      </w:r>
      <w:r w:rsidRPr="005D2C6B">
        <w:fldChar w:fldCharType="end"/>
      </w:r>
      <w:r w:rsidRPr="005D2C6B">
        <w:t>; and</w:t>
      </w:r>
    </w:p>
    <w:p w:rsidR="00E51525" w:rsidRPr="005D2C6B" w:rsidRDefault="00E51525" w:rsidP="00E51525">
      <w:pPr>
        <w:pStyle w:val="DefenceHeading3"/>
      </w:pPr>
      <w:r w:rsidRPr="005D2C6B">
        <w:t xml:space="preserve">if the effects of the delay continue beyond the period of 14 days after the commencement of the occurrence causing the delay and the </w:t>
      </w:r>
      <w:r w:rsidRPr="00D55647">
        <w:t>Contractor</w:t>
      </w:r>
      <w:r w:rsidRPr="005D2C6B">
        <w:t xml:space="preserve"> wishes to claim an extension of time in respect of the further delay, submit a further written claim to the </w:t>
      </w:r>
      <w:r w:rsidRPr="00D55647">
        <w:t>Contract Administrator</w:t>
      </w:r>
      <w:r w:rsidRPr="005D2C6B">
        <w:t>:</w:t>
      </w:r>
    </w:p>
    <w:p w:rsidR="00E51525" w:rsidRPr="005D2C6B" w:rsidRDefault="00E51525" w:rsidP="00E51525">
      <w:pPr>
        <w:pStyle w:val="DefenceHeading4"/>
      </w:pPr>
      <w:r w:rsidRPr="005D2C6B">
        <w:t>every 14 days after the first written claim until 7 days after the end of the effects of the delay; and</w:t>
      </w:r>
    </w:p>
    <w:p w:rsidR="00E51525" w:rsidRPr="005D2C6B" w:rsidRDefault="00E51525" w:rsidP="00E51525">
      <w:pPr>
        <w:pStyle w:val="DefenceHeading4"/>
      </w:pPr>
      <w:r w:rsidRPr="005D2C6B">
        <w:t>containing the information required by paragraph </w:t>
      </w:r>
      <w:r w:rsidRPr="005D2C6B">
        <w:fldChar w:fldCharType="begin"/>
      </w:r>
      <w:r w:rsidRPr="005D2C6B">
        <w:instrText xml:space="preserve"> REF _Ref114287596 \r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2"/>
      </w:pPr>
      <w:bookmarkStart w:id="2809" w:name="_Ref71634128"/>
      <w:bookmarkStart w:id="2810" w:name="_Ref71635730"/>
      <w:bookmarkStart w:id="2811" w:name="_Ref71636081"/>
      <w:bookmarkStart w:id="2812" w:name="_Ref71636279"/>
      <w:bookmarkStart w:id="2813" w:name="_Toc10728587"/>
      <w:bookmarkStart w:id="2814" w:name="_Toc149312886"/>
      <w:r w:rsidRPr="005D2C6B">
        <w:t>Conditions Precedent to Extension</w:t>
      </w:r>
      <w:bookmarkEnd w:id="2809"/>
      <w:bookmarkEnd w:id="2810"/>
      <w:bookmarkEnd w:id="2811"/>
      <w:bookmarkEnd w:id="2812"/>
      <w:bookmarkEnd w:id="2813"/>
      <w:bookmarkEnd w:id="2814"/>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_Ref71636008 \w \h </w:instrText>
      </w:r>
      <w:r>
        <w:instrText xml:space="preserve"> \* MERGEFORMAT </w:instrText>
      </w:r>
      <w:r w:rsidRPr="005D2C6B">
        <w:fldChar w:fldCharType="separate"/>
      </w:r>
      <w:r w:rsidR="004308C4">
        <w:t>10.14</w:t>
      </w:r>
      <w:r w:rsidRPr="005D2C6B">
        <w:fldChar w:fldCharType="end"/>
      </w:r>
      <w:r w:rsidRPr="005D2C6B">
        <w:t xml:space="preserve">, it is a condition precedent to the </w:t>
      </w:r>
      <w:r w:rsidRPr="00D55647">
        <w:t>Contractor</w:t>
      </w:r>
      <w:r w:rsidRPr="005D2C6B">
        <w:t>'s entitlement to an extension of time that:</w:t>
      </w:r>
    </w:p>
    <w:p w:rsidR="00E51525" w:rsidRPr="005D2C6B" w:rsidRDefault="00E51525" w:rsidP="00E51525">
      <w:pPr>
        <w:pStyle w:val="DefenceHeading3"/>
      </w:pPr>
      <w:r w:rsidRPr="005D2C6B">
        <w:t xml:space="preserve">the </w:t>
      </w:r>
      <w:r w:rsidRPr="00D55647">
        <w:t>Contractor</w:t>
      </w:r>
      <w:r w:rsidRPr="005D2C6B">
        <w:t xml:space="preserve"> must give the written claim required by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as required by that clause;</w:t>
      </w:r>
    </w:p>
    <w:p w:rsidR="00E51525" w:rsidRPr="005D2C6B" w:rsidRDefault="00E51525" w:rsidP="00E51525">
      <w:pPr>
        <w:pStyle w:val="DefenceHeading3"/>
      </w:pPr>
      <w:r w:rsidRPr="005D2C6B">
        <w:t xml:space="preserve">the cause of the delay was beyond the reasonable control of the </w:t>
      </w:r>
      <w:r w:rsidRPr="00D55647">
        <w:t>Contractor</w:t>
      </w:r>
      <w:r w:rsidRPr="005D2C6B">
        <w:t>;</w:t>
      </w:r>
    </w:p>
    <w:p w:rsidR="00E51525" w:rsidRDefault="00E51525" w:rsidP="00E51525">
      <w:pPr>
        <w:pStyle w:val="DefenceHeading3"/>
      </w:pPr>
      <w:bookmarkStart w:id="2815" w:name="_Ref71635991"/>
      <w:r w:rsidRPr="005D2C6B">
        <w:t xml:space="preserve">the </w:t>
      </w:r>
      <w:r w:rsidRPr="00D55647">
        <w:t>Contractor</w:t>
      </w:r>
      <w:r w:rsidRPr="005D2C6B">
        <w:t xml:space="preserve"> must have actually been, or be likely to be, delayed by</w:t>
      </w:r>
      <w:bookmarkStart w:id="2816" w:name="_Ref71642734"/>
      <w:bookmarkEnd w:id="2815"/>
      <w:r>
        <w:t>:</w:t>
      </w:r>
      <w:r w:rsidRPr="005D2C6B">
        <w:t xml:space="preserve"> </w:t>
      </w:r>
    </w:p>
    <w:p w:rsidR="00E51525" w:rsidRDefault="00E51525" w:rsidP="00E51525">
      <w:pPr>
        <w:pStyle w:val="DefenceHeading4"/>
      </w:pPr>
      <w:r w:rsidRPr="005D2C6B">
        <w:t xml:space="preserve">prior to the </w:t>
      </w:r>
      <w:r w:rsidRPr="00D55647">
        <w:t>Date for Remediation Completion</w:t>
      </w:r>
      <w:r w:rsidRPr="005D2C6B">
        <w:t xml:space="preserve"> of the </w:t>
      </w:r>
      <w:r w:rsidRPr="00D55647">
        <w:t>Remediation Works</w:t>
      </w:r>
      <w:r w:rsidRPr="005D2C6B">
        <w:t xml:space="preserve"> or the </w:t>
      </w:r>
      <w:r w:rsidRPr="00D55647">
        <w:t>Stage</w:t>
      </w:r>
      <w:r>
        <w:t>,</w:t>
      </w:r>
      <w:r w:rsidRPr="005D2C6B">
        <w:t xml:space="preserve">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xml:space="preserve"> unless that date is extended; or</w:t>
      </w:r>
      <w:bookmarkEnd w:id="2816"/>
    </w:p>
    <w:p w:rsidR="00E51525" w:rsidRPr="005D2C6B" w:rsidRDefault="00E51525" w:rsidP="00E51525">
      <w:pPr>
        <w:pStyle w:val="DefenceHeading4"/>
      </w:pPr>
      <w:r w:rsidRPr="005D2C6B">
        <w:t xml:space="preserve">after the </w:t>
      </w:r>
      <w:r w:rsidRPr="00D55647">
        <w:t>Date for Remediation Completion</w:t>
      </w:r>
      <w:r w:rsidRPr="005D2C6B">
        <w:t xml:space="preserve"> of the </w:t>
      </w:r>
      <w:r w:rsidRPr="00D55647">
        <w:t>Remediation Works</w:t>
      </w:r>
      <w:r w:rsidRPr="005D2C6B">
        <w:t xml:space="preserve"> or the </w:t>
      </w:r>
      <w:r w:rsidRPr="00D55647">
        <w:t>Stage</w:t>
      </w:r>
      <w:r w:rsidRPr="005D2C6B">
        <w:t xml:space="preserve">,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 and</w:t>
      </w:r>
    </w:p>
    <w:p w:rsidR="00E51525" w:rsidRPr="005D2C6B" w:rsidRDefault="00E51525" w:rsidP="00E51525">
      <w:pPr>
        <w:pStyle w:val="DefenceHeading3"/>
      </w:pPr>
      <w:r w:rsidRPr="005D2C6B">
        <w:t xml:space="preserve">the </w:t>
      </w:r>
      <w:r w:rsidRPr="00D55647">
        <w:t>Contractor</w:t>
      </w:r>
      <w:r w:rsidRPr="005D2C6B">
        <w:t xml:space="preserve"> must not have been given an instruction under clause </w:t>
      </w:r>
      <w:r w:rsidRPr="005D2C6B">
        <w:fldChar w:fldCharType="begin"/>
      </w:r>
      <w:r w:rsidRPr="005D2C6B">
        <w:instrText xml:space="preserve"> REF _Ref71636040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2"/>
      </w:pPr>
      <w:bookmarkStart w:id="2817" w:name="_Ref71632433"/>
      <w:bookmarkStart w:id="2818" w:name="_Ref71632658"/>
      <w:bookmarkStart w:id="2819" w:name="_Ref71635943"/>
      <w:bookmarkStart w:id="2820" w:name="_Ref71636115"/>
      <w:bookmarkStart w:id="2821" w:name="_Toc10728588"/>
      <w:bookmarkStart w:id="2822" w:name="_Toc149312887"/>
      <w:r w:rsidRPr="005D2C6B">
        <w:t>Extension of Time</w:t>
      </w:r>
      <w:bookmarkEnd w:id="2817"/>
      <w:bookmarkEnd w:id="2818"/>
      <w:bookmarkEnd w:id="2819"/>
      <w:bookmarkEnd w:id="2820"/>
      <w:bookmarkEnd w:id="2821"/>
      <w:bookmarkEnd w:id="2822"/>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_Ref71636060 \w \h </w:instrText>
      </w:r>
      <w:r>
        <w:instrText xml:space="preserve"> \* MERGEFORMAT </w:instrText>
      </w:r>
      <w:r w:rsidRPr="005D2C6B">
        <w:fldChar w:fldCharType="separate"/>
      </w:r>
      <w:r w:rsidR="004308C4">
        <w:t>10.9</w:t>
      </w:r>
      <w:r w:rsidRPr="005D2C6B">
        <w:fldChar w:fldCharType="end"/>
      </w:r>
      <w:r w:rsidRPr="005D2C6B">
        <w:t xml:space="preserve">, if the conditions precedent in clause </w:t>
      </w:r>
      <w:r w:rsidRPr="005D2C6B">
        <w:fldChar w:fldCharType="begin"/>
      </w:r>
      <w:r w:rsidRPr="005D2C6B">
        <w:instrText xml:space="preserve"> REF _Ref71636081 \w \h </w:instrText>
      </w:r>
      <w:r>
        <w:instrText xml:space="preserve"> \* MERGEFORMAT </w:instrText>
      </w:r>
      <w:r w:rsidRPr="005D2C6B">
        <w:fldChar w:fldCharType="separate"/>
      </w:r>
      <w:r w:rsidR="004308C4">
        <w:t>10.7</w:t>
      </w:r>
      <w:r w:rsidRPr="005D2C6B">
        <w:fldChar w:fldCharType="end"/>
      </w:r>
      <w:r w:rsidRPr="005D2C6B">
        <w:t xml:space="preserve"> have been satisfied, the relevant </w:t>
      </w:r>
      <w:r w:rsidRPr="00D55647">
        <w:t>Date for Remediation Completion</w:t>
      </w:r>
      <w:r w:rsidRPr="005D2C6B">
        <w:t xml:space="preserve"> will be extended by a reasonable period determined by the </w:t>
      </w:r>
      <w:r w:rsidRPr="00D55647">
        <w:t>Contract Administrator</w:t>
      </w:r>
      <w:r w:rsidRPr="005D2C6B">
        <w:t xml:space="preserve"> and notified to the </w:t>
      </w:r>
      <w:r w:rsidRPr="00D55647">
        <w:t>Commonwealth</w:t>
      </w:r>
      <w:r w:rsidRPr="005D2C6B">
        <w:t xml:space="preserve"> and the </w:t>
      </w:r>
      <w:r w:rsidRPr="00D55647">
        <w:t>Contractor</w:t>
      </w:r>
      <w:r w:rsidRPr="005D2C6B">
        <w:t xml:space="preserve"> within 21 days of the </w:t>
      </w:r>
      <w:r w:rsidRPr="00D55647">
        <w:t>Contractor</w:t>
      </w:r>
      <w:r w:rsidRPr="005D2C6B">
        <w:t>'s written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w:t>
      </w:r>
    </w:p>
    <w:p w:rsidR="00E51525" w:rsidRPr="005D2C6B" w:rsidRDefault="00E51525" w:rsidP="00E51525">
      <w:pPr>
        <w:pStyle w:val="DefenceHeading2"/>
      </w:pPr>
      <w:bookmarkStart w:id="2823" w:name="_Ref71632444"/>
      <w:bookmarkStart w:id="2824" w:name="_Ref71636060"/>
      <w:bookmarkStart w:id="2825" w:name="_Toc10728589"/>
      <w:bookmarkStart w:id="2826" w:name="_Toc149312888"/>
      <w:r w:rsidRPr="005D2C6B">
        <w:t>Reduction in Extension of Time</w:t>
      </w:r>
      <w:bookmarkEnd w:id="2823"/>
      <w:bookmarkEnd w:id="2824"/>
      <w:bookmarkEnd w:id="2825"/>
      <w:bookmarkEnd w:id="2826"/>
    </w:p>
    <w:p w:rsidR="00E51525" w:rsidRPr="005D2C6B" w:rsidRDefault="00E51525" w:rsidP="00E51525">
      <w:pPr>
        <w:pStyle w:val="DefenceNormal"/>
      </w:pPr>
      <w:r w:rsidRPr="005D2C6B">
        <w:t xml:space="preserve">The </w:t>
      </w:r>
      <w:r w:rsidRPr="00D55647">
        <w:t>Contract Administrator</w:t>
      </w:r>
      <w:r w:rsidRPr="005D2C6B">
        <w:t xml:space="preserve"> will reduce any extension to the relevant </w:t>
      </w:r>
      <w:r w:rsidRPr="00D55647">
        <w:t>Date for Remediation Completion</w:t>
      </w:r>
      <w:r w:rsidRPr="005D2C6B">
        <w:t xml:space="preserve"> it would otherwise have notified to the </w:t>
      </w:r>
      <w:r w:rsidRPr="00D55647">
        <w:t>Commonwealth</w:t>
      </w:r>
      <w:r w:rsidRPr="005D2C6B">
        <w:t xml:space="preserve"> and the </w:t>
      </w:r>
      <w:r w:rsidRPr="00D55647">
        <w:t>Contractor</w:t>
      </w:r>
      <w:r w:rsidRPr="005D2C6B">
        <w:t xml:space="preserve"> under clause </w:t>
      </w:r>
      <w:r w:rsidRPr="005D2C6B">
        <w:fldChar w:fldCharType="begin"/>
      </w:r>
      <w:r w:rsidRPr="005D2C6B">
        <w:instrText xml:space="preserve"> REF _Ref71636115 \w \h </w:instrText>
      </w:r>
      <w:r>
        <w:instrText xml:space="preserve"> \* MERGEFORMAT </w:instrText>
      </w:r>
      <w:r w:rsidRPr="005D2C6B">
        <w:fldChar w:fldCharType="separate"/>
      </w:r>
      <w:r w:rsidR="004308C4">
        <w:t>10.8</w:t>
      </w:r>
      <w:r w:rsidRPr="005D2C6B">
        <w:fldChar w:fldCharType="end"/>
      </w:r>
      <w:r w:rsidRPr="005D2C6B">
        <w:t xml:space="preserve"> to the extent that the </w:t>
      </w:r>
      <w:r w:rsidRPr="00D55647">
        <w:t>Contractor</w:t>
      </w:r>
      <w:r w:rsidRPr="005D2C6B">
        <w:t>:</w:t>
      </w:r>
    </w:p>
    <w:p w:rsidR="00E51525" w:rsidRPr="005D2C6B" w:rsidRDefault="00E51525" w:rsidP="00E51525">
      <w:pPr>
        <w:pStyle w:val="DefenceHeading3"/>
      </w:pPr>
      <w:r w:rsidRPr="005D2C6B">
        <w:t>contributed to the delay; or</w:t>
      </w:r>
    </w:p>
    <w:p w:rsidR="00E51525" w:rsidRPr="005D2C6B" w:rsidRDefault="00E51525" w:rsidP="00E51525">
      <w:pPr>
        <w:pStyle w:val="DefenceHeading3"/>
      </w:pPr>
      <w:r w:rsidRPr="005D2C6B">
        <w:t>failed to take all steps necessary both to preclude the cause of the delay and to avoid or minimise the consequences of the delay.</w:t>
      </w:r>
    </w:p>
    <w:p w:rsidR="00E51525" w:rsidRPr="005D2C6B" w:rsidRDefault="00E51525" w:rsidP="00E51525">
      <w:pPr>
        <w:pStyle w:val="DefenceHeading2"/>
      </w:pPr>
      <w:bookmarkStart w:id="2827" w:name="_Ref71632461"/>
      <w:bookmarkStart w:id="2828" w:name="_Ref71636151"/>
      <w:bookmarkStart w:id="2829" w:name="_Toc10728590"/>
      <w:bookmarkStart w:id="2830" w:name="_Toc149312889"/>
      <w:r w:rsidRPr="005D2C6B">
        <w:t>Unilateral Extension</w:t>
      </w:r>
      <w:bookmarkEnd w:id="2827"/>
      <w:bookmarkEnd w:id="2828"/>
      <w:r>
        <w:t xml:space="preserve"> of Time</w:t>
      </w:r>
      <w:bookmarkEnd w:id="2829"/>
      <w:bookmarkEnd w:id="2830"/>
    </w:p>
    <w:p w:rsidR="00E51525" w:rsidRPr="005D2C6B" w:rsidRDefault="00E51525" w:rsidP="00E51525">
      <w:pPr>
        <w:pStyle w:val="DefenceNormal"/>
      </w:pPr>
      <w:r w:rsidRPr="005D2C6B">
        <w:t xml:space="preserve">Whether or not the </w:t>
      </w:r>
      <w:r w:rsidRPr="00D55647">
        <w:t>Contractor</w:t>
      </w:r>
      <w:r w:rsidRPr="005D2C6B">
        <w:t xml:space="preserve"> has made, or is entitled to make, a claim for an extension of time under clause </w:t>
      </w:r>
      <w:r w:rsidRPr="005D2C6B">
        <w:fldChar w:fldCharType="begin"/>
      </w:r>
      <w:r w:rsidRPr="005D2C6B">
        <w:instrText xml:space="preserve"> REF _Ref114046652 \r \h </w:instrText>
      </w:r>
      <w:r>
        <w:instrText xml:space="preserve"> \* MERGEFORMAT </w:instrText>
      </w:r>
      <w:r w:rsidRPr="005D2C6B">
        <w:fldChar w:fldCharType="separate"/>
      </w:r>
      <w:r w:rsidR="004308C4">
        <w:t>10</w:t>
      </w:r>
      <w:r w:rsidRPr="005D2C6B">
        <w:fldChar w:fldCharType="end"/>
      </w:r>
      <w:r w:rsidRPr="005D2C6B">
        <w:t xml:space="preserve">, the </w:t>
      </w:r>
      <w:r w:rsidRPr="00D55647">
        <w:t>Commonwealth</w:t>
      </w:r>
      <w:r w:rsidRPr="005D2C6B">
        <w:t xml:space="preserve"> may</w:t>
      </w:r>
      <w:r>
        <w:t xml:space="preserve"> (</w:t>
      </w:r>
      <w:r w:rsidRPr="005D2C6B">
        <w:t xml:space="preserve">in </w:t>
      </w:r>
      <w:r>
        <w:t>its</w:t>
      </w:r>
      <w:r w:rsidRPr="005D2C6B">
        <w:t xml:space="preserve"> </w:t>
      </w:r>
      <w:r w:rsidRPr="00D55647">
        <w:t>Commonwealth's</w:t>
      </w:r>
      <w:r w:rsidRPr="005D2C6B">
        <w:t xml:space="preserve"> absolute discretion</w:t>
      </w:r>
      <w:r>
        <w:t>)</w:t>
      </w:r>
      <w:r w:rsidRPr="005D2C6B">
        <w:t xml:space="preserve"> at any time and from time to time by written notice to the </w:t>
      </w:r>
      <w:r w:rsidRPr="00D55647">
        <w:t>Contractor</w:t>
      </w:r>
      <w:r w:rsidRPr="005D2C6B">
        <w:t xml:space="preserve"> and the </w:t>
      </w:r>
      <w:r w:rsidRPr="00D55647">
        <w:t>Contract Administrator</w:t>
      </w:r>
      <w:r w:rsidRPr="005D2C6B">
        <w:t xml:space="preserve">, unilaterally extend any </w:t>
      </w:r>
      <w:r w:rsidRPr="00D55647">
        <w:t>Date for Remediation Completion</w:t>
      </w:r>
      <w:r w:rsidRPr="005D2C6B">
        <w:t xml:space="preserve">. </w:t>
      </w:r>
    </w:p>
    <w:p w:rsidR="00E51525" w:rsidRPr="005D2C6B" w:rsidRDefault="00E51525" w:rsidP="00E51525">
      <w:pPr>
        <w:pStyle w:val="DefenceNormal"/>
      </w:pPr>
      <w:r w:rsidRPr="005D2C6B">
        <w:t xml:space="preserve">The </w:t>
      </w:r>
      <w:r w:rsidRPr="00D55647">
        <w:t>Contractor</w:t>
      </w:r>
      <w:r w:rsidRPr="005D2C6B">
        <w:t xml:space="preserve"> acknowledge</w:t>
      </w:r>
      <w:r>
        <w:t>s</w:t>
      </w:r>
      <w:r w:rsidRPr="005D2C6B">
        <w:t xml:space="preserve"> that:</w:t>
      </w:r>
    </w:p>
    <w:p w:rsidR="00E51525" w:rsidRPr="005D2C6B" w:rsidRDefault="00E51525" w:rsidP="00E51525">
      <w:pPr>
        <w:pStyle w:val="DefenceHeading3"/>
      </w:pPr>
      <w:r w:rsidRPr="005D2C6B">
        <w:t xml:space="preserve">the </w:t>
      </w:r>
      <w:r w:rsidRPr="00D55647">
        <w:t>Commonwealth</w:t>
      </w:r>
      <w:r w:rsidRPr="005D2C6B">
        <w:t xml:space="preserve"> is not required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for the benefit of the </w:t>
      </w:r>
      <w:r w:rsidRPr="00D55647">
        <w:t>Contractor</w:t>
      </w:r>
      <w:r w:rsidRPr="005D2C6B">
        <w:t>;</w:t>
      </w:r>
    </w:p>
    <w:p w:rsidR="00E51525" w:rsidRPr="005D2C6B" w:rsidRDefault="00E51525" w:rsidP="00E51525">
      <w:pPr>
        <w:pStyle w:val="DefenceHeading3"/>
      </w:pPr>
      <w:r w:rsidRPr="005D2C6B">
        <w:t xml:space="preserve">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does not give the </w:t>
      </w:r>
      <w:r w:rsidRPr="00D55647">
        <w:t>Contractor</w:t>
      </w:r>
      <w:r w:rsidRPr="005D2C6B">
        <w:t xml:space="preserve"> any rights; and</w:t>
      </w:r>
    </w:p>
    <w:p w:rsidR="00E51525" w:rsidRPr="005D2C6B" w:rsidRDefault="00E51525" w:rsidP="00E51525">
      <w:pPr>
        <w:pStyle w:val="DefenceHeading3"/>
      </w:pPr>
      <w:r w:rsidRPr="005D2C6B">
        <w:t xml:space="preserve">the exercise or failure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is not capable of being the subject of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4308C4">
        <w:t>15.1</w:t>
      </w:r>
      <w:r w:rsidRPr="005D2C6B">
        <w:fldChar w:fldCharType="end"/>
      </w:r>
      <w:r w:rsidRPr="005D2C6B">
        <w:t xml:space="preserve"> or otherwise subject to review.</w:t>
      </w:r>
    </w:p>
    <w:p w:rsidR="00E51525" w:rsidRPr="005D2C6B" w:rsidRDefault="00E51525" w:rsidP="00E51525">
      <w:pPr>
        <w:pStyle w:val="DefenceHeading2"/>
      </w:pPr>
      <w:bookmarkStart w:id="2831" w:name="_Ref71632476"/>
      <w:bookmarkStart w:id="2832" w:name="_Ref71636198"/>
      <w:bookmarkStart w:id="2833" w:name="_Ref71637942"/>
      <w:bookmarkStart w:id="2834" w:name="_Toc10728591"/>
      <w:bookmarkStart w:id="2835" w:name="_Toc149312890"/>
      <w:r w:rsidRPr="005D2C6B">
        <w:t>Agreed Damages</w:t>
      </w:r>
      <w:bookmarkEnd w:id="2831"/>
      <w:bookmarkEnd w:id="2832"/>
      <w:bookmarkEnd w:id="2833"/>
      <w:bookmarkEnd w:id="2834"/>
      <w:bookmarkEnd w:id="2835"/>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_Ref71632476 \r \h </w:instrText>
      </w:r>
      <w:r>
        <w:instrText xml:space="preserve"> \* MERGEFORMAT </w:instrText>
      </w:r>
      <w:r w:rsidRPr="005D2C6B">
        <w:fldChar w:fldCharType="separate"/>
      </w:r>
      <w:r w:rsidR="004308C4">
        <w:t>10.11</w:t>
      </w:r>
      <w:r w:rsidRPr="005D2C6B">
        <w:fldChar w:fldCharType="end"/>
      </w:r>
      <w:r w:rsidRPr="005D2C6B">
        <w:t xml:space="preserve"> applies unless the </w:t>
      </w:r>
      <w:r w:rsidRPr="00D55647">
        <w:t>Contract Particulars</w:t>
      </w:r>
      <w:r w:rsidRPr="005D2C6B">
        <w:t xml:space="preserve"> state that it does not apply.</w:t>
      </w:r>
    </w:p>
    <w:p w:rsidR="00E51525" w:rsidRPr="005D2C6B" w:rsidRDefault="00E51525" w:rsidP="00E51525">
      <w:pPr>
        <w:pStyle w:val="DefenceNormal"/>
      </w:pPr>
      <w:r w:rsidRPr="005D2C6B">
        <w:t xml:space="preserve">The </w:t>
      </w:r>
      <w:r w:rsidRPr="00D55647">
        <w:t>Contractor</w:t>
      </w:r>
      <w:r w:rsidRPr="005D2C6B">
        <w:t xml:space="preserve"> will be entitled to be paid the amount</w:t>
      </w:r>
      <w:r>
        <w:t xml:space="preserve"> specified</w:t>
      </w:r>
      <w:r w:rsidRPr="005D2C6B">
        <w:t xml:space="preserve"> in the </w:t>
      </w:r>
      <w:r w:rsidRPr="00D55647">
        <w:t>Contract Particulars</w:t>
      </w:r>
      <w:r w:rsidRPr="005D2C6B">
        <w:t xml:space="preserve"> for each day by which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is extended due to a breach of the </w:t>
      </w:r>
      <w:r w:rsidRPr="00D55647">
        <w:t>Contract</w:t>
      </w:r>
      <w:r w:rsidRPr="005D2C6B">
        <w:t xml:space="preserve"> by the </w:t>
      </w:r>
      <w:r w:rsidRPr="00D55647">
        <w:t>Commonwealth</w:t>
      </w:r>
      <w:r w:rsidRPr="005D2C6B">
        <w:t xml:space="preserve">. </w:t>
      </w:r>
    </w:p>
    <w:p w:rsidR="00E51525" w:rsidRPr="005D2C6B" w:rsidRDefault="00E51525" w:rsidP="00E51525">
      <w:pPr>
        <w:pStyle w:val="DefenceNormal"/>
      </w:pPr>
      <w:r w:rsidRPr="005D2C6B">
        <w:t xml:space="preserve">This amount: </w:t>
      </w:r>
    </w:p>
    <w:p w:rsidR="00E51525" w:rsidRPr="005D2C6B" w:rsidRDefault="00E51525" w:rsidP="00E51525">
      <w:pPr>
        <w:pStyle w:val="DefenceHeading3"/>
      </w:pPr>
      <w:r w:rsidRPr="005D2C6B">
        <w:t xml:space="preserve">is the agreed damages which will be payable by the </w:t>
      </w:r>
      <w:r w:rsidRPr="00D55647">
        <w:t>Commonwealth</w:t>
      </w:r>
      <w:r w:rsidRPr="005D2C6B">
        <w:t xml:space="preserve"> in these circumstances; and</w:t>
      </w:r>
    </w:p>
    <w:p w:rsidR="00E51525" w:rsidRPr="005D2C6B" w:rsidRDefault="00E51525" w:rsidP="00E51525">
      <w:pPr>
        <w:pStyle w:val="DefenceHeading3"/>
      </w:pPr>
      <w:r w:rsidRPr="005D2C6B">
        <w:t xml:space="preserve">will be a limitation upon the </w:t>
      </w:r>
      <w:r w:rsidRPr="00D55647">
        <w:t>Commonwealth's</w:t>
      </w:r>
      <w:r w:rsidRPr="00CE4628">
        <w:t xml:space="preserve"> </w:t>
      </w:r>
      <w:r w:rsidRPr="005D2C6B">
        <w:t xml:space="preserve">liability to the </w:t>
      </w:r>
      <w:r w:rsidRPr="00D55647">
        <w:t>Contractor</w:t>
      </w:r>
      <w:r w:rsidRPr="005D2C6B">
        <w:t xml:space="preserve"> for any delay or disruption which:</w:t>
      </w:r>
    </w:p>
    <w:p w:rsidR="00E51525" w:rsidRPr="005D2C6B" w:rsidRDefault="00E51525" w:rsidP="00E51525">
      <w:pPr>
        <w:pStyle w:val="DefenceHeading4"/>
      </w:pPr>
      <w:r w:rsidRPr="005D2C6B">
        <w:t xml:space="preserve">the </w:t>
      </w:r>
      <w:r w:rsidRPr="00D55647">
        <w:t>Contractor</w:t>
      </w:r>
      <w:r w:rsidRPr="005D2C6B">
        <w:t xml:space="preserve"> encounters in carrying out the </w:t>
      </w:r>
      <w:r w:rsidRPr="00D55647">
        <w:t>Contractor's Activities</w:t>
      </w:r>
      <w:r w:rsidRPr="005D2C6B">
        <w:t>; and</w:t>
      </w:r>
    </w:p>
    <w:p w:rsidR="00E51525" w:rsidRPr="005D2C6B" w:rsidRDefault="00E51525" w:rsidP="00E51525">
      <w:pPr>
        <w:pStyle w:val="DefenceHeading4"/>
      </w:pPr>
      <w:r w:rsidRPr="005D2C6B">
        <w:t xml:space="preserve">arises out of or in connection with the breach of the </w:t>
      </w:r>
      <w:r w:rsidRPr="00D55647">
        <w:t>Contract</w:t>
      </w:r>
      <w:r w:rsidRPr="005D2C6B">
        <w:t xml:space="preserve"> by the </w:t>
      </w:r>
      <w:r w:rsidRPr="00D55647">
        <w:t>Commonwealth</w:t>
      </w:r>
      <w:r w:rsidRPr="005D2C6B">
        <w:t>,</w:t>
      </w:r>
    </w:p>
    <w:p w:rsidR="00E51525" w:rsidRDefault="00E51525" w:rsidP="00E51525">
      <w:pPr>
        <w:pStyle w:val="DefenceNormal"/>
      </w:pPr>
      <w:r>
        <w:t xml:space="preserve">and 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t xml:space="preserve"> </w:t>
      </w:r>
      <w:r w:rsidRPr="00440C47">
        <w:t xml:space="preserve">arising out of or in connection with </w:t>
      </w:r>
      <w:r>
        <w:t xml:space="preserve">any delay or disruption, other than under </w:t>
      </w:r>
      <w:r w:rsidRPr="005D2C6B">
        <w:t>clause </w:t>
      </w:r>
      <w:r w:rsidRPr="005D2C6B">
        <w:fldChar w:fldCharType="begin"/>
      </w:r>
      <w:r w:rsidRPr="005D2C6B">
        <w:instrText xml:space="preserve"> REF _Ref71632476 \r \h </w:instrText>
      </w:r>
      <w:r>
        <w:instrText xml:space="preserve"> \* MERGEFORMAT </w:instrText>
      </w:r>
      <w:r w:rsidRPr="005D2C6B">
        <w:fldChar w:fldCharType="separate"/>
      </w:r>
      <w:r w:rsidR="004308C4">
        <w:t>10.11</w:t>
      </w:r>
      <w:r w:rsidRPr="005D2C6B">
        <w:fldChar w:fldCharType="end"/>
      </w:r>
      <w:r w:rsidRPr="005D2C6B">
        <w:t>.</w:t>
      </w:r>
      <w:r>
        <w:t xml:space="preserve">  </w:t>
      </w:r>
    </w:p>
    <w:p w:rsidR="00E51525" w:rsidRPr="005D2C6B" w:rsidRDefault="00E51525" w:rsidP="00E51525">
      <w:pPr>
        <w:pStyle w:val="DefenceHeading2"/>
      </w:pPr>
      <w:bookmarkStart w:id="2836" w:name="_Ref71636232"/>
      <w:bookmarkStart w:id="2837" w:name="_Ref71638287"/>
      <w:bookmarkStart w:id="2838" w:name="_Toc10728592"/>
      <w:bookmarkStart w:id="2839" w:name="_Toc149312891"/>
      <w:r w:rsidRPr="005D2C6B">
        <w:t>Suspension</w:t>
      </w:r>
      <w:bookmarkEnd w:id="2836"/>
      <w:bookmarkEnd w:id="2837"/>
      <w:bookmarkEnd w:id="2838"/>
      <w:bookmarkEnd w:id="2839"/>
    </w:p>
    <w:p w:rsidR="00E51525" w:rsidRPr="005D2C6B" w:rsidRDefault="00E51525" w:rsidP="00E51525">
      <w:pPr>
        <w:pStyle w:val="DefenceHeading3"/>
      </w:pPr>
      <w:r w:rsidRPr="005D2C6B">
        <w:t xml:space="preserve">The </w:t>
      </w:r>
      <w:r w:rsidRPr="00D55647">
        <w:t>Contract Administrator</w:t>
      </w:r>
      <w:r w:rsidRPr="005D2C6B">
        <w:t xml:space="preserve">: </w:t>
      </w:r>
    </w:p>
    <w:p w:rsidR="00E51525" w:rsidRPr="005D2C6B" w:rsidRDefault="00E51525" w:rsidP="00E51525">
      <w:pPr>
        <w:pStyle w:val="DefenceHeading4"/>
      </w:pPr>
      <w:bookmarkStart w:id="2840" w:name="_Ref114287640"/>
      <w:r w:rsidRPr="005D2C6B">
        <w:t xml:space="preserve">may instruct the </w:t>
      </w:r>
      <w:r w:rsidRPr="00D55647">
        <w:t>Contractor</w:t>
      </w:r>
      <w:r w:rsidRPr="005D2C6B">
        <w:t xml:space="preserve"> to suspend and, after a suspension has been instructed, to re</w:t>
      </w:r>
      <w:r w:rsidRPr="005D2C6B">
        <w:noBreakHyphen/>
        <w:t xml:space="preserve">commence, the carrying out of all or a part of the </w:t>
      </w:r>
      <w:r w:rsidRPr="00D55647">
        <w:t>Contractor's Activities</w:t>
      </w:r>
      <w:r w:rsidRPr="005D2C6B">
        <w:t>; and</w:t>
      </w:r>
      <w:bookmarkEnd w:id="2840"/>
    </w:p>
    <w:p w:rsidR="00E51525" w:rsidRPr="005D2C6B" w:rsidRDefault="00E51525" w:rsidP="00E51525">
      <w:pPr>
        <w:pStyle w:val="DefenceHeading4"/>
      </w:pPr>
      <w:r w:rsidRPr="005D2C6B">
        <w:t xml:space="preserve">is not required to exercise the </w:t>
      </w:r>
      <w:r w:rsidRPr="00D55647">
        <w:t>Contract Administrator</w:t>
      </w:r>
      <w:r w:rsidRPr="005D2C6B">
        <w:t xml:space="preserve">'s power under subparagraph </w:t>
      </w:r>
      <w:r w:rsidRPr="005D2C6B">
        <w:fldChar w:fldCharType="begin"/>
      </w:r>
      <w:r w:rsidRPr="005D2C6B">
        <w:instrText xml:space="preserve"> REF _Ref114287640 \r \h </w:instrText>
      </w:r>
      <w:r>
        <w:instrText xml:space="preserve"> \* MERGEFORMAT </w:instrText>
      </w:r>
      <w:r w:rsidRPr="005D2C6B">
        <w:fldChar w:fldCharType="separate"/>
      </w:r>
      <w:r w:rsidR="004308C4">
        <w:t>(i)</w:t>
      </w:r>
      <w:r w:rsidRPr="005D2C6B">
        <w:fldChar w:fldCharType="end"/>
      </w:r>
      <w:r w:rsidRPr="005D2C6B">
        <w:t xml:space="preserve"> for the benefit of the </w:t>
      </w:r>
      <w:r w:rsidRPr="00D55647">
        <w:t>Contractor</w:t>
      </w:r>
      <w:r w:rsidRPr="005D2C6B">
        <w:t>.</w:t>
      </w:r>
    </w:p>
    <w:p w:rsidR="00E51525" w:rsidRPr="005D2C6B" w:rsidRDefault="00E51525" w:rsidP="00E51525">
      <w:pPr>
        <w:pStyle w:val="DefenceHeading3"/>
      </w:pPr>
      <w:r w:rsidRPr="005D2C6B">
        <w:t xml:space="preserve">If a suspension under clause </w:t>
      </w:r>
      <w:r w:rsidRPr="005D2C6B">
        <w:fldChar w:fldCharType="begin"/>
      </w:r>
      <w:r w:rsidRPr="005D2C6B">
        <w:instrText xml:space="preserve"> REF _Ref71636232 \w \h </w:instrText>
      </w:r>
      <w:r>
        <w:instrText xml:space="preserve"> \* MERGEFORMAT </w:instrText>
      </w:r>
      <w:r w:rsidRPr="005D2C6B">
        <w:fldChar w:fldCharType="separate"/>
      </w:r>
      <w:r w:rsidR="004308C4">
        <w:t>10.12</w:t>
      </w:r>
      <w:r w:rsidRPr="005D2C6B">
        <w:fldChar w:fldCharType="end"/>
      </w:r>
      <w:r w:rsidRPr="005D2C6B">
        <w:t xml:space="preserve"> arises as a result of:</w:t>
      </w:r>
    </w:p>
    <w:p w:rsidR="00E51525" w:rsidRPr="005D2C6B" w:rsidRDefault="00E51525" w:rsidP="00E51525">
      <w:pPr>
        <w:pStyle w:val="DefenceHeading4"/>
      </w:pPr>
      <w:r w:rsidRPr="005D2C6B">
        <w:t xml:space="preserve">the </w:t>
      </w:r>
      <w:r w:rsidRPr="00D55647">
        <w:t>Contractor</w:t>
      </w:r>
      <w:r w:rsidRPr="00024556">
        <w:t>'s failure to carry out its obligations in accorda</w:t>
      </w:r>
      <w:r w:rsidRPr="008D35CF">
        <w:t xml:space="preserve">nce with the </w:t>
      </w:r>
      <w:r w:rsidRPr="00D55647">
        <w:t>Contract</w:t>
      </w:r>
      <w:r w:rsidRPr="008D35CF">
        <w:t xml:space="preserve">, </w:t>
      </w:r>
      <w:r w:rsidRPr="00B138BB">
        <w:t xml:space="preserve">to the extent permitted by law, </w:t>
      </w:r>
      <w:r w:rsidRPr="00EC1332">
        <w:t xml:space="preserve">the </w:t>
      </w:r>
      <w:r w:rsidRPr="00D55647">
        <w:t>Contractor</w:t>
      </w:r>
      <w:r w:rsidRPr="00A97B63">
        <w:t xml:space="preserve"> will not be entitled to make </w:t>
      </w:r>
      <w:r w:rsidRPr="00CA58E1">
        <w:t xml:space="preserve">(nor will the </w:t>
      </w:r>
      <w:r w:rsidRPr="00D55647">
        <w:t>Commonwealth</w:t>
      </w:r>
      <w:r w:rsidRPr="00CA58E1">
        <w:t xml:space="preserve"> be</w:t>
      </w:r>
      <w:r>
        <w:t xml:space="preserve"> </w:t>
      </w:r>
      <w:r w:rsidRPr="00CA58E1">
        <w:t xml:space="preserve">liable upon) any </w:t>
      </w:r>
      <w:r w:rsidRPr="00D55647">
        <w:t>Claim</w:t>
      </w:r>
      <w:r w:rsidRPr="009211C0" w:rsidDel="000212F7">
        <w:t xml:space="preserve"> </w:t>
      </w:r>
      <w:r w:rsidRPr="00EC1332">
        <w:t xml:space="preserve">arising out of or in </w:t>
      </w:r>
      <w:r w:rsidRPr="005D2C6B">
        <w:t>connection with the suspension; or</w:t>
      </w:r>
    </w:p>
    <w:p w:rsidR="00E51525" w:rsidRPr="00494B45" w:rsidRDefault="00E51525" w:rsidP="00E51525">
      <w:pPr>
        <w:pStyle w:val="DefenceHeading4"/>
      </w:pPr>
      <w:bookmarkStart w:id="2841" w:name="_Ref114287663"/>
      <w:r w:rsidRPr="00494B45">
        <w:t xml:space="preserve">a cause other than the </w:t>
      </w:r>
      <w:r w:rsidRPr="00D55647">
        <w:t>Contractor's</w:t>
      </w:r>
      <w:r w:rsidRPr="00494B45">
        <w:t xml:space="preserve"> failure to carry out its obligations in accordance with the </w:t>
      </w:r>
      <w:r w:rsidRPr="00D55647">
        <w:t>Contract</w:t>
      </w:r>
      <w:r>
        <w:t xml:space="preserve">, </w:t>
      </w:r>
      <w:r w:rsidRPr="00494B45">
        <w:t>an instruction to suspend under</w:t>
      </w:r>
      <w:r>
        <w:t xml:space="preserve"> </w:t>
      </w:r>
      <w:r w:rsidRPr="00494B45">
        <w:t xml:space="preserve">clause </w:t>
      </w:r>
      <w:r w:rsidRPr="00494B45">
        <w:fldChar w:fldCharType="begin"/>
      </w:r>
      <w:r w:rsidRPr="00494B45">
        <w:instrText xml:space="preserve"> REF _Ref71636232 \w \h  \* MERGEFORMAT </w:instrText>
      </w:r>
      <w:r w:rsidRPr="00494B45">
        <w:fldChar w:fldCharType="separate"/>
      </w:r>
      <w:r w:rsidR="004308C4">
        <w:t>10.12</w:t>
      </w:r>
      <w:r w:rsidRPr="00494B45">
        <w:fldChar w:fldCharType="end"/>
      </w:r>
      <w:r w:rsidRPr="00494B45">
        <w:t xml:space="preserve"> will entitle the </w:t>
      </w:r>
      <w:r w:rsidRPr="00D55647">
        <w:t>Contractor</w:t>
      </w:r>
      <w:r w:rsidRPr="00494B45">
        <w:t xml:space="preserve"> to:</w:t>
      </w:r>
    </w:p>
    <w:p w:rsidR="00E51525" w:rsidRDefault="00E51525" w:rsidP="00E51525">
      <w:pPr>
        <w:pStyle w:val="DefenceHeading5"/>
      </w:pPr>
      <w:bookmarkStart w:id="2842" w:name="_Ref459976173"/>
      <w:r w:rsidRPr="00494B45">
        <w:t xml:space="preserve">an extension of time to any relevant </w:t>
      </w:r>
      <w:r w:rsidRPr="00D55647">
        <w:t>Date for Remediation Completion</w:t>
      </w:r>
      <w:r>
        <w:t xml:space="preserve"> </w:t>
      </w:r>
      <w:r w:rsidRPr="00494B45">
        <w:t>where it is otherwise so entitled under clause </w:t>
      </w:r>
      <w:r w:rsidRPr="00494B45">
        <w:fldChar w:fldCharType="begin"/>
      </w:r>
      <w:r w:rsidRPr="00494B45">
        <w:instrText xml:space="preserve"> REF _Ref71636279 \w \h  \* MERGEFORMAT </w:instrText>
      </w:r>
      <w:r w:rsidRPr="00494B45">
        <w:fldChar w:fldCharType="separate"/>
      </w:r>
      <w:r w:rsidR="004308C4">
        <w:t>10.7</w:t>
      </w:r>
      <w:r w:rsidRPr="00494B45">
        <w:fldChar w:fldCharType="end"/>
      </w:r>
      <w:r w:rsidRPr="00494B45">
        <w:t>;</w:t>
      </w:r>
      <w:r>
        <w:t xml:space="preserve"> and</w:t>
      </w:r>
      <w:bookmarkEnd w:id="2842"/>
      <w:r>
        <w:t xml:space="preserve"> </w:t>
      </w:r>
    </w:p>
    <w:p w:rsidR="00E51525" w:rsidRPr="00C576AC" w:rsidRDefault="00E51525" w:rsidP="00E51525">
      <w:pPr>
        <w:pStyle w:val="DefenceHeading5"/>
      </w:pPr>
      <w:bookmarkStart w:id="2843" w:name="_Ref460318903"/>
      <w:r w:rsidRPr="00C576AC">
        <w:t xml:space="preserve">have the </w:t>
      </w:r>
      <w:r w:rsidRPr="00D55647">
        <w:t>Contract Price</w:t>
      </w:r>
      <w:r w:rsidRPr="00C576AC">
        <w:t xml:space="preserve"> increased by the extra costs reasonably incurred by the </w:t>
      </w:r>
      <w:r w:rsidRPr="00D55647">
        <w:t>Contractor</w:t>
      </w:r>
      <w:r w:rsidRPr="00C576AC">
        <w:t xml:space="preserve"> as a direct result of the suspension, as determined by the </w:t>
      </w:r>
      <w:r w:rsidRPr="00D55647">
        <w:t>Contract Administrator</w:t>
      </w:r>
      <w:r w:rsidRPr="00C576AC">
        <w:t>.</w:t>
      </w:r>
      <w:bookmarkEnd w:id="2843"/>
    </w:p>
    <w:p w:rsidR="00E51525" w:rsidRPr="00440C47" w:rsidRDefault="00E51525" w:rsidP="00E51525">
      <w:pPr>
        <w:pStyle w:val="DefenceIndent"/>
      </w:pPr>
      <w:r>
        <w:t xml:space="preserve">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suspension, other than under </w:t>
      </w:r>
      <w:r w:rsidRPr="00F26051">
        <w:t xml:space="preserve">paragraph </w:t>
      </w:r>
      <w:r>
        <w:t>(b)</w:t>
      </w:r>
      <w:r w:rsidRPr="00F26051">
        <w:fldChar w:fldCharType="begin"/>
      </w:r>
      <w:r w:rsidRPr="00F26051">
        <w:instrText xml:space="preserve"> REF _Ref114287663 \n \h  \* MERGEFORMAT </w:instrText>
      </w:r>
      <w:r w:rsidRPr="00F26051">
        <w:fldChar w:fldCharType="separate"/>
      </w:r>
      <w:r w:rsidR="004308C4">
        <w:t>(ii)</w:t>
      </w:r>
      <w:r w:rsidRPr="00F26051">
        <w:fldChar w:fldCharType="end"/>
      </w:r>
      <w:r>
        <w:t>.</w:t>
      </w:r>
    </w:p>
    <w:p w:rsidR="00E51525" w:rsidRPr="00C576AC" w:rsidRDefault="00E51525" w:rsidP="00E51525">
      <w:pPr>
        <w:pStyle w:val="DefenceHeading3"/>
      </w:pPr>
      <w:r w:rsidRPr="00C576AC">
        <w:t xml:space="preserve">Except to the extent permitted by the relevant </w:t>
      </w:r>
      <w:r w:rsidRPr="00D55647">
        <w:t>Security of Payment Legislation</w:t>
      </w:r>
      <w:r w:rsidRPr="00C576AC">
        <w:t xml:space="preserve">, the </w:t>
      </w:r>
      <w:r w:rsidRPr="00D55647">
        <w:t>Contractor</w:t>
      </w:r>
      <w:r w:rsidRPr="00C576AC">
        <w:t xml:space="preserve"> may only suspend the </w:t>
      </w:r>
      <w:r w:rsidRPr="00D55647">
        <w:t>Contractor's Activities</w:t>
      </w:r>
      <w:r w:rsidRPr="00C576AC">
        <w:t xml:space="preserve"> when instructed to do so under</w:t>
      </w:r>
      <w:r>
        <w:t xml:space="preserve"> </w:t>
      </w:r>
      <w:r w:rsidRPr="00C576AC">
        <w:t xml:space="preserve">clause </w:t>
      </w:r>
      <w:r w:rsidRPr="00C576AC">
        <w:fldChar w:fldCharType="begin"/>
      </w:r>
      <w:r w:rsidRPr="00C576AC">
        <w:instrText xml:space="preserve"> REF _Ref71636232 \w \h  \* MERGEFORMAT </w:instrText>
      </w:r>
      <w:r w:rsidRPr="00C576AC">
        <w:fldChar w:fldCharType="separate"/>
      </w:r>
      <w:r w:rsidR="004308C4">
        <w:t>10.12</w:t>
      </w:r>
      <w:r w:rsidRPr="00C576AC">
        <w:fldChar w:fldCharType="end"/>
      </w:r>
      <w:r w:rsidRPr="00C576AC">
        <w:t>.</w:t>
      </w:r>
    </w:p>
    <w:p w:rsidR="00E51525" w:rsidRPr="005D2C6B" w:rsidRDefault="00E51525" w:rsidP="00E51525">
      <w:pPr>
        <w:pStyle w:val="DefenceHeading2"/>
      </w:pPr>
      <w:bookmarkStart w:id="2844" w:name="_Toc477785190"/>
      <w:bookmarkStart w:id="2845" w:name="_Toc477856851"/>
      <w:bookmarkStart w:id="2846" w:name="_Toc477868695"/>
      <w:bookmarkStart w:id="2847" w:name="_Toc477871903"/>
      <w:bookmarkStart w:id="2848" w:name="_Toc477872329"/>
      <w:bookmarkStart w:id="2849" w:name="_Toc477873570"/>
      <w:bookmarkStart w:id="2850" w:name="_Ref71636040"/>
      <w:bookmarkStart w:id="2851" w:name="_Ref71636328"/>
      <w:bookmarkStart w:id="2852" w:name="_Ref71636413"/>
      <w:bookmarkStart w:id="2853" w:name="_Toc10728593"/>
      <w:bookmarkStart w:id="2854" w:name="_Toc149312892"/>
      <w:bookmarkEnd w:id="2841"/>
      <w:bookmarkEnd w:id="2844"/>
      <w:bookmarkEnd w:id="2845"/>
      <w:bookmarkEnd w:id="2846"/>
      <w:bookmarkEnd w:id="2847"/>
      <w:bookmarkEnd w:id="2848"/>
      <w:bookmarkEnd w:id="2849"/>
      <w:r w:rsidRPr="005D2C6B">
        <w:t>Instruction to Accelerate</w:t>
      </w:r>
      <w:bookmarkEnd w:id="2850"/>
      <w:bookmarkEnd w:id="2851"/>
      <w:bookmarkEnd w:id="2852"/>
      <w:bookmarkEnd w:id="2853"/>
      <w:bookmarkEnd w:id="2854"/>
    </w:p>
    <w:p w:rsidR="00E51525" w:rsidRPr="005D2C6B" w:rsidRDefault="00E51525" w:rsidP="00E51525">
      <w:pPr>
        <w:pStyle w:val="DefenceNormal"/>
      </w:pPr>
      <w:r w:rsidRPr="005D2C6B">
        <w:t xml:space="preserve">If the </w:t>
      </w:r>
      <w:r w:rsidRPr="00D55647">
        <w:t>Contractor</w:t>
      </w:r>
      <w:r w:rsidRPr="005D2C6B">
        <w:t xml:space="preserve"> gives the </w:t>
      </w:r>
      <w:r w:rsidRPr="00D55647">
        <w:t>Contract Administrator</w:t>
      </w:r>
      <w:r w:rsidRPr="005D2C6B">
        <w:t xml:space="preserve"> a</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the </w:t>
      </w:r>
      <w:r w:rsidRPr="00D55647">
        <w:t>Contract Administrator</w:t>
      </w:r>
      <w:r w:rsidRPr="005D2C6B">
        <w:t xml:space="preserve"> may:</w:t>
      </w:r>
    </w:p>
    <w:p w:rsidR="00E51525" w:rsidRPr="005D2C6B" w:rsidRDefault="00E51525" w:rsidP="00E51525">
      <w:pPr>
        <w:pStyle w:val="DefenceHeading3"/>
      </w:pPr>
      <w:r w:rsidRPr="005D2C6B">
        <w:t xml:space="preserve">instruct the </w:t>
      </w:r>
      <w:r w:rsidRPr="00D55647">
        <w:t>Contractor</w:t>
      </w:r>
      <w:r w:rsidRPr="005D2C6B">
        <w:t xml:space="preserve"> to accelerate the </w:t>
      </w:r>
      <w:r w:rsidRPr="00D55647">
        <w:t>Contractor's Activities</w:t>
      </w:r>
      <w:r w:rsidRPr="005D2C6B">
        <w:t xml:space="preserve"> by taking those measures which are necessary to overcome or minimise the extent and effects of some or all of the delay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and</w:t>
      </w:r>
    </w:p>
    <w:p w:rsidR="00E51525" w:rsidRPr="005D2C6B" w:rsidRDefault="00E51525" w:rsidP="00E51525">
      <w:pPr>
        <w:pStyle w:val="DefenceHeading3"/>
      </w:pPr>
      <w:r w:rsidRPr="005D2C6B">
        <w:t xml:space="preserve">give such an instruction whether or not the cause of delay for which the </w:t>
      </w:r>
      <w:r w:rsidRPr="00D55647">
        <w:t>Contractor</w:t>
      </w:r>
      <w:r w:rsidRPr="005D2C6B">
        <w:t xml:space="preserve"> has given its</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otherwise entitles the </w:t>
      </w:r>
      <w:r w:rsidRPr="00D55647">
        <w:t>Contractor</w:t>
      </w:r>
      <w:r w:rsidRPr="005D2C6B">
        <w:t xml:space="preserve"> to an extension of time to any relevant </w:t>
      </w:r>
      <w:r w:rsidRPr="00D55647">
        <w:t>Date for Remediation Completion</w:t>
      </w:r>
      <w:r w:rsidRPr="005D2C6B">
        <w:t>.</w:t>
      </w:r>
    </w:p>
    <w:p w:rsidR="00E51525" w:rsidRPr="005D2C6B" w:rsidRDefault="00E51525" w:rsidP="00E51525">
      <w:pPr>
        <w:pStyle w:val="DefenceHeading2"/>
      </w:pPr>
      <w:bookmarkStart w:id="2855" w:name="_Ref71636008"/>
      <w:bookmarkStart w:id="2856" w:name="_Ref71636361"/>
      <w:bookmarkStart w:id="2857" w:name="_Toc10728594"/>
      <w:bookmarkStart w:id="2858" w:name="_Toc149312893"/>
      <w:r w:rsidRPr="005D2C6B">
        <w:t>Partial Acceleration</w:t>
      </w:r>
      <w:bookmarkEnd w:id="2855"/>
      <w:bookmarkEnd w:id="2856"/>
      <w:bookmarkEnd w:id="2857"/>
      <w:bookmarkEnd w:id="2858"/>
    </w:p>
    <w:p w:rsidR="00E51525" w:rsidRPr="005D2C6B" w:rsidRDefault="00E51525" w:rsidP="00E51525">
      <w:pPr>
        <w:pStyle w:val="DefenceNormal"/>
      </w:pPr>
      <w:r w:rsidRPr="005D2C6B">
        <w:t xml:space="preserve">If the </w:t>
      </w:r>
      <w:r w:rsidRPr="00D55647">
        <w:t>Contract Administrator</w:t>
      </w:r>
      <w:r w:rsidRPr="005D2C6B">
        <w:t xml:space="preserve"> gives the </w:t>
      </w:r>
      <w:r w:rsidRPr="00D55647">
        <w:t>Contractor</w:t>
      </w:r>
      <w:r w:rsidRPr="005D2C6B">
        <w:t xml:space="preserve"> an instruction to accelerate under clause </w:t>
      </w:r>
      <w:r w:rsidRPr="005D2C6B">
        <w:fldChar w:fldCharType="begin"/>
      </w:r>
      <w:r w:rsidRPr="005D2C6B">
        <w:instrText xml:space="preserve"> REF _Ref71636328 \w \h </w:instrText>
      </w:r>
      <w:r>
        <w:instrText xml:space="preserve"> \* MERGEFORMAT </w:instrText>
      </w:r>
      <w:r w:rsidRPr="005D2C6B">
        <w:fldChar w:fldCharType="separate"/>
      </w:r>
      <w:r w:rsidR="004308C4">
        <w:t>10.13</w:t>
      </w:r>
      <w:r w:rsidRPr="005D2C6B">
        <w:fldChar w:fldCharType="end"/>
      </w:r>
      <w:r w:rsidRPr="005D2C6B">
        <w:t xml:space="preserve"> requiring it to accelerate the </w:t>
      </w:r>
      <w:r w:rsidRPr="00D55647">
        <w:t>Contractor's Activities</w:t>
      </w:r>
      <w:r w:rsidRPr="005D2C6B">
        <w:t xml:space="preserve"> and it only applies to part of the delay, the </w:t>
      </w:r>
      <w:r w:rsidRPr="00D55647">
        <w:t>Contractor</w:t>
      </w:r>
      <w:r w:rsidRPr="005D2C6B">
        <w:t xml:space="preserve">'s entitlement to any extension of time which it otherwise would have had will only be reduced to the extent to which the instruction to accelerate requires the </w:t>
      </w:r>
      <w:r w:rsidRPr="00D55647">
        <w:t>Contractor</w:t>
      </w:r>
      <w:r w:rsidRPr="005D2C6B">
        <w:t xml:space="preserve"> to accelerate to overcome the delay.</w:t>
      </w:r>
    </w:p>
    <w:p w:rsidR="00E51525" w:rsidRPr="005D2C6B" w:rsidRDefault="00E51525" w:rsidP="00E51525">
      <w:pPr>
        <w:pStyle w:val="DefenceHeading2"/>
      </w:pPr>
      <w:bookmarkStart w:id="2859" w:name="_Ref71636378"/>
      <w:bookmarkStart w:id="2860" w:name="_Toc10728595"/>
      <w:bookmarkStart w:id="2861" w:name="_Toc149312894"/>
      <w:r w:rsidRPr="005D2C6B">
        <w:t>Acceleration</w:t>
      </w:r>
      <w:bookmarkEnd w:id="2859"/>
      <w:bookmarkEnd w:id="2860"/>
      <w:bookmarkEnd w:id="2861"/>
    </w:p>
    <w:p w:rsidR="00E51525" w:rsidRPr="005D2C6B" w:rsidRDefault="00E51525" w:rsidP="00E51525">
      <w:pPr>
        <w:pStyle w:val="DefenceNormal"/>
      </w:pPr>
      <w:r w:rsidRPr="005D2C6B">
        <w:t xml:space="preserve">If the </w:t>
      </w:r>
      <w:r w:rsidRPr="00D55647">
        <w:t>Contract Administrator</w:t>
      </w:r>
      <w:r w:rsidRPr="005D2C6B">
        <w:t xml:space="preserve"> gives an instruction to the </w:t>
      </w:r>
      <w:r w:rsidRPr="00D55647">
        <w:t>Contractor</w:t>
      </w:r>
      <w:r w:rsidRPr="005D2C6B">
        <w:t xml:space="preserve"> under clause </w:t>
      </w:r>
      <w:r w:rsidRPr="005D2C6B">
        <w:fldChar w:fldCharType="begin"/>
      </w:r>
      <w:r w:rsidRPr="005D2C6B">
        <w:instrText xml:space="preserve"> REF _Ref71636328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3"/>
      </w:pPr>
      <w:r w:rsidRPr="005D2C6B">
        <w:t xml:space="preserve">the </w:t>
      </w:r>
      <w:r w:rsidRPr="00D55647">
        <w:t>Contractor</w:t>
      </w:r>
      <w:r w:rsidRPr="005D2C6B">
        <w:t xml:space="preserve"> must accelerate the </w:t>
      </w:r>
      <w:r w:rsidRPr="00D55647">
        <w:t>Contractor's Activities</w:t>
      </w:r>
      <w:r w:rsidRPr="005D2C6B">
        <w:t xml:space="preserve"> to overcome or minimise the extent and effect of some or all of the delay as instructed,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w:t>
      </w:r>
    </w:p>
    <w:p w:rsidR="00E51525" w:rsidRPr="005D2C6B" w:rsidRDefault="00E51525" w:rsidP="00E51525">
      <w:pPr>
        <w:pStyle w:val="DefenceHeading3"/>
      </w:pPr>
      <w:bookmarkStart w:id="2862" w:name="_Ref478027515"/>
      <w:r w:rsidRPr="005D2C6B">
        <w:t xml:space="preserve">if the </w:t>
      </w:r>
      <w:r w:rsidRPr="00D55647">
        <w:t>Contractor</w:t>
      </w:r>
      <w:r w:rsidRPr="005D2C6B">
        <w:t xml:space="preserve"> would, but for the instruction, have been entitled to an extension of time to the relevant </w:t>
      </w:r>
      <w:r w:rsidRPr="00D55647">
        <w:t>Date for Remediation Completion</w:t>
      </w:r>
      <w:r w:rsidRPr="005D2C6B">
        <w:t xml:space="preserve"> for the cause of delay, the </w:t>
      </w:r>
      <w:r w:rsidRPr="00D55647">
        <w:t>Contractor</w:t>
      </w:r>
      <w:r w:rsidRPr="005D2C6B">
        <w:t xml:space="preserve"> will be entitled to be paid:</w:t>
      </w:r>
      <w:bookmarkEnd w:id="2862"/>
    </w:p>
    <w:p w:rsidR="00E51525" w:rsidRPr="005D2C6B" w:rsidRDefault="00E51525" w:rsidP="00E51525">
      <w:pPr>
        <w:pStyle w:val="DefenceHeading4"/>
      </w:pPr>
      <w:bookmarkStart w:id="2863" w:name="_Ref114305092"/>
      <w:r w:rsidRPr="005D2C6B">
        <w:t xml:space="preserve">the extra costs reasonably incurred by </w:t>
      </w:r>
      <w:r>
        <w:t xml:space="preserve">the </w:t>
      </w:r>
      <w:r w:rsidRPr="00D55647">
        <w:t>Contractor</w:t>
      </w:r>
      <w:r>
        <w:t xml:space="preserve"> as a direct result of </w:t>
      </w:r>
      <w:r w:rsidRPr="005D2C6B">
        <w:t xml:space="preserve">accelerating the </w:t>
      </w:r>
      <w:r w:rsidRPr="00D55647">
        <w:t>Contractor's Activities</w:t>
      </w:r>
      <w:r w:rsidRPr="005D2C6B">
        <w:t>; and</w:t>
      </w:r>
      <w:bookmarkEnd w:id="2863"/>
    </w:p>
    <w:p w:rsidR="00E51525" w:rsidRPr="005D2C6B" w:rsidRDefault="00E51525" w:rsidP="00E51525">
      <w:pPr>
        <w:pStyle w:val="DefenceHeading4"/>
      </w:pPr>
      <w:bookmarkStart w:id="2864" w:name="_Ref71642768"/>
      <w:r w:rsidRPr="005D2C6B">
        <w:t xml:space="preserve">that percentage of the amount under subparagraph </w:t>
      </w:r>
      <w:r w:rsidRPr="005D2C6B">
        <w:fldChar w:fldCharType="begin"/>
      </w:r>
      <w:r w:rsidRPr="005D2C6B">
        <w:instrText xml:space="preserve"> REF _Ref114305092 \r \h </w:instrText>
      </w:r>
      <w:r>
        <w:instrText xml:space="preserve"> \* MERGEFORMAT </w:instrText>
      </w:r>
      <w:r w:rsidRPr="005D2C6B">
        <w:fldChar w:fldCharType="separate"/>
      </w:r>
      <w:r w:rsidR="004308C4">
        <w:t>(i)</w:t>
      </w:r>
      <w:r w:rsidRPr="005D2C6B">
        <w:fldChar w:fldCharType="end"/>
      </w:r>
      <w:r w:rsidRPr="005D2C6B">
        <w:t xml:space="preserve"> </w:t>
      </w:r>
      <w:r>
        <w:t>specified</w:t>
      </w:r>
      <w:r w:rsidRPr="005D2C6B">
        <w:t xml:space="preserve"> in the </w:t>
      </w:r>
      <w:r w:rsidRPr="00D55647">
        <w:t>Contract Particulars</w:t>
      </w:r>
      <w:r w:rsidRPr="005D2C6B">
        <w:t>; and</w:t>
      </w:r>
      <w:bookmarkEnd w:id="2864"/>
    </w:p>
    <w:p w:rsidR="00E51525" w:rsidRPr="00440C47" w:rsidRDefault="00E51525" w:rsidP="00E51525">
      <w:pPr>
        <w:pStyle w:val="DefenceHeading3"/>
      </w:pPr>
      <w:r w:rsidRPr="00F26051">
        <w:t xml:space="preserve">subject to clause </w:t>
      </w:r>
      <w:r w:rsidRPr="00F26051">
        <w:fldChar w:fldCharType="begin"/>
      </w:r>
      <w:r w:rsidRPr="00F26051">
        <w:instrText xml:space="preserve"> REF _Ref71636361 \w \h  \* MERGEFORMAT </w:instrText>
      </w:r>
      <w:r w:rsidRPr="00F26051">
        <w:fldChar w:fldCharType="separate"/>
      </w:r>
      <w:r w:rsidR="004308C4">
        <w:t>10.14</w:t>
      </w:r>
      <w:r w:rsidRPr="00F26051">
        <w:fldChar w:fldCharType="end"/>
      </w:r>
      <w:r w:rsidRPr="00F26051">
        <w:t xml:space="preserve">, </w:t>
      </w:r>
      <w:r w:rsidRPr="00762445">
        <w:t>to</w:t>
      </w:r>
      <w:r w:rsidRPr="00440C47">
        <w:t xml:space="preserve"> the extent permitted 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cause of the delay or the instruction under clause </w:t>
      </w:r>
      <w:r>
        <w:rPr>
          <w:highlight w:val="green"/>
        </w:rPr>
        <w:fldChar w:fldCharType="begin"/>
      </w:r>
      <w:r>
        <w:instrText xml:space="preserve"> REF _Ref71636040 \n \h </w:instrText>
      </w:r>
      <w:r>
        <w:rPr>
          <w:highlight w:val="green"/>
        </w:rPr>
      </w:r>
      <w:r>
        <w:rPr>
          <w:highlight w:val="green"/>
        </w:rPr>
        <w:fldChar w:fldCharType="separate"/>
      </w:r>
      <w:r w:rsidR="004308C4">
        <w:t>10.13</w:t>
      </w:r>
      <w:r>
        <w:rPr>
          <w:highlight w:val="green"/>
        </w:rPr>
        <w:fldChar w:fldCharType="end"/>
      </w:r>
      <w:r>
        <w:t xml:space="preserve">, other than under </w:t>
      </w:r>
      <w:r w:rsidRPr="00440C47">
        <w:t xml:space="preserve">paragraph </w:t>
      </w:r>
      <w:r>
        <w:fldChar w:fldCharType="begin"/>
      </w:r>
      <w:r>
        <w:instrText xml:space="preserve"> REF _Ref478027515 \r \h </w:instrText>
      </w:r>
      <w:r>
        <w:fldChar w:fldCharType="separate"/>
      </w:r>
      <w:r w:rsidR="004308C4">
        <w:t>(b)</w:t>
      </w:r>
      <w:r>
        <w:fldChar w:fldCharType="end"/>
      </w:r>
      <w:r>
        <w:t>.</w:t>
      </w:r>
    </w:p>
    <w:p w:rsidR="00E51525" w:rsidRPr="005D2C6B" w:rsidRDefault="00E51525" w:rsidP="00E51525">
      <w:pPr>
        <w:pStyle w:val="DefenceHeading2"/>
      </w:pPr>
      <w:bookmarkStart w:id="2865" w:name="_Toc10728596"/>
      <w:bookmarkStart w:id="2866" w:name="_Toc149312895"/>
      <w:r w:rsidRPr="00CE4628">
        <w:t xml:space="preserve">Commonwealth's </w:t>
      </w:r>
      <w:r w:rsidRPr="005D2C6B">
        <w:t>Rights to Liquidated Damages Not Affected</w:t>
      </w:r>
      <w:bookmarkEnd w:id="2865"/>
      <w:bookmarkEnd w:id="2866"/>
    </w:p>
    <w:p w:rsidR="00E51525" w:rsidRPr="005D2C6B" w:rsidRDefault="00E51525" w:rsidP="00E51525">
      <w:pPr>
        <w:pStyle w:val="DefenceNormal"/>
      </w:pPr>
      <w:r w:rsidRPr="005D2C6B">
        <w:t xml:space="preserve">The </w:t>
      </w:r>
      <w:r w:rsidRPr="00D55647">
        <w:t>Commonwealth's</w:t>
      </w:r>
      <w:r w:rsidRPr="00CE4628">
        <w:t xml:space="preserve"> </w:t>
      </w:r>
      <w:r w:rsidRPr="005D2C6B">
        <w:t xml:space="preserve">rights to liquidated damages under clause </w:t>
      </w:r>
      <w:r w:rsidRPr="005D2C6B">
        <w:fldChar w:fldCharType="begin"/>
      </w:r>
      <w:r w:rsidRPr="005D2C6B">
        <w:instrText xml:space="preserve"> REF _Ref71636395 \w \h </w:instrText>
      </w:r>
      <w:r>
        <w:instrText xml:space="preserve"> \* MERGEFORMAT </w:instrText>
      </w:r>
      <w:r w:rsidRPr="005D2C6B">
        <w:fldChar w:fldCharType="separate"/>
      </w:r>
      <w:r w:rsidR="004308C4">
        <w:t>13.7</w:t>
      </w:r>
      <w:r w:rsidRPr="005D2C6B">
        <w:fldChar w:fldCharType="end"/>
      </w:r>
      <w:r w:rsidRPr="005D2C6B">
        <w:t xml:space="preserve"> for a failure by the </w:t>
      </w:r>
      <w:r w:rsidRPr="00D55647">
        <w:t>Contractor</w:t>
      </w:r>
      <w:r w:rsidRPr="005D2C6B">
        <w:t xml:space="preserve"> to achieve </w:t>
      </w:r>
      <w:r w:rsidRPr="00D55647">
        <w:t>Remediation Completion</w:t>
      </w:r>
      <w:r>
        <w:t xml:space="preserve"> of the </w:t>
      </w:r>
      <w:r w:rsidRPr="00D55647">
        <w:t>Remediation Works</w:t>
      </w:r>
      <w:r>
        <w:t xml:space="preserve"> or a </w:t>
      </w:r>
      <w:r w:rsidRPr="00D55647">
        <w:t>Stage</w:t>
      </w:r>
      <w:r w:rsidRPr="005D2C6B">
        <w:t xml:space="preserve"> by any relevant </w:t>
      </w:r>
      <w:r w:rsidRPr="00D55647">
        <w:t>Date for Remediation Completion</w:t>
      </w:r>
      <w:r w:rsidRPr="005D2C6B">
        <w:t xml:space="preserve"> are not affected by the </w:t>
      </w:r>
      <w:r w:rsidRPr="00D55647">
        <w:t>Contract Administrator</w:t>
      </w:r>
      <w:r w:rsidRPr="005D2C6B">
        <w:t xml:space="preserve"> giving the </w:t>
      </w:r>
      <w:r w:rsidRPr="00D55647">
        <w:t>Contractor</w:t>
      </w:r>
      <w:r w:rsidRPr="005D2C6B">
        <w:t xml:space="preserve"> an instruction to accelerate under clause </w:t>
      </w:r>
      <w:r w:rsidRPr="005D2C6B">
        <w:fldChar w:fldCharType="begin"/>
      </w:r>
      <w:r w:rsidRPr="005D2C6B">
        <w:instrText xml:space="preserve"> REF _Ref71636413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1"/>
      </w:pPr>
      <w:r w:rsidRPr="005D2C6B">
        <w:br w:type="page"/>
      </w:r>
      <w:bookmarkStart w:id="2867" w:name="_Ref71635265"/>
      <w:bookmarkStart w:id="2868" w:name="_Ref71642790"/>
      <w:bookmarkStart w:id="2869" w:name="_Ref328322659"/>
      <w:bookmarkStart w:id="2870" w:name="_Ref328324203"/>
      <w:bookmarkStart w:id="2871" w:name="_Toc10728597"/>
      <w:bookmarkStart w:id="2872" w:name="_Toc149312896"/>
      <w:r w:rsidRPr="005D2C6B">
        <w:t>VARIATION</w:t>
      </w:r>
      <w:bookmarkEnd w:id="2867"/>
      <w:bookmarkEnd w:id="2868"/>
      <w:r>
        <w:t xml:space="preserve"> TO REMEDIATION WORKS</w:t>
      </w:r>
      <w:bookmarkEnd w:id="2869"/>
      <w:bookmarkEnd w:id="2870"/>
      <w:bookmarkEnd w:id="2871"/>
      <w:bookmarkEnd w:id="2872"/>
    </w:p>
    <w:p w:rsidR="00E51525" w:rsidRPr="005D2C6B" w:rsidRDefault="00E51525" w:rsidP="00E51525">
      <w:pPr>
        <w:pStyle w:val="DefenceHeading2"/>
      </w:pPr>
      <w:bookmarkStart w:id="2873" w:name="_Ref328077926"/>
      <w:bookmarkStart w:id="2874" w:name="_Toc10728598"/>
      <w:bookmarkStart w:id="2875" w:name="_Toc149312897"/>
      <w:bookmarkStart w:id="2876" w:name="_Ref71636470"/>
      <w:r w:rsidRPr="005D2C6B">
        <w:t xml:space="preserve">Notice of </w:t>
      </w:r>
      <w:r>
        <w:t xml:space="preserve">Unidentified Site </w:t>
      </w:r>
      <w:r w:rsidRPr="00CE4628">
        <w:t>Conditions</w:t>
      </w:r>
      <w:bookmarkEnd w:id="2873"/>
      <w:bookmarkEnd w:id="2874"/>
      <w:bookmarkEnd w:id="2875"/>
    </w:p>
    <w:p w:rsidR="00E51525" w:rsidRPr="005D2C6B" w:rsidRDefault="00E51525" w:rsidP="00E51525">
      <w:pPr>
        <w:pStyle w:val="DefenceHeading3"/>
      </w:pPr>
      <w:bookmarkStart w:id="2877" w:name="_Ref477447368"/>
      <w:r w:rsidRPr="005D2C6B">
        <w:t xml:space="preserve">If the </w:t>
      </w:r>
      <w:r w:rsidRPr="00D55647">
        <w:t>Contractor</w:t>
      </w:r>
      <w:r>
        <w:t xml:space="preserve"> </w:t>
      </w:r>
      <w:r w:rsidRPr="005D2C6B">
        <w:t>considers it has encountered a</w:t>
      </w:r>
      <w:r>
        <w:t>n</w:t>
      </w:r>
      <w:r w:rsidRPr="005D2C6B">
        <w:t xml:space="preserve"> </w:t>
      </w:r>
      <w:r w:rsidRPr="00D55647">
        <w:t>Unidentified Site Condition</w:t>
      </w:r>
      <w:r w:rsidRPr="005D2C6B">
        <w:t xml:space="preserve">, it must immediately give the </w:t>
      </w:r>
      <w:r w:rsidRPr="00D55647">
        <w:t>Contract Administrator</w:t>
      </w:r>
      <w:r w:rsidRPr="005D2C6B">
        <w:t xml:space="preserve"> notice in writing.</w:t>
      </w:r>
      <w:bookmarkEnd w:id="2877"/>
    </w:p>
    <w:p w:rsidR="00E51525" w:rsidRPr="005D2C6B" w:rsidRDefault="00E51525" w:rsidP="00E51525">
      <w:pPr>
        <w:pStyle w:val="DefenceHeading3"/>
      </w:pPr>
      <w:r>
        <w:t>T</w:t>
      </w:r>
      <w:r w:rsidRPr="005D2C6B">
        <w:t xml:space="preserve">he </w:t>
      </w:r>
      <w:r w:rsidRPr="00D55647">
        <w:t>Contract Administrator</w:t>
      </w:r>
      <w:r w:rsidRPr="005D2C6B">
        <w:t xml:space="preserve"> must</w:t>
      </w:r>
      <w:r>
        <w:t>,</w:t>
      </w:r>
      <w:r w:rsidRPr="005D2C6B">
        <w:t xml:space="preserve"> within 21 days of receipt of the </w:t>
      </w:r>
      <w:r w:rsidRPr="00D55647">
        <w:t>Contractor</w:t>
      </w:r>
      <w:r w:rsidRPr="005D2C6B">
        <w:t>'s notice</w:t>
      </w:r>
      <w:r>
        <w:t xml:space="preserve"> under paragraph </w:t>
      </w:r>
      <w:r>
        <w:fldChar w:fldCharType="begin"/>
      </w:r>
      <w:r>
        <w:instrText xml:space="preserve"> REF _Ref477447368 \r \h </w:instrText>
      </w:r>
      <w:r>
        <w:fldChar w:fldCharType="separate"/>
      </w:r>
      <w:r w:rsidR="004308C4">
        <w:t>(a)</w:t>
      </w:r>
      <w:r>
        <w:fldChar w:fldCharType="end"/>
      </w:r>
      <w:r w:rsidRPr="005D2C6B">
        <w:t>:</w:t>
      </w:r>
    </w:p>
    <w:p w:rsidR="00E51525" w:rsidRDefault="00E51525" w:rsidP="00E51525">
      <w:pPr>
        <w:pStyle w:val="DefenceHeading4"/>
      </w:pPr>
      <w:bookmarkStart w:id="2878" w:name="_Ref477447440"/>
      <w:bookmarkStart w:id="2879" w:name="_Ref477359990"/>
      <w:r w:rsidRPr="005D2C6B">
        <w:t xml:space="preserve">notify the </w:t>
      </w:r>
      <w:r w:rsidRPr="00D55647">
        <w:t>Contractor</w:t>
      </w:r>
      <w:r w:rsidRPr="005D2C6B">
        <w:t xml:space="preserve"> and the </w:t>
      </w:r>
      <w:r w:rsidRPr="00D55647">
        <w:t>Commonwealth</w:t>
      </w:r>
      <w:r w:rsidRPr="005D2C6B">
        <w:t xml:space="preserve"> of </w:t>
      </w:r>
      <w:r>
        <w:t>its</w:t>
      </w:r>
      <w:r w:rsidRPr="005D2C6B">
        <w:t xml:space="preserve"> determination</w:t>
      </w:r>
      <w:r>
        <w:t xml:space="preserve"> whether an </w:t>
      </w:r>
      <w:r w:rsidRPr="00D55647">
        <w:t>Unidentified Site Condition</w:t>
      </w:r>
      <w:r>
        <w:t xml:space="preserve"> has been encountered; and</w:t>
      </w:r>
      <w:bookmarkEnd w:id="2878"/>
    </w:p>
    <w:p w:rsidR="00E51525" w:rsidRPr="005D2C6B" w:rsidRDefault="00E51525" w:rsidP="00E51525">
      <w:pPr>
        <w:pStyle w:val="DefenceHeading4"/>
      </w:pPr>
      <w:r>
        <w:t xml:space="preserve">instruct the </w:t>
      </w:r>
      <w:r w:rsidRPr="00D55647">
        <w:t>Contractor</w:t>
      </w:r>
      <w:r>
        <w:t xml:space="preserve"> as to the course it must adopt in so far as the </w:t>
      </w:r>
      <w:r w:rsidRPr="00D55647">
        <w:t>Contractor's Activities</w:t>
      </w:r>
      <w:r>
        <w:t xml:space="preserve"> are affected by an </w:t>
      </w:r>
      <w:r w:rsidRPr="00D55647">
        <w:t>Unidentified Site Condition</w:t>
      </w:r>
      <w:r w:rsidRPr="005D2C6B">
        <w:t>.</w:t>
      </w:r>
      <w:bookmarkEnd w:id="2879"/>
    </w:p>
    <w:p w:rsidR="00E51525" w:rsidRPr="005D2C6B" w:rsidRDefault="00E51525" w:rsidP="00E51525">
      <w:pPr>
        <w:pStyle w:val="DefenceHeading2"/>
      </w:pPr>
      <w:bookmarkStart w:id="2880" w:name="_Ref328077942"/>
      <w:bookmarkStart w:id="2881" w:name="_Ref328148252"/>
      <w:bookmarkStart w:id="2882" w:name="_Toc10728599"/>
      <w:bookmarkStart w:id="2883" w:name="_Toc149312898"/>
      <w:r w:rsidRPr="00CE4628">
        <w:t>Contractor</w:t>
      </w:r>
      <w:r w:rsidRPr="005D2C6B">
        <w:t>'s Entitlement</w:t>
      </w:r>
      <w:bookmarkEnd w:id="2880"/>
      <w:r>
        <w:t xml:space="preserve"> for Unidentified Site Conditions</w:t>
      </w:r>
      <w:bookmarkEnd w:id="2881"/>
      <w:bookmarkEnd w:id="2882"/>
      <w:bookmarkEnd w:id="2883"/>
    </w:p>
    <w:p w:rsidR="00E51525" w:rsidRPr="005D2C6B" w:rsidRDefault="00E51525" w:rsidP="00E51525">
      <w:pPr>
        <w:pStyle w:val="DefenceNormal"/>
      </w:pPr>
      <w:r w:rsidRPr="005D2C6B">
        <w:t xml:space="preserve">If the </w:t>
      </w:r>
      <w:r w:rsidRPr="00D55647">
        <w:t>Contract Administrator</w:t>
      </w:r>
      <w:r w:rsidRPr="005D2C6B">
        <w:t xml:space="preserve"> determines that </w:t>
      </w:r>
      <w:r>
        <w:t xml:space="preserve">an </w:t>
      </w:r>
      <w:r w:rsidRPr="00D55647">
        <w:t>Unidentified Site Condition</w:t>
      </w:r>
      <w:r w:rsidRPr="005D2C6B">
        <w:t xml:space="preserve"> has been encountered, the </w:t>
      </w:r>
      <w:r w:rsidRPr="00D55647">
        <w:t>Contractor</w:t>
      </w:r>
      <w:r w:rsidRPr="005D2C6B">
        <w:t xml:space="preserve"> will be entitled to:</w:t>
      </w:r>
    </w:p>
    <w:p w:rsidR="00E51525" w:rsidRDefault="00E51525" w:rsidP="00E51525">
      <w:pPr>
        <w:pStyle w:val="DefenceHeading3"/>
      </w:pPr>
      <w:r w:rsidRPr="005D2C6B">
        <w:t xml:space="preserve">an extension of time to any relevant </w:t>
      </w:r>
      <w:r w:rsidRPr="00D55647">
        <w:t>Date for Remediation Completion</w:t>
      </w:r>
      <w:r w:rsidRPr="005D2C6B">
        <w:t xml:space="preserve"> </w:t>
      </w:r>
      <w:r>
        <w:t xml:space="preserve">under clause </w:t>
      </w:r>
      <w:r>
        <w:fldChar w:fldCharType="begin"/>
      </w:r>
      <w:r>
        <w:instrText xml:space="preserve"> REF _Ref71884436 \w \h </w:instrText>
      </w:r>
      <w:r>
        <w:fldChar w:fldCharType="separate"/>
      </w:r>
      <w:r w:rsidR="004308C4">
        <w:t>10.6</w:t>
      </w:r>
      <w:r>
        <w:fldChar w:fldCharType="end"/>
      </w:r>
      <w:r>
        <w:t xml:space="preserve"> </w:t>
      </w:r>
      <w:r w:rsidRPr="005D2C6B">
        <w:t>where it is otherwise so entitled under clause </w:t>
      </w:r>
      <w:r>
        <w:fldChar w:fldCharType="begin"/>
      </w:r>
      <w:r>
        <w:instrText xml:space="preserve"> REF _Ref71632433 \r \h </w:instrText>
      </w:r>
      <w:r>
        <w:fldChar w:fldCharType="separate"/>
      </w:r>
      <w:r w:rsidR="004308C4">
        <w:t>10.8</w:t>
      </w:r>
      <w:r>
        <w:fldChar w:fldCharType="end"/>
      </w:r>
      <w:r w:rsidRPr="005D2C6B">
        <w:t>;</w:t>
      </w:r>
      <w:r>
        <w:t xml:space="preserve"> and</w:t>
      </w:r>
    </w:p>
    <w:p w:rsidR="00E51525" w:rsidRPr="005D2C6B" w:rsidRDefault="00E51525" w:rsidP="00E51525">
      <w:pPr>
        <w:pStyle w:val="DefenceHeading3"/>
      </w:pPr>
      <w:bookmarkStart w:id="2884" w:name="_Ref328323056"/>
      <w:r>
        <w:t xml:space="preserve">to the extent to which it is reasonably required by the </w:t>
      </w:r>
      <w:r w:rsidRPr="00D55647">
        <w:t>Contractor</w:t>
      </w:r>
      <w:r>
        <w:t xml:space="preserve">, request a </w:t>
      </w:r>
      <w:r w:rsidRPr="00D55647">
        <w:t>Remediation Works Variation</w:t>
      </w:r>
      <w:r>
        <w:t xml:space="preserve"> under clause </w:t>
      </w:r>
      <w:r>
        <w:fldChar w:fldCharType="begin"/>
      </w:r>
      <w:r>
        <w:instrText xml:space="preserve"> REF _Ref328130802 \r \h </w:instrText>
      </w:r>
      <w:r>
        <w:fldChar w:fldCharType="separate"/>
      </w:r>
      <w:r w:rsidR="004308C4">
        <w:t>11.7</w:t>
      </w:r>
      <w:r>
        <w:fldChar w:fldCharType="end"/>
      </w:r>
      <w:r>
        <w:t>.</w:t>
      </w:r>
      <w:bookmarkEnd w:id="2884"/>
    </w:p>
    <w:p w:rsidR="00E51525" w:rsidRDefault="00E51525" w:rsidP="00E51525">
      <w:pPr>
        <w:pStyle w:val="DefenceNormal"/>
      </w:pPr>
      <w:r w:rsidRPr="005D2C6B">
        <w:t xml:space="preserve">To the extent permitted by law, the </w:t>
      </w:r>
      <w:r w:rsidRPr="00D55647">
        <w:t>Contractor</w:t>
      </w:r>
      <w:r w:rsidRPr="005D2C6B">
        <w:t xml:space="preserve">'s entitlement under this clause </w:t>
      </w:r>
      <w:r>
        <w:fldChar w:fldCharType="begin"/>
      </w:r>
      <w:r>
        <w:instrText xml:space="preserve"> REF _Ref328077942 \r \h </w:instrText>
      </w:r>
      <w:r>
        <w:fldChar w:fldCharType="separate"/>
      </w:r>
      <w:r w:rsidR="004308C4">
        <w:t>11.2</w:t>
      </w:r>
      <w:r>
        <w:fldChar w:fldCharType="end"/>
      </w:r>
      <w:r w:rsidRPr="005D2C6B">
        <w:t xml:space="preserve"> will be its only right to make a </w:t>
      </w:r>
      <w:r w:rsidRPr="00D55647">
        <w:t>Claim</w:t>
      </w:r>
      <w:r w:rsidRPr="005D2C6B">
        <w:t xml:space="preserve"> arising out of, or in any way in connection with, the </w:t>
      </w:r>
      <w:r w:rsidRPr="00D55647">
        <w:t>Unidentified Site Condition</w:t>
      </w:r>
      <w:r w:rsidRPr="005D2C6B">
        <w:t>.</w:t>
      </w:r>
    </w:p>
    <w:p w:rsidR="00E51525" w:rsidRPr="005D2C6B" w:rsidRDefault="00E51525" w:rsidP="00E51525">
      <w:pPr>
        <w:pStyle w:val="DefenceHeading2"/>
      </w:pPr>
      <w:bookmarkStart w:id="2885" w:name="_Ref328318310"/>
      <w:bookmarkStart w:id="2886" w:name="_Ref328318461"/>
      <w:bookmarkStart w:id="2887" w:name="_Ref337813168"/>
      <w:bookmarkStart w:id="2888" w:name="_Toc10728600"/>
      <w:bookmarkStart w:id="2889" w:name="_Toc149312899"/>
      <w:r>
        <w:t xml:space="preserve">Remediation Works </w:t>
      </w:r>
      <w:r w:rsidRPr="00CE4628">
        <w:t>Variation</w:t>
      </w:r>
      <w:r w:rsidRPr="005D2C6B">
        <w:t xml:space="preserve"> Price Request</w:t>
      </w:r>
      <w:bookmarkEnd w:id="2876"/>
      <w:bookmarkEnd w:id="2885"/>
      <w:bookmarkEnd w:id="2886"/>
      <w:r>
        <w:t xml:space="preserve"> Initiated by the Commonwealth</w:t>
      </w:r>
      <w:bookmarkEnd w:id="2887"/>
      <w:bookmarkEnd w:id="2888"/>
      <w:bookmarkEnd w:id="2889"/>
    </w:p>
    <w:p w:rsidR="00E51525" w:rsidRPr="005D2C6B" w:rsidRDefault="00E51525" w:rsidP="00E51525">
      <w:pPr>
        <w:pStyle w:val="DefenceNormal"/>
      </w:pPr>
      <w:r w:rsidRPr="005D2C6B">
        <w:t xml:space="preserve">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_Ref71636437 \w \h </w:instrText>
      </w:r>
      <w:r>
        <w:instrText xml:space="preserve"> \* MERGEFORMAT </w:instrText>
      </w:r>
      <w:r w:rsidRPr="005D2C6B">
        <w:fldChar w:fldCharType="separate"/>
      </w:r>
      <w:r w:rsidR="004308C4">
        <w:t>5.3</w:t>
      </w:r>
      <w:r w:rsidRPr="005D2C6B">
        <w:fldChar w:fldCharType="end"/>
      </w:r>
      <w:r w:rsidRPr="005D2C6B">
        <w:t xml:space="preserve"> and </w:t>
      </w:r>
      <w:r w:rsidRPr="005D2C6B">
        <w:fldChar w:fldCharType="begin"/>
      </w:r>
      <w:r w:rsidRPr="005D2C6B">
        <w:instrText xml:space="preserve"> REF _Ref71636450 \w \h </w:instrText>
      </w:r>
      <w:r>
        <w:instrText xml:space="preserve"> \* MERGEFORMAT </w:instrText>
      </w:r>
      <w:r w:rsidRPr="005D2C6B">
        <w:fldChar w:fldCharType="separate"/>
      </w:r>
      <w:r w:rsidR="004308C4">
        <w:t>9.5</w:t>
      </w:r>
      <w:r w:rsidRPr="005D2C6B">
        <w:fldChar w:fldCharType="end"/>
      </w:r>
      <w:r w:rsidRPr="005D2C6B">
        <w:t xml:space="preserve">), the </w:t>
      </w:r>
      <w:r w:rsidRPr="00D55647">
        <w:t>Contract Administrator</w:t>
      </w:r>
      <w:r w:rsidRPr="005D2C6B">
        <w:t xml:space="preserve"> may issue a document titled "</w:t>
      </w:r>
      <w:r>
        <w:t xml:space="preserve">Remediation Works </w:t>
      </w:r>
      <w:r w:rsidRPr="005D2C6B">
        <w:t xml:space="preserve">Variation Price Request" to the </w:t>
      </w:r>
      <w:r w:rsidRPr="00D55647">
        <w:t>Contractor</w:t>
      </w:r>
      <w:r w:rsidRPr="005D2C6B">
        <w:t xml:space="preserve"> which will set out details of a proposed </w:t>
      </w:r>
      <w:r w:rsidRPr="00D55647">
        <w:t>Remediation Works Variation</w:t>
      </w:r>
      <w:r w:rsidRPr="005D2C6B">
        <w:t xml:space="preserve"> which the </w:t>
      </w:r>
      <w:r w:rsidRPr="00D55647">
        <w:t>Commonwealth</w:t>
      </w:r>
      <w:r w:rsidRPr="005D2C6B">
        <w:t xml:space="preserve"> is considering.</w:t>
      </w:r>
    </w:p>
    <w:p w:rsidR="00E51525" w:rsidRPr="005D2C6B" w:rsidRDefault="00E51525" w:rsidP="00E51525">
      <w:pPr>
        <w:pStyle w:val="DefenceNormal"/>
      </w:pPr>
      <w:r w:rsidRPr="005D2C6B">
        <w:t xml:space="preserve">The </w:t>
      </w:r>
      <w:r w:rsidRPr="00D55647">
        <w:t>Contractor</w:t>
      </w:r>
      <w:r w:rsidRPr="00CE4628">
        <w:t xml:space="preserve"> </w:t>
      </w:r>
      <w:r w:rsidRPr="005D2C6B">
        <w:t xml:space="preserve">must immediately take all action required under any relevant subcontract in relation to each subcontractor that would be involved in carrying out the proposed </w:t>
      </w:r>
      <w:r w:rsidRPr="00D55647">
        <w:t>Remediation Works Variation</w:t>
      </w:r>
      <w:r w:rsidRPr="005D2C6B">
        <w:t>.</w:t>
      </w:r>
    </w:p>
    <w:p w:rsidR="00E51525" w:rsidRPr="005D2C6B" w:rsidRDefault="00E51525" w:rsidP="00E51525">
      <w:pPr>
        <w:pStyle w:val="DefenceNormal"/>
      </w:pPr>
      <w:r w:rsidRPr="005D2C6B">
        <w:t>Within 14 days of the receipt of a "</w:t>
      </w:r>
      <w:r>
        <w:t xml:space="preserve">Remediation Works </w:t>
      </w:r>
      <w:r w:rsidRPr="005D2C6B">
        <w:t>Variation Price Request"</w:t>
      </w:r>
      <w:r>
        <w:t>,</w:t>
      </w:r>
      <w:r w:rsidRPr="005D2C6B">
        <w:t xml:space="preserve"> the </w:t>
      </w:r>
      <w:r w:rsidRPr="00D55647">
        <w:t>Contractor</w:t>
      </w:r>
      <w:r w:rsidRPr="005D2C6B">
        <w:t xml:space="preserve"> must provide the </w:t>
      </w:r>
      <w:r w:rsidRPr="00D55647">
        <w:t>Contract Administrator</w:t>
      </w:r>
      <w:r w:rsidRPr="005D2C6B">
        <w:t xml:space="preserve"> with a written notice in which the </w:t>
      </w:r>
      <w:r w:rsidRPr="00D55647">
        <w:t>Contractor</w:t>
      </w:r>
      <w:r w:rsidRPr="005D2C6B">
        <w:t xml:space="preserve"> sets out:</w:t>
      </w:r>
    </w:p>
    <w:p w:rsidR="00E51525" w:rsidRPr="005D2C6B" w:rsidRDefault="00E51525" w:rsidP="00E51525">
      <w:pPr>
        <w:pStyle w:val="DefenceHeading3"/>
      </w:pPr>
      <w:r w:rsidRPr="005D2C6B">
        <w:t xml:space="preserve">the adjustment (if any) to the </w:t>
      </w:r>
      <w:r w:rsidRPr="00D55647">
        <w:t>Contract Price</w:t>
      </w:r>
      <w:r w:rsidRPr="005D2C6B">
        <w:t xml:space="preserve"> to carry out the proposed </w:t>
      </w:r>
      <w:r w:rsidRPr="00D55647">
        <w:t>Remediation Works Variation</w:t>
      </w:r>
      <w:r w:rsidRPr="005D2C6B">
        <w:t>; and</w:t>
      </w:r>
    </w:p>
    <w:p w:rsidR="00E51525" w:rsidRPr="005D2C6B" w:rsidRDefault="00E51525" w:rsidP="00E51525">
      <w:pPr>
        <w:pStyle w:val="DefenceHeading3"/>
      </w:pPr>
      <w:r w:rsidRPr="005D2C6B">
        <w:t xml:space="preserve">the effect (if any) which the proposed </w:t>
      </w:r>
      <w:r w:rsidRPr="00D55647">
        <w:t>Remediation Works Variation</w:t>
      </w:r>
      <w:r w:rsidRPr="005D2C6B">
        <w:t xml:space="preserve"> will have on the then approved program, including each </w:t>
      </w:r>
      <w:r w:rsidRPr="00D55647">
        <w:t>Date for Remediation Completion</w:t>
      </w:r>
      <w:r w:rsidRPr="005D2C6B">
        <w:t>.</w:t>
      </w:r>
    </w:p>
    <w:p w:rsidR="00E51525" w:rsidRPr="005D2C6B" w:rsidRDefault="00E51525" w:rsidP="00E51525">
      <w:pPr>
        <w:pStyle w:val="DefenceHeading2"/>
      </w:pPr>
      <w:bookmarkStart w:id="2890" w:name="_Ref71638007"/>
      <w:bookmarkStart w:id="2891" w:name="_Toc10728601"/>
      <w:bookmarkStart w:id="2892" w:name="_Toc149312900"/>
      <w:r>
        <w:t xml:space="preserve">Remediation Works </w:t>
      </w:r>
      <w:r w:rsidRPr="005D2C6B">
        <w:t>Variation Order</w:t>
      </w:r>
      <w:bookmarkEnd w:id="2890"/>
      <w:bookmarkEnd w:id="2891"/>
      <w:bookmarkEnd w:id="2892"/>
    </w:p>
    <w:p w:rsidR="00E51525" w:rsidRPr="005D2C6B" w:rsidRDefault="00E51525" w:rsidP="00E51525">
      <w:pPr>
        <w:pStyle w:val="DefenceNormal"/>
      </w:pPr>
      <w:r w:rsidRPr="005D2C6B">
        <w:t xml:space="preserve">Whether or not the </w:t>
      </w:r>
      <w:r w:rsidRPr="00D55647">
        <w:t>Contract Administrator</w:t>
      </w:r>
      <w:r w:rsidRPr="005D2C6B">
        <w:t xml:space="preserve"> has issued a "</w:t>
      </w:r>
      <w:r>
        <w:t xml:space="preserve">Remediation Works </w:t>
      </w:r>
      <w:r w:rsidRPr="005D2C6B">
        <w:t xml:space="preserve">Variation Price Request" under clause </w:t>
      </w:r>
      <w:r>
        <w:fldChar w:fldCharType="begin"/>
      </w:r>
      <w:r>
        <w:instrText xml:space="preserve"> REF _Ref328318310 \r \h </w:instrText>
      </w:r>
      <w:r>
        <w:fldChar w:fldCharType="separate"/>
      </w:r>
      <w:r w:rsidR="004308C4">
        <w:t>11.3</w:t>
      </w:r>
      <w:r>
        <w:fldChar w:fldCharType="end"/>
      </w:r>
      <w:r w:rsidRPr="005D2C6B">
        <w:t xml:space="preserve">, 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_Ref71636496 \w \h </w:instrText>
      </w:r>
      <w:r>
        <w:instrText xml:space="preserve"> \* MERGEFORMAT </w:instrText>
      </w:r>
      <w:r w:rsidRPr="005D2C6B">
        <w:fldChar w:fldCharType="separate"/>
      </w:r>
      <w:r w:rsidR="004308C4">
        <w:t>5.3</w:t>
      </w:r>
      <w:r w:rsidRPr="005D2C6B">
        <w:fldChar w:fldCharType="end"/>
      </w:r>
      <w:r w:rsidRPr="005D2C6B">
        <w:t xml:space="preserve"> and </w:t>
      </w:r>
      <w:r w:rsidRPr="005D2C6B">
        <w:fldChar w:fldCharType="begin"/>
      </w:r>
      <w:r w:rsidRPr="005D2C6B">
        <w:instrText xml:space="preserve"> REF _Ref71636512 \w \h </w:instrText>
      </w:r>
      <w:r>
        <w:instrText xml:space="preserve"> \* MERGEFORMAT </w:instrText>
      </w:r>
      <w:r w:rsidRPr="005D2C6B">
        <w:fldChar w:fldCharType="separate"/>
      </w:r>
      <w:r w:rsidR="004308C4">
        <w:t>9.5</w:t>
      </w:r>
      <w:r w:rsidRPr="005D2C6B">
        <w:fldChar w:fldCharType="end"/>
      </w:r>
      <w:r w:rsidRPr="005D2C6B">
        <w:t xml:space="preserve">), the </w:t>
      </w:r>
      <w:r w:rsidRPr="00D55647">
        <w:t>Contract Administrator</w:t>
      </w:r>
      <w:r w:rsidRPr="005D2C6B">
        <w:t xml:space="preserve"> may instruct the </w:t>
      </w:r>
      <w:r w:rsidRPr="00D55647">
        <w:t>Contractor</w:t>
      </w:r>
      <w:r w:rsidRPr="005D2C6B">
        <w:t xml:space="preserve"> to carry out a </w:t>
      </w:r>
      <w:r w:rsidRPr="00D55647">
        <w:t>Remediation Works Variation</w:t>
      </w:r>
      <w:r w:rsidRPr="005D2C6B">
        <w:t xml:space="preserve"> by a written document titled "</w:t>
      </w:r>
      <w:r>
        <w:t xml:space="preserve">Remediation Works </w:t>
      </w:r>
      <w:r w:rsidRPr="005D2C6B">
        <w:t xml:space="preserve">Variation Order" in which the </w:t>
      </w:r>
      <w:r w:rsidRPr="00D55647">
        <w:t>Contract Administrator</w:t>
      </w:r>
      <w:r w:rsidRPr="005D2C6B">
        <w:t xml:space="preserve"> will state one of the following:</w:t>
      </w:r>
    </w:p>
    <w:p w:rsidR="00E51525" w:rsidRPr="005D2C6B" w:rsidRDefault="00E51525" w:rsidP="00E51525">
      <w:pPr>
        <w:pStyle w:val="DefenceHeading3"/>
      </w:pPr>
      <w:bookmarkStart w:id="2893" w:name="_Ref71636630"/>
      <w:r w:rsidRPr="005D2C6B">
        <w:t xml:space="preserve">the proposed adjustment to the </w:t>
      </w:r>
      <w:r w:rsidRPr="00D55647">
        <w:t>Contract Price</w:t>
      </w:r>
      <w:r w:rsidRPr="005D2C6B">
        <w:t xml:space="preserve"> set out in the </w:t>
      </w:r>
      <w:r w:rsidRPr="00D55647">
        <w:t>Contractor</w:t>
      </w:r>
      <w:r w:rsidRPr="005D2C6B">
        <w:t>'s notice under clause </w:t>
      </w:r>
      <w:r>
        <w:fldChar w:fldCharType="begin"/>
      </w:r>
      <w:r>
        <w:instrText xml:space="preserve"> REF _Ref328318461 \r \h </w:instrText>
      </w:r>
      <w:r>
        <w:fldChar w:fldCharType="separate"/>
      </w:r>
      <w:r w:rsidR="004308C4">
        <w:t>11.3</w:t>
      </w:r>
      <w:r>
        <w:fldChar w:fldCharType="end"/>
      </w:r>
      <w:r w:rsidRPr="005D2C6B">
        <w:t xml:space="preserve"> (if any) is agreed and the </w:t>
      </w:r>
      <w:r w:rsidRPr="00D55647">
        <w:t>Contract Price</w:t>
      </w:r>
      <w:r w:rsidRPr="005D2C6B">
        <w:t xml:space="preserve"> will be adjusted accordingly;</w:t>
      </w:r>
      <w:bookmarkEnd w:id="2893"/>
      <w:r>
        <w:t xml:space="preserve"> or</w:t>
      </w:r>
    </w:p>
    <w:p w:rsidR="00E51525" w:rsidRPr="005D2C6B" w:rsidRDefault="00E51525" w:rsidP="00E51525">
      <w:pPr>
        <w:pStyle w:val="DefenceHeading3"/>
      </w:pPr>
      <w:r w:rsidRPr="005D2C6B">
        <w:t xml:space="preserve">any adjustment to the </w:t>
      </w:r>
      <w:r w:rsidRPr="00D55647">
        <w:t>Contract Price</w:t>
      </w:r>
      <w:r w:rsidRPr="005D2C6B">
        <w:t xml:space="preserve"> will be determined under clauses </w:t>
      </w:r>
      <w:r>
        <w:fldChar w:fldCharType="begin"/>
      </w:r>
      <w:r>
        <w:instrText xml:space="preserve"> REF _Ref337712880 \r \h </w:instrText>
      </w:r>
      <w:r>
        <w:fldChar w:fldCharType="separate"/>
      </w:r>
      <w:r w:rsidR="004308C4">
        <w:t>11.5(b)</w:t>
      </w:r>
      <w:r>
        <w:fldChar w:fldCharType="end"/>
      </w:r>
      <w:r w:rsidRPr="005D2C6B">
        <w:t xml:space="preserve"> and </w:t>
      </w:r>
      <w:r w:rsidRPr="005D2C6B">
        <w:fldChar w:fldCharType="begin"/>
      </w:r>
      <w:r w:rsidRPr="005D2C6B">
        <w:instrText xml:space="preserve"> REF _Ref71636550 \w \h </w:instrText>
      </w:r>
      <w:r>
        <w:instrText xml:space="preserve"> \* MERGEFORMAT </w:instrText>
      </w:r>
      <w:r w:rsidRPr="005D2C6B">
        <w:fldChar w:fldCharType="separate"/>
      </w:r>
      <w:r w:rsidR="004308C4">
        <w:t>11.5(c)</w:t>
      </w:r>
      <w:r w:rsidRPr="005D2C6B">
        <w:fldChar w:fldCharType="end"/>
      </w:r>
      <w:r>
        <w:t>.</w:t>
      </w:r>
    </w:p>
    <w:p w:rsidR="00E51525" w:rsidRPr="005D2C6B" w:rsidRDefault="00E51525" w:rsidP="00E51525">
      <w:pPr>
        <w:pStyle w:val="DefenceNormal"/>
      </w:pPr>
      <w:r w:rsidRPr="005D2C6B">
        <w:t xml:space="preserve">No </w:t>
      </w:r>
      <w:r w:rsidRPr="00D55647">
        <w:t>Remediation Works Variation</w:t>
      </w:r>
      <w:r w:rsidRPr="00CE4628">
        <w:t xml:space="preserve"> </w:t>
      </w:r>
      <w:r w:rsidRPr="005D2C6B">
        <w:t xml:space="preserve">will invalidate the </w:t>
      </w:r>
      <w:r w:rsidRPr="00D55647">
        <w:t>Contract</w:t>
      </w:r>
      <w:r w:rsidRPr="00CE4628">
        <w:t xml:space="preserve"> </w:t>
      </w:r>
      <w:r w:rsidRPr="005D2C6B">
        <w:t xml:space="preserve">irrespective of the nature, extent or value of the </w:t>
      </w:r>
      <w:r w:rsidRPr="00CE4628">
        <w:t xml:space="preserve">work </w:t>
      </w:r>
      <w:r w:rsidRPr="005D2C6B">
        <w:t xml:space="preserve">the subject of the </w:t>
      </w:r>
      <w:r w:rsidRPr="00D55647">
        <w:t>Remediation Works Variation</w:t>
      </w:r>
      <w:r w:rsidRPr="005D2C6B">
        <w:t>.</w:t>
      </w:r>
    </w:p>
    <w:p w:rsidR="00E51525" w:rsidRPr="005D2C6B" w:rsidRDefault="00E51525" w:rsidP="00E51525">
      <w:pPr>
        <w:pStyle w:val="DefenceHeading2"/>
      </w:pPr>
      <w:bookmarkStart w:id="2894" w:name="_Ref71632951"/>
      <w:bookmarkStart w:id="2895" w:name="_Ref71635688"/>
      <w:bookmarkStart w:id="2896" w:name="_Ref71635744"/>
      <w:bookmarkStart w:id="2897" w:name="_Ref114040973"/>
      <w:bookmarkStart w:id="2898" w:name="_Toc10728602"/>
      <w:bookmarkStart w:id="2899" w:name="_Toc149312901"/>
      <w:r>
        <w:t>Valuation</w:t>
      </w:r>
      <w:r w:rsidRPr="005D2C6B">
        <w:t xml:space="preserve"> of </w:t>
      </w:r>
      <w:bookmarkEnd w:id="2894"/>
      <w:bookmarkEnd w:id="2895"/>
      <w:bookmarkEnd w:id="2896"/>
      <w:r>
        <w:t xml:space="preserve">Remediation Works </w:t>
      </w:r>
      <w:r w:rsidRPr="00CE4628">
        <w:t>Variation</w:t>
      </w:r>
      <w:bookmarkEnd w:id="2897"/>
      <w:bookmarkEnd w:id="2898"/>
      <w:bookmarkEnd w:id="2899"/>
    </w:p>
    <w:p w:rsidR="00E51525" w:rsidRPr="005D2C6B" w:rsidRDefault="00E51525" w:rsidP="00E51525">
      <w:pPr>
        <w:pStyle w:val="DefenceNormal"/>
      </w:pPr>
      <w:r w:rsidRPr="005D2C6B">
        <w:t xml:space="preserve">Subject to clauses </w:t>
      </w:r>
      <w:r w:rsidRPr="005D2C6B">
        <w:fldChar w:fldCharType="begin"/>
      </w:r>
      <w:r w:rsidRPr="005D2C6B">
        <w:instrText xml:space="preserve"> REF _Ref71632036 \w \h </w:instrText>
      </w:r>
      <w:r>
        <w:instrText xml:space="preserve"> \* MERGEFORMAT </w:instrText>
      </w:r>
      <w:r w:rsidRPr="005D2C6B">
        <w:fldChar w:fldCharType="separate"/>
      </w:r>
      <w:r w:rsidR="004308C4">
        <w:t>9.8(b)</w:t>
      </w:r>
      <w:r w:rsidRPr="005D2C6B">
        <w:fldChar w:fldCharType="end"/>
      </w:r>
      <w:r w:rsidRPr="005D2C6B">
        <w:t xml:space="preserve"> and </w:t>
      </w:r>
      <w:r w:rsidRPr="005D2C6B">
        <w:fldChar w:fldCharType="begin"/>
      </w:r>
      <w:r w:rsidRPr="005D2C6B">
        <w:instrText xml:space="preserve"> REF _Ref71636614 \w \h </w:instrText>
      </w:r>
      <w:r>
        <w:instrText xml:space="preserve"> \* MERGEFORMAT </w:instrText>
      </w:r>
      <w:r w:rsidRPr="005D2C6B">
        <w:fldChar w:fldCharType="separate"/>
      </w:r>
      <w:r w:rsidR="004308C4">
        <w:t>11.9</w:t>
      </w:r>
      <w:r w:rsidRPr="005D2C6B">
        <w:fldChar w:fldCharType="end"/>
      </w:r>
      <w:r w:rsidRPr="005D2C6B">
        <w:t xml:space="preserve">, the </w:t>
      </w:r>
      <w:r w:rsidRPr="00D55647">
        <w:t>Contract Price</w:t>
      </w:r>
      <w:r w:rsidRPr="005D2C6B">
        <w:t xml:space="preserve"> will be increased or decreased for all </w:t>
      </w:r>
      <w:r w:rsidRPr="00D55647">
        <w:t>Remediation Works Variation</w:t>
      </w:r>
      <w:r w:rsidRPr="00CE4628">
        <w:t>s</w:t>
      </w:r>
      <w:r w:rsidRPr="005D2C6B">
        <w:t xml:space="preserve"> which have been the subject of a </w:t>
      </w:r>
      <w:r w:rsidRPr="00D55647">
        <w:t>direction</w:t>
      </w:r>
      <w:r w:rsidRPr="005D2C6B">
        <w:t xml:space="preserve"> by the </w:t>
      </w:r>
      <w:r w:rsidRPr="00D55647">
        <w:t>Contract Administrator</w:t>
      </w:r>
      <w:r w:rsidRPr="005D2C6B">
        <w:t>:</w:t>
      </w:r>
    </w:p>
    <w:p w:rsidR="00E51525" w:rsidRDefault="00E51525" w:rsidP="00E51525">
      <w:pPr>
        <w:pStyle w:val="DefenceHeading3"/>
      </w:pPr>
      <w:bookmarkStart w:id="2900" w:name="_Ref100390398"/>
      <w:r w:rsidRPr="005D2C6B">
        <w:t xml:space="preserve">as agreed under clause </w:t>
      </w:r>
      <w:r w:rsidRPr="005D2C6B">
        <w:fldChar w:fldCharType="begin"/>
      </w:r>
      <w:r w:rsidRPr="005D2C6B">
        <w:instrText xml:space="preserve"> REF _Ref71636630 \w \h </w:instrText>
      </w:r>
      <w:r>
        <w:instrText xml:space="preserve"> \* MERGEFORMAT </w:instrText>
      </w:r>
      <w:r w:rsidRPr="005D2C6B">
        <w:fldChar w:fldCharType="separate"/>
      </w:r>
      <w:r w:rsidR="004308C4">
        <w:t>11.4(a)</w:t>
      </w:r>
      <w:r w:rsidRPr="005D2C6B">
        <w:fldChar w:fldCharType="end"/>
      </w:r>
      <w:r w:rsidRPr="005D2C6B">
        <w:t>;</w:t>
      </w:r>
      <w:bookmarkEnd w:id="2900"/>
      <w:r w:rsidRPr="005D2C6B">
        <w:t xml:space="preserve"> </w:t>
      </w:r>
      <w:bookmarkStart w:id="2901" w:name="_Ref71635361"/>
    </w:p>
    <w:p w:rsidR="00E51525" w:rsidRPr="005D2C6B" w:rsidRDefault="00E51525" w:rsidP="00E51525">
      <w:pPr>
        <w:pStyle w:val="DefenceHeading3"/>
      </w:pPr>
      <w:bookmarkStart w:id="2902" w:name="_Ref337712880"/>
      <w:bookmarkStart w:id="2903" w:name="_Ref337713854"/>
      <w:r w:rsidRPr="005D2C6B">
        <w:t xml:space="preserve">if paragraph </w:t>
      </w:r>
      <w:r w:rsidRPr="005D2C6B">
        <w:fldChar w:fldCharType="begin"/>
      </w:r>
      <w:r w:rsidRPr="005D2C6B">
        <w:instrText xml:space="preserve"> REF _Ref100390398 \r \h </w:instrText>
      </w:r>
      <w:r>
        <w:instrText xml:space="preserve"> \* MERGEFORMAT </w:instrText>
      </w:r>
      <w:r w:rsidRPr="005D2C6B">
        <w:fldChar w:fldCharType="separate"/>
      </w:r>
      <w:r w:rsidR="004308C4">
        <w:t>(a)</w:t>
      </w:r>
      <w:r w:rsidRPr="005D2C6B">
        <w:fldChar w:fldCharType="end"/>
      </w:r>
      <w:r w:rsidRPr="005D2C6B">
        <w:t xml:space="preserve"> does not apply, in accordance with the rates </w:t>
      </w:r>
      <w:r>
        <w:t>and</w:t>
      </w:r>
      <w:r w:rsidRPr="005D2C6B">
        <w:t xml:space="preserve"> prices </w:t>
      </w:r>
      <w:r w:rsidRPr="0076435B">
        <w:t>included in the Schedule of Rates, if and insofar as the Contract Administrator determines that those rates and p</w:t>
      </w:r>
      <w:r w:rsidRPr="005D2C6B">
        <w:t xml:space="preserve">rices are applicable to or it is reasonable to use them for valuing, the </w:t>
      </w:r>
      <w:r w:rsidRPr="00D55647">
        <w:t>Remediation Works Variation</w:t>
      </w:r>
      <w:r w:rsidRPr="005D2C6B">
        <w:t>, to which will be added</w:t>
      </w:r>
      <w:bookmarkEnd w:id="2901"/>
      <w:r>
        <w:t xml:space="preserve"> </w:t>
      </w:r>
      <w:bookmarkStart w:id="2904" w:name="_Ref331772728"/>
      <w:r w:rsidRPr="005D2C6B">
        <w:t xml:space="preserve">any reasonable costs incurred by the </w:t>
      </w:r>
      <w:r w:rsidRPr="00D55647">
        <w:t>Contractor</w:t>
      </w:r>
      <w:r w:rsidRPr="005D2C6B">
        <w:t xml:space="preserve"> </w:t>
      </w:r>
      <w:r>
        <w:t xml:space="preserve">as a direct result of the </w:t>
      </w:r>
      <w:r w:rsidRPr="00D55647">
        <w:t>Remediation Works Variation</w:t>
      </w:r>
      <w:r w:rsidRPr="005D2C6B">
        <w:t xml:space="preserve"> delaying the </w:t>
      </w:r>
      <w:r w:rsidRPr="00D55647">
        <w:t>Contractor</w:t>
      </w:r>
      <w:r w:rsidRPr="005D2C6B">
        <w:t>;</w:t>
      </w:r>
      <w:bookmarkEnd w:id="2902"/>
      <w:bookmarkEnd w:id="2904"/>
      <w:r w:rsidRPr="005D2C6B">
        <w:t xml:space="preserve"> </w:t>
      </w:r>
      <w:r>
        <w:t>or</w:t>
      </w:r>
      <w:bookmarkEnd w:id="2903"/>
    </w:p>
    <w:p w:rsidR="00E51525" w:rsidRPr="005D2C6B" w:rsidRDefault="00E51525" w:rsidP="00E51525">
      <w:pPr>
        <w:pStyle w:val="DefenceHeading3"/>
      </w:pPr>
      <w:bookmarkStart w:id="2905" w:name="_Ref71636550"/>
      <w:r w:rsidRPr="005D2C6B">
        <w:t xml:space="preserve">to the extent paragraph </w:t>
      </w:r>
      <w:r>
        <w:fldChar w:fldCharType="begin"/>
      </w:r>
      <w:r>
        <w:instrText xml:space="preserve"> REF _Ref331772728 \w \h </w:instrText>
      </w:r>
      <w:r>
        <w:fldChar w:fldCharType="separate"/>
      </w:r>
      <w:r w:rsidR="004308C4">
        <w:t>11.5(b)</w:t>
      </w:r>
      <w:r>
        <w:fldChar w:fldCharType="end"/>
      </w:r>
      <w:r w:rsidRPr="005D2C6B">
        <w:t xml:space="preserve"> does not apply, by a reasonable amount:</w:t>
      </w:r>
      <w:bookmarkEnd w:id="2905"/>
    </w:p>
    <w:p w:rsidR="00E51525" w:rsidRPr="005D2C6B" w:rsidRDefault="00E51525" w:rsidP="00E51525">
      <w:pPr>
        <w:pStyle w:val="DefenceHeading4"/>
      </w:pPr>
      <w:r w:rsidRPr="005D2C6B">
        <w:t>to be agreed between the parties; or</w:t>
      </w:r>
    </w:p>
    <w:p w:rsidR="00E51525" w:rsidRPr="005D2C6B" w:rsidRDefault="00E51525" w:rsidP="00E51525">
      <w:pPr>
        <w:pStyle w:val="DefenceHeading4"/>
      </w:pPr>
      <w:bookmarkStart w:id="2906" w:name="_Ref71635420"/>
      <w:r w:rsidRPr="005D2C6B">
        <w:t xml:space="preserve">failing agreement, determined by the </w:t>
      </w:r>
      <w:r w:rsidRPr="00D55647">
        <w:t>Contract Administrator</w:t>
      </w:r>
      <w:r w:rsidRPr="005D2C6B">
        <w:t>,</w:t>
      </w:r>
      <w:bookmarkEnd w:id="2906"/>
    </w:p>
    <w:p w:rsidR="00E51525" w:rsidRPr="005D2C6B" w:rsidRDefault="00E51525" w:rsidP="00E51525">
      <w:pPr>
        <w:pStyle w:val="DefenceHeading5"/>
        <w:numPr>
          <w:ilvl w:val="0"/>
          <w:numId w:val="0"/>
        </w:numPr>
        <w:ind w:left="964"/>
      </w:pPr>
      <w:r w:rsidRPr="005D2C6B">
        <w:t>to which will be added</w:t>
      </w:r>
      <w:r>
        <w:t xml:space="preserve"> </w:t>
      </w:r>
      <w:r w:rsidRPr="005D2C6B">
        <w:t xml:space="preserve">any reasonable costs incurred by the </w:t>
      </w:r>
      <w:r w:rsidRPr="00D55647">
        <w:t>Contractor</w:t>
      </w:r>
      <w:r w:rsidRPr="005D2C6B">
        <w:t xml:space="preserve"> </w:t>
      </w:r>
      <w:r>
        <w:t>as a direct result of</w:t>
      </w:r>
      <w:r w:rsidRPr="005D2C6B">
        <w:t xml:space="preserve"> the </w:t>
      </w:r>
      <w:r w:rsidRPr="00D55647">
        <w:t>Remediation Works Variation</w:t>
      </w:r>
      <w:r w:rsidRPr="005D2C6B">
        <w:t xml:space="preserve"> delaying the </w:t>
      </w:r>
      <w:r w:rsidRPr="00D55647">
        <w:t>Contractor</w:t>
      </w:r>
      <w:r>
        <w:t>.</w:t>
      </w:r>
    </w:p>
    <w:p w:rsidR="00E51525" w:rsidRPr="005D2C6B" w:rsidRDefault="00E51525" w:rsidP="00E51525">
      <w:pPr>
        <w:pStyle w:val="DefenceHeading2"/>
      </w:pPr>
      <w:bookmarkStart w:id="2907" w:name="_Toc10728603"/>
      <w:bookmarkStart w:id="2908" w:name="_Toc149312902"/>
      <w:r w:rsidRPr="005D2C6B">
        <w:t>Omissions</w:t>
      </w:r>
      <w:bookmarkEnd w:id="2907"/>
      <w:bookmarkEnd w:id="2908"/>
    </w:p>
    <w:p w:rsidR="00E51525" w:rsidRPr="005C3705" w:rsidRDefault="00E51525" w:rsidP="00E51525">
      <w:pPr>
        <w:pStyle w:val="DefenceNormal"/>
      </w:pPr>
      <w:r w:rsidRPr="005D2C6B">
        <w:t xml:space="preserve">If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omits any part of the </w:t>
      </w:r>
      <w:r w:rsidRPr="00D55647">
        <w:t>Remediation Works</w:t>
      </w:r>
      <w:r w:rsidRPr="005D2C6B">
        <w:t xml:space="preserve"> or a </w:t>
      </w:r>
      <w:r w:rsidRPr="00D55647">
        <w:t>Stage</w:t>
      </w:r>
      <w:r w:rsidRPr="005D2C6B">
        <w:t xml:space="preserve">, the </w:t>
      </w:r>
      <w:r w:rsidRPr="00D55647">
        <w:t>Commonwealth</w:t>
      </w:r>
      <w:r w:rsidRPr="005D2C6B">
        <w:t xml:space="preserve"> may thereafter carry out this omitted work either itself or by en</w:t>
      </w:r>
      <w:r w:rsidRPr="005C3705">
        <w:t xml:space="preserve">gaging </w:t>
      </w:r>
      <w:r w:rsidRPr="00D55647">
        <w:t>Other Contractor</w:t>
      </w:r>
      <w:r w:rsidRPr="005C3705">
        <w:t>s.</w:t>
      </w:r>
    </w:p>
    <w:p w:rsidR="00E51525" w:rsidRPr="005C3705" w:rsidRDefault="00E51525" w:rsidP="00E51525">
      <w:pPr>
        <w:pStyle w:val="DefenceHeading2"/>
      </w:pPr>
      <w:bookmarkStart w:id="2909" w:name="_Ref71636779"/>
      <w:bookmarkStart w:id="2910" w:name="_Ref328130802"/>
      <w:bookmarkStart w:id="2911" w:name="_Toc10728604"/>
      <w:bookmarkStart w:id="2912" w:name="_Toc149312903"/>
      <w:r w:rsidRPr="005C3705">
        <w:t xml:space="preserve">Remediation Works Variations Requested by </w:t>
      </w:r>
      <w:bookmarkEnd w:id="2909"/>
      <w:r w:rsidRPr="005C3705">
        <w:t>Contractor</w:t>
      </w:r>
      <w:bookmarkEnd w:id="2910"/>
      <w:bookmarkEnd w:id="2911"/>
      <w:bookmarkEnd w:id="2912"/>
    </w:p>
    <w:p w:rsidR="00E51525" w:rsidRPr="005C3705" w:rsidRDefault="00E51525" w:rsidP="00E51525">
      <w:pPr>
        <w:pStyle w:val="DefenceHeading3"/>
      </w:pPr>
      <w:bookmarkStart w:id="2913" w:name="_Ref337806980"/>
      <w:r w:rsidRPr="005C3705">
        <w:t xml:space="preserve">The </w:t>
      </w:r>
      <w:r w:rsidRPr="00D55647">
        <w:t>Contractor</w:t>
      </w:r>
      <w:r w:rsidRPr="005C3705">
        <w:t xml:space="preserve"> may request the </w:t>
      </w:r>
      <w:r w:rsidRPr="00D55647">
        <w:t>Contract Administrator</w:t>
      </w:r>
      <w:r w:rsidRPr="005C3705">
        <w:t xml:space="preserve"> to direct a </w:t>
      </w:r>
      <w:r w:rsidRPr="00D55647">
        <w:t>Remediation Works Variation</w:t>
      </w:r>
      <w:r w:rsidRPr="005C3705">
        <w:t>:</w:t>
      </w:r>
      <w:bookmarkEnd w:id="2913"/>
      <w:r w:rsidRPr="005C3705">
        <w:t xml:space="preserve"> </w:t>
      </w:r>
    </w:p>
    <w:p w:rsidR="00E51525" w:rsidRPr="005C3705" w:rsidRDefault="00E51525" w:rsidP="00E51525">
      <w:pPr>
        <w:pStyle w:val="DefenceHeading4"/>
      </w:pPr>
      <w:bookmarkStart w:id="2914" w:name="_Ref478140809"/>
      <w:r w:rsidRPr="005C3705">
        <w:t xml:space="preserve">where it reasonably considers that a </w:t>
      </w:r>
      <w:r w:rsidRPr="00D55647">
        <w:t>Remediation Works Variation</w:t>
      </w:r>
      <w:r w:rsidRPr="005C3705">
        <w:t xml:space="preserve"> is necessary or desirable</w:t>
      </w:r>
      <w:r>
        <w:t xml:space="preserve"> (including to minimise costs)</w:t>
      </w:r>
      <w:r w:rsidRPr="005C3705">
        <w:t>; or</w:t>
      </w:r>
      <w:bookmarkEnd w:id="2914"/>
      <w:r w:rsidRPr="005C3705">
        <w:t xml:space="preserve"> </w:t>
      </w:r>
    </w:p>
    <w:p w:rsidR="00E51525" w:rsidRPr="005C3705" w:rsidRDefault="00E51525" w:rsidP="00E51525">
      <w:pPr>
        <w:pStyle w:val="DefenceHeading4"/>
      </w:pPr>
      <w:bookmarkStart w:id="2915" w:name="_Ref392837952"/>
      <w:r>
        <w:t xml:space="preserve">without limiting subparagraph </w:t>
      </w:r>
      <w:r>
        <w:fldChar w:fldCharType="begin"/>
      </w:r>
      <w:r>
        <w:instrText xml:space="preserve"> REF _Ref478140809 \r \h </w:instrText>
      </w:r>
      <w:r>
        <w:fldChar w:fldCharType="separate"/>
      </w:r>
      <w:r w:rsidR="004308C4">
        <w:t>(i)</w:t>
      </w:r>
      <w:r>
        <w:fldChar w:fldCharType="end"/>
      </w:r>
      <w:r>
        <w:t xml:space="preserve">, </w:t>
      </w:r>
      <w:r w:rsidRPr="005C3705">
        <w:t xml:space="preserve">as a consequence of an Unidentified Site Condition which has been determined by the </w:t>
      </w:r>
      <w:r w:rsidRPr="00D55647">
        <w:t>Contract Administrator</w:t>
      </w:r>
      <w:r w:rsidRPr="005C3705">
        <w:t xml:space="preserve"> under clause </w:t>
      </w:r>
      <w:r>
        <w:fldChar w:fldCharType="begin"/>
      </w:r>
      <w:r>
        <w:instrText xml:space="preserve"> REF _Ref477447440 \r \h </w:instrText>
      </w:r>
      <w:r>
        <w:fldChar w:fldCharType="separate"/>
      </w:r>
      <w:r w:rsidR="004308C4">
        <w:t>11.1(b)(i)</w:t>
      </w:r>
      <w:r>
        <w:fldChar w:fldCharType="end"/>
      </w:r>
      <w:r w:rsidRPr="005C3705">
        <w:t xml:space="preserve"> to have been encountered.</w:t>
      </w:r>
      <w:bookmarkEnd w:id="2915"/>
    </w:p>
    <w:p w:rsidR="00E51525" w:rsidRPr="005C3705" w:rsidRDefault="00E51525" w:rsidP="00E51525">
      <w:pPr>
        <w:pStyle w:val="DefenceHeading3"/>
      </w:pPr>
      <w:r w:rsidRPr="005C3705">
        <w:t xml:space="preserve">Any request under clause </w:t>
      </w:r>
      <w:r w:rsidRPr="005C3705">
        <w:fldChar w:fldCharType="begin"/>
      </w:r>
      <w:r w:rsidRPr="005C3705">
        <w:instrText xml:space="preserve"> REF _Ref328130802 \r \h </w:instrText>
      </w:r>
      <w:r>
        <w:instrText xml:space="preserve"> \* MERGEFORMAT </w:instrText>
      </w:r>
      <w:r w:rsidRPr="005C3705">
        <w:fldChar w:fldCharType="separate"/>
      </w:r>
      <w:r w:rsidR="004308C4">
        <w:t>11.7</w:t>
      </w:r>
      <w:r w:rsidRPr="005C3705">
        <w:fldChar w:fldCharType="end"/>
      </w:r>
      <w:r w:rsidRPr="005C3705">
        <w:fldChar w:fldCharType="begin"/>
      </w:r>
      <w:r w:rsidRPr="005C3705">
        <w:instrText xml:space="preserve"> REF _Ref337806980 \r \h </w:instrText>
      </w:r>
      <w:r>
        <w:instrText xml:space="preserve"> \* MERGEFORMAT </w:instrText>
      </w:r>
      <w:r w:rsidRPr="005C3705">
        <w:fldChar w:fldCharType="separate"/>
      </w:r>
      <w:r w:rsidR="004308C4">
        <w:t>(a)</w:t>
      </w:r>
      <w:r w:rsidRPr="005C3705">
        <w:fldChar w:fldCharType="end"/>
      </w:r>
      <w:r w:rsidRPr="005C3705">
        <w:t xml:space="preserve"> must be in writing and must contain the following details:</w:t>
      </w:r>
    </w:p>
    <w:p w:rsidR="00E51525" w:rsidRDefault="00E51525" w:rsidP="00E51525">
      <w:pPr>
        <w:pStyle w:val="DefenceHeading4"/>
      </w:pPr>
      <w:r w:rsidRPr="005C3705">
        <w:t xml:space="preserve">a description of the </w:t>
      </w:r>
      <w:r w:rsidRPr="00D55647">
        <w:t>Remediation Works Variation</w:t>
      </w:r>
      <w:r w:rsidRPr="005D2C6B">
        <w:t>;</w:t>
      </w:r>
    </w:p>
    <w:p w:rsidR="00E51525" w:rsidRPr="005D2C6B" w:rsidRDefault="00E51525" w:rsidP="00E51525">
      <w:pPr>
        <w:pStyle w:val="DefenceHeading4"/>
      </w:pPr>
      <w:r>
        <w:t xml:space="preserve">the reason or reasons why the </w:t>
      </w:r>
      <w:r w:rsidRPr="00D55647">
        <w:t>Remediation Works Variation</w:t>
      </w:r>
      <w:r>
        <w:t xml:space="preserve"> is required;</w:t>
      </w:r>
    </w:p>
    <w:p w:rsidR="00E51525" w:rsidRPr="005D2C6B" w:rsidRDefault="00E51525" w:rsidP="00E51525">
      <w:pPr>
        <w:pStyle w:val="DefenceHeading4"/>
      </w:pPr>
      <w:r w:rsidRPr="005D2C6B">
        <w:t xml:space="preserve">the additional or reduced costs or time involved in the </w:t>
      </w:r>
      <w:r w:rsidRPr="00D55647">
        <w:t>Remediation Works Variation</w:t>
      </w:r>
      <w:r w:rsidRPr="005D2C6B">
        <w:t xml:space="preserve"> and any proposal for sharing any savings in costs with the </w:t>
      </w:r>
      <w:r w:rsidRPr="00D55647">
        <w:t>Commonwealth</w:t>
      </w:r>
      <w:r>
        <w:t>,</w:t>
      </w:r>
      <w:r w:rsidRPr="005D2C6B">
        <w:t xml:space="preserve"> including the amount;</w:t>
      </w:r>
    </w:p>
    <w:p w:rsidR="00E51525" w:rsidRPr="005D2C6B" w:rsidRDefault="00E51525" w:rsidP="00E51525">
      <w:pPr>
        <w:pStyle w:val="DefenceHeading4"/>
      </w:pPr>
      <w:r w:rsidRPr="005D2C6B">
        <w:t xml:space="preserve">any benefits which will flow to the </w:t>
      </w:r>
      <w:r w:rsidRPr="00D55647">
        <w:t>Commonwealth</w:t>
      </w:r>
      <w:r w:rsidRPr="005D2C6B">
        <w:t xml:space="preserve"> from the </w:t>
      </w:r>
      <w:r w:rsidRPr="00D55647">
        <w:t>Remediation Works Variation</w:t>
      </w:r>
      <w:r w:rsidRPr="005D2C6B">
        <w:t>; and</w:t>
      </w:r>
    </w:p>
    <w:p w:rsidR="00E51525" w:rsidRPr="005D2C6B" w:rsidRDefault="00E51525" w:rsidP="00E51525">
      <w:pPr>
        <w:pStyle w:val="DefenceHeading4"/>
      </w:pPr>
      <w:r w:rsidRPr="005D2C6B">
        <w:t xml:space="preserve">the effect which the </w:t>
      </w:r>
      <w:r w:rsidRPr="00D55647">
        <w:t>Remediation Works Variation</w:t>
      </w:r>
      <w:r w:rsidRPr="005D2C6B">
        <w:t xml:space="preserve"> will have upon the future cost of operating and maintaining the </w:t>
      </w:r>
      <w:r w:rsidRPr="00D55647">
        <w:t>Remediation Works</w:t>
      </w:r>
      <w:r w:rsidRPr="005D2C6B">
        <w:t>.</w:t>
      </w:r>
    </w:p>
    <w:p w:rsidR="00E51525" w:rsidRPr="005D2C6B" w:rsidRDefault="00E51525" w:rsidP="00E51525">
      <w:pPr>
        <w:pStyle w:val="DefenceHeading2"/>
      </w:pPr>
      <w:bookmarkStart w:id="2916" w:name="_Ref71636799"/>
      <w:bookmarkStart w:id="2917" w:name="_Toc10728605"/>
      <w:bookmarkStart w:id="2918" w:name="_Toc149312904"/>
      <w:r w:rsidRPr="00CE4628">
        <w:t>Contract Administrator</w:t>
      </w:r>
      <w:r w:rsidRPr="005D2C6B">
        <w:t>'s Determination</w:t>
      </w:r>
      <w:bookmarkEnd w:id="2916"/>
      <w:bookmarkEnd w:id="2917"/>
      <w:bookmarkEnd w:id="2918"/>
    </w:p>
    <w:p w:rsidR="00E51525" w:rsidRPr="005D2C6B" w:rsidRDefault="00E51525" w:rsidP="00E51525">
      <w:pPr>
        <w:pStyle w:val="DefenceNormal"/>
      </w:pPr>
      <w:r w:rsidRPr="005D2C6B">
        <w:t xml:space="preserve">After a request is made by the </w:t>
      </w:r>
      <w:r w:rsidRPr="00D55647">
        <w:t>Contractor</w:t>
      </w:r>
      <w:r w:rsidRPr="005D2C6B">
        <w:t xml:space="preserve"> in accordance with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rsidRPr="005D2C6B">
        <w:t xml:space="preserve">, the </w:t>
      </w:r>
      <w:r w:rsidRPr="00D55647">
        <w:t>Contract Administrator</w:t>
      </w:r>
      <w:r w:rsidRPr="005D2C6B">
        <w:t xml:space="preserve"> will, in the </w:t>
      </w:r>
      <w:r w:rsidRPr="00D55647">
        <w:t>Contract Administrator</w:t>
      </w:r>
      <w:r w:rsidRPr="005D2C6B">
        <w:t xml:space="preserve">'s absolute discretion, give a written notice to the </w:t>
      </w:r>
      <w:r w:rsidRPr="00D55647">
        <w:t>Contractor</w:t>
      </w:r>
      <w:r w:rsidRPr="005D2C6B">
        <w:t>:</w:t>
      </w:r>
    </w:p>
    <w:p w:rsidR="00E51525" w:rsidRPr="005D2C6B" w:rsidRDefault="00E51525" w:rsidP="00E51525">
      <w:pPr>
        <w:pStyle w:val="DefenceHeading3"/>
      </w:pPr>
      <w:r w:rsidRPr="005D2C6B">
        <w:t>rejecting the request; or</w:t>
      </w:r>
    </w:p>
    <w:p w:rsidR="00E51525" w:rsidRPr="005D2C6B" w:rsidRDefault="00E51525" w:rsidP="00E51525">
      <w:pPr>
        <w:pStyle w:val="DefenceHeading3"/>
      </w:pPr>
      <w:bookmarkStart w:id="2919" w:name="_Ref337809426"/>
      <w:r w:rsidRPr="005D2C6B">
        <w:t>approving the request either conditionally or unconditionally</w:t>
      </w:r>
      <w:r>
        <w:t xml:space="preserve"> and, if clause </w:t>
      </w:r>
      <w:r>
        <w:fldChar w:fldCharType="begin"/>
      </w:r>
      <w:r>
        <w:instrText xml:space="preserve"> REF _Ref392837952 \r \h </w:instrText>
      </w:r>
      <w:r>
        <w:fldChar w:fldCharType="separate"/>
      </w:r>
      <w:r w:rsidR="004308C4">
        <w:t>11.7(a)(ii)</w:t>
      </w:r>
      <w:r>
        <w:fldChar w:fldCharType="end"/>
      </w:r>
      <w:r>
        <w:t xml:space="preserve"> applies, outlining any change to the requirements for </w:t>
      </w:r>
      <w:r w:rsidRPr="00D55647">
        <w:t>Remediation Completion</w:t>
      </w:r>
      <w:r>
        <w:t xml:space="preserve"> as a consequence of the </w:t>
      </w:r>
      <w:r w:rsidRPr="00D55647">
        <w:t>Unidentified Site Condition</w:t>
      </w:r>
      <w:r w:rsidRPr="005D2C6B">
        <w:t>.</w:t>
      </w:r>
      <w:bookmarkEnd w:id="2919"/>
    </w:p>
    <w:p w:rsidR="00E51525" w:rsidRPr="005D2C6B" w:rsidRDefault="00E51525" w:rsidP="00E51525">
      <w:pPr>
        <w:pStyle w:val="DefenceNormal"/>
      </w:pPr>
      <w:r w:rsidRPr="005D2C6B">
        <w:t xml:space="preserve">The </w:t>
      </w:r>
      <w:r w:rsidRPr="00D55647">
        <w:t>Contract Administrator</w:t>
      </w:r>
      <w:r w:rsidRPr="005D2C6B">
        <w:t xml:space="preserve"> will not be obliged to exercise the </w:t>
      </w:r>
      <w:r w:rsidRPr="00D55647">
        <w:t>Contract Administrator</w:t>
      </w:r>
      <w:r w:rsidRPr="005D2C6B">
        <w:t xml:space="preserve">'s discretion for the benefit of the </w:t>
      </w:r>
      <w:r w:rsidRPr="00D55647">
        <w:t>Contractor</w:t>
      </w:r>
      <w:r w:rsidRPr="005D2C6B">
        <w:t>.</w:t>
      </w:r>
    </w:p>
    <w:p w:rsidR="00E51525" w:rsidRPr="005D2C6B" w:rsidRDefault="00E51525" w:rsidP="00E51525">
      <w:pPr>
        <w:pStyle w:val="DefenceHeading2"/>
      </w:pPr>
      <w:bookmarkStart w:id="2920" w:name="_Ref71636614"/>
      <w:bookmarkStart w:id="2921" w:name="_Toc10728606"/>
      <w:bookmarkStart w:id="2922" w:name="_Toc149312905"/>
      <w:r>
        <w:t xml:space="preserve">Remediation Works </w:t>
      </w:r>
      <w:r w:rsidRPr="00CE4628">
        <w:t>Variation</w:t>
      </w:r>
      <w:r w:rsidRPr="005D2C6B">
        <w:t xml:space="preserve"> Approved by </w:t>
      </w:r>
      <w:bookmarkEnd w:id="2920"/>
      <w:r w:rsidRPr="00CE4628">
        <w:t>Contract Administrator</w:t>
      </w:r>
      <w:bookmarkEnd w:id="2921"/>
      <w:bookmarkEnd w:id="2922"/>
    </w:p>
    <w:p w:rsidR="00E51525" w:rsidRPr="005D2C6B" w:rsidRDefault="00E51525" w:rsidP="00E51525">
      <w:pPr>
        <w:pStyle w:val="DefenceNormal"/>
      </w:pPr>
      <w:r>
        <w:t xml:space="preserve">Subject to clause </w:t>
      </w:r>
      <w:r>
        <w:fldChar w:fldCharType="begin"/>
      </w:r>
      <w:r>
        <w:instrText xml:space="preserve"> REF _Ref328323753 \w \h </w:instrText>
      </w:r>
      <w:r>
        <w:fldChar w:fldCharType="separate"/>
      </w:r>
      <w:r w:rsidR="004308C4">
        <w:t>11.10</w:t>
      </w:r>
      <w:r>
        <w:fldChar w:fldCharType="end"/>
      </w:r>
      <w:r>
        <w:t>, i</w:t>
      </w:r>
      <w:r w:rsidRPr="005D2C6B">
        <w:t xml:space="preserve">f the </w:t>
      </w:r>
      <w:r w:rsidRPr="00D55647">
        <w:t>Contract Administrator</w:t>
      </w:r>
      <w:r w:rsidRPr="005D2C6B">
        <w:t xml:space="preserve"> issues a written notice under clause </w:t>
      </w:r>
      <w:r>
        <w:fldChar w:fldCharType="begin"/>
      </w:r>
      <w:r>
        <w:instrText xml:space="preserve"> REF _Ref337809426 \r \h </w:instrText>
      </w:r>
      <w:r>
        <w:fldChar w:fldCharType="separate"/>
      </w:r>
      <w:r w:rsidR="004308C4">
        <w:t>11.8(b)</w:t>
      </w:r>
      <w:r>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rsidRPr="005D2C6B">
        <w:t>:</w:t>
      </w:r>
    </w:p>
    <w:p w:rsidR="00E51525" w:rsidRPr="005D2C6B" w:rsidRDefault="00E51525" w:rsidP="00E51525">
      <w:pPr>
        <w:pStyle w:val="DefenceHeading3"/>
      </w:pPr>
      <w:r w:rsidRPr="005D2C6B">
        <w:t>unless otherwise agreed,</w:t>
      </w:r>
      <w:r>
        <w:t xml:space="preserve"> to the extent permitted by law,</w:t>
      </w:r>
      <w:r w:rsidRPr="005D2C6B">
        <w:t xml:space="preserve"> the </w:t>
      </w:r>
      <w:r w:rsidRPr="00D55647">
        <w:t>Contractor</w:t>
      </w:r>
      <w:r w:rsidRPr="005D2C6B">
        <w:t xml:space="preserve"> will not be entitled to make </w:t>
      </w:r>
      <w:r>
        <w:t xml:space="preserve">(nor will the </w:t>
      </w:r>
      <w:r w:rsidRPr="00D55647">
        <w:t>Commonwealth</w:t>
      </w:r>
      <w:r>
        <w:t xml:space="preserve"> be liable upon) </w:t>
      </w:r>
      <w:r w:rsidRPr="005D2C6B">
        <w:t>a</w:t>
      </w:r>
      <w:r>
        <w:t>ny</w:t>
      </w:r>
      <w:r w:rsidRPr="005D2C6B">
        <w:t xml:space="preserve"> </w:t>
      </w:r>
      <w:r w:rsidRPr="00D55647">
        <w:t>Claim</w:t>
      </w:r>
      <w:r w:rsidRPr="005D2C6B">
        <w:t xml:space="preserve"> arising out of or in connection with the </w:t>
      </w:r>
      <w:r w:rsidRPr="00D55647">
        <w:t>Remediation Works Variation</w:t>
      </w:r>
      <w:r w:rsidRPr="005D2C6B">
        <w:t>;</w:t>
      </w:r>
    </w:p>
    <w:p w:rsidR="00E51525" w:rsidRPr="005D2C6B" w:rsidRDefault="00E51525" w:rsidP="00E51525">
      <w:pPr>
        <w:pStyle w:val="DefenceHeading3"/>
      </w:pPr>
      <w:r w:rsidRPr="005D2C6B">
        <w:t xml:space="preserve">if the </w:t>
      </w:r>
      <w:r w:rsidRPr="00D55647">
        <w:t>Contractor</w:t>
      </w:r>
      <w:r w:rsidRPr="005D2C6B">
        <w:t xml:space="preserve">'s request offered to share savings in cost with the </w:t>
      </w:r>
      <w:r w:rsidRPr="00D55647">
        <w:t>Commonwealth</w:t>
      </w:r>
      <w:r w:rsidRPr="005D2C6B">
        <w:t xml:space="preserve">, the </w:t>
      </w:r>
      <w:r w:rsidRPr="00D55647">
        <w:t>Contract Price</w:t>
      </w:r>
      <w:r w:rsidRPr="005D2C6B">
        <w:t xml:space="preserve"> will be reduced by or adjusted in accordance with the </w:t>
      </w:r>
      <w:r w:rsidRPr="00D55647">
        <w:t>Contractor</w:t>
      </w:r>
      <w:r w:rsidRPr="005D2C6B">
        <w:t>'s offer; and</w:t>
      </w:r>
    </w:p>
    <w:p w:rsidR="00E51525" w:rsidRDefault="00E51525" w:rsidP="00E51525">
      <w:pPr>
        <w:pStyle w:val="DefenceHeading3"/>
      </w:pPr>
      <w:r w:rsidRPr="005D2C6B">
        <w:t xml:space="preserve">the </w:t>
      </w:r>
      <w:r w:rsidRPr="00D55647">
        <w:t>Contractor</w:t>
      </w:r>
      <w:r w:rsidRPr="005D2C6B">
        <w:t xml:space="preserve"> will be responsible for all parts of the </w:t>
      </w:r>
      <w:r w:rsidRPr="00D55647">
        <w:t>Remediation Works</w:t>
      </w:r>
      <w:r w:rsidRPr="005D2C6B">
        <w:t xml:space="preserve"> which are in any way affected by the </w:t>
      </w:r>
      <w:r w:rsidRPr="00D55647">
        <w:t>Remediation Works Variation</w:t>
      </w:r>
      <w:r w:rsidRPr="005D2C6B">
        <w:t>.</w:t>
      </w:r>
    </w:p>
    <w:p w:rsidR="00E51525" w:rsidRDefault="00E51525" w:rsidP="00E51525">
      <w:pPr>
        <w:pStyle w:val="DefenceHeading2"/>
      </w:pPr>
      <w:bookmarkStart w:id="2923" w:name="_Ref329791785"/>
      <w:bookmarkStart w:id="2924" w:name="_Toc10728607"/>
      <w:bookmarkStart w:id="2925" w:name="_Toc149312906"/>
      <w:bookmarkStart w:id="2926" w:name="_Ref328323753"/>
      <w:r>
        <w:t>Unidentified Site Conditions and Contract Price</w:t>
      </w:r>
      <w:bookmarkEnd w:id="2923"/>
      <w:bookmarkEnd w:id="2924"/>
      <w:bookmarkEnd w:id="2925"/>
    </w:p>
    <w:p w:rsidR="00E51525" w:rsidRDefault="00E51525" w:rsidP="00E51525">
      <w:pPr>
        <w:pStyle w:val="DefenceNormal"/>
      </w:pPr>
      <w:r>
        <w:t>I</w:t>
      </w:r>
      <w:r w:rsidRPr="005D2C6B">
        <w:t xml:space="preserve">f the </w:t>
      </w:r>
      <w:r w:rsidRPr="00D55647">
        <w:t>Contract Administrator</w:t>
      </w:r>
      <w:r w:rsidRPr="005D2C6B">
        <w:t xml:space="preserve"> issues a written notice under clause </w:t>
      </w:r>
      <w:r w:rsidRPr="005D2C6B">
        <w:fldChar w:fldCharType="begin"/>
      </w:r>
      <w:r w:rsidRPr="005D2C6B">
        <w:instrText xml:space="preserve"> REF _Ref71636799 \w \h </w:instrText>
      </w:r>
      <w:r>
        <w:instrText xml:space="preserve"> \* MERGEFORMAT </w:instrText>
      </w:r>
      <w:r w:rsidRPr="005D2C6B">
        <w:fldChar w:fldCharType="separate"/>
      </w:r>
      <w:r w:rsidR="004308C4">
        <w:t>11.8</w:t>
      </w:r>
      <w:r w:rsidRPr="005D2C6B">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t xml:space="preserve"> in relation to a </w:t>
      </w:r>
      <w:r w:rsidRPr="00D55647">
        <w:t>Remediation Works Variation</w:t>
      </w:r>
      <w:r>
        <w:t xml:space="preserve"> which has been requested as a consequence of an </w:t>
      </w:r>
      <w:r w:rsidRPr="00D55647">
        <w:t>Unidentified Site Condition</w:t>
      </w:r>
      <w:r>
        <w:t xml:space="preserve"> determined by the </w:t>
      </w:r>
      <w:r w:rsidRPr="00D55647">
        <w:t>Contract Administrator</w:t>
      </w:r>
      <w:r>
        <w:t xml:space="preserve"> under clause </w:t>
      </w:r>
      <w:r>
        <w:fldChar w:fldCharType="begin"/>
      </w:r>
      <w:r>
        <w:instrText xml:space="preserve"> REF _Ref477447440 \r \h </w:instrText>
      </w:r>
      <w:r>
        <w:fldChar w:fldCharType="separate"/>
      </w:r>
      <w:r w:rsidR="004308C4">
        <w:t>11.1(b)(i)</w:t>
      </w:r>
      <w:r>
        <w:fldChar w:fldCharType="end"/>
      </w:r>
      <w:r>
        <w:t xml:space="preserve"> to have been encountered:</w:t>
      </w:r>
    </w:p>
    <w:p w:rsidR="00E51525" w:rsidRDefault="00E51525" w:rsidP="00E51525">
      <w:pPr>
        <w:pStyle w:val="DefenceHeading3"/>
      </w:pPr>
      <w:bookmarkStart w:id="2927" w:name="_Ref392835078"/>
      <w:r>
        <w:t xml:space="preserve">the </w:t>
      </w:r>
      <w:r w:rsidRPr="00D55647">
        <w:t>Contract Price</w:t>
      </w:r>
      <w:r>
        <w:t xml:space="preserve"> will be increased or decreased in accordance with clause </w:t>
      </w:r>
      <w:r>
        <w:fldChar w:fldCharType="begin"/>
      </w:r>
      <w:r>
        <w:instrText xml:space="preserve"> REF _Ref71635361 \w \h </w:instrText>
      </w:r>
      <w:r>
        <w:fldChar w:fldCharType="separate"/>
      </w:r>
      <w:r w:rsidR="004308C4">
        <w:t>11.5(a)</w:t>
      </w:r>
      <w:r>
        <w:fldChar w:fldCharType="end"/>
      </w:r>
      <w:r>
        <w:t xml:space="preserve">, clause </w:t>
      </w:r>
      <w:r>
        <w:fldChar w:fldCharType="begin"/>
      </w:r>
      <w:r>
        <w:instrText xml:space="preserve"> REF _Ref337713854 \r \h </w:instrText>
      </w:r>
      <w:r>
        <w:fldChar w:fldCharType="separate"/>
      </w:r>
      <w:r w:rsidR="004308C4">
        <w:t>11.5(b)</w:t>
      </w:r>
      <w:r>
        <w:fldChar w:fldCharType="end"/>
      </w:r>
      <w:r>
        <w:t xml:space="preserve"> or clause </w:t>
      </w:r>
      <w:r>
        <w:fldChar w:fldCharType="begin"/>
      </w:r>
      <w:r>
        <w:instrText xml:space="preserve"> REF _Ref71636550 \w \h </w:instrText>
      </w:r>
      <w:r>
        <w:fldChar w:fldCharType="separate"/>
      </w:r>
      <w:r w:rsidR="004308C4">
        <w:t>11.5(c)</w:t>
      </w:r>
      <w:r>
        <w:fldChar w:fldCharType="end"/>
      </w:r>
      <w:r>
        <w:t xml:space="preserve"> (as appropriate); and</w:t>
      </w:r>
      <w:bookmarkEnd w:id="2927"/>
    </w:p>
    <w:p w:rsidR="00E51525" w:rsidRDefault="00E51525" w:rsidP="00E51525">
      <w:pPr>
        <w:pStyle w:val="DefenceHeading3"/>
      </w:pPr>
      <w:r>
        <w:t xml:space="preserve">the requirements for </w:t>
      </w:r>
      <w:r w:rsidRPr="00D55647">
        <w:t>Remediation Completion</w:t>
      </w:r>
      <w:r>
        <w:t xml:space="preserve"> will be varied as reasonably determined by the </w:t>
      </w:r>
      <w:r w:rsidRPr="00D55647">
        <w:t>Contract Administrator</w:t>
      </w:r>
      <w:r>
        <w:t xml:space="preserve"> and set out in the </w:t>
      </w:r>
      <w:r w:rsidRPr="00D55647">
        <w:t>Contract Administrator</w:t>
      </w:r>
      <w:r>
        <w:t xml:space="preserve">'s notice under </w:t>
      </w:r>
      <w:r w:rsidRPr="005D2C6B">
        <w:t xml:space="preserve">clause </w:t>
      </w:r>
      <w:r w:rsidRPr="005D2C6B">
        <w:fldChar w:fldCharType="begin"/>
      </w:r>
      <w:r w:rsidRPr="005D2C6B">
        <w:instrText xml:space="preserve"> REF _Ref71636799 \w \h </w:instrText>
      </w:r>
      <w:r>
        <w:instrText xml:space="preserve"> \* MERGEFORMAT </w:instrText>
      </w:r>
      <w:r w:rsidRPr="005D2C6B">
        <w:fldChar w:fldCharType="separate"/>
      </w:r>
      <w:r w:rsidR="004308C4">
        <w:t>11.8</w:t>
      </w:r>
      <w:r w:rsidRPr="005D2C6B">
        <w:fldChar w:fldCharType="end"/>
      </w:r>
      <w:r>
        <w:t>.</w:t>
      </w:r>
    </w:p>
    <w:bookmarkEnd w:id="2926"/>
    <w:p w:rsidR="00E51525" w:rsidRPr="005D2C6B" w:rsidRDefault="00E51525" w:rsidP="00E51525">
      <w:pPr>
        <w:pStyle w:val="DefenceHeading1"/>
      </w:pPr>
      <w:r w:rsidRPr="005D2C6B">
        <w:br w:type="page"/>
      </w:r>
      <w:bookmarkStart w:id="2928" w:name="_Ref71642917"/>
      <w:bookmarkStart w:id="2929" w:name="_Toc10728608"/>
      <w:bookmarkStart w:id="2930" w:name="_Toc149312907"/>
      <w:r w:rsidRPr="005D2C6B">
        <w:t>PAYMENT</w:t>
      </w:r>
      <w:bookmarkEnd w:id="2928"/>
      <w:bookmarkEnd w:id="2929"/>
      <w:bookmarkEnd w:id="2930"/>
      <w:r>
        <w:t xml:space="preserve"> </w:t>
      </w:r>
    </w:p>
    <w:p w:rsidR="00E51525" w:rsidRPr="005D2C6B" w:rsidRDefault="00E51525" w:rsidP="00E51525">
      <w:pPr>
        <w:pStyle w:val="DefenceHeading2"/>
      </w:pPr>
      <w:bookmarkStart w:id="2931" w:name="_Toc10728609"/>
      <w:bookmarkStart w:id="2932" w:name="_Toc149312908"/>
      <w:r w:rsidRPr="005D2C6B">
        <w:t>Payment Obligation</w:t>
      </w:r>
      <w:bookmarkEnd w:id="2931"/>
      <w:bookmarkEnd w:id="2932"/>
    </w:p>
    <w:p w:rsidR="00E51525" w:rsidRPr="005D2C6B" w:rsidRDefault="00E51525" w:rsidP="00E51525">
      <w:pPr>
        <w:pStyle w:val="DefenceHeading3"/>
      </w:pPr>
      <w:r w:rsidRPr="005D2C6B">
        <w:t>Subject to clause </w:t>
      </w:r>
      <w:r w:rsidRPr="005D2C6B">
        <w:fldChar w:fldCharType="begin"/>
      </w:r>
      <w:r w:rsidRPr="005D2C6B">
        <w:instrText xml:space="preserve"> REF _Ref71636829 \w \h </w:instrText>
      </w:r>
      <w:r>
        <w:instrText xml:space="preserve"> \* MERGEFORMAT </w:instrText>
      </w:r>
      <w:r w:rsidRPr="005D2C6B">
        <w:fldChar w:fldCharType="separate"/>
      </w:r>
      <w:r w:rsidR="004308C4">
        <w:t>12.15</w:t>
      </w:r>
      <w:r w:rsidRPr="005D2C6B">
        <w:fldChar w:fldCharType="end"/>
      </w:r>
      <w:r w:rsidRPr="005D2C6B">
        <w:t xml:space="preserve"> and to any other right to set</w:t>
      </w:r>
      <w:r w:rsidRPr="005D2C6B">
        <w:noBreakHyphen/>
        <w:t xml:space="preserve">off which the </w:t>
      </w:r>
      <w:r w:rsidRPr="00D55647">
        <w:t>Commonwealth</w:t>
      </w:r>
      <w:r w:rsidRPr="005D2C6B">
        <w:t xml:space="preserve"> may have, the </w:t>
      </w:r>
      <w:r w:rsidRPr="00D55647">
        <w:t>Commonwealth</w:t>
      </w:r>
      <w:r w:rsidRPr="005D2C6B">
        <w:t xml:space="preserve"> will pay the </w:t>
      </w:r>
      <w:r w:rsidRPr="00D55647">
        <w:t>Contractor</w:t>
      </w:r>
      <w:r w:rsidRPr="005D2C6B">
        <w:t>:</w:t>
      </w:r>
    </w:p>
    <w:p w:rsidR="00E51525" w:rsidRPr="005D2C6B" w:rsidRDefault="00E51525" w:rsidP="00E51525">
      <w:pPr>
        <w:pStyle w:val="DefenceHeading4"/>
      </w:pPr>
      <w:r w:rsidRPr="005D2C6B">
        <w:t xml:space="preserve">the </w:t>
      </w:r>
      <w:r w:rsidRPr="00D55647">
        <w:t>Contract Price</w:t>
      </w:r>
      <w:r w:rsidRPr="005D2C6B">
        <w:t>; and</w:t>
      </w:r>
    </w:p>
    <w:p w:rsidR="00E51525" w:rsidRDefault="00E51525" w:rsidP="00E51525">
      <w:pPr>
        <w:pStyle w:val="DefenceHeading4"/>
      </w:pPr>
      <w:r w:rsidRPr="005D2C6B">
        <w:t xml:space="preserve">any other amounts which are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rsidR="00E51525" w:rsidRDefault="00E51525" w:rsidP="00E51525">
      <w:pPr>
        <w:pStyle w:val="DefenceHeading3"/>
      </w:pPr>
      <w:r>
        <w:t xml:space="preserve">The </w:t>
      </w:r>
      <w:r w:rsidRPr="00D55647">
        <w:t>Contract Price</w:t>
      </w:r>
      <w:r>
        <w:t xml:space="preserve"> comprises the: </w:t>
      </w:r>
    </w:p>
    <w:p w:rsidR="00E51525" w:rsidRDefault="00E51525" w:rsidP="00E51525">
      <w:pPr>
        <w:pStyle w:val="DefenceHeading4"/>
      </w:pPr>
      <w:r w:rsidRPr="00D55647">
        <w:t>Lump Sum Component</w:t>
      </w:r>
      <w:r>
        <w:t xml:space="preserve">; and </w:t>
      </w:r>
    </w:p>
    <w:p w:rsidR="00E51525" w:rsidRPr="005D2C6B" w:rsidRDefault="00E51525" w:rsidP="00E51525">
      <w:pPr>
        <w:pStyle w:val="DefenceHeading4"/>
      </w:pPr>
      <w:r w:rsidRPr="00D55647">
        <w:t>Schedule of Rates Component</w:t>
      </w:r>
      <w:r>
        <w:t xml:space="preserve">. </w:t>
      </w:r>
    </w:p>
    <w:p w:rsidR="00E51525" w:rsidRPr="005D2C6B" w:rsidRDefault="00E51525" w:rsidP="00E51525">
      <w:pPr>
        <w:pStyle w:val="DefenceHeading2"/>
      </w:pPr>
      <w:bookmarkStart w:id="2933" w:name="_Ref71633130"/>
      <w:bookmarkStart w:id="2934" w:name="_Ref71637005"/>
      <w:bookmarkStart w:id="2935" w:name="_Toc10728610"/>
      <w:bookmarkStart w:id="2936" w:name="_Toc149312909"/>
      <w:r w:rsidRPr="005D2C6B">
        <w:t>Payment Claims</w:t>
      </w:r>
      <w:bookmarkEnd w:id="2933"/>
      <w:bookmarkEnd w:id="2934"/>
      <w:bookmarkEnd w:id="2935"/>
      <w:bookmarkEnd w:id="2936"/>
    </w:p>
    <w:p w:rsidR="00E51525" w:rsidRPr="005D2C6B" w:rsidRDefault="00E51525" w:rsidP="00E51525">
      <w:pPr>
        <w:pStyle w:val="DefenceNormal"/>
      </w:pPr>
      <w:r w:rsidRPr="005D2C6B">
        <w:t>Subject to clause </w:t>
      </w:r>
      <w:r w:rsidRPr="005D2C6B">
        <w:fldChar w:fldCharType="begin"/>
      </w:r>
      <w:r w:rsidRPr="005D2C6B">
        <w:instrText xml:space="preserve"> REF _Ref71632397 \r \h </w:instrText>
      </w:r>
      <w:r>
        <w:instrText xml:space="preserve"> \* MERGEFORMAT </w:instrText>
      </w:r>
      <w:r w:rsidRPr="005D2C6B">
        <w:fldChar w:fldCharType="separate"/>
      </w:r>
      <w:r w:rsidR="004308C4">
        <w:t>12.3</w:t>
      </w:r>
      <w:r w:rsidRPr="005D2C6B">
        <w:fldChar w:fldCharType="end"/>
      </w:r>
      <w:r w:rsidRPr="005D2C6B">
        <w:t xml:space="preserve">, the </w:t>
      </w:r>
      <w:r w:rsidRPr="00D55647">
        <w:t>Contractor</w:t>
      </w:r>
      <w:r w:rsidRPr="005D2C6B">
        <w:t xml:space="preserve"> must give the </w:t>
      </w:r>
      <w:r w:rsidRPr="00D55647">
        <w:t>Contract Administrator</w:t>
      </w:r>
      <w:r w:rsidRPr="005D2C6B">
        <w:t xml:space="preserve"> claims for payment on account of the </w:t>
      </w:r>
      <w:r w:rsidRPr="00D55647">
        <w:t>Contract Price</w:t>
      </w:r>
      <w:r w:rsidRPr="005D2C6B">
        <w:t xml:space="preserve"> and all other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rsidR="00E51525" w:rsidRPr="005D2C6B" w:rsidRDefault="00E51525" w:rsidP="00E51525">
      <w:pPr>
        <w:pStyle w:val="DefenceHeading3"/>
      </w:pPr>
      <w:bookmarkStart w:id="2937" w:name="_Ref100476092"/>
      <w:r w:rsidRPr="005D2C6B">
        <w:t xml:space="preserve">at the times </w:t>
      </w:r>
      <w:r>
        <w:t>specified</w:t>
      </w:r>
      <w:r w:rsidRPr="005D2C6B">
        <w:t xml:space="preserve"> in the </w:t>
      </w:r>
      <w:r w:rsidRPr="00D55647">
        <w:t>Contract Particulars</w:t>
      </w:r>
      <w:r w:rsidRPr="005D2C6B">
        <w:t xml:space="preserve"> until </w:t>
      </w:r>
      <w:r w:rsidRPr="00D55647">
        <w:t>Remediation Completion</w:t>
      </w:r>
      <w:r w:rsidRPr="00CE4628">
        <w:t xml:space="preserve"> </w:t>
      </w:r>
      <w:r w:rsidRPr="005D2C6B">
        <w:t xml:space="preserve">or termination of the </w:t>
      </w:r>
      <w:r w:rsidRPr="00D55647">
        <w:t>Contract</w:t>
      </w:r>
      <w:r w:rsidRPr="005D2C6B">
        <w:t xml:space="preserve"> (whichever is earlier);</w:t>
      </w:r>
      <w:bookmarkEnd w:id="2937"/>
    </w:p>
    <w:p w:rsidR="00E51525" w:rsidRPr="005D2C6B" w:rsidRDefault="00E51525" w:rsidP="00E51525">
      <w:pPr>
        <w:pStyle w:val="DefenceHeading3"/>
      </w:pPr>
      <w:bookmarkStart w:id="2938" w:name="_Ref100476096"/>
      <w:r w:rsidRPr="005D2C6B">
        <w:t xml:space="preserve">unless terminated earlier, after </w:t>
      </w:r>
      <w:r w:rsidRPr="00D55647">
        <w:t>Remediation Completion</w:t>
      </w:r>
      <w:r w:rsidRPr="00CE4628">
        <w:t xml:space="preserve"> </w:t>
      </w:r>
      <w:r w:rsidRPr="005D2C6B">
        <w:t xml:space="preserve">or the </w:t>
      </w:r>
      <w:r w:rsidRPr="00D55647">
        <w:t>Remediation Defects Rectification Period</w:t>
      </w:r>
      <w:r w:rsidRPr="005D2C6B">
        <w:t xml:space="preserve">, within the time required by clause </w:t>
      </w:r>
      <w:r w:rsidRPr="005D2C6B">
        <w:fldChar w:fldCharType="begin"/>
      </w:r>
      <w:r w:rsidRPr="005D2C6B">
        <w:instrText xml:space="preserve"> REF _Ref71636867 \r \h </w:instrText>
      </w:r>
      <w:r>
        <w:instrText xml:space="preserve"> \* MERGEFORMAT </w:instrText>
      </w:r>
      <w:r w:rsidRPr="005D2C6B">
        <w:fldChar w:fldCharType="separate"/>
      </w:r>
      <w:r w:rsidR="004308C4">
        <w:t>12.9</w:t>
      </w:r>
      <w:r w:rsidRPr="005D2C6B">
        <w:fldChar w:fldCharType="end"/>
      </w:r>
      <w:r w:rsidRPr="005D2C6B">
        <w:t xml:space="preserve"> or </w:t>
      </w:r>
      <w:r w:rsidRPr="005D2C6B">
        <w:fldChar w:fldCharType="begin"/>
      </w:r>
      <w:r w:rsidRPr="005D2C6B">
        <w:instrText xml:space="preserve"> REF _Ref71636885 \r \h </w:instrText>
      </w:r>
      <w:r>
        <w:instrText xml:space="preserve"> \* MERGEFORMAT </w:instrText>
      </w:r>
      <w:r w:rsidRPr="005D2C6B">
        <w:fldChar w:fldCharType="separate"/>
      </w:r>
      <w:r w:rsidR="004308C4">
        <w:t>12.11</w:t>
      </w:r>
      <w:r w:rsidRPr="005D2C6B">
        <w:fldChar w:fldCharType="end"/>
      </w:r>
      <w:r w:rsidRPr="005D2C6B">
        <w:t>;</w:t>
      </w:r>
      <w:bookmarkEnd w:id="2938"/>
    </w:p>
    <w:p w:rsidR="00E51525" w:rsidRPr="005D2C6B" w:rsidRDefault="00E51525" w:rsidP="00E51525">
      <w:pPr>
        <w:pStyle w:val="DefenceHeading3"/>
      </w:pPr>
      <w:r w:rsidRPr="005D2C6B">
        <w:rPr>
          <w:szCs w:val="20"/>
        </w:rPr>
        <w:t xml:space="preserve">in the format set out in the </w:t>
      </w:r>
      <w:r w:rsidRPr="00D55647">
        <w:t>Schedule of Collateral Documents</w:t>
      </w:r>
      <w:r w:rsidRPr="005D2C6B">
        <w:rPr>
          <w:szCs w:val="20"/>
        </w:rPr>
        <w:t xml:space="preserve"> or in any other format which the </w:t>
      </w:r>
      <w:r w:rsidRPr="00D55647">
        <w:t>Contract Administrator</w:t>
      </w:r>
      <w:r w:rsidRPr="005D2C6B">
        <w:rPr>
          <w:szCs w:val="20"/>
        </w:rPr>
        <w:t xml:space="preserve"> reasonably requires; </w:t>
      </w:r>
    </w:p>
    <w:p w:rsidR="00E51525" w:rsidRPr="0076435B" w:rsidRDefault="00E51525" w:rsidP="00E51525">
      <w:pPr>
        <w:pStyle w:val="DefenceHeading3"/>
      </w:pPr>
      <w:r w:rsidRPr="005D2C6B">
        <w:t xml:space="preserve">which are based on the </w:t>
      </w:r>
      <w:r w:rsidRPr="00D55647">
        <w:t>Table of Remediation Works Variation Rates and Prices</w:t>
      </w:r>
      <w:r w:rsidRPr="005D2C6B">
        <w:t xml:space="preserve"> or </w:t>
      </w:r>
      <w:r w:rsidRPr="0076435B">
        <w:t>the Schedule of Rates to the extent these are relevant;</w:t>
      </w:r>
    </w:p>
    <w:p w:rsidR="00E51525" w:rsidRPr="005D2C6B" w:rsidRDefault="00E51525" w:rsidP="00E51525">
      <w:pPr>
        <w:pStyle w:val="DefenceHeading3"/>
      </w:pPr>
      <w:r w:rsidRPr="005D2C6B">
        <w:t>which show separately the amounts (if any) claimed on account of:</w:t>
      </w:r>
    </w:p>
    <w:p w:rsidR="00E51525" w:rsidRDefault="00E51525" w:rsidP="00E51525">
      <w:pPr>
        <w:pStyle w:val="DefenceHeading4"/>
      </w:pPr>
      <w:r w:rsidRPr="005D2C6B">
        <w:t xml:space="preserve">the </w:t>
      </w:r>
      <w:r w:rsidRPr="00D55647">
        <w:t>Lump Sum Component</w:t>
      </w:r>
      <w:r w:rsidRPr="005D2C6B">
        <w:t xml:space="preserve">; </w:t>
      </w:r>
    </w:p>
    <w:p w:rsidR="00E51525" w:rsidRPr="005D2C6B" w:rsidRDefault="00E51525" w:rsidP="00E51525">
      <w:pPr>
        <w:pStyle w:val="DefenceHeading4"/>
      </w:pPr>
      <w:r>
        <w:t xml:space="preserve">the </w:t>
      </w:r>
      <w:r w:rsidRPr="00D55647">
        <w:t>Schedule of Rates Component</w:t>
      </w:r>
      <w:r>
        <w:t xml:space="preserve">; </w:t>
      </w:r>
      <w:r w:rsidRPr="005D2C6B">
        <w:t>and</w:t>
      </w:r>
    </w:p>
    <w:p w:rsidR="00E51525" w:rsidRPr="005D2C6B" w:rsidRDefault="00E51525" w:rsidP="00E51525">
      <w:pPr>
        <w:pStyle w:val="DefenceHeading4"/>
      </w:pPr>
      <w:r w:rsidRPr="005D2C6B">
        <w:t xml:space="preserve">all other amounts then payable by the </w:t>
      </w:r>
      <w:r w:rsidRPr="00D55647">
        <w:t>Commonwealth</w:t>
      </w:r>
      <w:r w:rsidRPr="00CE4628">
        <w:t xml:space="preserve"> </w:t>
      </w:r>
      <w:r w:rsidRPr="005D2C6B">
        <w:t xml:space="preserve">to the </w:t>
      </w:r>
      <w:r w:rsidRPr="00D55647">
        <w:t>Contractor</w:t>
      </w:r>
      <w:r w:rsidRPr="00CE4628">
        <w:t xml:space="preserve"> </w:t>
      </w:r>
      <w:r w:rsidRPr="005D2C6B">
        <w:t xml:space="preserve">under the </w:t>
      </w:r>
      <w:r w:rsidRPr="00D55647">
        <w:t>Contract</w:t>
      </w:r>
      <w:r w:rsidRPr="005D2C6B">
        <w:t>; and</w:t>
      </w:r>
    </w:p>
    <w:p w:rsidR="00E51525" w:rsidRPr="005D2C6B" w:rsidRDefault="00E51525" w:rsidP="00E51525">
      <w:pPr>
        <w:pStyle w:val="DefenceHeading3"/>
      </w:pPr>
      <w:bookmarkStart w:id="2939" w:name="_Ref41382712"/>
      <w:r w:rsidRPr="005D2C6B">
        <w:t xml:space="preserve">which set out or attach sufficient details, calculations, supporting documentation and other information in respect of all amounts claimed by the </w:t>
      </w:r>
      <w:r w:rsidRPr="00D55647">
        <w:t>Contractor</w:t>
      </w:r>
      <w:r w:rsidRPr="005D2C6B">
        <w:t>:</w:t>
      </w:r>
      <w:bookmarkEnd w:id="2939"/>
    </w:p>
    <w:p w:rsidR="00E51525" w:rsidRPr="005D2C6B" w:rsidRDefault="00E51525" w:rsidP="00E51525">
      <w:pPr>
        <w:pStyle w:val="DefenceHeading4"/>
      </w:pPr>
      <w:r w:rsidRPr="005D2C6B">
        <w:t xml:space="preserve">to enable the </w:t>
      </w:r>
      <w:r w:rsidRPr="00D55647">
        <w:t>Contract Administrator</w:t>
      </w:r>
      <w:r w:rsidRPr="005D2C6B">
        <w:t xml:space="preserve"> to fully and accurately determine (without needing to refer to any other documentation or information) the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 and</w:t>
      </w:r>
    </w:p>
    <w:p w:rsidR="00E51525" w:rsidRPr="005D2C6B" w:rsidRDefault="00E51525" w:rsidP="00E51525">
      <w:pPr>
        <w:pStyle w:val="DefenceHeading4"/>
      </w:pPr>
      <w:r w:rsidRPr="005D2C6B">
        <w:rPr>
          <w:szCs w:val="22"/>
        </w:rPr>
        <w:t xml:space="preserve">including any such documentation or information which the </w:t>
      </w:r>
      <w:r w:rsidRPr="00D55647">
        <w:t>Contract Administrator</w:t>
      </w:r>
      <w:r w:rsidRPr="005D2C6B">
        <w:t xml:space="preserve"> may by written notice from time to time require the </w:t>
      </w:r>
      <w:r w:rsidRPr="00D55647">
        <w:t>Contractor</w:t>
      </w:r>
      <w:r w:rsidRPr="00CE4628">
        <w:t xml:space="preserve"> </w:t>
      </w:r>
      <w:r w:rsidRPr="005D2C6B">
        <w:t xml:space="preserve">to set out or attach, whether in relation to a specific payment claim or all payment claims generally. </w:t>
      </w:r>
    </w:p>
    <w:p w:rsidR="00E51525" w:rsidRPr="005D2C6B" w:rsidRDefault="00E51525" w:rsidP="00E51525">
      <w:pPr>
        <w:pStyle w:val="DefenceHeading2"/>
      </w:pPr>
      <w:bookmarkStart w:id="2940" w:name="_Ref100475978"/>
      <w:bookmarkStart w:id="2941" w:name="_Ref477861328"/>
      <w:bookmarkStart w:id="2942" w:name="_Toc10728611"/>
      <w:bookmarkStart w:id="2943" w:name="_Toc149312910"/>
      <w:bookmarkStart w:id="2944" w:name="_Ref71632397"/>
      <w:bookmarkStart w:id="2945" w:name="_Ref71632524"/>
      <w:bookmarkStart w:id="2946" w:name="_Ref71637137"/>
      <w:bookmarkStart w:id="2947" w:name="_Ref71637270"/>
      <w:bookmarkStart w:id="2948" w:name="_Ref100392530"/>
      <w:r w:rsidRPr="005D2C6B">
        <w:t>Conditions Precedent</w:t>
      </w:r>
      <w:bookmarkEnd w:id="2940"/>
      <w:r w:rsidRPr="005D2C6B">
        <w:t xml:space="preserve"> </w:t>
      </w:r>
      <w:r>
        <w:t>to Submission of Payment Claim</w:t>
      </w:r>
      <w:bookmarkEnd w:id="2941"/>
      <w:bookmarkEnd w:id="2942"/>
      <w:bookmarkEnd w:id="2943"/>
    </w:p>
    <w:p w:rsidR="00E51525" w:rsidRDefault="00E51525" w:rsidP="00E51525">
      <w:pPr>
        <w:pStyle w:val="DefenceHeading3"/>
      </w:pPr>
      <w:bookmarkStart w:id="2949" w:name="_Ref100476132"/>
      <w:r w:rsidRPr="005D2C6B">
        <w:t xml:space="preserve">The </w:t>
      </w:r>
      <w:r w:rsidRPr="00D55647">
        <w:t>Contractor</w:t>
      </w:r>
      <w:r w:rsidRPr="00CE4628">
        <w:t xml:space="preserve">'s </w:t>
      </w:r>
      <w:r w:rsidRPr="005D2C6B">
        <w:t xml:space="preserve">entitlement to submit a payment claim under clause </w:t>
      </w:r>
      <w:r w:rsidRPr="005D2C6B">
        <w:fldChar w:fldCharType="begin"/>
      </w:r>
      <w:r w:rsidRPr="005D2C6B">
        <w:instrText xml:space="preserve"> REF _Ref71637005 \w \h  \* MERGEFORMAT </w:instrText>
      </w:r>
      <w:r w:rsidRPr="005D2C6B">
        <w:fldChar w:fldCharType="separate"/>
      </w:r>
      <w:r w:rsidR="004308C4">
        <w:t>12.2</w:t>
      </w:r>
      <w:r w:rsidRPr="005D2C6B">
        <w:fldChar w:fldCharType="end"/>
      </w:r>
      <w:r w:rsidRPr="005D2C6B">
        <w:t xml:space="preserve"> is conditional upon the </w:t>
      </w:r>
      <w:r w:rsidRPr="00D55647">
        <w:t>Contractor</w:t>
      </w:r>
      <w:r w:rsidRPr="005D2C6B">
        <w:t xml:space="preserve"> having:</w:t>
      </w:r>
      <w:bookmarkEnd w:id="2949"/>
    </w:p>
    <w:p w:rsidR="00E51525" w:rsidRPr="005D2C6B" w:rsidRDefault="00E51525" w:rsidP="00E51525">
      <w:pPr>
        <w:pStyle w:val="DefenceHeading4"/>
      </w:pPr>
      <w:r>
        <w:t xml:space="preserve">complied with clause </w:t>
      </w:r>
      <w:r>
        <w:fldChar w:fldCharType="begin"/>
      </w:r>
      <w:r>
        <w:instrText xml:space="preserve"> REF _Ref477438367 \r \h </w:instrText>
      </w:r>
      <w:r>
        <w:fldChar w:fldCharType="separate"/>
      </w:r>
      <w:r w:rsidR="004308C4">
        <w:t>3.13</w:t>
      </w:r>
      <w:r>
        <w:fldChar w:fldCharType="end"/>
      </w:r>
      <w:r>
        <w:t>;</w:t>
      </w:r>
    </w:p>
    <w:p w:rsidR="00E51525" w:rsidRDefault="00E51525" w:rsidP="00E51525">
      <w:pPr>
        <w:pStyle w:val="DefenceHeading4"/>
      </w:pPr>
      <w:r>
        <w:t>complied with</w:t>
      </w:r>
      <w:r w:rsidRPr="005D2C6B">
        <w:t xml:space="preserve"> clause </w:t>
      </w:r>
      <w:r w:rsidRPr="005D2C6B">
        <w:fldChar w:fldCharType="begin"/>
      </w:r>
      <w:r w:rsidRPr="005D2C6B">
        <w:instrText xml:space="preserve"> REF _Ref71637285 \w \h  \* MERGEFORMAT </w:instrText>
      </w:r>
      <w:r w:rsidRPr="005D2C6B">
        <w:fldChar w:fldCharType="separate"/>
      </w:r>
      <w:r w:rsidR="004308C4">
        <w:t>4.1</w:t>
      </w:r>
      <w:r w:rsidRPr="005D2C6B">
        <w:fldChar w:fldCharType="end"/>
      </w:r>
      <w:r>
        <w:t>;</w:t>
      </w:r>
    </w:p>
    <w:p w:rsidR="00E51525" w:rsidRPr="005D2C6B" w:rsidRDefault="00E51525" w:rsidP="00E51525">
      <w:pPr>
        <w:pStyle w:val="DefenceHeading4"/>
      </w:pPr>
      <w:r>
        <w:t xml:space="preserve">if a request has been made </w:t>
      </w:r>
      <w:r w:rsidRPr="005D2C6B">
        <w:t>under clause </w:t>
      </w:r>
      <w:r>
        <w:fldChar w:fldCharType="begin"/>
      </w:r>
      <w:r>
        <w:instrText xml:space="preserve"> REF _Ref477440959 \r \h </w:instrText>
      </w:r>
      <w:r>
        <w:fldChar w:fldCharType="separate"/>
      </w:r>
      <w:r w:rsidR="004308C4">
        <w:t>4.4</w:t>
      </w:r>
      <w:r>
        <w:fldChar w:fldCharType="end"/>
      </w:r>
      <w:r>
        <w:t xml:space="preserve">, complied with clause </w:t>
      </w:r>
      <w:r>
        <w:fldChar w:fldCharType="begin"/>
      </w:r>
      <w:r>
        <w:instrText xml:space="preserve"> REF _Ref477440959 \r \h </w:instrText>
      </w:r>
      <w:r>
        <w:fldChar w:fldCharType="separate"/>
      </w:r>
      <w:r w:rsidR="004308C4">
        <w:t>4.4</w:t>
      </w:r>
      <w:r>
        <w:fldChar w:fldCharType="end"/>
      </w:r>
      <w:r w:rsidRPr="005D2C6B">
        <w:t>;</w:t>
      </w:r>
    </w:p>
    <w:p w:rsidR="00E51525" w:rsidRDefault="00E51525" w:rsidP="00E51525">
      <w:pPr>
        <w:pStyle w:val="DefenceHeading4"/>
      </w:pPr>
      <w:r>
        <w:t>complied with</w:t>
      </w:r>
      <w:r w:rsidRPr="005D2C6B">
        <w:t xml:space="preserve"> clause </w:t>
      </w:r>
      <w:r w:rsidRPr="005D2C6B">
        <w:fldChar w:fldCharType="begin"/>
      </w:r>
      <w:r w:rsidRPr="005D2C6B">
        <w:instrText xml:space="preserve"> REF _Ref71637380 \w \h  \* MERGEFORMAT </w:instrText>
      </w:r>
      <w:r w:rsidRPr="005D2C6B">
        <w:fldChar w:fldCharType="separate"/>
      </w:r>
      <w:r w:rsidR="004308C4">
        <w:t>5.4</w:t>
      </w:r>
      <w:r w:rsidRPr="005D2C6B">
        <w:fldChar w:fldCharType="end"/>
      </w:r>
      <w:r w:rsidRPr="005D2C6B">
        <w:t xml:space="preserve">; </w:t>
      </w:r>
    </w:p>
    <w:p w:rsidR="00E51525" w:rsidRDefault="00E51525" w:rsidP="00E51525">
      <w:pPr>
        <w:pStyle w:val="DefenceHeading4"/>
      </w:pPr>
      <w:r>
        <w:t xml:space="preserve">if a request has been made under clause </w:t>
      </w:r>
      <w:r>
        <w:fldChar w:fldCharType="begin"/>
      </w:r>
      <w:r>
        <w:instrText xml:space="preserve"> REF _Ref258320939 \r \h </w:instrText>
      </w:r>
      <w:r>
        <w:fldChar w:fldCharType="separate"/>
      </w:r>
      <w:r w:rsidR="004308C4">
        <w:t>7.13</w:t>
      </w:r>
      <w:r>
        <w:fldChar w:fldCharType="end"/>
      </w:r>
      <w:r>
        <w:t xml:space="preserve">, complied with clause </w:t>
      </w:r>
      <w:r>
        <w:fldChar w:fldCharType="begin"/>
      </w:r>
      <w:r>
        <w:instrText xml:space="preserve"> REF _Ref258320939 \r \h </w:instrText>
      </w:r>
      <w:r>
        <w:fldChar w:fldCharType="separate"/>
      </w:r>
      <w:r w:rsidR="004308C4">
        <w:t>7.13</w:t>
      </w:r>
      <w:r>
        <w:fldChar w:fldCharType="end"/>
      </w:r>
      <w:r>
        <w:t>;</w:t>
      </w:r>
    </w:p>
    <w:p w:rsidR="00E51525" w:rsidRPr="00F7229C" w:rsidRDefault="00E51525" w:rsidP="00E51525">
      <w:pPr>
        <w:pStyle w:val="DefenceHeading4"/>
      </w:pPr>
      <w:r w:rsidRPr="00F7229C">
        <w:t xml:space="preserve">if a request has been made under clause </w:t>
      </w:r>
      <w:r>
        <w:fldChar w:fldCharType="begin"/>
      </w:r>
      <w:r>
        <w:instrText xml:space="preserve"> REF _Ref273358032 \r \h </w:instrText>
      </w:r>
      <w:r>
        <w:fldChar w:fldCharType="separate"/>
      </w:r>
      <w:r w:rsidR="004308C4">
        <w:t>8.5(e)</w:t>
      </w:r>
      <w:r>
        <w:fldChar w:fldCharType="end"/>
      </w:r>
      <w:r w:rsidRPr="00F7229C">
        <w:t>, complied with clause </w:t>
      </w:r>
      <w:r>
        <w:fldChar w:fldCharType="begin"/>
      </w:r>
      <w:r>
        <w:instrText xml:space="preserve"> REF _Ref273358032 \r \h </w:instrText>
      </w:r>
      <w:r>
        <w:fldChar w:fldCharType="separate"/>
      </w:r>
      <w:r w:rsidR="004308C4">
        <w:t>8.5(e)</w:t>
      </w:r>
      <w:r>
        <w:fldChar w:fldCharType="end"/>
      </w:r>
      <w:r w:rsidRPr="00F7229C">
        <w:t xml:space="preserve">; </w:t>
      </w:r>
    </w:p>
    <w:p w:rsidR="00E51525" w:rsidRDefault="00E51525" w:rsidP="00E51525">
      <w:pPr>
        <w:pStyle w:val="DefenceHeading4"/>
      </w:pPr>
      <w:r>
        <w:t xml:space="preserve">complied with clause </w:t>
      </w:r>
      <w:r>
        <w:fldChar w:fldCharType="begin"/>
      </w:r>
      <w:r>
        <w:instrText xml:space="preserve"> REF _Ref477444222 \r \h </w:instrText>
      </w:r>
      <w:r>
        <w:fldChar w:fldCharType="separate"/>
      </w:r>
      <w:r w:rsidR="004308C4">
        <w:t>8.13</w:t>
      </w:r>
      <w:r>
        <w:fldChar w:fldCharType="end"/>
      </w:r>
      <w:r>
        <w:t>;</w:t>
      </w:r>
    </w:p>
    <w:p w:rsidR="00E51525" w:rsidRDefault="00E51525" w:rsidP="00E51525">
      <w:pPr>
        <w:pStyle w:val="DefenceHeading4"/>
      </w:pPr>
      <w:r>
        <w:t xml:space="preserve">complied with clause </w:t>
      </w:r>
      <w:r>
        <w:fldChar w:fldCharType="begin"/>
      </w:r>
      <w:r>
        <w:instrText xml:space="preserve"> REF _Ref341953728 \r \h </w:instrText>
      </w:r>
      <w:r>
        <w:fldChar w:fldCharType="separate"/>
      </w:r>
      <w:r w:rsidR="004308C4">
        <w:t>7.7</w:t>
      </w:r>
      <w:r>
        <w:fldChar w:fldCharType="end"/>
      </w:r>
      <w:r>
        <w:t>;</w:t>
      </w:r>
    </w:p>
    <w:p w:rsidR="00E51525" w:rsidRPr="005D2C6B" w:rsidRDefault="00E51525" w:rsidP="00E51525">
      <w:pPr>
        <w:pStyle w:val="DefenceHeading4"/>
      </w:pPr>
      <w:r>
        <w:t xml:space="preserve">if an instruction has been given under clause </w:t>
      </w:r>
      <w:r>
        <w:fldChar w:fldCharType="begin"/>
      </w:r>
      <w:r>
        <w:instrText xml:space="preserve"> REF _Ref71635602 \w \h </w:instrText>
      </w:r>
      <w:r>
        <w:fldChar w:fldCharType="separate"/>
      </w:r>
      <w:r w:rsidR="004308C4">
        <w:t>9.5(a)</w:t>
      </w:r>
      <w:r>
        <w:fldChar w:fldCharType="end"/>
      </w:r>
      <w:r>
        <w:t xml:space="preserve"> or </w:t>
      </w:r>
      <w:r>
        <w:fldChar w:fldCharType="begin"/>
      </w:r>
      <w:r>
        <w:instrText xml:space="preserve"> REF _Ref71635616 \n \h </w:instrText>
      </w:r>
      <w:r>
        <w:fldChar w:fldCharType="separate"/>
      </w:r>
      <w:r w:rsidR="004308C4">
        <w:t>(b)</w:t>
      </w:r>
      <w:r>
        <w:fldChar w:fldCharType="end"/>
      </w:r>
      <w:r>
        <w:t xml:space="preserve">, complied with clause </w:t>
      </w:r>
      <w:r>
        <w:fldChar w:fldCharType="begin"/>
      </w:r>
      <w:r>
        <w:instrText xml:space="preserve"> REF _Ref477441351 \n \h </w:instrText>
      </w:r>
      <w:r>
        <w:fldChar w:fldCharType="separate"/>
      </w:r>
      <w:r w:rsidR="004308C4">
        <w:t>9.6</w:t>
      </w:r>
      <w:r>
        <w:fldChar w:fldCharType="end"/>
      </w:r>
      <w:r>
        <w:t>;</w:t>
      </w:r>
    </w:p>
    <w:p w:rsidR="00E51525" w:rsidRDefault="00E51525" w:rsidP="00E51525">
      <w:pPr>
        <w:pStyle w:val="DefenceHeading4"/>
      </w:pPr>
      <w:r w:rsidRPr="005D2C6B">
        <w:t>complied with clause </w:t>
      </w:r>
      <w:r w:rsidRPr="005D2C6B">
        <w:fldChar w:fldCharType="begin"/>
      </w:r>
      <w:r w:rsidRPr="005D2C6B">
        <w:instrText xml:space="preserve"> REF _Ref71637569 \w \h  \* MERGEFORMAT </w:instrText>
      </w:r>
      <w:r w:rsidRPr="005D2C6B">
        <w:fldChar w:fldCharType="separate"/>
      </w:r>
      <w:r w:rsidR="004308C4">
        <w:t>10.2</w:t>
      </w:r>
      <w:r w:rsidRPr="005D2C6B">
        <w:fldChar w:fldCharType="end"/>
      </w:r>
      <w:r w:rsidRPr="005D2C6B">
        <w:t xml:space="preserve">; </w:t>
      </w:r>
    </w:p>
    <w:p w:rsidR="00E51525" w:rsidRDefault="00E51525" w:rsidP="00E51525">
      <w:pPr>
        <w:pStyle w:val="DefenceHeading4"/>
      </w:pPr>
      <w:r w:rsidRPr="005D2C6B">
        <w:t xml:space="preserve">complied with clause </w:t>
      </w:r>
      <w:r w:rsidRPr="005D2C6B">
        <w:fldChar w:fldCharType="begin"/>
      </w:r>
      <w:r w:rsidRPr="005D2C6B">
        <w:instrText xml:space="preserve"> REF _Ref71637638 \w \h  \* MERGEFORMAT </w:instrText>
      </w:r>
      <w:r w:rsidRPr="005D2C6B">
        <w:fldChar w:fldCharType="separate"/>
      </w:r>
      <w:r w:rsidR="004308C4">
        <w:t>12.16</w:t>
      </w:r>
      <w:r w:rsidRPr="005D2C6B">
        <w:fldChar w:fldCharType="end"/>
      </w:r>
      <w:r w:rsidRPr="005D2C6B">
        <w:t xml:space="preserve">; </w:t>
      </w:r>
    </w:p>
    <w:p w:rsidR="00E51525" w:rsidRPr="005D2C6B" w:rsidRDefault="00E51525" w:rsidP="00E51525">
      <w:pPr>
        <w:pStyle w:val="DefenceHeading4"/>
      </w:pPr>
      <w:r w:rsidRPr="005D2C6B">
        <w:t>complied with clause </w:t>
      </w:r>
      <w:r w:rsidRPr="005D2C6B">
        <w:fldChar w:fldCharType="begin"/>
      </w:r>
      <w:r w:rsidRPr="005D2C6B">
        <w:instrText xml:space="preserve"> REF _Ref121571635 \w \h </w:instrText>
      </w:r>
      <w:r>
        <w:instrText xml:space="preserve"> \* MERGEFORMAT </w:instrText>
      </w:r>
      <w:r w:rsidRPr="005D2C6B">
        <w:fldChar w:fldCharType="separate"/>
      </w:r>
      <w:r w:rsidR="004308C4">
        <w:t>12.22</w:t>
      </w:r>
      <w:r w:rsidRPr="005D2C6B">
        <w:fldChar w:fldCharType="end"/>
      </w:r>
      <w:r w:rsidRPr="005D2C6B">
        <w:t>;</w:t>
      </w:r>
    </w:p>
    <w:p w:rsidR="00E51525" w:rsidRPr="005D2C6B" w:rsidRDefault="00E51525" w:rsidP="00E51525">
      <w:pPr>
        <w:pStyle w:val="DefenceHeading4"/>
      </w:pPr>
      <w:r w:rsidRPr="005D2C6B">
        <w:t>complied with clause </w:t>
      </w:r>
      <w:r w:rsidRPr="005D2C6B">
        <w:fldChar w:fldCharType="begin"/>
      </w:r>
      <w:r w:rsidRPr="005D2C6B">
        <w:instrText xml:space="preserve"> REF _Ref121571651 \w \h </w:instrText>
      </w:r>
      <w:r>
        <w:instrText xml:space="preserve"> \* MERGEFORMAT </w:instrText>
      </w:r>
      <w:r w:rsidRPr="005D2C6B">
        <w:fldChar w:fldCharType="separate"/>
      </w:r>
      <w:r w:rsidR="004308C4">
        <w:t>12.23</w:t>
      </w:r>
      <w:r w:rsidRPr="005D2C6B">
        <w:fldChar w:fldCharType="end"/>
      </w:r>
      <w:r w:rsidRPr="005D2C6B">
        <w:t>;</w:t>
      </w:r>
    </w:p>
    <w:p w:rsidR="00E51525" w:rsidRPr="00CA58E1" w:rsidRDefault="00E51525" w:rsidP="00E51525">
      <w:pPr>
        <w:pStyle w:val="DefenceHeading4"/>
        <w:rPr>
          <w:b/>
        </w:rPr>
      </w:pPr>
      <w:r w:rsidRPr="00D84325">
        <w:t>complied with clause</w:t>
      </w:r>
      <w:r w:rsidRPr="00CA58E1">
        <w:t> </w:t>
      </w:r>
      <w:r w:rsidR="00440AC4">
        <w:fldChar w:fldCharType="begin"/>
      </w:r>
      <w:r w:rsidR="00440AC4">
        <w:instrText xml:space="preserve"> REF _Ref9604452 \w \h </w:instrText>
      </w:r>
      <w:r w:rsidR="00440AC4">
        <w:fldChar w:fldCharType="separate"/>
      </w:r>
      <w:r w:rsidR="004308C4">
        <w:t>12.24</w:t>
      </w:r>
      <w:r w:rsidR="00440AC4">
        <w:fldChar w:fldCharType="end"/>
      </w:r>
      <w:r w:rsidRPr="00D84325">
        <w:t>;</w:t>
      </w:r>
    </w:p>
    <w:p w:rsidR="00E51525" w:rsidRPr="00977B07" w:rsidRDefault="00E51525" w:rsidP="00E51525">
      <w:pPr>
        <w:pStyle w:val="DefenceHeading4"/>
      </w:pPr>
      <w:r w:rsidRPr="00977B07">
        <w:t xml:space="preserve">if clause </w:t>
      </w:r>
      <w:r w:rsidRPr="00977B07">
        <w:fldChar w:fldCharType="begin"/>
      </w:r>
      <w:r w:rsidRPr="00977B07">
        <w:instrText xml:space="preserve"> REF _Ref446572775 \w \h </w:instrText>
      </w:r>
      <w:r>
        <w:instrText xml:space="preserve"> \* MERGEFORMAT </w:instrText>
      </w:r>
      <w:r w:rsidRPr="00977B07">
        <w:fldChar w:fldCharType="separate"/>
      </w:r>
      <w:r w:rsidR="004308C4">
        <w:t>14.5(b)</w:t>
      </w:r>
      <w:r w:rsidRPr="00977B07">
        <w:fldChar w:fldCharType="end"/>
      </w:r>
      <w:r w:rsidRPr="00977B07">
        <w:t xml:space="preserve"> or </w:t>
      </w:r>
      <w:r>
        <w:fldChar w:fldCharType="begin"/>
      </w:r>
      <w:r>
        <w:instrText xml:space="preserve"> REF _Ref453065885 \w \h </w:instrText>
      </w:r>
      <w:r>
        <w:fldChar w:fldCharType="separate"/>
      </w:r>
      <w:r w:rsidR="004308C4">
        <w:t>14.8(b)(ii)</w:t>
      </w:r>
      <w:r>
        <w:fldChar w:fldCharType="end"/>
      </w:r>
      <w:r w:rsidRPr="00977B07">
        <w:t xml:space="preserve"> applies, complied with clause </w:t>
      </w:r>
      <w:r w:rsidRPr="00977B07">
        <w:fldChar w:fldCharType="begin"/>
      </w:r>
      <w:r w:rsidRPr="00977B07">
        <w:instrText xml:space="preserve"> REF _Ref446572775 \w \h </w:instrText>
      </w:r>
      <w:r>
        <w:instrText xml:space="preserve"> \* MERGEFORMAT </w:instrText>
      </w:r>
      <w:r w:rsidRPr="00977B07">
        <w:fldChar w:fldCharType="separate"/>
      </w:r>
      <w:r w:rsidR="004308C4">
        <w:t>14.5(b)</w:t>
      </w:r>
      <w:r w:rsidRPr="00977B07">
        <w:fldChar w:fldCharType="end"/>
      </w:r>
      <w:r w:rsidRPr="00977B07">
        <w:t xml:space="preserve"> or </w:t>
      </w:r>
      <w:r>
        <w:fldChar w:fldCharType="begin"/>
      </w:r>
      <w:r>
        <w:instrText xml:space="preserve"> REF _Ref453065885 \w \h </w:instrText>
      </w:r>
      <w:r>
        <w:fldChar w:fldCharType="separate"/>
      </w:r>
      <w:r w:rsidR="004308C4">
        <w:t>14.8(b)(ii)</w:t>
      </w:r>
      <w:r>
        <w:fldChar w:fldCharType="end"/>
      </w:r>
      <w:r>
        <w:t xml:space="preserve">;  </w:t>
      </w:r>
    </w:p>
    <w:p w:rsidR="00E51525" w:rsidRPr="00CA58E1" w:rsidRDefault="00E51525" w:rsidP="00E51525">
      <w:pPr>
        <w:pStyle w:val="DefenceHeading4"/>
      </w:pPr>
      <w:r w:rsidRPr="00CA58E1">
        <w:t xml:space="preserve">complied with clause </w:t>
      </w:r>
      <w:r w:rsidRPr="00CA58E1">
        <w:fldChar w:fldCharType="begin"/>
      </w:r>
      <w:r w:rsidRPr="00CA58E1">
        <w:instrText xml:space="preserve"> REF _Ref445715531 \r \h </w:instrText>
      </w:r>
      <w:r>
        <w:instrText xml:space="preserve"> \* MERGEFORMAT </w:instrText>
      </w:r>
      <w:r w:rsidRPr="00CA58E1">
        <w:fldChar w:fldCharType="separate"/>
      </w:r>
      <w:r w:rsidR="004308C4">
        <w:t>19.3</w:t>
      </w:r>
      <w:r w:rsidRPr="00CA58E1">
        <w:fldChar w:fldCharType="end"/>
      </w:r>
      <w:r w:rsidRPr="00CA58E1">
        <w:t>;</w:t>
      </w:r>
    </w:p>
    <w:p w:rsidR="00E51525" w:rsidRPr="00B02228" w:rsidRDefault="00E51525" w:rsidP="00E51525">
      <w:pPr>
        <w:pStyle w:val="DefenceHeading4"/>
      </w:pPr>
      <w:r w:rsidRPr="00B02228">
        <w:t xml:space="preserve">if a request has been made under clause </w:t>
      </w:r>
      <w:r>
        <w:fldChar w:fldCharType="begin"/>
      </w:r>
      <w:r>
        <w:instrText xml:space="preserve"> REF _Ref450127071 \r \h </w:instrText>
      </w:r>
      <w:r>
        <w:fldChar w:fldCharType="separate"/>
      </w:r>
      <w:r w:rsidR="004308C4">
        <w:t>19.4</w:t>
      </w:r>
      <w:r>
        <w:fldChar w:fldCharType="end"/>
      </w:r>
      <w:r w:rsidRPr="00B02228">
        <w:t xml:space="preserve">, complied with clause </w:t>
      </w:r>
      <w:r>
        <w:fldChar w:fldCharType="begin"/>
      </w:r>
      <w:r>
        <w:instrText xml:space="preserve"> REF _Ref450127071 \r \h </w:instrText>
      </w:r>
      <w:r>
        <w:fldChar w:fldCharType="separate"/>
      </w:r>
      <w:r w:rsidR="004308C4">
        <w:t>19.4</w:t>
      </w:r>
      <w:r>
        <w:fldChar w:fldCharType="end"/>
      </w:r>
      <w:r w:rsidRPr="00B02228">
        <w:t>;</w:t>
      </w:r>
    </w:p>
    <w:p w:rsidR="00E51525" w:rsidRDefault="00E51525" w:rsidP="00E51525">
      <w:pPr>
        <w:pStyle w:val="DefenceHeading4"/>
      </w:pPr>
      <w:r>
        <w:t xml:space="preserve">if clause </w:t>
      </w:r>
      <w:r>
        <w:fldChar w:fldCharType="begin"/>
      </w:r>
      <w:r>
        <w:instrText xml:space="preserve"> REF _Ref477438766 \r \h </w:instrText>
      </w:r>
      <w:r>
        <w:fldChar w:fldCharType="separate"/>
      </w:r>
      <w:r w:rsidR="004308C4">
        <w:t>20</w:t>
      </w:r>
      <w:r>
        <w:fldChar w:fldCharType="end"/>
      </w:r>
      <w:r>
        <w:t xml:space="preserve"> applies:</w:t>
      </w:r>
    </w:p>
    <w:p w:rsidR="00E51525" w:rsidRDefault="00E51525" w:rsidP="00E51525">
      <w:pPr>
        <w:pStyle w:val="DefenceHeading5"/>
      </w:pPr>
      <w:r>
        <w:t xml:space="preserve">complied with clause </w:t>
      </w:r>
      <w:r>
        <w:fldChar w:fldCharType="begin"/>
      </w:r>
      <w:r>
        <w:instrText xml:space="preserve"> REF _Ref450127102 \r \h </w:instrText>
      </w:r>
      <w:r>
        <w:fldChar w:fldCharType="separate"/>
      </w:r>
      <w:r w:rsidR="004308C4">
        <w:t>20.4</w:t>
      </w:r>
      <w:r>
        <w:fldChar w:fldCharType="end"/>
      </w:r>
      <w:r>
        <w:t>; and</w:t>
      </w:r>
    </w:p>
    <w:p w:rsidR="00E51525" w:rsidRPr="00CA58E1" w:rsidRDefault="00E51525" w:rsidP="00E51525">
      <w:pPr>
        <w:pStyle w:val="DefenceHeading5"/>
      </w:pPr>
      <w:r w:rsidRPr="00CA58E1">
        <w:t xml:space="preserve">if a request has been made under clause </w:t>
      </w:r>
      <w:r>
        <w:fldChar w:fldCharType="begin"/>
      </w:r>
      <w:r>
        <w:instrText xml:space="preserve"> REF _Ref450127144 \r \h </w:instrText>
      </w:r>
      <w:r>
        <w:fldChar w:fldCharType="separate"/>
      </w:r>
      <w:r w:rsidR="004308C4">
        <w:t>20.5</w:t>
      </w:r>
      <w:r>
        <w:fldChar w:fldCharType="end"/>
      </w:r>
      <w:r w:rsidRPr="00CA58E1">
        <w:t xml:space="preserve">, complied with clause </w:t>
      </w:r>
      <w:r>
        <w:fldChar w:fldCharType="begin"/>
      </w:r>
      <w:r>
        <w:instrText xml:space="preserve"> REF _Ref450127144 \r \h </w:instrText>
      </w:r>
      <w:r>
        <w:fldChar w:fldCharType="separate"/>
      </w:r>
      <w:r w:rsidR="004308C4">
        <w:t>20.5</w:t>
      </w:r>
      <w:r>
        <w:fldChar w:fldCharType="end"/>
      </w:r>
      <w:r w:rsidRPr="00CA58E1">
        <w:t>;</w:t>
      </w:r>
    </w:p>
    <w:p w:rsidR="00E51525" w:rsidRPr="00F7229C" w:rsidRDefault="00E51525" w:rsidP="00E51525">
      <w:pPr>
        <w:pStyle w:val="DefenceHeading4"/>
      </w:pPr>
      <w:r w:rsidRPr="00977B07">
        <w:t xml:space="preserve">if a notice has been issued under </w:t>
      </w:r>
      <w:r w:rsidRPr="00F7229C">
        <w:t>clause</w:t>
      </w:r>
      <w:r>
        <w:t xml:space="preserve"> </w:t>
      </w:r>
      <w:r>
        <w:fldChar w:fldCharType="begin"/>
      </w:r>
      <w:r>
        <w:instrText xml:space="preserve"> REF _Ref459716550 \w \h </w:instrText>
      </w:r>
      <w:r>
        <w:fldChar w:fldCharType="separate"/>
      </w:r>
      <w:r w:rsidR="009229B3">
        <w:t>22.3(a)(iv)A</w:t>
      </w:r>
      <w:r>
        <w:fldChar w:fldCharType="end"/>
      </w:r>
      <w:r w:rsidRPr="00F7229C">
        <w:t xml:space="preserve">, complied with clause </w:t>
      </w:r>
      <w:r>
        <w:fldChar w:fldCharType="begin"/>
      </w:r>
      <w:r>
        <w:instrText xml:space="preserve"> REF _Ref459716550 \w \h </w:instrText>
      </w:r>
      <w:r>
        <w:fldChar w:fldCharType="separate"/>
      </w:r>
      <w:r w:rsidR="009229B3">
        <w:t>22.3(a)(iv)A</w:t>
      </w:r>
      <w:r>
        <w:fldChar w:fldCharType="end"/>
      </w:r>
      <w:r w:rsidRPr="00F7229C">
        <w:t>;</w:t>
      </w:r>
      <w:r>
        <w:t xml:space="preserve"> and</w:t>
      </w:r>
    </w:p>
    <w:p w:rsidR="00E51525" w:rsidRDefault="00E51525" w:rsidP="00E51525">
      <w:pPr>
        <w:pStyle w:val="DefenceHeading4"/>
      </w:pPr>
      <w:r w:rsidRPr="00F7229C">
        <w:t xml:space="preserve">if a request has been made under clause </w:t>
      </w:r>
      <w:r>
        <w:fldChar w:fldCharType="begin"/>
      </w:r>
      <w:r>
        <w:instrText xml:space="preserve"> REF _Ref450127242 \w \h </w:instrText>
      </w:r>
      <w:r>
        <w:fldChar w:fldCharType="separate"/>
      </w:r>
      <w:r w:rsidR="004308C4">
        <w:t>23(d)</w:t>
      </w:r>
      <w:r>
        <w:fldChar w:fldCharType="end"/>
      </w:r>
      <w:r>
        <w:t xml:space="preserve"> or </w:t>
      </w:r>
      <w:r>
        <w:fldChar w:fldCharType="begin"/>
      </w:r>
      <w:r>
        <w:instrText xml:space="preserve"> REF _Ref445716902 \n \h </w:instrText>
      </w:r>
      <w:r>
        <w:fldChar w:fldCharType="separate"/>
      </w:r>
      <w:r w:rsidR="004308C4">
        <w:t>(e)</w:t>
      </w:r>
      <w:r>
        <w:fldChar w:fldCharType="end"/>
      </w:r>
      <w:r w:rsidRPr="00F7229C">
        <w:t>, complied with clause </w:t>
      </w:r>
      <w:r>
        <w:fldChar w:fldCharType="begin"/>
      </w:r>
      <w:r>
        <w:instrText xml:space="preserve"> REF _Ref450127242 \w \h </w:instrText>
      </w:r>
      <w:r>
        <w:fldChar w:fldCharType="separate"/>
      </w:r>
      <w:r w:rsidR="004308C4">
        <w:t>23(d)</w:t>
      </w:r>
      <w:r>
        <w:fldChar w:fldCharType="end"/>
      </w:r>
      <w:r>
        <w:t xml:space="preserve"> or </w:t>
      </w:r>
      <w:r>
        <w:fldChar w:fldCharType="begin"/>
      </w:r>
      <w:r>
        <w:instrText xml:space="preserve"> REF _Ref445716902 \n \h </w:instrText>
      </w:r>
      <w:r>
        <w:fldChar w:fldCharType="separate"/>
      </w:r>
      <w:r w:rsidR="004308C4">
        <w:t>(e)</w:t>
      </w:r>
      <w:r>
        <w:fldChar w:fldCharType="end"/>
      </w:r>
      <w:r w:rsidRPr="00F7229C">
        <w:t xml:space="preserve"> and </w:t>
      </w:r>
      <w:r>
        <w:fldChar w:fldCharType="begin"/>
      </w:r>
      <w:r>
        <w:instrText xml:space="preserve"> REF _Ref450127280 \n \h </w:instrText>
      </w:r>
      <w:r>
        <w:fldChar w:fldCharType="separate"/>
      </w:r>
      <w:r w:rsidR="004308C4">
        <w:t>(f)</w:t>
      </w:r>
      <w:r>
        <w:fldChar w:fldCharType="end"/>
      </w:r>
      <w:r>
        <w:t>.</w:t>
      </w:r>
    </w:p>
    <w:p w:rsidR="00E51525" w:rsidRPr="005D2C6B" w:rsidRDefault="00E51525" w:rsidP="00E51525">
      <w:pPr>
        <w:pStyle w:val="DefenceHeading3"/>
      </w:pPr>
      <w:r w:rsidRPr="005D2C6B">
        <w:rPr>
          <w:szCs w:val="22"/>
        </w:rPr>
        <w:t xml:space="preserve">If the </w:t>
      </w:r>
      <w:r w:rsidRPr="00D55647">
        <w:t>Contractor</w:t>
      </w:r>
      <w:r w:rsidRPr="005D2C6B">
        <w:t xml:space="preserve"> has not satisfied the conditions in paragraph </w:t>
      </w:r>
      <w:r w:rsidRPr="005D2C6B">
        <w:fldChar w:fldCharType="begin"/>
      </w:r>
      <w:r w:rsidRPr="005D2C6B">
        <w:instrText xml:space="preserve"> REF _Ref100476132 \r \h </w:instrText>
      </w:r>
      <w:r>
        <w:instrText xml:space="preserve"> \* MERGEFORMAT </w:instrText>
      </w:r>
      <w:r w:rsidRPr="005D2C6B">
        <w:fldChar w:fldCharType="separate"/>
      </w:r>
      <w:r w:rsidR="004308C4">
        <w:t>(a)</w:t>
      </w:r>
      <w:r w:rsidRPr="005D2C6B">
        <w:fldChar w:fldCharType="end"/>
      </w:r>
      <w:r w:rsidRPr="005D2C6B">
        <w:t xml:space="preserve"> at the time of submitting a payment claim, then: </w:t>
      </w:r>
    </w:p>
    <w:p w:rsidR="00E51525" w:rsidRPr="005D2C6B" w:rsidRDefault="00E51525" w:rsidP="00E51525">
      <w:pPr>
        <w:pStyle w:val="DefenceHeading4"/>
      </w:pPr>
      <w:r w:rsidRPr="005D2C6B">
        <w:t xml:space="preserve">the payment claim is deemed to have been invalidly submitted under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w:t>
      </w:r>
    </w:p>
    <w:p w:rsidR="00E51525" w:rsidRPr="005D2C6B" w:rsidRDefault="00E51525" w:rsidP="00E51525">
      <w:pPr>
        <w:pStyle w:val="DefenceHeading4"/>
      </w:pPr>
      <w:r w:rsidRPr="005D2C6B">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4308C4">
        <w:t>12.4</w:t>
      </w:r>
      <w:r w:rsidRPr="005D2C6B">
        <w:fldChar w:fldCharType="end"/>
      </w:r>
      <w:r w:rsidRPr="005D2C6B">
        <w:t xml:space="preserve"> any amount in the payment claim; and</w:t>
      </w:r>
    </w:p>
    <w:p w:rsidR="00E51525" w:rsidRPr="005D2C6B" w:rsidRDefault="00E51525" w:rsidP="00E51525">
      <w:pPr>
        <w:pStyle w:val="DefenceHeading4"/>
      </w:pPr>
      <w:r w:rsidRPr="005D2C6B">
        <w:t xml:space="preserve">the </w:t>
      </w:r>
      <w:r w:rsidRPr="00D55647">
        <w:t>Commonwealth</w:t>
      </w:r>
      <w:r w:rsidRPr="005D2C6B">
        <w:t xml:space="preserve"> will not be liable to pay any amount in the payment claim.</w:t>
      </w:r>
    </w:p>
    <w:p w:rsidR="00E51525" w:rsidRPr="005D2C6B" w:rsidRDefault="00E51525" w:rsidP="00E51525">
      <w:pPr>
        <w:pStyle w:val="DefenceHeading3"/>
      </w:pPr>
      <w:r w:rsidRPr="005D2C6B">
        <w:t xml:space="preserve">If the </w:t>
      </w:r>
      <w:r w:rsidRPr="00D55647">
        <w:t>Contractor</w:t>
      </w:r>
      <w:r w:rsidRPr="005D2C6B">
        <w:t>:</w:t>
      </w:r>
    </w:p>
    <w:p w:rsidR="00E51525" w:rsidRPr="005D2C6B" w:rsidRDefault="00E51525" w:rsidP="00E51525">
      <w:pPr>
        <w:pStyle w:val="DefenceHeading4"/>
      </w:pPr>
      <w:r w:rsidRPr="005D2C6B">
        <w:t>submits a payment claim; and</w:t>
      </w:r>
    </w:p>
    <w:p w:rsidR="00E51525" w:rsidRPr="005D2C6B" w:rsidRDefault="00E51525" w:rsidP="00E51525">
      <w:pPr>
        <w:pStyle w:val="DefenceHeading4"/>
      </w:pPr>
      <w:r w:rsidRPr="005D2C6B">
        <w:t xml:space="preserve">has failed to comply with the requirements of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in relation to any amount (or portion of any amount) in the payment claim, </w:t>
      </w:r>
    </w:p>
    <w:p w:rsidR="00E51525" w:rsidRPr="005D2C6B" w:rsidRDefault="00E51525" w:rsidP="00E51525">
      <w:pPr>
        <w:pStyle w:val="DefenceIndent"/>
      </w:pPr>
      <w:r w:rsidRPr="005D2C6B">
        <w:t>then:</w:t>
      </w:r>
    </w:p>
    <w:p w:rsidR="00E51525" w:rsidRPr="005D2C6B" w:rsidRDefault="00E51525" w:rsidP="00E51525">
      <w:pPr>
        <w:pStyle w:val="DefenceHeading4"/>
      </w:pPr>
      <w:r w:rsidRPr="005D2C6B">
        <w:t xml:space="preserve">the </w:t>
      </w:r>
      <w:r w:rsidRPr="00D55647">
        <w:t>Contractor</w:t>
      </w:r>
      <w:r w:rsidRPr="005D2C6B">
        <w:t xml:space="preserve"> will not be entitled to payment of; </w:t>
      </w:r>
    </w:p>
    <w:p w:rsidR="00E51525" w:rsidRPr="005D2C6B" w:rsidRDefault="00E51525" w:rsidP="00E51525">
      <w:pPr>
        <w:pStyle w:val="DefenceHeading4"/>
      </w:pPr>
      <w:r w:rsidRPr="005D2C6B">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_Ref100475929 \r \h </w:instrText>
      </w:r>
      <w:r>
        <w:instrText xml:space="preserve"> \* MERGEFORMAT </w:instrText>
      </w:r>
      <w:r w:rsidRPr="005D2C6B">
        <w:fldChar w:fldCharType="separate"/>
      </w:r>
      <w:r w:rsidR="004308C4">
        <w:t>12.4</w:t>
      </w:r>
      <w:r w:rsidRPr="005D2C6B">
        <w:fldChar w:fldCharType="end"/>
      </w:r>
      <w:r w:rsidRPr="005D2C6B">
        <w:t>; and</w:t>
      </w:r>
    </w:p>
    <w:p w:rsidR="00E51525" w:rsidRPr="005D2C6B" w:rsidRDefault="00E51525" w:rsidP="00E51525">
      <w:pPr>
        <w:pStyle w:val="DefenceHeading4"/>
      </w:pPr>
      <w:r w:rsidRPr="005D2C6B">
        <w:t xml:space="preserve">the </w:t>
      </w:r>
      <w:r w:rsidRPr="00D55647">
        <w:t>Commonwealth</w:t>
      </w:r>
      <w:r w:rsidRPr="005D2C6B">
        <w:t xml:space="preserve"> will not be liable to pay,</w:t>
      </w:r>
    </w:p>
    <w:p w:rsidR="00E51525" w:rsidRPr="005D2C6B" w:rsidRDefault="00E51525" w:rsidP="00E51525">
      <w:pPr>
        <w:pStyle w:val="DefenceIndent"/>
      </w:pPr>
      <w:r w:rsidRPr="005D2C6B">
        <w:t xml:space="preserve">the amount (or the portion of the amount) in the payment claim in relation to which the </w:t>
      </w:r>
      <w:r w:rsidRPr="00D55647">
        <w:t>Contractor</w:t>
      </w:r>
      <w:r w:rsidRPr="005D2C6B">
        <w:t xml:space="preserve"> has failed to comply with the requirements of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unless: </w:t>
      </w:r>
    </w:p>
    <w:p w:rsidR="00E51525" w:rsidRPr="005D2C6B" w:rsidRDefault="00E51525" w:rsidP="00E51525">
      <w:pPr>
        <w:pStyle w:val="DefenceHeading4"/>
      </w:pPr>
      <w:r w:rsidRPr="005D2C6B">
        <w:t xml:space="preserve">the </w:t>
      </w:r>
      <w:r w:rsidRPr="00D55647">
        <w:t>Contract Administrator</w:t>
      </w:r>
      <w:r w:rsidRPr="005D2C6B">
        <w:t xml:space="preserve"> (in its absolute discretion and without being under any obligation to exercise this discretion for the benefit of the</w:t>
      </w:r>
      <w:r>
        <w:t xml:space="preserve"> </w:t>
      </w:r>
      <w:r w:rsidRPr="00D55647">
        <w:t>Contractor</w:t>
      </w:r>
      <w:r w:rsidRPr="005D2C6B">
        <w:t>) issues a written notice to the</w:t>
      </w:r>
      <w:r>
        <w:t xml:space="preserve"> </w:t>
      </w:r>
      <w:r w:rsidRPr="00D55647">
        <w:t>Contractor</w:t>
      </w:r>
      <w:r w:rsidRPr="005D2C6B">
        <w:t xml:space="preserve"> identifying the documentation or information which the </w:t>
      </w:r>
      <w:r w:rsidRPr="00D55647">
        <w:t>Contractor</w:t>
      </w:r>
      <w:r w:rsidRPr="005D2C6B">
        <w:t xml:space="preserve"> has failed to provide under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and </w:t>
      </w:r>
    </w:p>
    <w:p w:rsidR="00E51525" w:rsidRDefault="00E51525" w:rsidP="00E51525">
      <w:pPr>
        <w:pStyle w:val="DefenceHeading4"/>
      </w:pPr>
      <w:r w:rsidRPr="005D2C6B">
        <w:t xml:space="preserve">the </w:t>
      </w:r>
      <w:r w:rsidRPr="00D55647">
        <w:t>Contractor</w:t>
      </w:r>
      <w:r w:rsidRPr="005D2C6B">
        <w:t xml:space="preserve"> provides that documentation or information to the </w:t>
      </w:r>
      <w:r w:rsidRPr="00D55647">
        <w:t>Contract Administrator</w:t>
      </w:r>
      <w:r w:rsidRPr="005D2C6B">
        <w:t xml:space="preserve"> </w:t>
      </w:r>
      <w:r>
        <w:t>by</w:t>
      </w:r>
      <w:r w:rsidRPr="005D2C6B">
        <w:t xml:space="preserve"> the </w:t>
      </w:r>
      <w:r>
        <w:t xml:space="preserve">date and </w:t>
      </w:r>
      <w:r w:rsidRPr="005D2C6B">
        <w:t xml:space="preserve">time </w:t>
      </w:r>
      <w:r>
        <w:t>specified</w:t>
      </w:r>
      <w:r w:rsidRPr="005D2C6B">
        <w:t xml:space="preserve"> in the </w:t>
      </w:r>
      <w:r w:rsidRPr="00D55647">
        <w:t>Contract Administrator</w:t>
      </w:r>
      <w:r w:rsidRPr="005D2C6B">
        <w:t>'s notice.</w:t>
      </w:r>
    </w:p>
    <w:p w:rsidR="00E51525" w:rsidRPr="005D2C6B" w:rsidRDefault="00E51525" w:rsidP="00E51525">
      <w:pPr>
        <w:pStyle w:val="DefenceHeading3"/>
      </w:pPr>
      <w:r>
        <w:t xml:space="preserve">If the </w:t>
      </w:r>
      <w:r w:rsidRPr="00D55647">
        <w:t>Remediation Works</w:t>
      </w:r>
      <w:r>
        <w:t xml:space="preserve"> are being carried out in Western Australia, for the purposes of the </w:t>
      </w:r>
      <w:r w:rsidRPr="00D55647">
        <w:t>Contract</w:t>
      </w:r>
      <w:r>
        <w:t xml:space="preserve"> and </w:t>
      </w:r>
      <w:r w:rsidRPr="00C5150F">
        <w:rPr>
          <w:lang w:eastAsia="en-AU"/>
        </w:rPr>
        <w:t xml:space="preserve">the </w:t>
      </w:r>
      <w:r w:rsidRPr="00C5150F">
        <w:rPr>
          <w:i/>
          <w:iCs/>
          <w:lang w:eastAsia="en-AU"/>
        </w:rPr>
        <w:t>Construction Contracts Act</w:t>
      </w:r>
      <w:r w:rsidRPr="00C5150F">
        <w:rPr>
          <w:lang w:eastAsia="en-AU"/>
        </w:rPr>
        <w:t xml:space="preserve"> </w:t>
      </w:r>
      <w:r w:rsidRPr="004373AD">
        <w:rPr>
          <w:i/>
          <w:lang w:eastAsia="en-AU"/>
        </w:rPr>
        <w:t>2004</w:t>
      </w:r>
      <w:r w:rsidRPr="00C5150F">
        <w:rPr>
          <w:lang w:eastAsia="en-AU"/>
        </w:rPr>
        <w:t xml:space="preserve"> (WA), a claim for payment will be deemed not to have been made until all the requirements of</w:t>
      </w:r>
      <w:r>
        <w:rPr>
          <w:lang w:eastAsia="en-AU"/>
        </w:rPr>
        <w:t xml:space="preserve"> this </w:t>
      </w:r>
      <w:r w:rsidRPr="00C5150F">
        <w:rPr>
          <w:lang w:eastAsia="en-AU"/>
        </w:rPr>
        <w:t xml:space="preserve">clause </w:t>
      </w:r>
      <w:r>
        <w:fldChar w:fldCharType="begin"/>
      </w:r>
      <w:r>
        <w:rPr>
          <w:lang w:eastAsia="en-AU"/>
        </w:rPr>
        <w:instrText xml:space="preserve"> REF _Ref477861328 \r \h </w:instrText>
      </w:r>
      <w:r>
        <w:fldChar w:fldCharType="separate"/>
      </w:r>
      <w:r w:rsidR="004308C4">
        <w:rPr>
          <w:lang w:eastAsia="en-AU"/>
        </w:rPr>
        <w:t>12.3</w:t>
      </w:r>
      <w:r>
        <w:fldChar w:fldCharType="end"/>
      </w:r>
      <w:r>
        <w:t xml:space="preserve"> </w:t>
      </w:r>
      <w:r w:rsidRPr="00C5150F">
        <w:rPr>
          <w:lang w:eastAsia="en-AU"/>
        </w:rPr>
        <w:t xml:space="preserve">have been satisfied and </w:t>
      </w:r>
      <w:r>
        <w:rPr>
          <w:lang w:eastAsia="en-AU"/>
        </w:rPr>
        <w:t xml:space="preserve">any </w:t>
      </w:r>
      <w:r w:rsidRPr="00C5150F">
        <w:rPr>
          <w:lang w:eastAsia="en-AU"/>
        </w:rPr>
        <w:t xml:space="preserve">information requested by the </w:t>
      </w:r>
      <w:r w:rsidRPr="00D55647">
        <w:t>Contract Administrator</w:t>
      </w:r>
      <w:r w:rsidRPr="00C5150F">
        <w:rPr>
          <w:lang w:eastAsia="en-AU"/>
        </w:rPr>
        <w:t xml:space="preserve"> </w:t>
      </w:r>
      <w:r>
        <w:rPr>
          <w:lang w:eastAsia="en-AU"/>
        </w:rPr>
        <w:t>has been provided.</w:t>
      </w:r>
    </w:p>
    <w:p w:rsidR="00E51525" w:rsidRPr="005D2C6B" w:rsidRDefault="00E51525" w:rsidP="00E51525">
      <w:pPr>
        <w:pStyle w:val="DefenceHeading2"/>
      </w:pPr>
      <w:bookmarkStart w:id="2950" w:name="_Ref100397519"/>
      <w:bookmarkStart w:id="2951" w:name="_Ref100474889"/>
      <w:bookmarkStart w:id="2952" w:name="_Ref100475929"/>
      <w:bookmarkStart w:id="2953" w:name="_Ref100476008"/>
      <w:bookmarkStart w:id="2954" w:name="_Ref100476071"/>
      <w:bookmarkStart w:id="2955" w:name="_Ref100476167"/>
      <w:bookmarkStart w:id="2956" w:name="_Toc10728612"/>
      <w:bookmarkStart w:id="2957" w:name="_Toc149312911"/>
      <w:r w:rsidRPr="005D2C6B">
        <w:t>Payment Statement</w:t>
      </w:r>
      <w:bookmarkEnd w:id="2944"/>
      <w:bookmarkEnd w:id="2945"/>
      <w:bookmarkEnd w:id="2946"/>
      <w:bookmarkEnd w:id="2947"/>
      <w:bookmarkEnd w:id="2948"/>
      <w:bookmarkEnd w:id="2950"/>
      <w:bookmarkEnd w:id="2951"/>
      <w:bookmarkEnd w:id="2952"/>
      <w:bookmarkEnd w:id="2953"/>
      <w:bookmarkEnd w:id="2954"/>
      <w:bookmarkEnd w:id="2955"/>
      <w:bookmarkEnd w:id="2956"/>
      <w:bookmarkEnd w:id="2957"/>
    </w:p>
    <w:p w:rsidR="00E51525" w:rsidRPr="005D2C6B" w:rsidRDefault="00E51525" w:rsidP="00E51525">
      <w:pPr>
        <w:pStyle w:val="DefenceNormal"/>
      </w:pPr>
      <w:r w:rsidRPr="005D2C6B">
        <w:t xml:space="preserve">The </w:t>
      </w:r>
      <w:r w:rsidRPr="00D55647">
        <w:t>Contract Administrator</w:t>
      </w:r>
      <w:r w:rsidRPr="005D2C6B">
        <w:t xml:space="preserve">: </w:t>
      </w:r>
    </w:p>
    <w:p w:rsidR="00E51525" w:rsidRPr="005D2C6B" w:rsidRDefault="00E51525" w:rsidP="00E51525">
      <w:pPr>
        <w:pStyle w:val="DefenceHeading3"/>
      </w:pPr>
      <w:r w:rsidRPr="005D2C6B">
        <w:t>must, within 10 business days of receiving a payment claim submitted or purported to be submitted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or </w:t>
      </w:r>
    </w:p>
    <w:p w:rsidR="00E51525" w:rsidRPr="005D2C6B" w:rsidRDefault="00E51525" w:rsidP="00E51525">
      <w:pPr>
        <w:pStyle w:val="DefenceHeading3"/>
      </w:pPr>
      <w:bookmarkStart w:id="2958" w:name="_Ref114291463"/>
      <w:r w:rsidRPr="005D2C6B">
        <w:t xml:space="preserve">may, if the </w:t>
      </w:r>
      <w:r w:rsidRPr="00D55647">
        <w:t>Contractor</w:t>
      </w:r>
      <w:r w:rsidRPr="005D2C6B">
        <w:t xml:space="preserve"> fails to submit any such claim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at any time,</w:t>
      </w:r>
      <w:bookmarkEnd w:id="2958"/>
      <w:r w:rsidRPr="005D2C6B">
        <w:t xml:space="preserve"> </w:t>
      </w:r>
    </w:p>
    <w:p w:rsidR="00E51525" w:rsidRPr="005D2C6B" w:rsidRDefault="00E51525" w:rsidP="00E51525">
      <w:pPr>
        <w:pStyle w:val="DefenceNormal"/>
      </w:pPr>
      <w:r w:rsidRPr="005D2C6B">
        <w:t xml:space="preserve">give the </w:t>
      </w:r>
      <w:r w:rsidRPr="00D55647">
        <w:t>Contractor</w:t>
      </w:r>
      <w:r w:rsidRPr="005D2C6B">
        <w:t xml:space="preserve"> (with a copy to the </w:t>
      </w:r>
      <w:r w:rsidRPr="00D55647">
        <w:t>Commonwealth</w:t>
      </w:r>
      <w:r w:rsidRPr="005D2C6B">
        <w:t xml:space="preserve">), on behalf of the </w:t>
      </w:r>
      <w:r w:rsidRPr="00D55647">
        <w:t>Commonwealth</w:t>
      </w:r>
      <w:r w:rsidRPr="005D2C6B">
        <w:t xml:space="preserve">, a payment statement which is in the form set out in the </w:t>
      </w:r>
      <w:r w:rsidRPr="00D55647">
        <w:t>Schedule of Collateral Documents</w:t>
      </w:r>
      <w:r w:rsidRPr="005D2C6B">
        <w:t xml:space="preserve"> and which states:</w:t>
      </w:r>
    </w:p>
    <w:p w:rsidR="00E51525" w:rsidRPr="005D2C6B" w:rsidRDefault="00E51525" w:rsidP="00E51525">
      <w:pPr>
        <w:pStyle w:val="DefenceHeading3"/>
      </w:pPr>
      <w:r w:rsidRPr="005D2C6B">
        <w:t>the payment claim to which it relates (if any);</w:t>
      </w:r>
    </w:p>
    <w:p w:rsidR="00E51525" w:rsidRPr="005D2C6B" w:rsidRDefault="00E51525" w:rsidP="00E51525">
      <w:pPr>
        <w:pStyle w:val="DefenceHeading3"/>
      </w:pPr>
      <w:r w:rsidRPr="005D2C6B">
        <w:t xml:space="preserve">the amount </w:t>
      </w:r>
      <w:r>
        <w:t>previously</w:t>
      </w:r>
      <w:r w:rsidRPr="005D2C6B">
        <w:t xml:space="preserve"> paid to the </w:t>
      </w:r>
      <w:r w:rsidRPr="00D55647">
        <w:t>Contractor</w:t>
      </w:r>
      <w:r>
        <w:t xml:space="preserve"> on account of the </w:t>
      </w:r>
      <w:r w:rsidRPr="00D55647">
        <w:t>Contract Price</w:t>
      </w:r>
      <w:r>
        <w:t xml:space="preserve"> and otherwise in accordance with the </w:t>
      </w:r>
      <w:r w:rsidRPr="00D55647">
        <w:t>Contract</w:t>
      </w:r>
      <w:r w:rsidRPr="005D2C6B">
        <w:t>;</w:t>
      </w:r>
    </w:p>
    <w:p w:rsidR="00E51525" w:rsidRPr="005D2C6B" w:rsidRDefault="00E51525" w:rsidP="00E51525">
      <w:pPr>
        <w:pStyle w:val="DefenceHeading3"/>
      </w:pPr>
      <w:bookmarkStart w:id="2959" w:name="_Ref71637177"/>
      <w:r w:rsidRPr="005D2C6B">
        <w:t xml:space="preserve">the amount (if any) which the </w:t>
      </w:r>
      <w:r w:rsidRPr="00D55647">
        <w:t>Contract Administrator</w:t>
      </w:r>
      <w:r w:rsidRPr="005D2C6B">
        <w:t xml:space="preserve"> believes to be then payable by the </w:t>
      </w:r>
      <w:r w:rsidRPr="00D55647">
        <w:t>Commonwealth</w:t>
      </w:r>
      <w:r w:rsidRPr="005D2C6B">
        <w:t xml:space="preserve"> to the </w:t>
      </w:r>
      <w:r w:rsidRPr="00D55647">
        <w:t>Contractor</w:t>
      </w:r>
      <w:r w:rsidRPr="005D2C6B">
        <w:t xml:space="preserve"> on account of the </w:t>
      </w:r>
      <w:r w:rsidRPr="00D55647">
        <w:t>Contract Price</w:t>
      </w:r>
      <w:r w:rsidRPr="005D2C6B">
        <w:t xml:space="preserve"> and otherwise in accordance with the </w:t>
      </w:r>
      <w:r w:rsidRPr="00D55647">
        <w:t>Contract</w:t>
      </w:r>
      <w:r w:rsidRPr="00CE4628">
        <w:t xml:space="preserve"> </w:t>
      </w:r>
      <w:r w:rsidRPr="005D2C6B">
        <w:t xml:space="preserve">and which the </w:t>
      </w:r>
      <w:r w:rsidRPr="00D55647">
        <w:t>Commonwealth</w:t>
      </w:r>
      <w:r w:rsidRPr="005D2C6B">
        <w:t xml:space="preserve"> proposes to pay to the </w:t>
      </w:r>
      <w:r w:rsidRPr="00D55647">
        <w:t>Contractor</w:t>
      </w:r>
      <w:r w:rsidRPr="005D2C6B">
        <w:t>; and</w:t>
      </w:r>
      <w:bookmarkEnd w:id="2959"/>
    </w:p>
    <w:p w:rsidR="00E51525" w:rsidRPr="005D2C6B" w:rsidRDefault="00E51525" w:rsidP="00E51525">
      <w:pPr>
        <w:pStyle w:val="DefenceHeading3"/>
      </w:pPr>
      <w:r w:rsidRPr="005D2C6B">
        <w:t xml:space="preserve">if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4308C4">
        <w:t>(e)</w:t>
      </w:r>
      <w:r w:rsidRPr="005D2C6B">
        <w:fldChar w:fldCharType="end"/>
      </w:r>
      <w:r w:rsidRPr="005D2C6B">
        <w:t xml:space="preserve"> is less than the amount claimed in the payment claim:</w:t>
      </w:r>
    </w:p>
    <w:p w:rsidR="00E51525" w:rsidRPr="005D2C6B" w:rsidRDefault="00E51525" w:rsidP="00E51525">
      <w:pPr>
        <w:pStyle w:val="DefenceHeading4"/>
      </w:pPr>
      <w:r w:rsidRPr="005D2C6B">
        <w:t xml:space="preserve">the reason why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4308C4">
        <w:t>(e)</w:t>
      </w:r>
      <w:r w:rsidRPr="005D2C6B">
        <w:fldChar w:fldCharType="end"/>
      </w:r>
      <w:r w:rsidRPr="005D2C6B">
        <w:t xml:space="preserve"> is less than the amount claimed in the payment claim; and</w:t>
      </w:r>
    </w:p>
    <w:p w:rsidR="00E51525" w:rsidRPr="005D2C6B" w:rsidRDefault="00E51525" w:rsidP="00E51525">
      <w:pPr>
        <w:pStyle w:val="DefenceHeading4"/>
      </w:pPr>
      <w:r w:rsidRPr="005D2C6B">
        <w:t xml:space="preserve">if the reason for the difference is that the </w:t>
      </w:r>
      <w:r w:rsidRPr="00D55647">
        <w:t>Commonwealth</w:t>
      </w:r>
      <w:r w:rsidRPr="005D2C6B">
        <w:t xml:space="preserve"> has retained, deducted, withheld or set-off payment for any reason, the reason for the retention, deduction, withholding or setting-off.</w:t>
      </w:r>
    </w:p>
    <w:p w:rsidR="00E51525" w:rsidRPr="005D2C6B" w:rsidRDefault="00E51525" w:rsidP="00E51525">
      <w:pPr>
        <w:pStyle w:val="DefenceNormal"/>
      </w:pPr>
      <w:r w:rsidRPr="005D2C6B">
        <w:t xml:space="preserve">Any evaluation, or issue of a payment statement, by the </w:t>
      </w:r>
      <w:r w:rsidRPr="00D55647">
        <w:t>Contract Administrator</w:t>
      </w:r>
      <w:r w:rsidRPr="005D2C6B">
        <w:t xml:space="preserve"> will not</w:t>
      </w:r>
      <w:r>
        <w:t xml:space="preserve"> constitute</w:t>
      </w:r>
      <w:r w:rsidRPr="005D2C6B">
        <w:t>:</w:t>
      </w:r>
    </w:p>
    <w:p w:rsidR="00E51525" w:rsidRPr="005D2C6B" w:rsidRDefault="00E51525" w:rsidP="00E51525">
      <w:pPr>
        <w:pStyle w:val="DefenceHeading3"/>
      </w:pPr>
      <w:r w:rsidRPr="00D55647">
        <w:t>approval</w:t>
      </w:r>
      <w:r w:rsidRPr="00FE09C2">
        <w:t xml:space="preserve"> </w:t>
      </w:r>
      <w:r w:rsidRPr="005D2C6B">
        <w:t xml:space="preserve">of </w:t>
      </w:r>
      <w:r>
        <w:t>the Contractor's Activities or the Remediation Works</w:t>
      </w:r>
      <w:r w:rsidRPr="005D2C6B">
        <w:t xml:space="preserve"> nor will it be taken as an admission or evidence that the part of the </w:t>
      </w:r>
      <w:r>
        <w:t xml:space="preserve">Contractor's Activities or </w:t>
      </w:r>
      <w:r w:rsidRPr="00D55647">
        <w:t>Remediation Works</w:t>
      </w:r>
      <w:r w:rsidRPr="00CE4628">
        <w:t xml:space="preserve"> </w:t>
      </w:r>
      <w:r w:rsidRPr="005D2C6B">
        <w:t xml:space="preserve">covered by the payment statement has been satisfactorily carried out in accordance with the </w:t>
      </w:r>
      <w:r w:rsidRPr="00D55647">
        <w:t>Contract</w:t>
      </w:r>
      <w:r w:rsidRPr="005D2C6B">
        <w:t xml:space="preserve">; </w:t>
      </w:r>
    </w:p>
    <w:p w:rsidR="00E51525" w:rsidRDefault="00E51525" w:rsidP="00E51525">
      <w:pPr>
        <w:pStyle w:val="DefenceHeading3"/>
      </w:pPr>
      <w:r w:rsidRPr="005D2C6B">
        <w:t xml:space="preserve">a waiver of the requirements of clauses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t>
      </w:r>
      <w:r w:rsidRPr="005D2C6B">
        <w:fldChar w:fldCharType="begin"/>
      </w:r>
      <w:r w:rsidRPr="005D2C6B">
        <w:instrText xml:space="preserve"> REF _Ref100475978 \r \h </w:instrText>
      </w:r>
      <w:r>
        <w:instrText xml:space="preserve"> \* MERGEFORMAT </w:instrText>
      </w:r>
      <w:r w:rsidRPr="005D2C6B">
        <w:fldChar w:fldCharType="separate"/>
      </w:r>
      <w:r w:rsidR="004308C4">
        <w:t>12.3</w:t>
      </w:r>
      <w:r w:rsidRPr="005D2C6B">
        <w:fldChar w:fldCharType="end"/>
      </w:r>
      <w:r w:rsidRPr="005D2C6B">
        <w:t xml:space="preserve"> in relation to any payment claim other than to the extent (if any) to which the </w:t>
      </w:r>
      <w:r w:rsidRPr="00D55647">
        <w:t>Commonwealth</w:t>
      </w:r>
      <w:r w:rsidRPr="00CE4628">
        <w:t xml:space="preserve"> </w:t>
      </w:r>
      <w:r w:rsidRPr="005D2C6B">
        <w:t>expressly waives such requirements in respect of the payment claim the subject of the payment statement</w:t>
      </w:r>
      <w:r>
        <w:t>;</w:t>
      </w:r>
    </w:p>
    <w:p w:rsidR="00E51525" w:rsidRDefault="00E51525" w:rsidP="00E51525">
      <w:pPr>
        <w:pStyle w:val="DefenceHeading3"/>
      </w:pPr>
      <w:r>
        <w:t xml:space="preserve">an admission or evidence of the value of the </w:t>
      </w:r>
      <w:r w:rsidRPr="00D55647">
        <w:t>Contractor's Activities</w:t>
      </w:r>
      <w:r>
        <w:t xml:space="preserve"> or the </w:t>
      </w:r>
      <w:r w:rsidRPr="00D55647">
        <w:t>Remediation Works</w:t>
      </w:r>
      <w:r>
        <w:t xml:space="preserve"> or that the </w:t>
      </w:r>
      <w:r w:rsidRPr="00D55647">
        <w:t>Contractor's Activities</w:t>
      </w:r>
      <w:r>
        <w:t xml:space="preserve"> or the </w:t>
      </w:r>
      <w:r w:rsidRPr="00D55647">
        <w:t>Remediation Works</w:t>
      </w:r>
      <w:r>
        <w:t xml:space="preserve"> comply with the </w:t>
      </w:r>
      <w:r w:rsidRPr="00D55647">
        <w:t>Contract</w:t>
      </w:r>
      <w:r>
        <w:t xml:space="preserve">; </w:t>
      </w:r>
    </w:p>
    <w:p w:rsidR="00E51525" w:rsidRDefault="00E51525" w:rsidP="00E51525">
      <w:pPr>
        <w:pStyle w:val="DefenceHeading3"/>
      </w:pPr>
      <w:r>
        <w:t>an admission or evidence of liability; or</w:t>
      </w:r>
    </w:p>
    <w:p w:rsidR="00E51525" w:rsidRPr="005D2C6B" w:rsidRDefault="00E51525" w:rsidP="00E51525">
      <w:pPr>
        <w:pStyle w:val="DefenceHeading3"/>
      </w:pPr>
      <w:r>
        <w:t xml:space="preserve">otherwise, any </w:t>
      </w:r>
      <w:r w:rsidRPr="00D55647">
        <w:t>approval</w:t>
      </w:r>
      <w:r>
        <w:t xml:space="preserve">, admission or evidence by the </w:t>
      </w:r>
      <w:r w:rsidRPr="00D55647">
        <w:t>Commonwealth</w:t>
      </w:r>
      <w:r>
        <w:t xml:space="preserve"> or the </w:t>
      </w:r>
      <w:r w:rsidRPr="00D55647">
        <w:t>Contract Administrator</w:t>
      </w:r>
      <w:r>
        <w:t xml:space="preserve"> of the </w:t>
      </w:r>
      <w:r w:rsidRPr="00D55647">
        <w:t>Contractor</w:t>
      </w:r>
      <w:r>
        <w:t xml:space="preserve">'s performance or compliance with the </w:t>
      </w:r>
      <w:r w:rsidRPr="00D55647">
        <w:t>Contract</w:t>
      </w:r>
      <w:r w:rsidRPr="005D2C6B">
        <w:t xml:space="preserve">. </w:t>
      </w:r>
    </w:p>
    <w:p w:rsidR="00E51525" w:rsidRPr="005D2C6B" w:rsidRDefault="00E51525" w:rsidP="00E51525">
      <w:pPr>
        <w:pStyle w:val="DefenceHeading2"/>
      </w:pPr>
      <w:bookmarkStart w:id="2960" w:name="_Ref71632415"/>
      <w:bookmarkStart w:id="2961" w:name="_Ref71632534"/>
      <w:bookmarkStart w:id="2962" w:name="_Ref71633148"/>
      <w:bookmarkStart w:id="2963" w:name="_Ref71637235"/>
      <w:bookmarkStart w:id="2964" w:name="_Toc10728613"/>
      <w:bookmarkStart w:id="2965" w:name="_Toc149312912"/>
      <w:r w:rsidRPr="005D2C6B">
        <w:t>Payment</w:t>
      </w:r>
      <w:bookmarkEnd w:id="2960"/>
      <w:bookmarkEnd w:id="2961"/>
      <w:bookmarkEnd w:id="2962"/>
      <w:bookmarkEnd w:id="2963"/>
      <w:bookmarkEnd w:id="2964"/>
      <w:bookmarkEnd w:id="2965"/>
    </w:p>
    <w:p w:rsidR="00E51525" w:rsidRPr="009F006F" w:rsidRDefault="00E51525" w:rsidP="00E51525">
      <w:pPr>
        <w:pStyle w:val="DefenceHeading3"/>
      </w:pPr>
      <w:bookmarkStart w:id="2966" w:name="_Ref446573110"/>
      <w:r w:rsidRPr="009F006F">
        <w:t xml:space="preserve">Within 3 business days of the </w:t>
      </w:r>
      <w:r w:rsidRPr="00D55647">
        <w:t>Contractor</w:t>
      </w:r>
      <w:r w:rsidRPr="009F006F">
        <w:rPr>
          <w:shd w:val="clear" w:color="000000" w:fill="auto"/>
        </w:rPr>
        <w:t xml:space="preserve"> </w:t>
      </w:r>
      <w:r w:rsidRPr="009F006F">
        <w:t>receiving a payment statement under clause</w:t>
      </w:r>
      <w:r>
        <w:t xml:space="preserve"> </w:t>
      </w:r>
      <w:r>
        <w:fldChar w:fldCharType="begin"/>
      </w:r>
      <w:r>
        <w:instrText xml:space="preserve"> REF _Ref100397519 \r \h </w:instrText>
      </w:r>
      <w:r>
        <w:fldChar w:fldCharType="separate"/>
      </w:r>
      <w:r w:rsidR="004308C4">
        <w:t>12.4</w:t>
      </w:r>
      <w:r>
        <w:fldChar w:fldCharType="end"/>
      </w:r>
      <w:r>
        <w:t>,</w:t>
      </w:r>
      <w:r w:rsidRPr="009F006F">
        <w:t xml:space="preserve"> the </w:t>
      </w:r>
      <w:r w:rsidRPr="00D55647">
        <w:t>Contractor</w:t>
      </w:r>
      <w:r>
        <w:t xml:space="preserve"> must give </w:t>
      </w:r>
      <w:r w:rsidRPr="00493F06">
        <w:t xml:space="preserve">the </w:t>
      </w:r>
      <w:r w:rsidRPr="00D55647">
        <w:t>Contract Administrator</w:t>
      </w:r>
      <w:r>
        <w:t xml:space="preserve"> </w:t>
      </w:r>
      <w:r w:rsidRPr="009F006F">
        <w:t xml:space="preserve">a tax invoice for the amount </w:t>
      </w:r>
      <w:r>
        <w:t xml:space="preserve">stated </w:t>
      </w:r>
      <w:r w:rsidRPr="009F006F">
        <w:t xml:space="preserve">as then payable </w:t>
      </w:r>
      <w:r>
        <w:t xml:space="preserve">by the </w:t>
      </w:r>
      <w:r w:rsidRPr="00D55647">
        <w:t>Commonwealth</w:t>
      </w:r>
      <w:r w:rsidRPr="009F006F">
        <w:t xml:space="preserve"> </w:t>
      </w:r>
      <w:r>
        <w:t xml:space="preserve">to the </w:t>
      </w:r>
      <w:r w:rsidRPr="00D55647">
        <w:t>Contractor</w:t>
      </w:r>
      <w:r w:rsidRPr="009F006F">
        <w:t xml:space="preserve"> in the payment statement.</w:t>
      </w:r>
      <w:bookmarkEnd w:id="2966"/>
      <w:r w:rsidRPr="009F006F">
        <w:t xml:space="preserve"> </w:t>
      </w:r>
    </w:p>
    <w:p w:rsidR="00E51525" w:rsidRPr="005D2C6B" w:rsidRDefault="00E51525" w:rsidP="00E51525">
      <w:pPr>
        <w:pStyle w:val="DefenceHeading3"/>
      </w:pPr>
      <w:r w:rsidRPr="00AE4D9A">
        <w:t xml:space="preserve">Subject to clause </w:t>
      </w:r>
      <w:r w:rsidRPr="00CA58E1">
        <w:fldChar w:fldCharType="begin"/>
      </w:r>
      <w:r w:rsidRPr="00CA58E1">
        <w:instrText xml:space="preserve"> REF _Ref477445183 \r \h </w:instrText>
      </w:r>
      <w:r>
        <w:instrText xml:space="preserve"> \* MERGEFORMAT </w:instrText>
      </w:r>
      <w:r w:rsidRPr="00CA58E1">
        <w:fldChar w:fldCharType="separate"/>
      </w:r>
      <w:r w:rsidR="004308C4">
        <w:t>12.17(c)</w:t>
      </w:r>
      <w:r w:rsidRPr="00CA58E1">
        <w:fldChar w:fldCharType="end"/>
      </w:r>
      <w:r w:rsidRPr="00AE4D9A">
        <w:t>, within</w:t>
      </w:r>
      <w:r w:rsidRPr="005D2C6B">
        <w:t xml:space="preserve"> the number of business days s</w:t>
      </w:r>
      <w:r>
        <w:t>pecified</w:t>
      </w:r>
      <w:r w:rsidRPr="005D2C6B">
        <w:t xml:space="preserve"> in the </w:t>
      </w:r>
      <w:r w:rsidRPr="00D55647">
        <w:t>Contract Particulars</w:t>
      </w:r>
      <w:r w:rsidRPr="005D2C6B">
        <w:t xml:space="preserve"> of the </w:t>
      </w:r>
      <w:r w:rsidRPr="00D55647">
        <w:t>Commonwealth</w:t>
      </w:r>
      <w:r w:rsidRPr="00CE4628">
        <w:t xml:space="preserve"> </w:t>
      </w:r>
      <w:r w:rsidRPr="005D2C6B">
        <w:t xml:space="preserve">receiving a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4308C4">
        <w:t>12.4</w:t>
      </w:r>
      <w:r w:rsidRPr="005D2C6B">
        <w:fldChar w:fldCharType="end"/>
      </w:r>
      <w:r w:rsidRPr="005D2C6B">
        <w:t xml:space="preserve">, the </w:t>
      </w:r>
      <w:r w:rsidRPr="00D55647">
        <w:t>Commonwealth</w:t>
      </w:r>
      <w:r w:rsidRPr="00CE4628">
        <w:t xml:space="preserve"> </w:t>
      </w:r>
      <w:r w:rsidRPr="005D2C6B">
        <w:t xml:space="preserve">will pay the </w:t>
      </w:r>
      <w:r w:rsidRPr="00D55647">
        <w:t>Contractor</w:t>
      </w:r>
      <w:r w:rsidRPr="00CE4628">
        <w:t xml:space="preserve"> </w:t>
      </w:r>
      <w:r w:rsidRPr="005D2C6B">
        <w:t xml:space="preserve">the amount </w:t>
      </w:r>
      <w:r>
        <w:t>stated</w:t>
      </w:r>
      <w:r w:rsidRPr="005D2C6B">
        <w:t xml:space="preserve"> as then payable</w:t>
      </w:r>
      <w:r>
        <w:t xml:space="preserve"> by the </w:t>
      </w:r>
      <w:r w:rsidRPr="00D55647">
        <w:t>Commonwealth</w:t>
      </w:r>
      <w:r>
        <w:t xml:space="preserve"> to the </w:t>
      </w:r>
      <w:r w:rsidRPr="00D55647">
        <w:t>Contractor</w:t>
      </w:r>
      <w:r w:rsidRPr="005D2C6B">
        <w:t xml:space="preserve"> in the payment statement. </w:t>
      </w:r>
    </w:p>
    <w:p w:rsidR="00E51525" w:rsidRPr="005D2C6B" w:rsidRDefault="00E51525" w:rsidP="00E51525">
      <w:pPr>
        <w:pStyle w:val="DefenceHeading2"/>
      </w:pPr>
      <w:bookmarkStart w:id="2967" w:name="_Toc10728614"/>
      <w:bookmarkStart w:id="2968" w:name="_Toc149312913"/>
      <w:r w:rsidRPr="005D2C6B">
        <w:t>Payment on Account</w:t>
      </w:r>
      <w:bookmarkEnd w:id="2967"/>
      <w:bookmarkEnd w:id="2968"/>
    </w:p>
    <w:p w:rsidR="00E51525" w:rsidRPr="00C00AB6" w:rsidRDefault="00E51525" w:rsidP="00E51525">
      <w:pPr>
        <w:pStyle w:val="DefenceNormal"/>
      </w:pPr>
      <w:r w:rsidRPr="00C00AB6">
        <w:t>Any payment of moneys under clause </w:t>
      </w:r>
      <w:r w:rsidRPr="00C00AB6">
        <w:fldChar w:fldCharType="begin"/>
      </w:r>
      <w:r w:rsidRPr="00C00AB6">
        <w:instrText xml:space="preserve"> REF _Ref71637235 \w \h  \* MERGEFORMAT </w:instrText>
      </w:r>
      <w:r w:rsidRPr="00C00AB6">
        <w:fldChar w:fldCharType="separate"/>
      </w:r>
      <w:r w:rsidR="004308C4">
        <w:t>12.5</w:t>
      </w:r>
      <w:r w:rsidRPr="00C00AB6">
        <w:fldChar w:fldCharType="end"/>
      </w:r>
      <w:r w:rsidRPr="00C00AB6">
        <w:t xml:space="preserve"> will not constitute:</w:t>
      </w:r>
    </w:p>
    <w:p w:rsidR="00E51525" w:rsidRPr="00C00AB6" w:rsidRDefault="00E51525" w:rsidP="00E51525">
      <w:pPr>
        <w:pStyle w:val="DefenceHeading3"/>
      </w:pPr>
      <w:r w:rsidRPr="00D55647">
        <w:t>approval</w:t>
      </w:r>
      <w:r w:rsidRPr="00FE09C2">
        <w:t xml:space="preserve"> of the</w:t>
      </w:r>
      <w:r w:rsidRPr="00C00AB6">
        <w:t xml:space="preserve"> </w:t>
      </w:r>
      <w:r w:rsidRPr="00D55647">
        <w:t>Contractor's Activities</w:t>
      </w:r>
      <w:r w:rsidRPr="00C00AB6">
        <w:t xml:space="preserve"> or the</w:t>
      </w:r>
      <w:r>
        <w:t xml:space="preserve"> </w:t>
      </w:r>
      <w:r w:rsidRPr="00D55647">
        <w:t>Remediation Works</w:t>
      </w:r>
      <w:r w:rsidRPr="00C00AB6">
        <w:t xml:space="preserve">, nor will it be taken as an admission or evidence that the part of the </w:t>
      </w:r>
      <w:r w:rsidRPr="00D55647">
        <w:t>Contractor's Activities</w:t>
      </w:r>
      <w:r w:rsidRPr="00C00AB6">
        <w:t xml:space="preserve"> or the </w:t>
      </w:r>
      <w:r w:rsidRPr="00D55647">
        <w:t>Works</w:t>
      </w:r>
      <w:r w:rsidRPr="00C00AB6">
        <w:t xml:space="preserve"> covered by the payment has been satisfactorily carried out in accordance with the </w:t>
      </w:r>
      <w:r w:rsidRPr="00D55647">
        <w:t>Contract</w:t>
      </w:r>
      <w:r w:rsidRPr="00C00AB6">
        <w:t>;</w:t>
      </w:r>
    </w:p>
    <w:p w:rsidR="00E51525" w:rsidRPr="00C00AB6" w:rsidRDefault="00E51525" w:rsidP="00E51525">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4308C4">
        <w:t>12.2</w:t>
      </w:r>
      <w:r w:rsidRPr="00C00AB6">
        <w:fldChar w:fldCharType="end"/>
      </w:r>
      <w:r w:rsidRPr="00C00AB6">
        <w:t xml:space="preserve"> and </w:t>
      </w:r>
      <w:r w:rsidRPr="00C00AB6">
        <w:fldChar w:fldCharType="begin"/>
      </w:r>
      <w:r w:rsidRPr="00C00AB6">
        <w:instrText xml:space="preserve"> REF _Ref100475978 \r \h  \* MERGEFORMAT </w:instrText>
      </w:r>
      <w:r w:rsidRPr="00C00AB6">
        <w:fldChar w:fldCharType="separate"/>
      </w:r>
      <w:r w:rsidR="004308C4">
        <w:t>12.3</w:t>
      </w:r>
      <w:r w:rsidRPr="00C00AB6">
        <w:fldChar w:fldCharType="end"/>
      </w:r>
      <w:r w:rsidRPr="00C00AB6">
        <w:t xml:space="preserve"> in relation to any payment claim other than to the extent (if any) to which the </w:t>
      </w:r>
      <w:r w:rsidRPr="00D55647">
        <w:t>Commonwealth</w:t>
      </w:r>
      <w:r w:rsidRPr="00C00AB6">
        <w:t xml:space="preserve"> expressly waives such requirements in respect of the payment claim the subject of the payment; </w:t>
      </w:r>
    </w:p>
    <w:p w:rsidR="00E51525" w:rsidRPr="00C00AB6" w:rsidRDefault="00E51525" w:rsidP="00E51525">
      <w:pPr>
        <w:pStyle w:val="DefenceHeading3"/>
      </w:pPr>
      <w:r w:rsidRPr="00C00AB6">
        <w:t xml:space="preserve">an admission or evidence of the value of the </w:t>
      </w:r>
      <w:r w:rsidRPr="00D55647">
        <w:t>Contractor's Activities</w:t>
      </w:r>
      <w:r w:rsidRPr="00C00AB6">
        <w:t xml:space="preserve"> or the </w:t>
      </w:r>
      <w:r w:rsidRPr="00D55647">
        <w:t>Remediation Works</w:t>
      </w:r>
      <w:r>
        <w:t xml:space="preserve"> </w:t>
      </w:r>
      <w:r w:rsidRPr="00C00AB6">
        <w:t xml:space="preserve">or that the </w:t>
      </w:r>
      <w:r w:rsidRPr="00D55647">
        <w:t>Contractor's Activities</w:t>
      </w:r>
      <w:r w:rsidRPr="00C00AB6">
        <w:t xml:space="preserve"> or the </w:t>
      </w:r>
      <w:r w:rsidRPr="00D55647">
        <w:t>Remediation Works</w:t>
      </w:r>
      <w:r>
        <w:t xml:space="preserve"> </w:t>
      </w:r>
      <w:r w:rsidRPr="00C00AB6">
        <w:t xml:space="preserve">comply with the </w:t>
      </w:r>
      <w:r w:rsidRPr="00D55647">
        <w:t>Contract</w:t>
      </w:r>
      <w:r w:rsidRPr="00C00AB6">
        <w:t>;</w:t>
      </w:r>
    </w:p>
    <w:p w:rsidR="00E51525" w:rsidRPr="00C00AB6" w:rsidRDefault="00E51525" w:rsidP="00E51525">
      <w:pPr>
        <w:pStyle w:val="DefenceHeading3"/>
      </w:pPr>
      <w:r>
        <w:t xml:space="preserve">an </w:t>
      </w:r>
      <w:r w:rsidRPr="00C00AB6">
        <w:t>admission or evidence of liability; or</w:t>
      </w:r>
    </w:p>
    <w:p w:rsidR="00E51525" w:rsidRPr="00C00AB6" w:rsidRDefault="00E51525" w:rsidP="00E51525">
      <w:pPr>
        <w:pStyle w:val="DefenceHeading3"/>
      </w:pPr>
      <w:r w:rsidRPr="00C00AB6">
        <w:t xml:space="preserve">otherwise, </w:t>
      </w:r>
      <w:r w:rsidRPr="00C90E34">
        <w:t>any</w:t>
      </w:r>
      <w:r w:rsidRPr="00462188">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w:t>
      </w:r>
    </w:p>
    <w:p w:rsidR="00E51525" w:rsidRPr="005D2C6B" w:rsidRDefault="00E51525" w:rsidP="00E51525">
      <w:pPr>
        <w:pStyle w:val="DefenceNormal"/>
        <w:tabs>
          <w:tab w:val="center" w:pos="4677"/>
        </w:tabs>
      </w:pPr>
      <w:r w:rsidRPr="005D2C6B">
        <w:t>but is only to be taken as payment on account.</w:t>
      </w:r>
    </w:p>
    <w:p w:rsidR="00E51525" w:rsidRPr="005D2C6B" w:rsidRDefault="00E51525" w:rsidP="00E51525">
      <w:pPr>
        <w:pStyle w:val="DefenceHeading2"/>
      </w:pPr>
      <w:bookmarkStart w:id="2969" w:name="_Toc10728615"/>
      <w:bookmarkStart w:id="2970" w:name="_Toc149312914"/>
      <w:r w:rsidRPr="005D2C6B">
        <w:t>Unfixed Goods and Materials</w:t>
      </w:r>
      <w:bookmarkEnd w:id="2969"/>
      <w:bookmarkEnd w:id="2970"/>
    </w:p>
    <w:p w:rsidR="00E51525" w:rsidRPr="005D2C6B" w:rsidRDefault="00E51525" w:rsidP="00E51525">
      <w:pPr>
        <w:pStyle w:val="DefenceNormal"/>
      </w:pPr>
      <w:r w:rsidRPr="005D2C6B">
        <w:t>Unfixed goods or materials will not be included in the value of work in a payment statement under clause </w:t>
      </w:r>
      <w:r w:rsidRPr="005D2C6B">
        <w:fldChar w:fldCharType="begin"/>
      </w:r>
      <w:r w:rsidRPr="005D2C6B">
        <w:instrText xml:space="preserve"> REF _Ref100476008 \r \h </w:instrText>
      </w:r>
      <w:r>
        <w:instrText xml:space="preserve"> \* MERGEFORMAT </w:instrText>
      </w:r>
      <w:r w:rsidRPr="005D2C6B">
        <w:fldChar w:fldCharType="separate"/>
      </w:r>
      <w:r w:rsidR="004308C4">
        <w:t>12.4</w:t>
      </w:r>
      <w:r w:rsidRPr="005D2C6B">
        <w:fldChar w:fldCharType="end"/>
      </w:r>
      <w:r w:rsidRPr="005D2C6B">
        <w:t xml:space="preserve"> unless:</w:t>
      </w:r>
    </w:p>
    <w:p w:rsidR="00E51525" w:rsidRPr="005D2C6B" w:rsidRDefault="00E51525" w:rsidP="00E51525">
      <w:pPr>
        <w:pStyle w:val="DefenceHeading3"/>
      </w:pPr>
      <w:r w:rsidRPr="005D2C6B">
        <w:t xml:space="preserve">the </w:t>
      </w:r>
      <w:r w:rsidRPr="00D55647">
        <w:t>Contract Administrator</w:t>
      </w:r>
      <w:r w:rsidRPr="005D2C6B">
        <w:t xml:space="preserve"> is satisfied that the unfixed goods and materials have not been prematurely ordered and are necessary to enable the </w:t>
      </w:r>
      <w:r w:rsidRPr="00D55647">
        <w:t>Contractor</w:t>
      </w:r>
      <w:r w:rsidRPr="00CE4628">
        <w:t xml:space="preserve"> </w:t>
      </w:r>
      <w:r w:rsidRPr="005D2C6B">
        <w:t xml:space="preserve">to comply with its obligations under the </w:t>
      </w:r>
      <w:r w:rsidRPr="00D55647">
        <w:t>Contract</w:t>
      </w:r>
      <w:r w:rsidRPr="005D2C6B">
        <w:t>;</w:t>
      </w:r>
    </w:p>
    <w:p w:rsidR="00E51525" w:rsidRPr="005D2C6B" w:rsidRDefault="00E51525" w:rsidP="00E51525">
      <w:pPr>
        <w:pStyle w:val="DefenceHeading3"/>
      </w:pPr>
      <w:r w:rsidRPr="005D2C6B">
        <w:t xml:space="preserve">the </w:t>
      </w:r>
      <w:r w:rsidRPr="00D55647">
        <w:t>Contractor</w:t>
      </w:r>
      <w:r w:rsidRPr="005D2C6B">
        <w:t xml:space="preserve"> gives the </w:t>
      </w:r>
      <w:r w:rsidRPr="00D55647">
        <w:t>Contract Administrator</w:t>
      </w:r>
      <w:r w:rsidRPr="005D2C6B">
        <w:t xml:space="preserve"> with </w:t>
      </w:r>
      <w:r>
        <w:t>a</w:t>
      </w:r>
      <w:r w:rsidRPr="005D2C6B">
        <w:t xml:space="preserve">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w:t>
      </w:r>
    </w:p>
    <w:p w:rsidR="00E51525" w:rsidRPr="005D2C6B" w:rsidRDefault="00E51525" w:rsidP="00E51525">
      <w:pPr>
        <w:pStyle w:val="DefenceHeading4"/>
      </w:pPr>
      <w:r w:rsidRPr="005D2C6B">
        <w:t xml:space="preserve">additional </w:t>
      </w:r>
      <w:r w:rsidRPr="00D55647">
        <w:t>Approved Security</w:t>
      </w:r>
      <w:r w:rsidRPr="005D2C6B">
        <w:t xml:space="preserve"> equal to the </w:t>
      </w:r>
      <w:r>
        <w:t>amount</w:t>
      </w:r>
      <w:r w:rsidRPr="005D2C6B">
        <w:t xml:space="preserve"> claimed for the unfixed goods and materials; and</w:t>
      </w:r>
    </w:p>
    <w:p w:rsidR="00E51525" w:rsidRPr="005D2C6B" w:rsidRDefault="00E51525" w:rsidP="00E51525">
      <w:pPr>
        <w:pStyle w:val="DefenceHeading4"/>
      </w:pPr>
      <w:r w:rsidRPr="005D2C6B">
        <w:t xml:space="preserve">such evidence as may be required by the </w:t>
      </w:r>
      <w:r w:rsidRPr="00D55647">
        <w:t>Contract Administrator</w:t>
      </w:r>
      <w:r w:rsidRPr="005D2C6B">
        <w:t xml:space="preserve"> that title to the unfixed goods and materials will vest in the </w:t>
      </w:r>
      <w:r w:rsidRPr="00D55647">
        <w:t>Commonwealth</w:t>
      </w:r>
      <w:r w:rsidRPr="005D2C6B">
        <w:t xml:space="preserve"> upon payment; </w:t>
      </w:r>
    </w:p>
    <w:p w:rsidR="00E51525" w:rsidRPr="005D2C6B" w:rsidRDefault="00E51525" w:rsidP="00E51525">
      <w:pPr>
        <w:pStyle w:val="DefenceHeading3"/>
      </w:pPr>
      <w:r w:rsidRPr="005D2C6B">
        <w:t xml:space="preserve">the unfixed goods and materials are clearly marked as the property of the </w:t>
      </w:r>
      <w:r w:rsidRPr="00D55647">
        <w:t>Commonwealth</w:t>
      </w:r>
      <w:r w:rsidRPr="005D2C6B">
        <w:t xml:space="preserve"> and are on the </w:t>
      </w:r>
      <w:r w:rsidRPr="00D55647">
        <w:t>Site</w:t>
      </w:r>
      <w:r w:rsidRPr="005D2C6B">
        <w:t xml:space="preserve"> or available for immediate delivery to the </w:t>
      </w:r>
      <w:r w:rsidRPr="00D55647">
        <w:t>Site</w:t>
      </w:r>
      <w:r w:rsidRPr="005D2C6B">
        <w:t>; and</w:t>
      </w:r>
    </w:p>
    <w:p w:rsidR="00E51525" w:rsidRPr="005D2C6B" w:rsidRDefault="00E51525" w:rsidP="00E51525">
      <w:pPr>
        <w:pStyle w:val="DefenceHeading3"/>
      </w:pPr>
      <w:r w:rsidRPr="005D2C6B">
        <w:t xml:space="preserve">the unfixed goods and materials are properly stored in a place approved by the </w:t>
      </w:r>
      <w:r w:rsidRPr="00D55647">
        <w:t>Contract Administrator</w:t>
      </w:r>
      <w:r w:rsidRPr="005D2C6B">
        <w:t>.</w:t>
      </w:r>
    </w:p>
    <w:p w:rsidR="00E51525" w:rsidRPr="005D2C6B" w:rsidRDefault="00E51525" w:rsidP="00E51525">
      <w:pPr>
        <w:pStyle w:val="DefenceNormal"/>
      </w:pPr>
      <w:r w:rsidRPr="005D2C6B">
        <w:t>Upon payment</w:t>
      </w:r>
      <w:r>
        <w:t xml:space="preserve"> by the </w:t>
      </w:r>
      <w:r w:rsidRPr="00D55647">
        <w:t>Commonwealth</w:t>
      </w:r>
      <w:r w:rsidRPr="005D2C6B">
        <w:t xml:space="preserve"> of a payment statement which includes unfixed goods and materials, title in the unfixed goods and materials will vest in the </w:t>
      </w:r>
      <w:r w:rsidRPr="00D55647">
        <w:t>Commonwealth</w:t>
      </w:r>
      <w:r w:rsidRPr="005D2C6B">
        <w:t>.</w:t>
      </w:r>
    </w:p>
    <w:p w:rsidR="00E51525" w:rsidRPr="005D2C6B" w:rsidRDefault="00E51525" w:rsidP="00E51525">
      <w:pPr>
        <w:pStyle w:val="DefenceHeading2"/>
      </w:pPr>
      <w:bookmarkStart w:id="2971" w:name="_Toc10728616"/>
      <w:bookmarkStart w:id="2972" w:name="_Toc149312915"/>
      <w:r w:rsidRPr="005D2C6B">
        <w:t xml:space="preserve">Release of Additional </w:t>
      </w:r>
      <w:r w:rsidRPr="00CE4628">
        <w:t>Approved Security</w:t>
      </w:r>
      <w:bookmarkEnd w:id="2971"/>
      <w:bookmarkEnd w:id="2972"/>
    </w:p>
    <w:p w:rsidR="00E51525" w:rsidRPr="005D2C6B" w:rsidRDefault="00E51525" w:rsidP="00E51525">
      <w:pPr>
        <w:pStyle w:val="DefenceNormal"/>
      </w:pPr>
      <w:r w:rsidRPr="005D2C6B">
        <w:t xml:space="preserve">If the </w:t>
      </w:r>
      <w:r w:rsidRPr="00D55647">
        <w:t>Contractor</w:t>
      </w:r>
      <w:r w:rsidRPr="005D2C6B">
        <w:t xml:space="preserve"> has given the </w:t>
      </w:r>
      <w:r w:rsidRPr="00D55647">
        <w:t>Commonwealth</w:t>
      </w:r>
      <w:r w:rsidRPr="005D2C6B">
        <w:t xml:space="preserve"> additional </w:t>
      </w:r>
      <w:r w:rsidRPr="00D55647">
        <w:t>Approved Security</w:t>
      </w:r>
      <w:r w:rsidRPr="005D2C6B">
        <w:t xml:space="preserve"> for payment for unfixed goods and materials, the </w:t>
      </w:r>
      <w:r w:rsidRPr="00D55647">
        <w:t>Commonwealth</w:t>
      </w:r>
      <w:r w:rsidRPr="005D2C6B">
        <w:t xml:space="preserve"> must release </w:t>
      </w:r>
      <w:r>
        <w:t>such security</w:t>
      </w:r>
      <w:r w:rsidRPr="005D2C6B">
        <w:t xml:space="preserve"> to the </w:t>
      </w:r>
      <w:r w:rsidRPr="00D55647">
        <w:t>Contractor</w:t>
      </w:r>
      <w:r w:rsidRPr="005D2C6B">
        <w:t xml:space="preserve"> </w:t>
      </w:r>
      <w:r>
        <w:t>when</w:t>
      </w:r>
      <w:r w:rsidRPr="005D2C6B">
        <w:t xml:space="preserve"> those goods and materials are incorporated into the </w:t>
      </w:r>
      <w:r w:rsidRPr="00D55647">
        <w:t>Remediation Works</w:t>
      </w:r>
      <w:r w:rsidRPr="005D2C6B">
        <w:t>.</w:t>
      </w:r>
    </w:p>
    <w:p w:rsidR="00E51525" w:rsidRPr="005D2C6B" w:rsidRDefault="00E51525" w:rsidP="00E51525">
      <w:pPr>
        <w:pStyle w:val="DefenceHeading2"/>
      </w:pPr>
      <w:bookmarkStart w:id="2973" w:name="_Ref71636867"/>
      <w:bookmarkStart w:id="2974" w:name="_Ref71637749"/>
      <w:bookmarkStart w:id="2975" w:name="_Toc10728617"/>
      <w:bookmarkStart w:id="2976" w:name="_Toc149312916"/>
      <w:r>
        <w:t xml:space="preserve">Remediation </w:t>
      </w:r>
      <w:r w:rsidRPr="00CE4628">
        <w:t>Completion</w:t>
      </w:r>
      <w:r w:rsidRPr="005D2C6B">
        <w:t xml:space="preserve"> Payment </w:t>
      </w:r>
      <w:r w:rsidRPr="00CE4628">
        <w:t>Claim</w:t>
      </w:r>
      <w:r w:rsidRPr="005D2C6B">
        <w:t xml:space="preserve"> and Notice</w:t>
      </w:r>
      <w:bookmarkEnd w:id="2973"/>
      <w:bookmarkEnd w:id="2974"/>
      <w:bookmarkEnd w:id="2975"/>
      <w:bookmarkEnd w:id="2976"/>
    </w:p>
    <w:p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issue of a </w:t>
      </w:r>
      <w:r>
        <w:t xml:space="preserve">Remediation </w:t>
      </w:r>
      <w:r w:rsidRPr="00CE4628">
        <w:t>Completion</w:t>
      </w:r>
      <w:r w:rsidRPr="005D2C6B">
        <w:t xml:space="preserve"> </w:t>
      </w:r>
      <w:r>
        <w:t xml:space="preserve">Notice </w:t>
      </w:r>
      <w:r w:rsidRPr="005D2C6B">
        <w:t xml:space="preserve">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C90E34">
        <w:t>t</w:t>
      </w:r>
      <w:r>
        <w:t>he Contract Price and all other</w:t>
      </w:r>
      <w:r w:rsidRPr="005D2C6B">
        <w:t xml:space="preserve"> amounts payable under the </w:t>
      </w:r>
      <w:r w:rsidRPr="00D55647">
        <w:t>Contract</w:t>
      </w:r>
      <w:r w:rsidRPr="005D2C6B">
        <w:t xml:space="preserve">; and </w:t>
      </w:r>
    </w:p>
    <w:p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rsidR="00E51525" w:rsidRPr="005D2C6B" w:rsidRDefault="00E51525" w:rsidP="00E51525">
      <w:pPr>
        <w:pStyle w:val="DefenceNormal"/>
      </w:pPr>
      <w:r w:rsidRPr="005D2C6B">
        <w:t>in respect of any fact, matter or thing arising out of</w:t>
      </w:r>
      <w:r>
        <w:t xml:space="preserve"> </w:t>
      </w:r>
      <w:r w:rsidRPr="005D2C6B">
        <w:t xml:space="preserve">or in connection with the </w:t>
      </w:r>
      <w:r w:rsidRPr="00D55647">
        <w:t>Contractor's Activities</w:t>
      </w:r>
      <w:r>
        <w:t xml:space="preserv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The payment claim and notice required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w:t>
      </w:r>
    </w:p>
    <w:p w:rsidR="00E51525" w:rsidRPr="005D2C6B" w:rsidRDefault="00E51525" w:rsidP="00E51525">
      <w:pPr>
        <w:pStyle w:val="DefenceHeading2"/>
      </w:pPr>
      <w:bookmarkStart w:id="2977" w:name="_Toc10728618"/>
      <w:bookmarkStart w:id="2978" w:name="_Toc149312917"/>
      <w:r w:rsidRPr="005D2C6B">
        <w:t xml:space="preserve">Release after </w:t>
      </w:r>
      <w:r w:rsidRPr="00CE4628">
        <w:t>Completion</w:t>
      </w:r>
      <w:r w:rsidRPr="005D2C6B">
        <w:t xml:space="preserve"> Payment </w:t>
      </w:r>
      <w:r w:rsidRPr="00CE4628">
        <w:t>Claim</w:t>
      </w:r>
      <w:r w:rsidRPr="005D2C6B">
        <w:t xml:space="preserve"> and Notice</w:t>
      </w:r>
      <w:bookmarkEnd w:id="2977"/>
      <w:bookmarkEnd w:id="2978"/>
    </w:p>
    <w:p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w:t>
      </w:r>
    </w:p>
    <w:p w:rsidR="00E51525" w:rsidRPr="005D2C6B" w:rsidRDefault="00E51525" w:rsidP="00E51525">
      <w:pPr>
        <w:pStyle w:val="DefenceHeading2"/>
      </w:pPr>
      <w:bookmarkStart w:id="2979" w:name="_Ref71636885"/>
      <w:bookmarkStart w:id="2980" w:name="_Ref71637798"/>
      <w:bookmarkStart w:id="2981" w:name="_Toc10728619"/>
      <w:bookmarkStart w:id="2982" w:name="_Toc149312918"/>
      <w:r w:rsidRPr="005D2C6B">
        <w:t xml:space="preserve">Final Payment </w:t>
      </w:r>
      <w:r w:rsidRPr="00CE4628">
        <w:t>Claim</w:t>
      </w:r>
      <w:r w:rsidRPr="005D2C6B">
        <w:t xml:space="preserve"> and Notice</w:t>
      </w:r>
      <w:bookmarkEnd w:id="2979"/>
      <w:bookmarkEnd w:id="2980"/>
      <w:bookmarkEnd w:id="2981"/>
      <w:bookmarkEnd w:id="2982"/>
    </w:p>
    <w:p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end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462188">
        <w:t xml:space="preserve">the Contract Price and all other </w:t>
      </w:r>
      <w:r w:rsidRPr="005D2C6B">
        <w:t xml:space="preserve">amounts payable under the </w:t>
      </w:r>
      <w:r w:rsidRPr="00D55647">
        <w:t>Contract</w:t>
      </w:r>
      <w:r w:rsidRPr="005D2C6B">
        <w:t xml:space="preserve">; and </w:t>
      </w:r>
    </w:p>
    <w:p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rsidR="00E51525" w:rsidRPr="005D2C6B" w:rsidRDefault="00E51525" w:rsidP="00E51525">
      <w:pPr>
        <w:pStyle w:val="DefenceNormal"/>
      </w:pPr>
      <w:r w:rsidRPr="005D2C6B">
        <w:t xml:space="preserve">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The payment claim and notice required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w:t>
      </w:r>
    </w:p>
    <w:p w:rsidR="00E51525" w:rsidRPr="005D2C6B" w:rsidRDefault="00E51525" w:rsidP="00E51525">
      <w:pPr>
        <w:pStyle w:val="DefenceHeading2"/>
      </w:pPr>
      <w:bookmarkStart w:id="2983" w:name="_Ref477444592"/>
      <w:bookmarkStart w:id="2984" w:name="_Toc10728620"/>
      <w:bookmarkStart w:id="2985" w:name="_Toc149312919"/>
      <w:r w:rsidRPr="005D2C6B">
        <w:t xml:space="preserve">Release after Final Payment </w:t>
      </w:r>
      <w:r w:rsidRPr="00CE4628">
        <w:t>Claim</w:t>
      </w:r>
      <w:r w:rsidRPr="005D2C6B">
        <w:t xml:space="preserve"> and Notice</w:t>
      </w:r>
      <w:bookmarkEnd w:id="2983"/>
      <w:bookmarkEnd w:id="2984"/>
      <w:bookmarkEnd w:id="2985"/>
    </w:p>
    <w:p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w:t>
      </w:r>
    </w:p>
    <w:p w:rsidR="00E51525" w:rsidRPr="005D2C6B" w:rsidRDefault="00E51525" w:rsidP="00E51525">
      <w:pPr>
        <w:pStyle w:val="DefenceHeading2"/>
      </w:pPr>
      <w:bookmarkStart w:id="2986" w:name="_Ref71632882"/>
      <w:bookmarkStart w:id="2987" w:name="_Ref71642967"/>
      <w:bookmarkStart w:id="2988" w:name="_Toc10728621"/>
      <w:bookmarkStart w:id="2989" w:name="_Toc149312920"/>
      <w:r w:rsidRPr="005D2C6B">
        <w:t>Interest</w:t>
      </w:r>
      <w:bookmarkEnd w:id="2986"/>
      <w:bookmarkEnd w:id="2987"/>
      <w:bookmarkEnd w:id="2988"/>
      <w:bookmarkEnd w:id="2989"/>
    </w:p>
    <w:p w:rsidR="00E51525" w:rsidRPr="005D2C6B" w:rsidRDefault="00E51525" w:rsidP="00E51525">
      <w:pPr>
        <w:pStyle w:val="DefenceNormal"/>
      </w:pPr>
      <w:r w:rsidRPr="005D2C6B">
        <w:t xml:space="preserve">The </w:t>
      </w:r>
      <w:r w:rsidRPr="00D55647">
        <w:t>Commonwealth</w:t>
      </w:r>
      <w:r w:rsidRPr="005D2C6B">
        <w:t xml:space="preserve"> will pay simple interest at the rate </w:t>
      </w:r>
      <w:r>
        <w:t>specified</w:t>
      </w:r>
      <w:r w:rsidRPr="005D2C6B">
        <w:t xml:space="preserve"> in the </w:t>
      </w:r>
      <w:r w:rsidRPr="00D55647">
        <w:t>Contract Particulars</w:t>
      </w:r>
      <w:r w:rsidRPr="005D2C6B">
        <w:t xml:space="preserve"> on any:</w:t>
      </w:r>
    </w:p>
    <w:p w:rsidR="00E51525" w:rsidRPr="005D2C6B" w:rsidRDefault="00E51525" w:rsidP="00E51525">
      <w:pPr>
        <w:pStyle w:val="DefenceHeading3"/>
      </w:pPr>
      <w:r w:rsidRPr="005D2C6B">
        <w:t xml:space="preserve">amount </w:t>
      </w:r>
      <w:r>
        <w:t>stated</w:t>
      </w:r>
      <w:r w:rsidRPr="005D2C6B">
        <w:t xml:space="preserve"> as </w:t>
      </w:r>
      <w:r>
        <w:t xml:space="preserve">then </w:t>
      </w:r>
      <w:r w:rsidRPr="005D2C6B">
        <w:t xml:space="preserve">payable by the </w:t>
      </w:r>
      <w:r w:rsidRPr="00D55647">
        <w:t>Commonwealth</w:t>
      </w:r>
      <w:r w:rsidRPr="005D2C6B">
        <w:t xml:space="preserve"> in a payment statement under clause </w:t>
      </w:r>
      <w:r w:rsidRPr="005D2C6B">
        <w:fldChar w:fldCharType="begin"/>
      </w:r>
      <w:r w:rsidRPr="005D2C6B">
        <w:instrText xml:space="preserve"> REF _Ref100476071 \r \h </w:instrText>
      </w:r>
      <w:r>
        <w:instrText xml:space="preserve"> \* MERGEFORMAT </w:instrText>
      </w:r>
      <w:r w:rsidRPr="005D2C6B">
        <w:fldChar w:fldCharType="separate"/>
      </w:r>
      <w:r w:rsidR="004308C4">
        <w:t>12.4</w:t>
      </w:r>
      <w:r w:rsidRPr="005D2C6B">
        <w:fldChar w:fldCharType="end"/>
      </w:r>
      <w:r w:rsidRPr="005D2C6B">
        <w:t xml:space="preserve">, but which is not paid by the </w:t>
      </w:r>
      <w:r w:rsidRPr="00D55647">
        <w:t>Commonwealth</w:t>
      </w:r>
      <w:r w:rsidRPr="005D2C6B">
        <w:t xml:space="preserve"> within the time required by the </w:t>
      </w:r>
      <w:r w:rsidRPr="00D55647">
        <w:t>Contract</w:t>
      </w:r>
      <w:r w:rsidRPr="005D2C6B">
        <w:t>; and</w:t>
      </w:r>
    </w:p>
    <w:p w:rsidR="00E51525" w:rsidRPr="005D2C6B" w:rsidRDefault="00E51525" w:rsidP="00E51525">
      <w:pPr>
        <w:pStyle w:val="DefenceHeading3"/>
      </w:pPr>
      <w:r w:rsidRPr="005D2C6B">
        <w:t>damages (excluding any agreed damages payable under 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w:t>
      </w:r>
    </w:p>
    <w:p w:rsidR="00E51525" w:rsidRPr="005D2C6B" w:rsidRDefault="00E51525" w:rsidP="00E51525">
      <w:pPr>
        <w:pStyle w:val="DefenceNormal"/>
      </w:pPr>
      <w:r w:rsidRPr="005D2C6B">
        <w:t xml:space="preserve">This will be the </w:t>
      </w:r>
      <w:r w:rsidRPr="00D55647">
        <w:t>Contractor</w:t>
      </w:r>
      <w:r w:rsidRPr="005D2C6B">
        <w:t>'s sole entitlement to interest including damages for loss of use of, or the cost of borrowing, money.</w:t>
      </w:r>
    </w:p>
    <w:p w:rsidR="00E51525" w:rsidRPr="005D2C6B" w:rsidRDefault="00E51525" w:rsidP="00E51525">
      <w:pPr>
        <w:pStyle w:val="DefenceHeading2"/>
      </w:pPr>
      <w:bookmarkStart w:id="2990" w:name="_Toc10728622"/>
      <w:bookmarkStart w:id="2991" w:name="_Toc149312921"/>
      <w:r w:rsidRPr="005D2C6B">
        <w:t>Correction of Payment Statements</w:t>
      </w:r>
      <w:bookmarkEnd w:id="2990"/>
      <w:bookmarkEnd w:id="2991"/>
    </w:p>
    <w:p w:rsidR="00E51525" w:rsidRPr="005D2C6B" w:rsidRDefault="00E51525" w:rsidP="00E51525">
      <w:pPr>
        <w:pStyle w:val="DefenceNormal"/>
      </w:pPr>
      <w:r w:rsidRPr="005D2C6B">
        <w:t xml:space="preserve">The </w:t>
      </w:r>
      <w:r w:rsidRPr="00D55647">
        <w:t>Contract Administrator</w:t>
      </w:r>
      <w:r w:rsidRPr="005D2C6B">
        <w:t xml:space="preserve"> may, in any payment statement:</w:t>
      </w:r>
    </w:p>
    <w:p w:rsidR="00E51525" w:rsidRPr="005D2C6B" w:rsidRDefault="00E51525" w:rsidP="00E51525">
      <w:pPr>
        <w:pStyle w:val="DefenceHeading3"/>
      </w:pPr>
      <w:r w:rsidRPr="005D2C6B">
        <w:t>correct any error in any previous payment statement; and</w:t>
      </w:r>
    </w:p>
    <w:p w:rsidR="00E51525" w:rsidRPr="005D2C6B" w:rsidRDefault="00E51525" w:rsidP="00E51525">
      <w:pPr>
        <w:pStyle w:val="DefenceHeading3"/>
      </w:pPr>
      <w:r w:rsidRPr="005D2C6B">
        <w:t>modify any previous payment statement,</w:t>
      </w:r>
    </w:p>
    <w:p w:rsidR="00E51525" w:rsidRPr="005D2C6B" w:rsidRDefault="00E51525" w:rsidP="00E51525">
      <w:pPr>
        <w:pStyle w:val="DefenceNormal"/>
      </w:pPr>
      <w:r>
        <w:t>given</w:t>
      </w:r>
      <w:r w:rsidRPr="005D2C6B">
        <w:t xml:space="preserve"> by the </w:t>
      </w:r>
      <w:r w:rsidRPr="00D55647">
        <w:t>Contract Administrator</w:t>
      </w:r>
      <w:r w:rsidRPr="005D2C6B">
        <w:t>.</w:t>
      </w:r>
    </w:p>
    <w:p w:rsidR="00E51525" w:rsidRPr="005D2C6B" w:rsidRDefault="00E51525" w:rsidP="00E51525">
      <w:pPr>
        <w:pStyle w:val="DefenceHeading2"/>
      </w:pPr>
      <w:bookmarkStart w:id="2992" w:name="_Ref71636829"/>
      <w:bookmarkStart w:id="2993" w:name="_Toc10728623"/>
      <w:bookmarkStart w:id="2994" w:name="_Toc149312922"/>
      <w:r w:rsidRPr="005D2C6B">
        <w:t>Right of Set-Off</w:t>
      </w:r>
      <w:bookmarkEnd w:id="2992"/>
      <w:bookmarkEnd w:id="2993"/>
      <w:bookmarkEnd w:id="2994"/>
    </w:p>
    <w:p w:rsidR="00E51525" w:rsidRPr="005D2C6B" w:rsidRDefault="00E51525" w:rsidP="00E51525">
      <w:pPr>
        <w:pStyle w:val="DefenceNormal"/>
      </w:pPr>
      <w:r w:rsidRPr="005D2C6B">
        <w:t xml:space="preserve">The </w:t>
      </w:r>
      <w:r w:rsidRPr="00D55647">
        <w:t>Commonwealth</w:t>
      </w:r>
      <w:r w:rsidRPr="005D2C6B">
        <w:t xml:space="preserve"> may: </w:t>
      </w:r>
    </w:p>
    <w:p w:rsidR="00E51525" w:rsidRPr="005D2C6B" w:rsidRDefault="00E51525" w:rsidP="00E51525">
      <w:pPr>
        <w:pStyle w:val="DefenceHeading3"/>
      </w:pPr>
      <w:bookmarkStart w:id="2995" w:name="_Ref114289087"/>
      <w:r w:rsidRPr="005D2C6B">
        <w:t xml:space="preserve">deduct from moneys otherwise due to the </w:t>
      </w:r>
      <w:r w:rsidRPr="00D55647">
        <w:t>Contractor</w:t>
      </w:r>
      <w:r w:rsidRPr="005D2C6B">
        <w:t>:</w:t>
      </w:r>
      <w:bookmarkEnd w:id="2995"/>
    </w:p>
    <w:p w:rsidR="00E51525" w:rsidRPr="005D2C6B" w:rsidRDefault="00E51525" w:rsidP="00E51525">
      <w:pPr>
        <w:pStyle w:val="DefenceHeading4"/>
      </w:pPr>
      <w:bookmarkStart w:id="2996" w:name="_Ref114289091"/>
      <w:r w:rsidRPr="005D2C6B">
        <w:t xml:space="preserve">any debt or other moneys due from the </w:t>
      </w:r>
      <w:r w:rsidRPr="00D55647">
        <w:t>Contractor</w:t>
      </w:r>
      <w:r w:rsidRPr="005D2C6B">
        <w:t xml:space="preserve"> to the </w:t>
      </w:r>
      <w:r w:rsidRPr="00D55647">
        <w:t>Commonwealth</w:t>
      </w:r>
      <w:r>
        <w:t xml:space="preserve"> (including liquidated damages payable under clause </w:t>
      </w:r>
      <w:r>
        <w:fldChar w:fldCharType="begin"/>
      </w:r>
      <w:r>
        <w:instrText xml:space="preserve"> REF _Ref71636395 \r \h </w:instrText>
      </w:r>
      <w:r>
        <w:fldChar w:fldCharType="separate"/>
      </w:r>
      <w:r w:rsidR="004308C4">
        <w:t>13.7</w:t>
      </w:r>
      <w:r>
        <w:fldChar w:fldCharType="end"/>
      </w:r>
      <w:r>
        <w:t>)</w:t>
      </w:r>
      <w:r w:rsidRPr="005D2C6B">
        <w:t>; and</w:t>
      </w:r>
      <w:bookmarkEnd w:id="2996"/>
    </w:p>
    <w:p w:rsidR="00E51525" w:rsidRDefault="00E51525" w:rsidP="00E51525">
      <w:pPr>
        <w:pStyle w:val="DefenceHeading4"/>
      </w:pPr>
      <w:bookmarkStart w:id="2997" w:name="_Ref114289098"/>
      <w:r w:rsidRPr="005D2C6B">
        <w:t xml:space="preserve">any claim to money which the </w:t>
      </w:r>
      <w:r w:rsidRPr="00D55647">
        <w:t>Commonwealth</w:t>
      </w:r>
      <w:r w:rsidRPr="005D2C6B">
        <w:t xml:space="preserve"> may have against the </w:t>
      </w:r>
      <w:r w:rsidRPr="00D55647">
        <w:t>Contractor</w:t>
      </w:r>
      <w:r w:rsidRPr="005D2C6B">
        <w:t xml:space="preserve"> whether for damages</w:t>
      </w:r>
      <w:r>
        <w:t xml:space="preserve"> or otherwise </w:t>
      </w:r>
      <w:r w:rsidRPr="00462188">
        <w:t xml:space="preserve">under the Contract or </w:t>
      </w:r>
      <w:r>
        <w:t xml:space="preserve">otherwise at law or in equity arising out of or in connection with the </w:t>
      </w:r>
      <w:r w:rsidRPr="00D55647">
        <w:t>Contractor's Activities</w:t>
      </w:r>
      <w:r>
        <w:t xml:space="preserve"> or the </w:t>
      </w:r>
      <w:r w:rsidRPr="00D55647">
        <w:t>Remediation Works</w:t>
      </w:r>
      <w:r>
        <w:t>;</w:t>
      </w:r>
      <w:r w:rsidRPr="005D2C6B">
        <w:t xml:space="preserve"> </w:t>
      </w:r>
      <w:r>
        <w:t>and</w:t>
      </w:r>
    </w:p>
    <w:bookmarkEnd w:id="2997"/>
    <w:p w:rsidR="00E51525" w:rsidRDefault="00E51525" w:rsidP="00E51525">
      <w:pPr>
        <w:pStyle w:val="DefenceHeading3"/>
      </w:pPr>
      <w:r w:rsidRPr="005D2C6B">
        <w:t xml:space="preserve">without limiting paragraph </w:t>
      </w:r>
      <w:r w:rsidRPr="005D2C6B">
        <w:fldChar w:fldCharType="begin"/>
      </w:r>
      <w:r w:rsidRPr="005D2C6B">
        <w:instrText xml:space="preserve"> REF _Ref114289087 \r \h </w:instrText>
      </w:r>
      <w:r>
        <w:instrText xml:space="preserve"> \* MERGEFORMAT </w:instrText>
      </w:r>
      <w:r w:rsidRPr="005D2C6B">
        <w:fldChar w:fldCharType="separate"/>
      </w:r>
      <w:r w:rsidR="004308C4">
        <w:t>(a)</w:t>
      </w:r>
      <w:r w:rsidRPr="005D2C6B">
        <w:fldChar w:fldCharType="end"/>
      </w:r>
      <w:r w:rsidRPr="005D2C6B">
        <w:t>, deduct any debt</w:t>
      </w:r>
      <w:r>
        <w:t>, other moneys due</w:t>
      </w:r>
      <w:r w:rsidRPr="005D2C6B">
        <w:t xml:space="preserve"> or </w:t>
      </w:r>
      <w:r>
        <w:t xml:space="preserve">any </w:t>
      </w:r>
      <w:r w:rsidRPr="005D2C6B">
        <w:t>claim</w:t>
      </w:r>
      <w:r>
        <w:t xml:space="preserve"> to money</w:t>
      </w:r>
      <w:r w:rsidRPr="005D2C6B">
        <w:t xml:space="preserve"> referred to in paragraph </w:t>
      </w:r>
      <w:r w:rsidRPr="005D2C6B">
        <w:fldChar w:fldCharType="begin"/>
      </w:r>
      <w:r w:rsidRPr="005D2C6B">
        <w:instrText xml:space="preserve"> REF _Ref114289091 \r \h </w:instrText>
      </w:r>
      <w:r>
        <w:instrText xml:space="preserve"> \* MERGEFORMAT </w:instrText>
      </w:r>
      <w:r w:rsidRPr="005D2C6B">
        <w:fldChar w:fldCharType="separate"/>
      </w:r>
      <w:r w:rsidR="004308C4">
        <w:t>(a)(i)</w:t>
      </w:r>
      <w:r w:rsidRPr="005D2C6B">
        <w:fldChar w:fldCharType="end"/>
      </w:r>
      <w:r w:rsidRPr="005D2C6B">
        <w:t xml:space="preserve"> or </w:t>
      </w:r>
      <w:r w:rsidRPr="005D2C6B">
        <w:fldChar w:fldCharType="begin"/>
      </w:r>
      <w:r w:rsidRPr="005D2C6B">
        <w:instrText xml:space="preserve"> REF _Ref114289098 \r \h </w:instrText>
      </w:r>
      <w:r>
        <w:instrText xml:space="preserve"> \* MERGEFORMAT </w:instrText>
      </w:r>
      <w:r w:rsidRPr="005D2C6B">
        <w:fldChar w:fldCharType="separate"/>
      </w:r>
      <w:r w:rsidR="004308C4">
        <w:t>(a)(ii)</w:t>
      </w:r>
      <w:r w:rsidRPr="005D2C6B">
        <w:fldChar w:fldCharType="end"/>
      </w:r>
      <w:r w:rsidRPr="005D2C6B">
        <w:t xml:space="preserve"> from any</w:t>
      </w:r>
      <w:r>
        <w:t>:</w:t>
      </w:r>
    </w:p>
    <w:p w:rsidR="00E51525" w:rsidRDefault="00E51525" w:rsidP="00E51525">
      <w:pPr>
        <w:pStyle w:val="DefenceHeading4"/>
      </w:pPr>
      <w:r>
        <w:t xml:space="preserve">amount which may be or thereafter become payable to the </w:t>
      </w:r>
      <w:r w:rsidRPr="00D55647">
        <w:t>Contractor</w:t>
      </w:r>
      <w:r>
        <w:t xml:space="preserve"> by the </w:t>
      </w:r>
      <w:r w:rsidRPr="00D55647">
        <w:t>Commonwealth</w:t>
      </w:r>
      <w:r>
        <w:t xml:space="preserve"> in respect of any </w:t>
      </w:r>
      <w:r w:rsidRPr="00D55647">
        <w:t>Remediation Works Variation</w:t>
      </w:r>
      <w:r>
        <w:t xml:space="preserve"> the subject of a Remediation Works Variation Order under clause </w:t>
      </w:r>
      <w:r>
        <w:fldChar w:fldCharType="begin"/>
      </w:r>
      <w:r>
        <w:instrText xml:space="preserve"> REF _Ref71638007 \r \h </w:instrText>
      </w:r>
      <w:r>
        <w:fldChar w:fldCharType="separate"/>
      </w:r>
      <w:r w:rsidR="004308C4">
        <w:t>11.4</w:t>
      </w:r>
      <w:r>
        <w:fldChar w:fldCharType="end"/>
      </w:r>
      <w:r>
        <w:t xml:space="preserve">; or </w:t>
      </w:r>
    </w:p>
    <w:p w:rsidR="00E51525" w:rsidRDefault="00E51525" w:rsidP="00E51525">
      <w:pPr>
        <w:pStyle w:val="DefenceHeading4"/>
      </w:pPr>
      <w:r w:rsidRPr="00C00AB6">
        <w:t>without limiting the unconditional nature of the</w:t>
      </w:r>
      <w:r>
        <w:t xml:space="preserve"> security held under clause </w:t>
      </w:r>
      <w:r>
        <w:fldChar w:fldCharType="begin"/>
      </w:r>
      <w:r>
        <w:instrText xml:space="preserve"> REF _Ref71632609 \r \h </w:instrText>
      </w:r>
      <w:r>
        <w:fldChar w:fldCharType="separate"/>
      </w:r>
      <w:r w:rsidR="004308C4">
        <w:t>4.1</w:t>
      </w:r>
      <w:r>
        <w:fldChar w:fldCharType="end"/>
      </w:r>
      <w:r>
        <w:t xml:space="preserve">, the security held under clause </w:t>
      </w:r>
      <w:r>
        <w:fldChar w:fldCharType="begin"/>
      </w:r>
      <w:r>
        <w:instrText xml:space="preserve"> REF _Ref71632609 \r \h </w:instrText>
      </w:r>
      <w:r>
        <w:fldChar w:fldCharType="separate"/>
      </w:r>
      <w:r w:rsidR="004308C4">
        <w:t>4.1</w:t>
      </w:r>
      <w:r>
        <w:fldChar w:fldCharType="end"/>
      </w:r>
      <w:r>
        <w:t>.</w:t>
      </w:r>
    </w:p>
    <w:p w:rsidR="00E51525" w:rsidRPr="005D2C6B" w:rsidRDefault="00E51525" w:rsidP="00E51525">
      <w:pPr>
        <w:pStyle w:val="DefenceHeading2"/>
      </w:pPr>
      <w:bookmarkStart w:id="2998" w:name="_Ref71637638"/>
      <w:bookmarkStart w:id="2999" w:name="_Ref478045187"/>
      <w:bookmarkStart w:id="3000" w:name="_Ref478136480"/>
      <w:bookmarkStart w:id="3001" w:name="_Toc10728624"/>
      <w:bookmarkStart w:id="3002" w:name="_Toc149312923"/>
      <w:r w:rsidRPr="005D2C6B">
        <w:t>Payment of Workers and Subcontractors</w:t>
      </w:r>
      <w:bookmarkEnd w:id="2998"/>
      <w:r>
        <w:t xml:space="preserve"> - Option 1 (All Other States and Territories)</w:t>
      </w:r>
      <w:bookmarkEnd w:id="2999"/>
      <w:bookmarkEnd w:id="3000"/>
      <w:bookmarkEnd w:id="3001"/>
      <w:bookmarkEnd w:id="3002"/>
    </w:p>
    <w:p w:rsidR="00E51525" w:rsidRPr="005D2C6B" w:rsidRDefault="00E51525" w:rsidP="00E51525">
      <w:pPr>
        <w:pStyle w:val="DefenceNormal"/>
      </w:pPr>
      <w:r w:rsidRPr="005D2C6B">
        <w:t xml:space="preserve">The </w:t>
      </w:r>
      <w:r w:rsidRPr="00D55647">
        <w:t>Contractor</w:t>
      </w:r>
      <w:r w:rsidRPr="005D2C6B">
        <w:t xml:space="preserve"> must with each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provide the </w:t>
      </w:r>
      <w:r w:rsidRPr="00D55647">
        <w:t>Contract Administrator</w:t>
      </w:r>
      <w:r w:rsidRPr="005D2C6B">
        <w:t xml:space="preserve"> with:</w:t>
      </w:r>
    </w:p>
    <w:p w:rsidR="00E51525" w:rsidRPr="005D2C6B" w:rsidRDefault="00E51525" w:rsidP="00E51525">
      <w:pPr>
        <w:pStyle w:val="DefenceHeading3"/>
      </w:pPr>
      <w:r w:rsidRPr="005D2C6B">
        <w:t xml:space="preserve">a statutory declaration, together with any supporting evidence which may be reasonably required by the </w:t>
      </w:r>
      <w:r w:rsidRPr="00D55647">
        <w:t>Contract Administrator</w:t>
      </w:r>
      <w:r w:rsidRPr="005D2C6B">
        <w:t xml:space="preserve">, duly signed by the </w:t>
      </w:r>
      <w:r w:rsidRPr="00D55647">
        <w:t>Contractor</w:t>
      </w:r>
      <w:r w:rsidRPr="005D2C6B">
        <w:t xml:space="preserve"> or, where the </w:t>
      </w:r>
      <w:r w:rsidRPr="00D55647">
        <w:t>Contractor</w:t>
      </w:r>
      <w:r w:rsidRPr="005D2C6B">
        <w:t xml:space="preserve"> is a corporation, by a representative of the </w:t>
      </w:r>
      <w:r w:rsidRPr="00D55647">
        <w:t>Contractor</w:t>
      </w:r>
      <w:r w:rsidRPr="005D2C6B">
        <w:t xml:space="preserve"> who is in a position to know the facts declared, that, except to the extent disclosed in the statutory declaration (such disclosure to specify all relevant amounts, workers and subcontractors):</w:t>
      </w:r>
    </w:p>
    <w:p w:rsidR="00E51525" w:rsidRPr="0076435B" w:rsidRDefault="00E51525" w:rsidP="00E51525">
      <w:pPr>
        <w:pStyle w:val="DefenceHeading4"/>
      </w:pPr>
      <w:r w:rsidRPr="005D2C6B">
        <w:t xml:space="preserve">all workers who have at any time been employed by the </w:t>
      </w:r>
      <w:r w:rsidRPr="00D55647">
        <w:t>Contractor</w:t>
      </w:r>
      <w:r w:rsidRPr="005D2C6B">
        <w:t xml:space="preserve"> </w:t>
      </w:r>
      <w:r>
        <w:t>in connection with</w:t>
      </w:r>
      <w:r w:rsidRPr="005D2C6B">
        <w:t xml:space="preserve"> the </w:t>
      </w:r>
      <w:r w:rsidRPr="00D55647">
        <w:t>Contractor's Activities</w:t>
      </w:r>
      <w:r>
        <w:t xml:space="preserve"> or the </w:t>
      </w:r>
      <w:r w:rsidRPr="00D55647">
        <w:t>Remediation Works</w:t>
      </w:r>
      <w:r w:rsidRPr="005D2C6B">
        <w:t xml:space="preserve"> have at the date of the payment claim been paid all moneys due and payable to them in respect of their employment </w:t>
      </w:r>
      <w:r>
        <w:t>in connection with</w:t>
      </w:r>
      <w:r w:rsidRPr="005D2C6B">
        <w:t xml:space="preserve"> the </w:t>
      </w:r>
      <w:r w:rsidRPr="00D55647">
        <w:t xml:space="preserve">Contractor's </w:t>
      </w:r>
      <w:r w:rsidRPr="0076435B">
        <w:t>Activities or the Remediation Works; and</w:t>
      </w:r>
    </w:p>
    <w:p w:rsidR="00E51525" w:rsidRPr="0076435B" w:rsidRDefault="00E51525" w:rsidP="00E51525">
      <w:pPr>
        <w:pStyle w:val="DefenceHeading4"/>
      </w:pPr>
      <w:r w:rsidRPr="0076435B">
        <w:t>all subcontractors have been paid all moneys due and payable to them in respect of the Contractor's Activities or the Remediation Works; and</w:t>
      </w:r>
    </w:p>
    <w:p w:rsidR="00E51525" w:rsidRPr="0076435B" w:rsidRDefault="00E51525" w:rsidP="00E51525">
      <w:pPr>
        <w:pStyle w:val="DefenceHeading3"/>
      </w:pPr>
      <w:r w:rsidRPr="0076435B">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Remediation Works.</w:t>
      </w:r>
    </w:p>
    <w:p w:rsidR="00E51525" w:rsidRDefault="00E51525" w:rsidP="00E51525">
      <w:pPr>
        <w:pStyle w:val="DefenceNormal"/>
      </w:pPr>
      <w:r w:rsidRPr="006433F1">
        <w:t xml:space="preserve">The </w:t>
      </w:r>
      <w:r w:rsidRPr="00D55647">
        <w:t>Commonwealth</w:t>
      </w:r>
      <w:r w:rsidRPr="006433F1">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4308C4">
        <w:t>12.4</w:t>
      </w:r>
      <w:r>
        <w:fldChar w:fldCharType="end"/>
      </w:r>
      <w:r w:rsidRPr="006433F1">
        <w:t xml:space="preserve"> the amount disclosed as unpaid under</w:t>
      </w:r>
      <w:r>
        <w:t xml:space="preserve"> clause</w:t>
      </w:r>
      <w:r w:rsidRPr="006433F1">
        <w:t> </w:t>
      </w:r>
      <w:r>
        <w:fldChar w:fldCharType="begin"/>
      </w:r>
      <w:r>
        <w:instrText xml:space="preserve"> REF _Ref478045187 \r \h </w:instrText>
      </w:r>
      <w:r>
        <w:fldChar w:fldCharType="separate"/>
      </w:r>
      <w:r w:rsidR="004308C4">
        <w:t>12.16</w:t>
      </w:r>
      <w:r>
        <w:fldChar w:fldCharType="end"/>
      </w:r>
      <w:r>
        <w:t xml:space="preserve">. </w:t>
      </w:r>
    </w:p>
    <w:p w:rsidR="00E51525" w:rsidRPr="005D2C6B" w:rsidRDefault="00E51525" w:rsidP="00E51525">
      <w:pPr>
        <w:pStyle w:val="DefenceHeading2"/>
        <w:numPr>
          <w:ilvl w:val="0"/>
          <w:numId w:val="0"/>
        </w:numPr>
        <w:ind w:left="964" w:hanging="964"/>
      </w:pPr>
      <w:bookmarkStart w:id="3003" w:name="_Toc10728625"/>
      <w:bookmarkStart w:id="3004" w:name="_Toc149312924"/>
      <w:r>
        <w:t>12.16</w:t>
      </w:r>
      <w:r>
        <w:tab/>
      </w:r>
      <w:r w:rsidRPr="005D2C6B">
        <w:t>Payment of Workers and Subcontractors</w:t>
      </w:r>
      <w:r>
        <w:t xml:space="preserve"> - Option 2 (New South Wales Only)</w:t>
      </w:r>
      <w:bookmarkEnd w:id="3003"/>
      <w:bookmarkEnd w:id="3004"/>
    </w:p>
    <w:p w:rsidR="00E51525" w:rsidRDefault="00E51525" w:rsidP="00E51525">
      <w:pPr>
        <w:pStyle w:val="DefenceNormal"/>
      </w:pPr>
      <w:r>
        <w:t xml:space="preserve">The </w:t>
      </w:r>
      <w:r w:rsidRPr="00D55647">
        <w:t>Contractor</w:t>
      </w:r>
      <w:r>
        <w:t xml:space="preserve"> is not entitled to give the </w:t>
      </w:r>
      <w:r w:rsidRPr="00D55647">
        <w:t>Contract Administrator</w:t>
      </w:r>
      <w:r>
        <w:t xml:space="preserve"> a payment claim under clause </w:t>
      </w:r>
      <w:r>
        <w:fldChar w:fldCharType="begin"/>
      </w:r>
      <w:r>
        <w:instrText xml:space="preserve"> REF _Ref71633130 \r \h </w:instrText>
      </w:r>
      <w:r>
        <w:fldChar w:fldCharType="separate"/>
      </w:r>
      <w:r w:rsidR="004308C4">
        <w:t>12.2</w:t>
      </w:r>
      <w:r>
        <w:fldChar w:fldCharType="end"/>
      </w:r>
      <w:r>
        <w:t xml:space="preserve"> and the </w:t>
      </w:r>
      <w:r w:rsidRPr="00D55647">
        <w:t>Commonwealth</w:t>
      </w:r>
      <w:r>
        <w:t xml:space="preserve"> is not obliged to make any payment under clause </w:t>
      </w:r>
      <w:r>
        <w:fldChar w:fldCharType="begin"/>
      </w:r>
      <w:r>
        <w:instrText xml:space="preserve"> REF _Ref71632415 \r \h </w:instrText>
      </w:r>
      <w:r>
        <w:fldChar w:fldCharType="separate"/>
      </w:r>
      <w:r w:rsidR="004308C4">
        <w:t>12.5</w:t>
      </w:r>
      <w:r>
        <w:fldChar w:fldCharType="end"/>
      </w:r>
      <w:r>
        <w:t xml:space="preserve"> unless the </w:t>
      </w:r>
      <w:r w:rsidRPr="00D55647">
        <w:t>Contractor</w:t>
      </w:r>
      <w:r>
        <w:t xml:space="preserve"> has provided the </w:t>
      </w:r>
      <w:r w:rsidRPr="00D55647">
        <w:t>Contract Administrator</w:t>
      </w:r>
      <w:r>
        <w:t xml:space="preserve"> with: </w:t>
      </w:r>
    </w:p>
    <w:p w:rsidR="00E51525" w:rsidRDefault="00E51525" w:rsidP="008B09F5">
      <w:pPr>
        <w:pStyle w:val="DefenceHeading3"/>
        <w:numPr>
          <w:ilvl w:val="2"/>
          <w:numId w:val="69"/>
        </w:numPr>
      </w:pPr>
      <w:r>
        <w:t xml:space="preserve">a supporting statement (as defined in section 13(9) of the </w:t>
      </w:r>
      <w:r w:rsidRPr="008B09F5">
        <w:rPr>
          <w:i/>
        </w:rPr>
        <w:t xml:space="preserve">Building and Construction Industry Security of Payment Act </w:t>
      </w:r>
      <w:r w:rsidRPr="004373AD">
        <w:rPr>
          <w:i/>
        </w:rPr>
        <w:t>1999</w:t>
      </w:r>
      <w:r>
        <w:t xml:space="preserve"> (NSW)) and prescribed by the </w:t>
      </w:r>
      <w:r w:rsidRPr="008B09F5">
        <w:rPr>
          <w:i/>
        </w:rPr>
        <w:t xml:space="preserve">Building and Construction Industry Security of Payment Regulation </w:t>
      </w:r>
      <w:r w:rsidRPr="004373AD">
        <w:rPr>
          <w:i/>
        </w:rPr>
        <w:t>2008</w:t>
      </w:r>
      <w:r>
        <w:t xml:space="preserve"> (NSW); </w:t>
      </w:r>
    </w:p>
    <w:p w:rsidR="00E51525" w:rsidRDefault="00E51525" w:rsidP="00E51525">
      <w:pPr>
        <w:pStyle w:val="DefenceHeading3"/>
        <w:rPr>
          <w:szCs w:val="20"/>
        </w:rPr>
      </w:pPr>
      <w:r w:rsidRPr="00DC0234">
        <w:rPr>
          <w:szCs w:val="20"/>
        </w:rPr>
        <w:t xml:space="preserve">a written statement for the purposes of, and which complies with, section 127 of the </w:t>
      </w:r>
      <w:r w:rsidRPr="00DC0234">
        <w:rPr>
          <w:i/>
          <w:szCs w:val="20"/>
        </w:rPr>
        <w:t xml:space="preserve">Industrial Relations Act </w:t>
      </w:r>
      <w:r w:rsidRPr="004373AD">
        <w:rPr>
          <w:i/>
          <w:szCs w:val="20"/>
        </w:rPr>
        <w:t>1996</w:t>
      </w:r>
      <w:r w:rsidRPr="00DC0234">
        <w:rPr>
          <w:szCs w:val="20"/>
        </w:rPr>
        <w:t xml:space="preserve"> (NSW), section 175B of the </w:t>
      </w:r>
      <w:r w:rsidRPr="00DC0234">
        <w:rPr>
          <w:i/>
          <w:szCs w:val="20"/>
        </w:rPr>
        <w:t>Workers Compensation Act</w:t>
      </w:r>
      <w:r w:rsidRPr="00DC0234">
        <w:rPr>
          <w:szCs w:val="20"/>
        </w:rPr>
        <w:t xml:space="preserve"> </w:t>
      </w:r>
      <w:r w:rsidRPr="004373AD">
        <w:rPr>
          <w:i/>
          <w:szCs w:val="20"/>
        </w:rPr>
        <w:t>1987</w:t>
      </w:r>
      <w:r w:rsidRPr="00DC0234">
        <w:rPr>
          <w:szCs w:val="20"/>
        </w:rPr>
        <w:t xml:space="preserve"> (NSW) and </w:t>
      </w:r>
      <w:r>
        <w:t xml:space="preserve">Schedule 2 Part 6 of the </w:t>
      </w:r>
      <w:r>
        <w:rPr>
          <w:i/>
          <w:iCs/>
        </w:rPr>
        <w:t xml:space="preserve">Payroll Tax Act </w:t>
      </w:r>
      <w:r w:rsidRPr="004373AD">
        <w:rPr>
          <w:i/>
          <w:iCs/>
        </w:rPr>
        <w:t>2007</w:t>
      </w:r>
      <w:r>
        <w:rPr>
          <w:i/>
          <w:iCs/>
        </w:rPr>
        <w:t xml:space="preserve"> </w:t>
      </w:r>
      <w:r>
        <w:t xml:space="preserve">(NSW) </w:t>
      </w:r>
      <w:r w:rsidRPr="00DC0234">
        <w:rPr>
          <w:szCs w:val="20"/>
        </w:rPr>
        <w:t xml:space="preserve">which is in a form approved by the </w:t>
      </w:r>
      <w:r w:rsidRPr="00D55647">
        <w:t>Contract Administrator</w:t>
      </w:r>
      <w:r w:rsidRPr="00DC0234">
        <w:rPr>
          <w:szCs w:val="20"/>
        </w:rPr>
        <w:t>, and covers the period of the relevant payment claim; and</w:t>
      </w:r>
    </w:p>
    <w:p w:rsidR="00E51525" w:rsidRPr="002C7BC1" w:rsidRDefault="00E51525" w:rsidP="00E51525">
      <w:pPr>
        <w:pStyle w:val="DefenceHeading3"/>
        <w:rPr>
          <w:szCs w:val="20"/>
        </w:rPr>
      </w:pPr>
      <w:r w:rsidRPr="002C7BC1">
        <w:rPr>
          <w:szCs w:val="20"/>
        </w:rPr>
        <w:t xml:space="preserve">evidence of compliance with its </w:t>
      </w:r>
      <w:r w:rsidRPr="00D55647">
        <w:t>Workers Compensation Insurance</w:t>
      </w:r>
      <w:r w:rsidRPr="002C7BC1">
        <w:rPr>
          <w:szCs w:val="20"/>
        </w:rPr>
        <w:t xml:space="preserve"> obligations under clause </w:t>
      </w:r>
      <w:r w:rsidRPr="002C7BC1">
        <w:rPr>
          <w:szCs w:val="20"/>
        </w:rPr>
        <w:fldChar w:fldCharType="begin"/>
      </w:r>
      <w:r w:rsidRPr="002C7BC1">
        <w:rPr>
          <w:szCs w:val="20"/>
        </w:rPr>
        <w:instrText xml:space="preserve"> REF _Ref71632624 \w \h </w:instrText>
      </w:r>
      <w:r w:rsidRPr="002C7BC1">
        <w:rPr>
          <w:szCs w:val="20"/>
        </w:rPr>
      </w:r>
      <w:r w:rsidRPr="002C7BC1">
        <w:rPr>
          <w:szCs w:val="20"/>
        </w:rPr>
        <w:fldChar w:fldCharType="separate"/>
      </w:r>
      <w:r w:rsidR="004308C4">
        <w:rPr>
          <w:szCs w:val="20"/>
        </w:rPr>
        <w:t>5.4</w:t>
      </w:r>
      <w:r w:rsidRPr="002C7BC1">
        <w:rPr>
          <w:szCs w:val="20"/>
        </w:rPr>
        <w:fldChar w:fldCharType="end"/>
      </w:r>
      <w:r>
        <w:t xml:space="preserve">. </w:t>
      </w:r>
    </w:p>
    <w:p w:rsidR="00E51525" w:rsidRDefault="00E51525" w:rsidP="00E51525">
      <w:pPr>
        <w:pStyle w:val="DefenceNormal"/>
      </w:pPr>
      <w:r w:rsidRPr="005D2C6B">
        <w:t xml:space="preserve">The </w:t>
      </w:r>
      <w:r w:rsidRPr="00D55647">
        <w:t>Commonwealth</w:t>
      </w:r>
      <w:r w:rsidRPr="005D2C6B">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4308C4">
        <w:t>12.4</w:t>
      </w:r>
      <w:r>
        <w:fldChar w:fldCharType="end"/>
      </w:r>
      <w:r w:rsidRPr="005D2C6B">
        <w:t xml:space="preserve"> the amount disclosed as unpaid under</w:t>
      </w:r>
      <w:r>
        <w:t xml:space="preserve"> clause </w:t>
      </w:r>
      <w:r>
        <w:fldChar w:fldCharType="begin"/>
      </w:r>
      <w:r>
        <w:instrText xml:space="preserve"> REF _Ref478045187 \r \h </w:instrText>
      </w:r>
      <w:r>
        <w:fldChar w:fldCharType="separate"/>
      </w:r>
      <w:r w:rsidR="004308C4">
        <w:t>12.16</w:t>
      </w:r>
      <w:r>
        <w:fldChar w:fldCharType="end"/>
      </w:r>
      <w:r w:rsidRPr="005D2C6B">
        <w:t>.</w:t>
      </w:r>
    </w:p>
    <w:p w:rsidR="00E51525" w:rsidRPr="008B0542" w:rsidRDefault="00E51525" w:rsidP="00E51525">
      <w:pPr>
        <w:pStyle w:val="DefenceHeading2"/>
      </w:pPr>
      <w:bookmarkStart w:id="3005" w:name="_Toc477785231"/>
      <w:bookmarkStart w:id="3006" w:name="_Toc477856892"/>
      <w:bookmarkStart w:id="3007" w:name="_Toc477868736"/>
      <w:bookmarkStart w:id="3008" w:name="_Toc477871944"/>
      <w:bookmarkStart w:id="3009" w:name="_Toc477872370"/>
      <w:bookmarkStart w:id="3010" w:name="_Toc477873611"/>
      <w:bookmarkStart w:id="3011" w:name="_Ref478045441"/>
      <w:bookmarkStart w:id="3012" w:name="_Toc10728626"/>
      <w:bookmarkStart w:id="3013" w:name="_Toc149312925"/>
      <w:bookmarkEnd w:id="3005"/>
      <w:bookmarkEnd w:id="3006"/>
      <w:bookmarkEnd w:id="3007"/>
      <w:bookmarkEnd w:id="3008"/>
      <w:bookmarkEnd w:id="3009"/>
      <w:bookmarkEnd w:id="3010"/>
      <w:r w:rsidRPr="008B0542">
        <w:t>GST</w:t>
      </w:r>
      <w:bookmarkEnd w:id="3011"/>
      <w:bookmarkEnd w:id="3012"/>
      <w:bookmarkEnd w:id="3013"/>
    </w:p>
    <w:p w:rsidR="00E51525" w:rsidRPr="005D2C6B" w:rsidRDefault="00E51525" w:rsidP="00E51525">
      <w:pPr>
        <w:pStyle w:val="DefenceHeading3"/>
      </w:pPr>
      <w:bookmarkStart w:id="3014" w:name="_Ref114289364"/>
      <w:r w:rsidRPr="005D2C6B">
        <w:t xml:space="preserve">Subject to paragraph </w:t>
      </w:r>
      <w:r w:rsidRPr="005D2C6B">
        <w:fldChar w:fldCharType="begin"/>
      </w:r>
      <w:r w:rsidRPr="005D2C6B">
        <w:instrText xml:space="preserve"> REF _Ref114289190 \r \h </w:instrText>
      </w:r>
      <w:r>
        <w:instrText xml:space="preserve"> \* MERGEFORMAT </w:instrText>
      </w:r>
      <w:r w:rsidRPr="005D2C6B">
        <w:fldChar w:fldCharType="separate"/>
      </w:r>
      <w:r w:rsidR="004308C4">
        <w:t>(b)</w:t>
      </w:r>
      <w:r w:rsidRPr="005D2C6B">
        <w:fldChar w:fldCharType="end"/>
      </w:r>
      <w:r w:rsidRPr="005D2C6B">
        <w:t xml:space="preserve">, where any supply </w:t>
      </w:r>
      <w:r>
        <w:t>arises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for which </w:t>
      </w:r>
      <w:r w:rsidRPr="00D55647">
        <w:t>GST</w:t>
      </w:r>
      <w:r w:rsidRPr="00CE4628">
        <w:t xml:space="preserve"> </w:t>
      </w:r>
      <w:r w:rsidRPr="005D2C6B">
        <w:t>is not otherwise provided, the party making the supply (</w:t>
      </w:r>
      <w:bookmarkStart w:id="3015" w:name="Supplier"/>
      <w:r w:rsidRPr="005D2C6B">
        <w:rPr>
          <w:b/>
          <w:bCs w:val="0"/>
        </w:rPr>
        <w:t>Supplier</w:t>
      </w:r>
      <w:bookmarkEnd w:id="3015"/>
      <w:r w:rsidRPr="005D2C6B">
        <w:t xml:space="preserve">) will be entitled to increase the amount payable for the supply by the amount of any applicable </w:t>
      </w:r>
      <w:r w:rsidRPr="00D55647">
        <w:t>GST</w:t>
      </w:r>
      <w:r w:rsidRPr="005D2C6B">
        <w:t>.</w:t>
      </w:r>
      <w:bookmarkEnd w:id="3014"/>
    </w:p>
    <w:p w:rsidR="00E51525" w:rsidRPr="005D2C6B" w:rsidRDefault="00E51525" w:rsidP="00E51525">
      <w:pPr>
        <w:pStyle w:val="DefenceHeading3"/>
      </w:pPr>
      <w:bookmarkStart w:id="3016" w:name="_Ref114289190"/>
      <w:r w:rsidRPr="005D2C6B">
        <w:t xml:space="preserve">Where an amount is payable to the </w:t>
      </w:r>
      <w:r w:rsidRPr="00CE4628">
        <w:t xml:space="preserve">Supplier </w:t>
      </w:r>
      <w:r w:rsidRPr="005D2C6B">
        <w:t xml:space="preserve">for a supply </w:t>
      </w:r>
      <w:r>
        <w:t>arising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which is based on the actual or reasonable costs incurred by the </w:t>
      </w:r>
      <w:r w:rsidRPr="00CE4628">
        <w:t>Supplier</w:t>
      </w:r>
      <w:r w:rsidRPr="005D2C6B">
        <w:t xml:space="preserve">, the amount payable for the supply will be reduced by the amount of any input tax credits available to the </w:t>
      </w:r>
      <w:r w:rsidRPr="00CE4628">
        <w:t xml:space="preserve">Supplier </w:t>
      </w:r>
      <w:r w:rsidRPr="005D2C6B">
        <w:t xml:space="preserve">(or a representative member on the </w:t>
      </w:r>
      <w:r w:rsidRPr="00CE4628">
        <w:t>Supplier</w:t>
      </w:r>
      <w:r w:rsidRPr="005D2C6B">
        <w:t xml:space="preserve">'s behalf) in respect of such costs before being increased for any applicable </w:t>
      </w:r>
      <w:r w:rsidRPr="00D55647">
        <w:t>GST</w:t>
      </w:r>
      <w:r w:rsidRPr="005D2C6B">
        <w:t xml:space="preserve"> under paragraph </w:t>
      </w:r>
      <w:r w:rsidRPr="005D2C6B">
        <w:fldChar w:fldCharType="begin"/>
      </w:r>
      <w:r w:rsidRPr="005D2C6B">
        <w:instrText xml:space="preserve"> REF _Ref114289364 \r \h </w:instrText>
      </w:r>
      <w:r>
        <w:instrText xml:space="preserve"> \* MERGEFORMAT </w:instrText>
      </w:r>
      <w:r w:rsidRPr="005D2C6B">
        <w:fldChar w:fldCharType="separate"/>
      </w:r>
      <w:r w:rsidR="004308C4">
        <w:t>(a)</w:t>
      </w:r>
      <w:r w:rsidRPr="005D2C6B">
        <w:fldChar w:fldCharType="end"/>
      </w:r>
      <w:r w:rsidRPr="005D2C6B">
        <w:t>.</w:t>
      </w:r>
      <w:bookmarkEnd w:id="3016"/>
    </w:p>
    <w:p w:rsidR="00E51525" w:rsidRPr="005D2C6B" w:rsidRDefault="00E51525" w:rsidP="00E51525">
      <w:pPr>
        <w:pStyle w:val="DefenceHeading3"/>
      </w:pPr>
      <w:bookmarkStart w:id="3017" w:name="_Ref477445183"/>
      <w:r w:rsidRPr="005D2C6B">
        <w:t xml:space="preserve">As a condition precedent to any amount on account of </w:t>
      </w:r>
      <w:r w:rsidRPr="00D55647">
        <w:t>GST</w:t>
      </w:r>
      <w:r w:rsidRPr="005D2C6B">
        <w:t xml:space="preserve"> being due from the recipient to the </w:t>
      </w:r>
      <w:r w:rsidRPr="00CE4628">
        <w:t xml:space="preserve">Supplier </w:t>
      </w:r>
      <w:r w:rsidRPr="005D2C6B">
        <w:t xml:space="preserve">in respect of a taxable supply, the </w:t>
      </w:r>
      <w:r w:rsidRPr="00CE4628">
        <w:t xml:space="preserve">Supplier </w:t>
      </w:r>
      <w:r w:rsidRPr="005D2C6B">
        <w:t>must provide a tax invoice to the recipient in respect of that supply.</w:t>
      </w:r>
      <w:bookmarkEnd w:id="3017"/>
    </w:p>
    <w:p w:rsidR="00E51525" w:rsidRPr="005D2C6B" w:rsidRDefault="00E51525" w:rsidP="00E51525">
      <w:pPr>
        <w:pStyle w:val="DefenceHeading3"/>
      </w:pPr>
      <w:r w:rsidRPr="005D2C6B">
        <w:t xml:space="preserve">If the amount paid to the </w:t>
      </w:r>
      <w:r w:rsidRPr="00CE4628">
        <w:t xml:space="preserve">Supplier </w:t>
      </w:r>
      <w:r w:rsidRPr="005D2C6B">
        <w:t xml:space="preserve">in respect of the </w:t>
      </w:r>
      <w:r w:rsidRPr="00D55647">
        <w:t>GST</w:t>
      </w:r>
      <w:r w:rsidRPr="005D2C6B">
        <w:t xml:space="preserve"> (whether because of an adjustment or otherwise):</w:t>
      </w:r>
    </w:p>
    <w:p w:rsidR="00E51525" w:rsidRPr="005D2C6B" w:rsidRDefault="00E51525" w:rsidP="00E51525">
      <w:pPr>
        <w:pStyle w:val="DefenceHeading4"/>
      </w:pPr>
      <w:r w:rsidRPr="005D2C6B">
        <w:t xml:space="preserve">is more than the </w:t>
      </w:r>
      <w:r w:rsidRPr="00D55647">
        <w:t>GST</w:t>
      </w:r>
      <w:r w:rsidRPr="005D2C6B">
        <w:t xml:space="preserve"> on the supply, then the </w:t>
      </w:r>
      <w:r w:rsidRPr="00CE4628">
        <w:t xml:space="preserve">Supplier </w:t>
      </w:r>
      <w:r w:rsidRPr="005D2C6B">
        <w:t>shall refund the excess to the recipient; or</w:t>
      </w:r>
    </w:p>
    <w:p w:rsidR="00E51525" w:rsidRPr="005D2C6B" w:rsidRDefault="00E51525" w:rsidP="00E51525">
      <w:pPr>
        <w:pStyle w:val="DefenceHeading4"/>
      </w:pPr>
      <w:r w:rsidRPr="005D2C6B">
        <w:t xml:space="preserve">is less than the </w:t>
      </w:r>
      <w:r w:rsidRPr="00D55647">
        <w:t>GST</w:t>
      </w:r>
      <w:r w:rsidRPr="005D2C6B">
        <w:t xml:space="preserve"> on the supply, then the recipient shall pay the deficiency to the </w:t>
      </w:r>
      <w:r w:rsidRPr="00CE4628">
        <w:t>Supplier</w:t>
      </w:r>
      <w:r w:rsidRPr="005D2C6B">
        <w:t>.</w:t>
      </w:r>
    </w:p>
    <w:p w:rsidR="00E51525" w:rsidRPr="003242A4" w:rsidRDefault="00E51525" w:rsidP="00E51525">
      <w:pPr>
        <w:pStyle w:val="DefenceHeading3"/>
      </w:pPr>
      <w:r w:rsidRPr="003242A4">
        <w:t xml:space="preserve">In clause </w:t>
      </w:r>
      <w:r>
        <w:fldChar w:fldCharType="begin"/>
      </w:r>
      <w:r>
        <w:instrText xml:space="preserve"> REF _Ref478045441 \r \h </w:instrText>
      </w:r>
      <w:r>
        <w:fldChar w:fldCharType="separate"/>
      </w:r>
      <w:r w:rsidR="004308C4">
        <w:t>12.17</w:t>
      </w:r>
      <w:r>
        <w:fldChar w:fldCharType="end"/>
      </w:r>
      <w:r>
        <w:t xml:space="preserve"> </w:t>
      </w:r>
      <w:r w:rsidRPr="003242A4">
        <w:t xml:space="preserve">subject to clause </w:t>
      </w:r>
      <w:r w:rsidRPr="003242A4">
        <w:fldChar w:fldCharType="begin"/>
      </w:r>
      <w:r w:rsidRPr="003242A4">
        <w:instrText xml:space="preserve"> REF _Ref71631976 \r \h  \* MERGEFORMAT </w:instrText>
      </w:r>
      <w:r w:rsidRPr="003242A4">
        <w:fldChar w:fldCharType="separate"/>
      </w:r>
      <w:r w:rsidR="004308C4">
        <w:t>1.1</w:t>
      </w:r>
      <w:r w:rsidRPr="003242A4">
        <w:fldChar w:fldCharType="end"/>
      </w:r>
      <w:r w:rsidRPr="003242A4">
        <w:t xml:space="preserve">, terms defined in </w:t>
      </w:r>
      <w:r w:rsidRPr="00D55647">
        <w:t>GST Legislation</w:t>
      </w:r>
      <w:r w:rsidRPr="003242A4">
        <w:t xml:space="preserve"> have the meaning given to them in </w:t>
      </w:r>
      <w:r w:rsidRPr="00D55647">
        <w:t>GST Legislation</w:t>
      </w:r>
      <w:r w:rsidRPr="003242A4">
        <w:t>.</w:t>
      </w:r>
    </w:p>
    <w:p w:rsidR="00E51525" w:rsidRPr="00190D1A" w:rsidRDefault="00E51525" w:rsidP="00E51525">
      <w:pPr>
        <w:pStyle w:val="DefenceHeading2"/>
        <w:rPr>
          <w:rStyle w:val="Hyperlink"/>
          <w:color w:val="000000"/>
        </w:rPr>
      </w:pPr>
      <w:bookmarkStart w:id="3018" w:name="_Toc477785236"/>
      <w:bookmarkStart w:id="3019" w:name="_Toc477856897"/>
      <w:bookmarkStart w:id="3020" w:name="_Toc477868741"/>
      <w:bookmarkStart w:id="3021" w:name="_Toc477871949"/>
      <w:bookmarkStart w:id="3022" w:name="_Toc477872375"/>
      <w:bookmarkStart w:id="3023" w:name="_Toc477873616"/>
      <w:bookmarkStart w:id="3024" w:name="_Toc10728627"/>
      <w:bookmarkStart w:id="3025" w:name="_Toc149312926"/>
      <w:bookmarkStart w:id="3026" w:name="_Ref72242658"/>
      <w:bookmarkEnd w:id="3018"/>
      <w:bookmarkEnd w:id="3019"/>
      <w:bookmarkEnd w:id="3020"/>
      <w:bookmarkEnd w:id="3021"/>
      <w:bookmarkEnd w:id="3022"/>
      <w:bookmarkEnd w:id="3023"/>
      <w:r w:rsidRPr="005162F4">
        <w:t xml:space="preserve">Quantities in </w:t>
      </w:r>
      <w:r w:rsidRPr="003F6839">
        <w:rPr>
          <w:rStyle w:val="Hyperlink"/>
          <w:color w:val="000000"/>
        </w:rPr>
        <w:t>Schedule of Ra</w:t>
      </w:r>
      <w:r w:rsidRPr="00CC6E22">
        <w:rPr>
          <w:rStyle w:val="Hyperlink"/>
          <w:color w:val="000000"/>
        </w:rPr>
        <w:t>tes</w:t>
      </w:r>
      <w:bookmarkEnd w:id="3024"/>
      <w:bookmarkEnd w:id="3025"/>
    </w:p>
    <w:p w:rsidR="00E51525" w:rsidRPr="00190D1A" w:rsidRDefault="00E51525" w:rsidP="00E51525">
      <w:pPr>
        <w:pStyle w:val="DefenceHeading3"/>
        <w:rPr>
          <w:rStyle w:val="Hyperlink"/>
          <w:color w:val="000000"/>
        </w:rPr>
      </w:pPr>
      <w:bookmarkStart w:id="3027" w:name="_Ref478045548"/>
      <w:r w:rsidRPr="00190D1A">
        <w:t xml:space="preserve">The items of work and quantities in </w:t>
      </w:r>
      <w:r w:rsidRPr="0076435B">
        <w:t>any Schedule of Rates are estimated</w:t>
      </w:r>
      <w:r w:rsidRPr="00190D1A">
        <w:rPr>
          <w:rStyle w:val="Hyperlink"/>
          <w:color w:val="000000"/>
        </w:rPr>
        <w:t xml:space="preserve"> and not guaranteed.  </w:t>
      </w:r>
      <w:r>
        <w:rPr>
          <w:rStyle w:val="Hyperlink"/>
          <w:color w:val="000000"/>
        </w:rPr>
        <w:t>T</w:t>
      </w:r>
      <w:r w:rsidRPr="00190D1A">
        <w:rPr>
          <w:rStyle w:val="Hyperlink"/>
          <w:color w:val="000000"/>
        </w:rPr>
        <w:t xml:space="preserve">he </w:t>
      </w:r>
      <w:r w:rsidRPr="00D55647">
        <w:t>Contractor</w:t>
      </w:r>
      <w:r w:rsidRPr="00190D1A">
        <w:rPr>
          <w:rStyle w:val="Hyperlink"/>
          <w:color w:val="000000"/>
        </w:rPr>
        <w:t xml:space="preserve"> will not be entitled to make any </w:t>
      </w:r>
      <w:r w:rsidRPr="00D55647">
        <w:t>Claim</w:t>
      </w:r>
      <w:r>
        <w:rPr>
          <w:rStyle w:val="Hyperlink"/>
          <w:color w:val="000000"/>
        </w:rPr>
        <w:t xml:space="preserve"> </w:t>
      </w:r>
      <w:r w:rsidRPr="00190D1A">
        <w:rPr>
          <w:rStyle w:val="Hyperlink"/>
          <w:color w:val="000000"/>
        </w:rPr>
        <w:t xml:space="preserve">against the </w:t>
      </w:r>
      <w:r w:rsidRPr="00D55647">
        <w:t>Commonwealth</w:t>
      </w:r>
      <w:r w:rsidRPr="00190D1A">
        <w:rPr>
          <w:rStyle w:val="Hyperlink"/>
          <w:color w:val="000000"/>
        </w:rPr>
        <w:t xml:space="preserve"> if the items of work or quantities are incorrect in that they:</w:t>
      </w:r>
      <w:bookmarkEnd w:id="3027"/>
    </w:p>
    <w:p w:rsidR="00E51525" w:rsidRPr="001F781C" w:rsidRDefault="00E51525" w:rsidP="00E51525">
      <w:pPr>
        <w:pStyle w:val="DefenceHeading4"/>
      </w:pPr>
      <w:r w:rsidRPr="001F781C">
        <w:t>contain an incorrect quantity</w:t>
      </w:r>
      <w:r>
        <w:t xml:space="preserve"> (</w:t>
      </w:r>
      <w:r>
        <w:rPr>
          <w:rStyle w:val="Hyperlink"/>
          <w:color w:val="000000"/>
        </w:rPr>
        <w:t xml:space="preserve">subject to paragraph </w:t>
      </w:r>
      <w:r>
        <w:rPr>
          <w:rStyle w:val="Hyperlink"/>
          <w:color w:val="000000"/>
        </w:rPr>
        <w:fldChar w:fldCharType="begin"/>
      </w:r>
      <w:r>
        <w:rPr>
          <w:rStyle w:val="Hyperlink"/>
          <w:color w:val="000000"/>
        </w:rPr>
        <w:instrText xml:space="preserve"> REF _Ref392838012 \r \h </w:instrText>
      </w:r>
      <w:r>
        <w:rPr>
          <w:rStyle w:val="Hyperlink"/>
          <w:color w:val="000000"/>
        </w:rPr>
      </w:r>
      <w:r>
        <w:rPr>
          <w:rStyle w:val="Hyperlink"/>
          <w:color w:val="000000"/>
        </w:rPr>
        <w:fldChar w:fldCharType="separate"/>
      </w:r>
      <w:r w:rsidR="004308C4">
        <w:rPr>
          <w:rStyle w:val="Hyperlink"/>
          <w:color w:val="000000"/>
        </w:rPr>
        <w:t>(b)</w:t>
      </w:r>
      <w:r>
        <w:rPr>
          <w:rStyle w:val="Hyperlink"/>
          <w:color w:val="000000"/>
        </w:rPr>
        <w:fldChar w:fldCharType="end"/>
      </w:r>
      <w:r>
        <w:rPr>
          <w:rStyle w:val="Hyperlink"/>
          <w:color w:val="000000"/>
        </w:rPr>
        <w:t>)</w:t>
      </w:r>
      <w:r w:rsidRPr="001F781C">
        <w:t>;</w:t>
      </w:r>
    </w:p>
    <w:p w:rsidR="00E51525" w:rsidRPr="00190D1A" w:rsidRDefault="00E51525" w:rsidP="00E51525">
      <w:pPr>
        <w:pStyle w:val="DefenceHeading4"/>
      </w:pPr>
      <w:bookmarkStart w:id="3028" w:name="_Ref478045613"/>
      <w:r w:rsidRPr="001F781C">
        <w:t>contain an item which should not have been included</w:t>
      </w:r>
      <w:r w:rsidRPr="00190D1A">
        <w:t>; or</w:t>
      </w:r>
      <w:bookmarkEnd w:id="3028"/>
      <w:r w:rsidRPr="00190D1A">
        <w:t xml:space="preserve"> </w:t>
      </w:r>
    </w:p>
    <w:p w:rsidR="00E51525" w:rsidRPr="009E5743" w:rsidRDefault="00E51525" w:rsidP="00E51525">
      <w:pPr>
        <w:pStyle w:val="DefenceHeading4"/>
      </w:pPr>
      <w:r w:rsidRPr="009E5743">
        <w:t>omit an item which should have been included.</w:t>
      </w:r>
    </w:p>
    <w:p w:rsidR="00E51525" w:rsidRPr="001F781C" w:rsidRDefault="00E51525" w:rsidP="00E51525">
      <w:pPr>
        <w:pStyle w:val="DefenceHeading3"/>
      </w:pPr>
      <w:bookmarkStart w:id="3029" w:name="_Ref392838012"/>
      <w:r w:rsidRPr="001F781C">
        <w:t xml:space="preserve">The </w:t>
      </w:r>
      <w:r w:rsidRPr="00D55647">
        <w:t>Contractor</w:t>
      </w:r>
      <w:r w:rsidRPr="001F781C">
        <w:t xml:space="preserve"> acknowledges a</w:t>
      </w:r>
      <w:r w:rsidR="00403CA7">
        <w:t>nd</w:t>
      </w:r>
      <w:r w:rsidRPr="001F781C">
        <w:t xml:space="preserve"> agrees that:</w:t>
      </w:r>
      <w:bookmarkEnd w:id="3029"/>
      <w:r w:rsidRPr="001F781C">
        <w:t xml:space="preserve"> </w:t>
      </w:r>
    </w:p>
    <w:p w:rsidR="00E51525" w:rsidRPr="00C03119" w:rsidRDefault="00E51525" w:rsidP="00E51525">
      <w:pPr>
        <w:pStyle w:val="DefenceHeading4"/>
      </w:pPr>
      <w:r w:rsidRPr="00FF4095">
        <w:t xml:space="preserve">the </w:t>
      </w:r>
      <w:r w:rsidRPr="00D55647">
        <w:t>Schedule of Rates Work</w:t>
      </w:r>
      <w:r w:rsidRPr="00FF4095">
        <w:t xml:space="preserve"> </w:t>
      </w:r>
      <w:r>
        <w:t>must not</w:t>
      </w:r>
      <w:r w:rsidRPr="00FF4095">
        <w:t xml:space="preserve"> include work which forms part of the </w:t>
      </w:r>
      <w:r w:rsidRPr="00D55647">
        <w:t>Lump Sum Work</w:t>
      </w:r>
      <w:r w:rsidRPr="00C03119">
        <w:t xml:space="preserve">; and </w:t>
      </w:r>
    </w:p>
    <w:p w:rsidR="00E51525" w:rsidRPr="0076435B" w:rsidRDefault="00E51525" w:rsidP="00E51525">
      <w:pPr>
        <w:pStyle w:val="DefenceHeading4"/>
      </w:pPr>
      <w:bookmarkStart w:id="3030" w:name="_Ref478045625"/>
      <w:r>
        <w:t>t</w:t>
      </w:r>
      <w:r w:rsidRPr="00A20E93">
        <w:t xml:space="preserve">he relevant quantity of work </w:t>
      </w:r>
      <w:r w:rsidRPr="0076435B">
        <w:t>performed by the Contractor in respect of each line item in the Schedule of Rates must not exceed the quantity in the Schedule of Rates unless:</w:t>
      </w:r>
      <w:bookmarkEnd w:id="3030"/>
    </w:p>
    <w:p w:rsidR="00E51525" w:rsidRPr="0076435B" w:rsidRDefault="00E51525" w:rsidP="00E51525">
      <w:pPr>
        <w:pStyle w:val="DefenceHeading5"/>
      </w:pPr>
      <w:r w:rsidRPr="0076435B">
        <w:t>the Contractor has provided reasonable prior written notice to the Contract Administrator together with a detailed explanation of the need to exceed that quantity (including the estimated excess quantity) and such further information as the Contract Administrator may require; and</w:t>
      </w:r>
    </w:p>
    <w:p w:rsidR="00E51525" w:rsidRPr="00A20E93" w:rsidRDefault="00E51525" w:rsidP="00E51525">
      <w:pPr>
        <w:pStyle w:val="DefenceHeading5"/>
      </w:pPr>
      <w:r w:rsidRPr="0076435B">
        <w:t>the Contract Administrator has provided written agreement to the excess quantity, in which case the relevant quantity in the Schedule of Rates will be</w:t>
      </w:r>
      <w:r w:rsidRPr="00C03119">
        <w:t xml:space="preserve"> adjusted accordingly and this </w:t>
      </w:r>
      <w:r>
        <w:t>sub</w:t>
      </w:r>
      <w:r w:rsidRPr="00C03119">
        <w:t xml:space="preserve">paragraph </w:t>
      </w:r>
      <w:r>
        <w:fldChar w:fldCharType="begin"/>
      </w:r>
      <w:r>
        <w:instrText xml:space="preserve"> REF _Ref478045625 \r \h </w:instrText>
      </w:r>
      <w:r>
        <w:fldChar w:fldCharType="separate"/>
      </w:r>
      <w:r w:rsidR="004308C4">
        <w:t>(ii)</w:t>
      </w:r>
      <w:r>
        <w:fldChar w:fldCharType="end"/>
      </w:r>
      <w:r w:rsidRPr="00C03119">
        <w:t xml:space="preserve"> will reapply to that adjusted quantity</w:t>
      </w:r>
      <w:r>
        <w:t>.</w:t>
      </w:r>
      <w:r w:rsidRPr="00A20E93">
        <w:t xml:space="preserve"> </w:t>
      </w:r>
    </w:p>
    <w:p w:rsidR="00E51525" w:rsidRDefault="00E51525" w:rsidP="00E51525">
      <w:pPr>
        <w:pStyle w:val="DefenceHeading3"/>
      </w:pPr>
      <w:r w:rsidRPr="00C03119">
        <w:t xml:space="preserve">The </w:t>
      </w:r>
      <w:r w:rsidRPr="00D55647">
        <w:t>Contractor</w:t>
      </w:r>
      <w:r w:rsidRPr="00C03119">
        <w:t xml:space="preserve"> must</w:t>
      </w:r>
      <w:r>
        <w:t xml:space="preserve"> </w:t>
      </w:r>
      <w:r w:rsidRPr="00C03119">
        <w:t xml:space="preserve">carry out all </w:t>
      </w:r>
      <w:r w:rsidRPr="00D55647">
        <w:t>Schedule of Rates Work</w:t>
      </w:r>
      <w:r>
        <w:t xml:space="preserve"> </w:t>
      </w:r>
      <w:r w:rsidRPr="00C03119">
        <w:t>so as</w:t>
      </w:r>
      <w:r>
        <w:t xml:space="preserve"> to: </w:t>
      </w:r>
    </w:p>
    <w:p w:rsidR="00E51525" w:rsidRDefault="00E51525" w:rsidP="00E51525">
      <w:pPr>
        <w:pStyle w:val="DefenceHeading4"/>
      </w:pPr>
      <w:r>
        <w:t xml:space="preserve">ensure, to the maximum extent possible, that the quantities </w:t>
      </w:r>
      <w:r w:rsidR="00F462A1">
        <w:t xml:space="preserve">are </w:t>
      </w:r>
      <w:r>
        <w:t xml:space="preserve">not exceeded; and  </w:t>
      </w:r>
    </w:p>
    <w:p w:rsidR="00E51525" w:rsidRDefault="00E51525" w:rsidP="00E51525">
      <w:pPr>
        <w:pStyle w:val="DefenceHeading4"/>
      </w:pPr>
      <w:r w:rsidRPr="00C03119">
        <w:t xml:space="preserve">minimise </w:t>
      </w:r>
      <w:r>
        <w:t xml:space="preserve">the </w:t>
      </w:r>
      <w:r w:rsidRPr="00C03119">
        <w:t xml:space="preserve">cost to </w:t>
      </w:r>
      <w:r w:rsidRPr="00717B03">
        <w:t>the</w:t>
      </w:r>
      <w:r>
        <w:t xml:space="preserve"> </w:t>
      </w:r>
      <w:r w:rsidRPr="00D55647">
        <w:t>Commonwealth</w:t>
      </w:r>
      <w:r>
        <w:t xml:space="preserve">. </w:t>
      </w:r>
    </w:p>
    <w:p w:rsidR="00E51525" w:rsidRDefault="00E51525" w:rsidP="00E51525">
      <w:pPr>
        <w:pStyle w:val="DefenceHeading2"/>
      </w:pPr>
      <w:bookmarkStart w:id="3031" w:name="_Toc360196677"/>
      <w:bookmarkStart w:id="3032" w:name="_Toc10728628"/>
      <w:bookmarkStart w:id="3033" w:name="_Toc149312927"/>
      <w:bookmarkEnd w:id="3031"/>
      <w:r>
        <w:t>Limits of Accuracy in the Schedule of Rates</w:t>
      </w:r>
      <w:bookmarkEnd w:id="3032"/>
      <w:bookmarkEnd w:id="3033"/>
    </w:p>
    <w:p w:rsidR="00E51525" w:rsidRPr="0076435B" w:rsidRDefault="00E51525" w:rsidP="00E51525">
      <w:pPr>
        <w:pStyle w:val="DefenceNormal"/>
      </w:pPr>
      <w:r w:rsidRPr="0076435B">
        <w:t>If a Schedule of Rates exists and:</w:t>
      </w:r>
    </w:p>
    <w:p w:rsidR="00E51525" w:rsidRDefault="00E51525" w:rsidP="00E51525">
      <w:pPr>
        <w:pStyle w:val="DefenceHeading3"/>
      </w:pPr>
      <w:r>
        <w:t xml:space="preserve">the actual quantity of an item required to carry out the </w:t>
      </w:r>
      <w:r w:rsidRPr="00D55647">
        <w:t>Contractor's Activities</w:t>
      </w:r>
      <w:r>
        <w:t xml:space="preserve"> is greater or less than the quantity shown in the </w:t>
      </w:r>
      <w:r w:rsidRPr="00D55647">
        <w:t>Schedules of Rates</w:t>
      </w:r>
      <w:r>
        <w:t>;</w:t>
      </w:r>
    </w:p>
    <w:p w:rsidR="00E51525" w:rsidRDefault="00E51525" w:rsidP="00E51525">
      <w:pPr>
        <w:pStyle w:val="DefenceHeading3"/>
      </w:pPr>
      <w:r>
        <w:t xml:space="preserve">the </w:t>
      </w:r>
      <w:r w:rsidRPr="00D55647">
        <w:t>Commonwealth</w:t>
      </w:r>
      <w:r>
        <w:t xml:space="preserve"> has accepted a rate for the item referred to in paragraph </w:t>
      </w:r>
      <w:r>
        <w:fldChar w:fldCharType="begin"/>
      </w:r>
      <w:r>
        <w:instrText xml:space="preserve"> REF _Ref478045548 \r \h </w:instrText>
      </w:r>
      <w:r>
        <w:fldChar w:fldCharType="separate"/>
      </w:r>
      <w:r w:rsidR="004308C4">
        <w:t>12.18(a)</w:t>
      </w:r>
      <w:r>
        <w:fldChar w:fldCharType="end"/>
      </w:r>
      <w:r>
        <w:t>; and</w:t>
      </w:r>
    </w:p>
    <w:p w:rsidR="00E51525" w:rsidRDefault="00E51525" w:rsidP="00E51525">
      <w:pPr>
        <w:pStyle w:val="DefenceHeading3"/>
      </w:pPr>
      <w:bookmarkStart w:id="3034" w:name="_Ref478136494"/>
      <w:r>
        <w:t xml:space="preserve">the actual quantity of the item referred to in paragraph </w:t>
      </w:r>
      <w:r>
        <w:fldChar w:fldCharType="begin"/>
      </w:r>
      <w:r>
        <w:instrText xml:space="preserve"> REF _Ref478045548 \r \h </w:instrText>
      </w:r>
      <w:r>
        <w:fldChar w:fldCharType="separate"/>
      </w:r>
      <w:r w:rsidR="004308C4">
        <w:t>12.18(a)</w:t>
      </w:r>
      <w:r>
        <w:fldChar w:fldCharType="end"/>
      </w:r>
      <w:r>
        <w:t xml:space="preserve"> is outside the limits of accuracy specified in the </w:t>
      </w:r>
      <w:r w:rsidRPr="00D55647">
        <w:t>Contract Particulars</w:t>
      </w:r>
      <w:r>
        <w:t>,</w:t>
      </w:r>
      <w:bookmarkEnd w:id="3034"/>
    </w:p>
    <w:p w:rsidR="00E51525" w:rsidRDefault="00E51525" w:rsidP="00E51525">
      <w:pPr>
        <w:pStyle w:val="DefenceNormal"/>
      </w:pPr>
      <w:r>
        <w:t xml:space="preserve">the rate will only apply to the quantities within those limits of accuracy and (subject to paragraph </w:t>
      </w:r>
      <w:r>
        <w:fldChar w:fldCharType="begin"/>
      </w:r>
      <w:r>
        <w:instrText xml:space="preserve"> REF _Ref392838012 \r \h </w:instrText>
      </w:r>
      <w:r>
        <w:fldChar w:fldCharType="separate"/>
      </w:r>
      <w:r w:rsidR="004308C4">
        <w:t>12.18(b)</w:t>
      </w:r>
      <w:r>
        <w:fldChar w:fldCharType="end"/>
      </w:r>
      <w:r>
        <w:t>) quantities outside those limits of accuracy will have their value determined:</w:t>
      </w:r>
    </w:p>
    <w:p w:rsidR="00E51525" w:rsidRDefault="00E51525" w:rsidP="00E51525">
      <w:pPr>
        <w:pStyle w:val="DefenceHeading3"/>
      </w:pPr>
      <w:r>
        <w:t xml:space="preserve">where the </w:t>
      </w:r>
      <w:r w:rsidRPr="00D55647">
        <w:t>Table of Remediation Works Variation Rates and Prices</w:t>
      </w:r>
      <w:r>
        <w:t xml:space="preserve"> contains a corresponding item to the relevant item in the </w:t>
      </w:r>
      <w:r w:rsidRPr="00D55647">
        <w:t>Schedules of Rates</w:t>
      </w:r>
      <w:r>
        <w:t xml:space="preserve"> for which the quantity required is greater or less than the quantity shown in the </w:t>
      </w:r>
      <w:r w:rsidRPr="00D55647">
        <w:t>Schedules of Rates</w:t>
      </w:r>
      <w:r>
        <w:t xml:space="preserve"> - in accordance with the </w:t>
      </w:r>
      <w:r w:rsidRPr="00D55647">
        <w:t>Table of Remediation Works Variation Rates and Prices</w:t>
      </w:r>
      <w:r>
        <w:t xml:space="preserve">; and </w:t>
      </w:r>
    </w:p>
    <w:p w:rsidR="00E51525" w:rsidRDefault="00E51525" w:rsidP="00E51525">
      <w:pPr>
        <w:pStyle w:val="DefenceHeading3"/>
      </w:pPr>
      <w:r>
        <w:t xml:space="preserve">where the </w:t>
      </w:r>
      <w:r w:rsidRPr="00D55647">
        <w:t>Table of Remediation Works Variation Rates and Prices</w:t>
      </w:r>
      <w:r>
        <w:t xml:space="preserve"> does not contain a corresponding item to the relevant item in the </w:t>
      </w:r>
      <w:r w:rsidRPr="00D55647">
        <w:t>Schedules of Rates</w:t>
      </w:r>
      <w:r>
        <w:t xml:space="preserve"> for which the quantity required is greater or less than the quantity shown in the </w:t>
      </w:r>
      <w:r w:rsidRPr="00D55647">
        <w:t>Schedules of Rates</w:t>
      </w:r>
      <w:r>
        <w:t>:</w:t>
      </w:r>
    </w:p>
    <w:p w:rsidR="00E51525" w:rsidRDefault="00E51525" w:rsidP="00E51525">
      <w:pPr>
        <w:pStyle w:val="DefenceHeading4"/>
      </w:pPr>
      <w:r>
        <w:t xml:space="preserve">by agreement between the </w:t>
      </w:r>
      <w:r w:rsidRPr="00D55647">
        <w:t>Contractor</w:t>
      </w:r>
      <w:r>
        <w:t xml:space="preserve"> and the </w:t>
      </w:r>
      <w:r w:rsidRPr="00D55647">
        <w:t>Contract Administrator</w:t>
      </w:r>
      <w:r>
        <w:t>; or</w:t>
      </w:r>
    </w:p>
    <w:p w:rsidR="00E51525" w:rsidRDefault="00E51525" w:rsidP="00E51525">
      <w:pPr>
        <w:pStyle w:val="DefenceHeading4"/>
      </w:pPr>
      <w:bookmarkStart w:id="3035" w:name="_Ref477446864"/>
      <w:r>
        <w:t xml:space="preserve">failing agreement, by the </w:t>
      </w:r>
      <w:r w:rsidRPr="00D55647">
        <w:t>Contract Administrator</w:t>
      </w:r>
      <w:r>
        <w:t xml:space="preserve"> using reasonable rates.</w:t>
      </w:r>
      <w:bookmarkEnd w:id="3035"/>
    </w:p>
    <w:p w:rsidR="00E51525" w:rsidRPr="008B0542" w:rsidRDefault="00E51525" w:rsidP="00E51525">
      <w:pPr>
        <w:pStyle w:val="DefenceHeading2"/>
      </w:pPr>
      <w:bookmarkStart w:id="3036" w:name="_Toc9611243"/>
      <w:bookmarkStart w:id="3037" w:name="_Toc10728629"/>
      <w:bookmarkStart w:id="3038" w:name="_Toc149312928"/>
      <w:bookmarkEnd w:id="3036"/>
      <w:r w:rsidRPr="008B0542">
        <w:t>Security of Payment Legislation</w:t>
      </w:r>
      <w:bookmarkEnd w:id="3026"/>
      <w:bookmarkEnd w:id="3037"/>
      <w:bookmarkEnd w:id="3038"/>
    </w:p>
    <w:p w:rsidR="00E51525" w:rsidRPr="005D2C6B" w:rsidRDefault="00E51525" w:rsidP="00E51525">
      <w:pPr>
        <w:pStyle w:val="DefenceHeading3"/>
      </w:pPr>
      <w:r w:rsidRPr="005D2C6B">
        <w:rPr>
          <w:szCs w:val="20"/>
        </w:rPr>
        <w:t xml:space="preserve">The </w:t>
      </w:r>
      <w:r w:rsidRPr="00D55647">
        <w:t>Contractor</w:t>
      </w:r>
      <w:r w:rsidRPr="005D2C6B">
        <w:rPr>
          <w:szCs w:val="20"/>
        </w:rPr>
        <w:t xml:space="preserve"> agrees with the </w:t>
      </w:r>
      <w:r w:rsidRPr="00D55647">
        <w:t>Commonwealth</w:t>
      </w:r>
      <w:r w:rsidRPr="005D2C6B">
        <w:rPr>
          <w:szCs w:val="20"/>
        </w:rPr>
        <w:t xml:space="preserve"> that:</w:t>
      </w:r>
    </w:p>
    <w:p w:rsidR="00E51525" w:rsidRPr="005D2C6B" w:rsidRDefault="00E51525" w:rsidP="00E51525">
      <w:pPr>
        <w:pStyle w:val="DefenceHeading4"/>
      </w:pPr>
      <w:r w:rsidRPr="005D2C6B">
        <w:t xml:space="preserve">a payment claim submitted to the </w:t>
      </w:r>
      <w:r w:rsidRPr="00D55647">
        <w:t>Contract Administrator</w:t>
      </w:r>
      <w:r w:rsidRPr="005D2C6B">
        <w:t xml:space="preserve">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which also purports to be </w:t>
      </w:r>
      <w:r w:rsidRPr="009E567F">
        <w:t xml:space="preserve">(or is </w:t>
      </w:r>
      <w:r>
        <w:t>at</w:t>
      </w:r>
      <w:r w:rsidRPr="009E567F">
        <w:t xml:space="preserve"> law) </w:t>
      </w:r>
      <w:r w:rsidRPr="005D2C6B">
        <w:t xml:space="preserve">a payment claim under the relevant </w:t>
      </w:r>
      <w:r w:rsidRPr="00D55647">
        <w:t>Security of Payment Legislation</w:t>
      </w:r>
      <w:r w:rsidRPr="005D2C6B">
        <w:t xml:space="preserve"> is received by the </w:t>
      </w:r>
      <w:r w:rsidRPr="00D55647">
        <w:t>Contract Administrator</w:t>
      </w:r>
      <w:r w:rsidRPr="005D2C6B">
        <w:t xml:space="preserve"> as agent for the </w:t>
      </w:r>
      <w:r w:rsidRPr="00D55647">
        <w:t>Commonwealth</w:t>
      </w:r>
      <w:r w:rsidRPr="005D2C6B">
        <w:t xml:space="preserve">; </w:t>
      </w:r>
    </w:p>
    <w:p w:rsidR="00E51525" w:rsidRDefault="00E51525" w:rsidP="00E51525">
      <w:pPr>
        <w:pStyle w:val="DefenceHeading4"/>
      </w:pPr>
      <w:r>
        <w:t>if:</w:t>
      </w:r>
    </w:p>
    <w:p w:rsidR="00E51525" w:rsidRDefault="00E51525" w:rsidP="00E51525">
      <w:pPr>
        <w:pStyle w:val="DefenceHeading5"/>
      </w:pPr>
      <w:r>
        <w:t xml:space="preserve">any of the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t xml:space="preserve"> (</w:t>
      </w:r>
      <w:r w:rsidRPr="00D8534A">
        <w:t>including receiving adjudication applications)</w:t>
      </w:r>
      <w:r w:rsidRPr="005D2C6B">
        <w:t xml:space="preserve"> as the agent of the </w:t>
      </w:r>
      <w:r w:rsidRPr="00D55647">
        <w:t>Commonwealth</w:t>
      </w:r>
      <w:r>
        <w:t>; or</w:t>
      </w:r>
    </w:p>
    <w:p w:rsidR="00E51525" w:rsidRPr="005D2C6B" w:rsidRDefault="00E51525" w:rsidP="00E51525">
      <w:pPr>
        <w:pStyle w:val="DefenceHeading5"/>
      </w:pPr>
      <w:r>
        <w:t xml:space="preserve">no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rsidRPr="005D2C6B">
        <w:t xml:space="preserve"> as the agent of the </w:t>
      </w:r>
      <w:r w:rsidRPr="00D55647">
        <w:t>Commonwealth</w:t>
      </w:r>
      <w:r w:rsidRPr="005D2C6B">
        <w:t xml:space="preserve">; </w:t>
      </w:r>
    </w:p>
    <w:p w:rsidR="00E51525" w:rsidRPr="005D2C6B" w:rsidRDefault="00E51525" w:rsidP="00E51525">
      <w:pPr>
        <w:pStyle w:val="DefenceHeading4"/>
      </w:pPr>
      <w:r w:rsidRPr="005D2C6B">
        <w:t xml:space="preserve">to the extent permitted by and for the purposes of the relevant </w:t>
      </w:r>
      <w:r w:rsidRPr="00D55647">
        <w:t>Security of Payment Legislation</w:t>
      </w:r>
      <w:r w:rsidRPr="005D2C6B">
        <w:t xml:space="preserve">, the "reference dates" are those of the dates prescribed in clauses </w:t>
      </w:r>
      <w:r w:rsidRPr="005D2C6B">
        <w:fldChar w:fldCharType="begin"/>
      </w:r>
      <w:r w:rsidRPr="005D2C6B">
        <w:instrText xml:space="preserve"> REF _Ref100476092 \w \h </w:instrText>
      </w:r>
      <w:r>
        <w:instrText xml:space="preserve"> \* MERGEFORMAT </w:instrText>
      </w:r>
      <w:r w:rsidRPr="005D2C6B">
        <w:fldChar w:fldCharType="separate"/>
      </w:r>
      <w:r w:rsidR="004308C4">
        <w:t>12.2(a)</w:t>
      </w:r>
      <w:r w:rsidRPr="005D2C6B">
        <w:fldChar w:fldCharType="end"/>
      </w:r>
      <w:r w:rsidRPr="005D2C6B">
        <w:t xml:space="preserve"> and </w:t>
      </w:r>
      <w:r w:rsidRPr="005D2C6B">
        <w:fldChar w:fldCharType="begin"/>
      </w:r>
      <w:r w:rsidRPr="005D2C6B">
        <w:instrText xml:space="preserve"> REF _Ref100476096 \r \h </w:instrText>
      </w:r>
      <w:r>
        <w:instrText xml:space="preserve"> \* MERGEFORMAT </w:instrText>
      </w:r>
      <w:r w:rsidRPr="005D2C6B">
        <w:fldChar w:fldCharType="separate"/>
      </w:r>
      <w:r w:rsidR="004308C4">
        <w:t>12.2(b)</w:t>
      </w:r>
      <w:r w:rsidRPr="005D2C6B">
        <w:fldChar w:fldCharType="end"/>
      </w:r>
      <w:r w:rsidRPr="005D2C6B">
        <w:t xml:space="preserve"> on which the </w:t>
      </w:r>
      <w:r w:rsidRPr="00D55647">
        <w:t>Contractor</w:t>
      </w:r>
      <w:r w:rsidRPr="005D2C6B">
        <w:t xml:space="preserve"> has satisfied the requirements of clause </w:t>
      </w:r>
      <w:r w:rsidRPr="005D2C6B">
        <w:fldChar w:fldCharType="begin"/>
      </w:r>
      <w:r w:rsidRPr="005D2C6B">
        <w:instrText xml:space="preserve"> REF _Ref100476132 \w \h </w:instrText>
      </w:r>
      <w:r>
        <w:instrText xml:space="preserve"> \* MERGEFORMAT </w:instrText>
      </w:r>
      <w:r w:rsidRPr="005D2C6B">
        <w:fldChar w:fldCharType="separate"/>
      </w:r>
      <w:r w:rsidR="004308C4">
        <w:t>12.3(a)</w:t>
      </w:r>
      <w:r w:rsidRPr="005D2C6B">
        <w:fldChar w:fldCharType="end"/>
      </w:r>
      <w:r w:rsidRPr="005D2C6B">
        <w:t xml:space="preserve">; and </w:t>
      </w:r>
    </w:p>
    <w:p w:rsidR="00E51525" w:rsidRPr="005D2C6B" w:rsidRDefault="00E51525" w:rsidP="00E51525">
      <w:pPr>
        <w:pStyle w:val="DefenceHeading4"/>
      </w:pPr>
      <w:r w:rsidRPr="005D2C6B">
        <w:t xml:space="preserve">a reference to a "payment statement" is also a reference to a "payment schedule" for the purposes of the relevant </w:t>
      </w:r>
      <w:r w:rsidRPr="00D55647">
        <w:t>Security of Payment Legislation</w:t>
      </w:r>
      <w:r w:rsidRPr="005D2C6B">
        <w:t>.</w:t>
      </w:r>
    </w:p>
    <w:p w:rsidR="00E51525" w:rsidRPr="005D2C6B" w:rsidRDefault="00E51525" w:rsidP="00E51525">
      <w:pPr>
        <w:pStyle w:val="DefenceHeading3"/>
      </w:pPr>
      <w:r w:rsidRPr="005D2C6B">
        <w:t xml:space="preserve">Failure by the </w:t>
      </w:r>
      <w:r w:rsidRPr="00D55647">
        <w:t>Contract Administrator</w:t>
      </w:r>
      <w:r w:rsidRPr="005D2C6B">
        <w:t xml:space="preserve"> to s</w:t>
      </w:r>
      <w:r>
        <w:t>tate</w:t>
      </w:r>
      <w:r w:rsidRPr="005D2C6B">
        <w:t xml:space="preserve"> in a payment statement issued under the relevant </w:t>
      </w:r>
      <w:r w:rsidRPr="00D55647">
        <w:t>Security of Payment Legislation</w:t>
      </w:r>
      <w:r w:rsidRPr="005D2C6B">
        <w:t xml:space="preserve"> or otherwise an amount which the </w:t>
      </w:r>
      <w:r w:rsidRPr="00D55647">
        <w:t>Commonwealth</w:t>
      </w:r>
      <w:r w:rsidRPr="005D2C6B">
        <w:t xml:space="preserve"> is entitled to retain, deduct, withhold or set-off from the amount which would otherwise</w:t>
      </w:r>
      <w:r>
        <w:t xml:space="preserve"> then</w:t>
      </w:r>
      <w:r w:rsidRPr="005D2C6B">
        <w:t xml:space="preserve"> be payable by the </w:t>
      </w:r>
      <w:r w:rsidRPr="00D55647">
        <w:t>Commonwealth</w:t>
      </w:r>
      <w:r w:rsidRPr="005D2C6B">
        <w:t xml:space="preserve"> to the </w:t>
      </w:r>
      <w:r w:rsidRPr="00D55647">
        <w:t>Contractor</w:t>
      </w:r>
      <w:r w:rsidRPr="005D2C6B">
        <w:t xml:space="preserve"> will not prejudice:</w:t>
      </w:r>
    </w:p>
    <w:p w:rsidR="00E51525" w:rsidRPr="005D2C6B" w:rsidRDefault="00E51525" w:rsidP="00E51525">
      <w:pPr>
        <w:pStyle w:val="DefenceHeading4"/>
      </w:pPr>
      <w:r w:rsidRPr="005D2C6B">
        <w:t xml:space="preserve">the </w:t>
      </w:r>
      <w:r w:rsidRPr="00D55647">
        <w:t>Contract Administrator</w:t>
      </w:r>
      <w:r w:rsidRPr="005D2C6B">
        <w:t xml:space="preserve">'s ability or power to </w:t>
      </w:r>
      <w:r>
        <w:t>state</w:t>
      </w:r>
      <w:r w:rsidRPr="005D2C6B">
        <w:t xml:space="preserve"> in a subsequent payment statement an amount which the </w:t>
      </w:r>
      <w:r w:rsidRPr="00D55647">
        <w:t>Commonwealth</w:t>
      </w:r>
      <w:r w:rsidRPr="005D2C6B">
        <w:t xml:space="preserve"> is entitled to retain, deduct, withhold or set-off from the amount which would otherwise </w:t>
      </w:r>
      <w:r>
        <w:t xml:space="preserve">then </w:t>
      </w:r>
      <w:r w:rsidRPr="005D2C6B">
        <w:t xml:space="preserve">be payable by the </w:t>
      </w:r>
      <w:r w:rsidRPr="00D55647">
        <w:t>Commonwealth</w:t>
      </w:r>
      <w:r>
        <w:t xml:space="preserve"> to the </w:t>
      </w:r>
      <w:r w:rsidRPr="00D55647">
        <w:t>Contractor</w:t>
      </w:r>
      <w:r w:rsidRPr="005D2C6B">
        <w:t>; or</w:t>
      </w:r>
    </w:p>
    <w:p w:rsidR="00E51525" w:rsidRPr="005D2C6B" w:rsidRDefault="00E51525" w:rsidP="00E51525">
      <w:pPr>
        <w:pStyle w:val="DefenceHeading4"/>
      </w:pPr>
      <w:r w:rsidRPr="005D2C6B">
        <w:t xml:space="preserve">the </w:t>
      </w:r>
      <w:r w:rsidRPr="00D55647">
        <w:t>Commonwealth</w:t>
      </w:r>
      <w:r w:rsidRPr="00CE4628">
        <w:t xml:space="preserve">'s </w:t>
      </w:r>
      <w:r w:rsidRPr="005D2C6B">
        <w:t>right to subsequently exercise its right to retain, deduct, withhold or set-off any amount under th</w:t>
      </w:r>
      <w:r>
        <w:t>e</w:t>
      </w:r>
      <w:r w:rsidRPr="005D2C6B">
        <w:t xml:space="preserve"> </w:t>
      </w:r>
      <w:r w:rsidRPr="00D55647">
        <w:t>Contract</w:t>
      </w:r>
      <w:r>
        <w:t xml:space="preserve"> or otherwise at law or in equity</w:t>
      </w:r>
      <w:r w:rsidRPr="005D2C6B">
        <w:t>.</w:t>
      </w:r>
    </w:p>
    <w:p w:rsidR="00E51525" w:rsidRPr="005D2C6B" w:rsidRDefault="00E51525" w:rsidP="00E51525">
      <w:pPr>
        <w:pStyle w:val="DefenceHeading3"/>
      </w:pPr>
      <w:r w:rsidRPr="00F26051">
        <w:t xml:space="preserve">The </w:t>
      </w:r>
      <w:r w:rsidRPr="00D55647">
        <w:t>Contractor</w:t>
      </w:r>
      <w:r w:rsidRPr="00F26051">
        <w:t xml:space="preserve"> agrees that the amount stated in the payment statement as then payable by the </w:t>
      </w:r>
      <w:r w:rsidRPr="00D55647">
        <w:t>Commonwealth</w:t>
      </w:r>
      <w:r w:rsidRPr="00F26051">
        <w:t xml:space="preserve"> to the </w:t>
      </w:r>
      <w:r w:rsidRPr="00D55647">
        <w:t>Contractor</w:t>
      </w:r>
      <w:r w:rsidRPr="00F26051">
        <w:t xml:space="preserve"> under clause </w:t>
      </w:r>
      <w:r w:rsidRPr="00F26051">
        <w:fldChar w:fldCharType="begin"/>
      </w:r>
      <w:r w:rsidRPr="00F26051">
        <w:instrText xml:space="preserve"> REF _Ref71637177 \w \h  \* MERGEFORMAT </w:instrText>
      </w:r>
      <w:r w:rsidRPr="00F26051">
        <w:fldChar w:fldCharType="separate"/>
      </w:r>
      <w:r w:rsidR="004308C4">
        <w:t>12.4(e)</w:t>
      </w:r>
      <w:r w:rsidRPr="00F26051">
        <w:fldChar w:fldCharType="end"/>
      </w:r>
      <w:r w:rsidRPr="00F26051">
        <w:t xml:space="preserve"> is, </w:t>
      </w:r>
      <w:r>
        <w:t xml:space="preserve">subject to clause </w:t>
      </w:r>
      <w:r>
        <w:fldChar w:fldCharType="begin"/>
      </w:r>
      <w:r>
        <w:instrText xml:space="preserve"> REF _Ref478045187 \r \h </w:instrText>
      </w:r>
      <w:r>
        <w:fldChar w:fldCharType="separate"/>
      </w:r>
      <w:r w:rsidR="004308C4">
        <w:t>12.16</w:t>
      </w:r>
      <w:r>
        <w:fldChar w:fldCharType="end"/>
      </w:r>
      <w:r>
        <w:t xml:space="preserve">, </w:t>
      </w:r>
      <w:r w:rsidRPr="00F26051">
        <w:t xml:space="preserve">to the extent permitted by and for the purposes of the relevant </w:t>
      </w:r>
      <w:r w:rsidRPr="00D55647">
        <w:t>Security of Payment Legislation</w:t>
      </w:r>
      <w:r w:rsidRPr="00F26051">
        <w:t xml:space="preserve">, the amount of the "progress payment" calculated in accordance with the terms of the </w:t>
      </w:r>
      <w:r w:rsidRPr="00D55647">
        <w:t>Contract</w:t>
      </w:r>
      <w:r w:rsidRPr="00F26051">
        <w:t xml:space="preserve"> and which the </w:t>
      </w:r>
      <w:r w:rsidRPr="00D55647">
        <w:t>Contractor</w:t>
      </w:r>
      <w:r w:rsidRPr="00F26051">
        <w:t xml:space="preserve"> is entitled to be paid in respect of the </w:t>
      </w:r>
      <w:r w:rsidRPr="00D55647">
        <w:t>Contract</w:t>
      </w:r>
      <w:r w:rsidRPr="00F26051">
        <w:t>.</w:t>
      </w:r>
      <w:r w:rsidRPr="000365AA">
        <w:t xml:space="preserve"> </w:t>
      </w:r>
    </w:p>
    <w:p w:rsidR="00E51525" w:rsidRPr="005D2C6B" w:rsidRDefault="00E51525" w:rsidP="00E51525">
      <w:pPr>
        <w:pStyle w:val="DefenceHeading3"/>
      </w:pPr>
      <w:bookmarkStart w:id="3039" w:name="_Ref36455301"/>
      <w:r w:rsidRPr="005D2C6B">
        <w:t xml:space="preserve">The </w:t>
      </w:r>
      <w:r w:rsidRPr="00D55647">
        <w:t>Contractor</w:t>
      </w:r>
      <w:r w:rsidRPr="005D2C6B">
        <w:t xml:space="preserve"> irrevocably chooses the person </w:t>
      </w:r>
      <w:r>
        <w:t>specified</w:t>
      </w:r>
      <w:r w:rsidRPr="005D2C6B">
        <w:t xml:space="preserve"> in the </w:t>
      </w:r>
      <w:r w:rsidRPr="00D55647">
        <w:t>Contract Particulars</w:t>
      </w:r>
      <w:r w:rsidRPr="005D2C6B">
        <w:t xml:space="preserve"> as, to the extent permitted by and for the purposes of the relevant </w:t>
      </w:r>
      <w:r w:rsidRPr="00D55647">
        <w:t>Security of Payment Legislation</w:t>
      </w:r>
      <w:r w:rsidRPr="005D2C6B">
        <w:t xml:space="preserve"> and to the extent that the relevant </w:t>
      </w:r>
      <w:r w:rsidRPr="00D55647">
        <w:t>Contractor's Activities</w:t>
      </w:r>
      <w:r w:rsidRPr="005D2C6B">
        <w:t xml:space="preserve"> are to be carried out in:</w:t>
      </w:r>
      <w:bookmarkEnd w:id="3039"/>
    </w:p>
    <w:p w:rsidR="00E51525" w:rsidRPr="005D2C6B" w:rsidRDefault="00E51525" w:rsidP="00E51525">
      <w:pPr>
        <w:pStyle w:val="DefenceHeading4"/>
      </w:pPr>
      <w:r w:rsidRPr="005D2C6B">
        <w:t>the Northern Territory or Western Australia, the appointed adjudicator or, where there is no appointed adjudicator, the prescribed appointer; or</w:t>
      </w:r>
    </w:p>
    <w:p w:rsidR="00E51525" w:rsidRPr="005D2C6B" w:rsidRDefault="00E51525" w:rsidP="00E51525">
      <w:pPr>
        <w:pStyle w:val="DefenceHeading4"/>
      </w:pPr>
      <w:r w:rsidRPr="005D2C6B">
        <w:t xml:space="preserve">any other State or Territory in which </w:t>
      </w:r>
      <w:r w:rsidRPr="00D55647">
        <w:t>Security of Payment Legislation</w:t>
      </w:r>
      <w:r w:rsidRPr="005D2C6B">
        <w:t xml:space="preserve"> applies, the authorised nominating authority</w:t>
      </w:r>
      <w:r>
        <w:t xml:space="preserve"> or adjudication registry</w:t>
      </w:r>
      <w:r w:rsidRPr="005D2C6B">
        <w:t xml:space="preserve">. </w:t>
      </w:r>
    </w:p>
    <w:p w:rsidR="00E51525" w:rsidRPr="005D2C6B" w:rsidRDefault="00E51525" w:rsidP="00E51525">
      <w:pPr>
        <w:pStyle w:val="DefenceHeading3"/>
      </w:pPr>
      <w:r w:rsidRPr="005D2C6B">
        <w:t xml:space="preserve">The </w:t>
      </w:r>
      <w:r w:rsidRPr="00D55647">
        <w:t>Contractor</w:t>
      </w:r>
      <w:r w:rsidRPr="005D2C6B">
        <w:t xml:space="preserve"> must not at any time, without the written consent of the </w:t>
      </w:r>
      <w:r w:rsidRPr="00D55647">
        <w:t>Commonwealth</w:t>
      </w:r>
      <w:r w:rsidRPr="005D2C6B">
        <w:t xml:space="preserve">, divulge or suffer or permit its servants, subcontractors or agents to divulge to any person any communication, submission or statement made or evidence or information used by or relied upon by the </w:t>
      </w:r>
      <w:r w:rsidRPr="00D55647">
        <w:t>Commonwealth</w:t>
      </w:r>
      <w:r w:rsidRPr="005D2C6B">
        <w:t xml:space="preserve"> or any details thereof in respect of an adjudication application made under the relevant </w:t>
      </w:r>
      <w:r w:rsidRPr="00D55647">
        <w:t>Security of Payment Legislation</w:t>
      </w:r>
      <w:r w:rsidRPr="005D2C6B">
        <w:t xml:space="preserve"> (in this paragraph, the </w:t>
      </w:r>
      <w:bookmarkStart w:id="3040" w:name="Information"/>
      <w:r w:rsidRPr="005D2C6B">
        <w:rPr>
          <w:b/>
        </w:rPr>
        <w:t>Information</w:t>
      </w:r>
      <w:bookmarkEnd w:id="3040"/>
      <w:r w:rsidRPr="005D2C6B">
        <w:t>).</w:t>
      </w:r>
    </w:p>
    <w:p w:rsidR="00E51525" w:rsidRPr="005D2C6B" w:rsidRDefault="00E51525" w:rsidP="00E51525">
      <w:pPr>
        <w:pStyle w:val="DefenceIndent"/>
      </w:pPr>
      <w:r w:rsidRPr="005D2C6B">
        <w:t>For the avoidance of doubt:</w:t>
      </w:r>
    </w:p>
    <w:p w:rsidR="00E51525" w:rsidRPr="005D2C6B" w:rsidRDefault="00E51525" w:rsidP="00E51525">
      <w:pPr>
        <w:pStyle w:val="DefenceHeading4"/>
      </w:pPr>
      <w:r>
        <w:t xml:space="preserve">to the extent permitted by law, </w:t>
      </w:r>
      <w:r w:rsidRPr="005D2C6B">
        <w:t xml:space="preserve">the </w:t>
      </w:r>
      <w:r w:rsidRPr="00D55647">
        <w:t>Contractor's</w:t>
      </w:r>
      <w:r w:rsidRPr="005D2C6B">
        <w:t xml:space="preserve"> obligation</w:t>
      </w:r>
      <w:r>
        <w:t>s</w:t>
      </w:r>
      <w:r w:rsidRPr="005D2C6B">
        <w:t xml:space="preserve"> in respect of the </w:t>
      </w:r>
      <w:r w:rsidRPr="00CE4628">
        <w:t xml:space="preserve">Information </w:t>
      </w:r>
      <w:r>
        <w:t xml:space="preserve">apply to </w:t>
      </w:r>
      <w:r w:rsidRPr="005D2C6B">
        <w:t>any subsequent proceedings before a court, arbitrator, expert or tribunal;</w:t>
      </w:r>
    </w:p>
    <w:p w:rsidR="00E51525" w:rsidRPr="005D2C6B" w:rsidRDefault="00E51525" w:rsidP="00E51525">
      <w:pPr>
        <w:pStyle w:val="DefenceHeading4"/>
      </w:pPr>
      <w:r w:rsidRPr="005D2C6B">
        <w:t xml:space="preserve">notwithstanding the </w:t>
      </w:r>
      <w:r w:rsidRPr="00D55647">
        <w:t>Contractor</w:t>
      </w:r>
      <w:r w:rsidRPr="005D2C6B">
        <w:t>'s obligation</w:t>
      </w:r>
      <w:r>
        <w:t>s</w:t>
      </w:r>
      <w:r w:rsidRPr="005D2C6B">
        <w:t xml:space="preserve"> in respect of the </w:t>
      </w:r>
      <w:r w:rsidRPr="00CE4628">
        <w:t>Information</w:t>
      </w:r>
      <w:r w:rsidRPr="005D2C6B">
        <w:t xml:space="preserve">, the </w:t>
      </w:r>
      <w:r w:rsidRPr="00D55647">
        <w:t>Commonwealth</w:t>
      </w:r>
      <w:r w:rsidRPr="005D2C6B">
        <w:t xml:space="preserve"> has </w:t>
      </w:r>
      <w:r>
        <w:t>absolute</w:t>
      </w:r>
      <w:r w:rsidRPr="005D2C6B">
        <w:t xml:space="preserve"> discretion to divulge or permit its servants, subcontractors or agents to divulge to any person the </w:t>
      </w:r>
      <w:r w:rsidRPr="00CE4628">
        <w:t>Information</w:t>
      </w:r>
      <w:r w:rsidRPr="005D2C6B">
        <w:t>;</w:t>
      </w:r>
    </w:p>
    <w:p w:rsidR="00E51525" w:rsidRPr="005D2C6B" w:rsidRDefault="00E51525" w:rsidP="00E51525">
      <w:pPr>
        <w:pStyle w:val="DefenceHeading4"/>
      </w:pPr>
      <w:r w:rsidRPr="005D2C6B">
        <w:t xml:space="preserve">the </w:t>
      </w:r>
      <w:r w:rsidRPr="00D55647">
        <w:t>Commonwealth</w:t>
      </w:r>
      <w:r w:rsidRPr="005D2C6B">
        <w:t xml:space="preserve"> may divulge or permit its servants, subcontractors or agents to divulge to any person any communication, submission or statement made or evidence or information used by or relied upon by the </w:t>
      </w:r>
      <w:r w:rsidRPr="00D55647">
        <w:t>Contractor</w:t>
      </w:r>
      <w:r w:rsidRPr="005D2C6B">
        <w:t xml:space="preserve"> or any details thereof in respect of an adjudication application made under the relevant </w:t>
      </w:r>
      <w:r w:rsidRPr="00D55647">
        <w:t>Security of Payment Legislation</w:t>
      </w:r>
      <w:r w:rsidRPr="005D2C6B">
        <w:t>; and</w:t>
      </w:r>
    </w:p>
    <w:p w:rsidR="00E51525" w:rsidRPr="005D2C6B" w:rsidRDefault="00E51525" w:rsidP="00E51525">
      <w:pPr>
        <w:pStyle w:val="DefenceHeading4"/>
      </w:pPr>
      <w:r w:rsidRPr="005D2C6B">
        <w:t xml:space="preserve">any Information which the </w:t>
      </w:r>
      <w:r w:rsidRPr="00D55647">
        <w:t>Commonwealth</w:t>
      </w:r>
      <w:r w:rsidRPr="005D2C6B">
        <w:t xml:space="preserve"> provides or relies upon in respect of an adjudication application made under the relevant </w:t>
      </w:r>
      <w:r w:rsidRPr="00D55647">
        <w:t>Security of Payment Legislation</w:t>
      </w:r>
      <w:r w:rsidRPr="005D2C6B">
        <w:t xml:space="preserve"> is made without prejudice to the </w:t>
      </w:r>
      <w:r w:rsidRPr="00D55647">
        <w:t>Commonwealth's</w:t>
      </w:r>
      <w:r w:rsidRPr="00CE4628">
        <w:t xml:space="preserve"> </w:t>
      </w:r>
      <w:r w:rsidRPr="005D2C6B">
        <w:t xml:space="preserve">right to vary, modify, supplement or withdraw the </w:t>
      </w:r>
      <w:r w:rsidRPr="00CE4628">
        <w:t xml:space="preserve">Information </w:t>
      </w:r>
      <w:r w:rsidRPr="005D2C6B">
        <w:t>in any subsequent proceedings before a court, arbitrator, expert or tribunal.</w:t>
      </w:r>
    </w:p>
    <w:p w:rsidR="00E51525" w:rsidRPr="008B0542" w:rsidRDefault="00E51525" w:rsidP="00E51525">
      <w:pPr>
        <w:pStyle w:val="DefenceHeading2"/>
      </w:pPr>
      <w:bookmarkStart w:id="3041" w:name="_Toc490386620"/>
      <w:bookmarkStart w:id="3042" w:name="_Toc490392181"/>
      <w:bookmarkStart w:id="3043" w:name="_Toc490392359"/>
      <w:bookmarkStart w:id="3044" w:name="_Toc16493373"/>
      <w:bookmarkStart w:id="3045" w:name="_Ref72467305"/>
      <w:bookmarkStart w:id="3046" w:name="_Toc100143795"/>
      <w:bookmarkStart w:id="3047" w:name="_Ref106182076"/>
      <w:bookmarkStart w:id="3048" w:name="_Toc113791172"/>
      <w:bookmarkStart w:id="3049" w:name="_Toc113791398"/>
      <w:bookmarkStart w:id="3050" w:name="_Ref117402054"/>
      <w:bookmarkStart w:id="3051" w:name="_Ref117402993"/>
      <w:bookmarkStart w:id="3052" w:name="_Ref9612327"/>
      <w:bookmarkStart w:id="3053" w:name="_Toc10728630"/>
      <w:bookmarkStart w:id="3054" w:name="_Toc149312929"/>
      <w:r w:rsidRPr="008B0542">
        <w:t>Accounting Records</w:t>
      </w:r>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rsidR="00E51525" w:rsidRPr="005D2C6B" w:rsidRDefault="00E51525" w:rsidP="00E51525">
      <w:pPr>
        <w:pStyle w:val="DefenceNormal"/>
      </w:pPr>
      <w:r w:rsidRPr="005D2C6B">
        <w:rPr>
          <w:szCs w:val="22"/>
        </w:rPr>
        <w:t xml:space="preserve">The </w:t>
      </w:r>
      <w:r w:rsidRPr="00D55647">
        <w:t>Contractor</w:t>
      </w:r>
      <w:r w:rsidRPr="005D2C6B">
        <w:rPr>
          <w:szCs w:val="22"/>
        </w:rPr>
        <w:t xml:space="preserve"> must keep </w:t>
      </w:r>
      <w:r w:rsidRPr="00A30C09">
        <w:t>accurate</w:t>
      </w:r>
      <w:r w:rsidRPr="005D2C6B">
        <w:rPr>
          <w:szCs w:val="22"/>
        </w:rPr>
        <w:t xml:space="preserve"> and up to date accounting records including books of account, labour time sheets, invoices for materials, plant hire, final accounts and any other documents or papers which show all details in relation to</w:t>
      </w:r>
      <w:r>
        <w:rPr>
          <w:szCs w:val="22"/>
        </w:rPr>
        <w:t>:</w:t>
      </w:r>
    </w:p>
    <w:p w:rsidR="00E51525" w:rsidRPr="005D2C6B" w:rsidRDefault="00E51525" w:rsidP="00E51525">
      <w:pPr>
        <w:pStyle w:val="DefenceHeading3"/>
      </w:pPr>
      <w:bookmarkStart w:id="3055" w:name="_Ref477424963"/>
      <w:r w:rsidRPr="005D2C6B">
        <w:t xml:space="preserve">all </w:t>
      </w:r>
      <w:r w:rsidRPr="00D55647">
        <w:t>Remediation Works Variation</w:t>
      </w:r>
      <w:r w:rsidRPr="00CE4628">
        <w:t>s</w:t>
      </w:r>
      <w:r w:rsidRPr="005D2C6B">
        <w:rPr>
          <w:szCs w:val="22"/>
        </w:rPr>
        <w:t>; and</w:t>
      </w:r>
      <w:bookmarkEnd w:id="3055"/>
    </w:p>
    <w:p w:rsidR="00E51525" w:rsidRPr="005D2C6B" w:rsidRDefault="00E51525" w:rsidP="00E51525">
      <w:pPr>
        <w:pStyle w:val="DefenceHeading3"/>
      </w:pPr>
      <w:r>
        <w:t xml:space="preserve">without limiting paragraph </w:t>
      </w:r>
      <w:r>
        <w:fldChar w:fldCharType="begin"/>
      </w:r>
      <w:r>
        <w:instrText xml:space="preserve"> REF _Ref477424963 \r \h </w:instrText>
      </w:r>
      <w:r>
        <w:fldChar w:fldCharType="separate"/>
      </w:r>
      <w:r w:rsidR="004308C4">
        <w:t>(a)</w:t>
      </w:r>
      <w:r>
        <w:fldChar w:fldCharType="end"/>
      </w:r>
      <w:r>
        <w:t xml:space="preserve">, </w:t>
      </w:r>
      <w:r w:rsidRPr="005D2C6B">
        <w:t xml:space="preserve">all amounts </w:t>
      </w:r>
      <w:r>
        <w:t xml:space="preserve">paid </w:t>
      </w:r>
      <w:r w:rsidRPr="005D2C6B">
        <w:t xml:space="preserve">to the </w:t>
      </w:r>
      <w:r w:rsidRPr="00D55647">
        <w:t>Contractor</w:t>
      </w:r>
      <w:r w:rsidRPr="00CE4628">
        <w:t xml:space="preserve"> </w:t>
      </w:r>
      <w:r>
        <w:t xml:space="preserve">on account of the </w:t>
      </w:r>
      <w:r w:rsidRPr="00D55647">
        <w:rPr>
          <w:szCs w:val="22"/>
        </w:rPr>
        <w:t>Contact Price</w:t>
      </w:r>
      <w:r>
        <w:t xml:space="preserve"> and otherwise in accordance with the </w:t>
      </w:r>
      <w:r w:rsidRPr="00D55647">
        <w:t>Contract</w:t>
      </w:r>
      <w:r w:rsidRPr="005D2C6B">
        <w:t>.</w:t>
      </w:r>
    </w:p>
    <w:p w:rsidR="00E51525" w:rsidRPr="005D2C6B" w:rsidRDefault="00E51525" w:rsidP="00E51525">
      <w:pPr>
        <w:pStyle w:val="DefenceHeading2"/>
      </w:pPr>
      <w:bookmarkStart w:id="3056" w:name="_Ref121571635"/>
      <w:bookmarkStart w:id="3057" w:name="_Toc10728631"/>
      <w:bookmarkStart w:id="3058" w:name="_Toc149312930"/>
      <w:r w:rsidRPr="005D2C6B">
        <w:t>Cost Allocation Advice</w:t>
      </w:r>
      <w:bookmarkEnd w:id="3056"/>
      <w:bookmarkEnd w:id="3057"/>
      <w:bookmarkEnd w:id="3058"/>
    </w:p>
    <w:p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for the purposes of assisting the </w:t>
      </w:r>
      <w:r w:rsidRPr="00D55647">
        <w:t>Commonwealth</w:t>
      </w:r>
      <w:r w:rsidRPr="005D2C6B">
        <w:t xml:space="preserve"> to report on an accrual basis, the </w:t>
      </w:r>
      <w:r w:rsidRPr="00D55647">
        <w:t>Contractor</w:t>
      </w:r>
      <w:r w:rsidRPr="005D2C6B">
        <w:t xml:space="preserve"> must, with each payment claim under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provide the </w:t>
      </w:r>
      <w:r w:rsidRPr="00D55647">
        <w:t>Contract Administrator</w:t>
      </w:r>
      <w:r w:rsidRPr="005D2C6B">
        <w:t xml:space="preserve"> with accurate information which apportions monthly costs against</w:t>
      </w:r>
      <w:r>
        <w:t xml:space="preserve"> </w:t>
      </w:r>
      <w:r w:rsidRPr="005D2C6B">
        <w:t xml:space="preserve">expenses for all work completed </w:t>
      </w:r>
      <w:r>
        <w:t xml:space="preserve">since the </w:t>
      </w:r>
      <w:r w:rsidRPr="00D55647">
        <w:t>Commonwealth's</w:t>
      </w:r>
      <w:r>
        <w:t xml:space="preserve"> previous payment to the </w:t>
      </w:r>
      <w:r w:rsidRPr="00D55647">
        <w:t>Contractor</w:t>
      </w:r>
      <w:r w:rsidRPr="005D2C6B">
        <w:t>.</w:t>
      </w:r>
    </w:p>
    <w:p w:rsidR="00E51525" w:rsidRPr="005D2C6B" w:rsidRDefault="00E51525" w:rsidP="00E51525">
      <w:pPr>
        <w:pStyle w:val="DefenceHeading2"/>
      </w:pPr>
      <w:bookmarkStart w:id="3059" w:name="_Ref121571651"/>
      <w:bookmarkStart w:id="3060" w:name="_Toc10728632"/>
      <w:bookmarkStart w:id="3061" w:name="_Toc149312931"/>
      <w:r>
        <w:t xml:space="preserve">Remediation Works </w:t>
      </w:r>
      <w:r w:rsidRPr="005D2C6B">
        <w:t>Accounting</w:t>
      </w:r>
      <w:bookmarkEnd w:id="3059"/>
      <w:bookmarkEnd w:id="3060"/>
      <w:bookmarkEnd w:id="3061"/>
    </w:p>
    <w:p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for the purposes of assisting the </w:t>
      </w:r>
      <w:r w:rsidRPr="00D55647">
        <w:t>Commonwealth</w:t>
      </w:r>
      <w:r w:rsidRPr="005D2C6B">
        <w:t xml:space="preserve"> to bring all completed </w:t>
      </w:r>
      <w:r w:rsidRPr="00D55647">
        <w:t>Remediation Works</w:t>
      </w:r>
      <w:r>
        <w:t xml:space="preserve"> </w:t>
      </w:r>
      <w:r w:rsidRPr="005D2C6B">
        <w:t xml:space="preserve">to account, as a condition precedent to Completion of the </w:t>
      </w:r>
      <w:r w:rsidRPr="00D55647">
        <w:t>Remediation Works</w:t>
      </w:r>
      <w:r w:rsidRPr="005D2C6B">
        <w:t xml:space="preserve"> or a </w:t>
      </w:r>
      <w:r w:rsidRPr="00D55647">
        <w:t>Stage</w:t>
      </w:r>
      <w:r w:rsidRPr="005D2C6B">
        <w:t xml:space="preserve">, the </w:t>
      </w:r>
      <w:r w:rsidRPr="00D55647">
        <w:t>Contractor</w:t>
      </w:r>
      <w:r w:rsidRPr="005D2C6B">
        <w:t xml:space="preserve"> must provide a cost report to the </w:t>
      </w:r>
      <w:r w:rsidRPr="00D55647">
        <w:t>Contract Administrator</w:t>
      </w:r>
      <w:r w:rsidRPr="005D2C6B">
        <w:t xml:space="preserve"> which sets out:</w:t>
      </w:r>
    </w:p>
    <w:p w:rsidR="00E51525" w:rsidRPr="005D2C6B" w:rsidRDefault="00E51525" w:rsidP="00E51525">
      <w:pPr>
        <w:pStyle w:val="DefenceHeading3"/>
      </w:pPr>
      <w:r w:rsidRPr="005D2C6B">
        <w:t xml:space="preserve">details of the </w:t>
      </w:r>
      <w:r w:rsidRPr="00D55647">
        <w:t>Contract Price</w:t>
      </w:r>
      <w:r w:rsidRPr="005D2C6B">
        <w:t xml:space="preserve"> </w:t>
      </w:r>
      <w:r>
        <w:t xml:space="preserve">and all other amounts payable under the </w:t>
      </w:r>
      <w:r w:rsidRPr="00D55647">
        <w:t>Contract</w:t>
      </w:r>
      <w:r w:rsidRPr="005D2C6B">
        <w:t xml:space="preserve"> paid</w:t>
      </w:r>
      <w:r>
        <w:t xml:space="preserve"> by the </w:t>
      </w:r>
      <w:r w:rsidRPr="00D55647">
        <w:t>Commonwealth</w:t>
      </w:r>
      <w:r>
        <w:t xml:space="preserve"> to the </w:t>
      </w:r>
      <w:r w:rsidRPr="00D55647">
        <w:t>Contractor</w:t>
      </w:r>
      <w:r w:rsidRPr="005D2C6B">
        <w:t xml:space="preserve"> in respect of the </w:t>
      </w:r>
      <w:r w:rsidRPr="00D55647">
        <w:t>Remediation Works</w:t>
      </w:r>
      <w:r w:rsidRPr="005D2C6B">
        <w:t xml:space="preserve"> or the </w:t>
      </w:r>
      <w:r w:rsidRPr="00D55647">
        <w:t>Stage</w:t>
      </w:r>
      <w:r w:rsidRPr="005D2C6B">
        <w:t xml:space="preserve">; </w:t>
      </w:r>
    </w:p>
    <w:p w:rsidR="00E51525" w:rsidRPr="005D2C6B" w:rsidRDefault="00E51525" w:rsidP="00E51525">
      <w:pPr>
        <w:pStyle w:val="DefenceHeading3"/>
      </w:pPr>
      <w:bookmarkStart w:id="3062" w:name="_Ref121202495"/>
      <w:r w:rsidRPr="005D2C6B">
        <w:t xml:space="preserve">the matters specified in the </w:t>
      </w:r>
      <w:r w:rsidRPr="00D55647">
        <w:t>Contract Particulars</w:t>
      </w:r>
      <w:r w:rsidRPr="005D2C6B">
        <w:t>; and</w:t>
      </w:r>
      <w:bookmarkEnd w:id="3062"/>
    </w:p>
    <w:p w:rsidR="00E51525" w:rsidRPr="005D2C6B" w:rsidRDefault="00E51525" w:rsidP="00E51525">
      <w:pPr>
        <w:pStyle w:val="DefenceHeading3"/>
      </w:pPr>
      <w:r w:rsidRPr="005D2C6B">
        <w:t xml:space="preserve">any other matters required by the </w:t>
      </w:r>
      <w:r w:rsidRPr="00D55647">
        <w:t>Contract Administrator</w:t>
      </w:r>
      <w:r w:rsidRPr="005D2C6B">
        <w:t>.</w:t>
      </w:r>
    </w:p>
    <w:p w:rsidR="00E51525" w:rsidRDefault="00E51525" w:rsidP="00E51525">
      <w:pPr>
        <w:pStyle w:val="DefenceHeading2"/>
      </w:pPr>
      <w:bookmarkStart w:id="3063" w:name="_Ref9604452"/>
      <w:bookmarkStart w:id="3064" w:name="_Toc10728633"/>
      <w:bookmarkStart w:id="3065" w:name="_Toc149312932"/>
      <w:r>
        <w:t>Estate Information</w:t>
      </w:r>
      <w:bookmarkEnd w:id="3063"/>
      <w:bookmarkEnd w:id="3064"/>
      <w:bookmarkEnd w:id="3065"/>
    </w:p>
    <w:p w:rsidR="00E51525" w:rsidRPr="00E42940" w:rsidRDefault="00E51525" w:rsidP="00E51525">
      <w:pPr>
        <w:pStyle w:val="DefenceNormal"/>
      </w:pPr>
      <w:r w:rsidRPr="00E42940">
        <w:t xml:space="preserve">If specified in the </w:t>
      </w:r>
      <w:r w:rsidRPr="00D55647">
        <w:t>Contract Particulars</w:t>
      </w:r>
      <w:r w:rsidRPr="00E42940">
        <w:t xml:space="preserve">, the </w:t>
      </w:r>
      <w:r w:rsidRPr="00D55647">
        <w:t>Contractor</w:t>
      </w:r>
      <w:r>
        <w:t xml:space="preserve"> </w:t>
      </w:r>
      <w:r w:rsidRPr="00E42940">
        <w:t xml:space="preserve">must provide the </w:t>
      </w:r>
      <w:r>
        <w:t>Project Documents</w:t>
      </w:r>
      <w:r w:rsidRPr="00E42940">
        <w:t xml:space="preserve">, as specified by the </w:t>
      </w:r>
      <w:r w:rsidRPr="00D55647">
        <w:t>Contract Administrator</w:t>
      </w:r>
      <w:r w:rsidRPr="00E42940">
        <w:t xml:space="preserve">, in a format compatible with Defence's estate information reporting system set out on </w:t>
      </w:r>
      <w:r w:rsidR="00BA3942">
        <w:t>the Defence Website</w:t>
      </w:r>
      <w:r w:rsidRPr="00E42940">
        <w:t xml:space="preserve">.  </w:t>
      </w:r>
    </w:p>
    <w:p w:rsidR="00E51525" w:rsidRPr="005D2C6B" w:rsidRDefault="00E51525" w:rsidP="00E51525">
      <w:pPr>
        <w:pStyle w:val="DefenceHeading1"/>
      </w:pPr>
      <w:bookmarkStart w:id="3066" w:name="_Toc9611249"/>
      <w:bookmarkStart w:id="3067" w:name="_Toc9611251"/>
      <w:bookmarkStart w:id="3068" w:name="_Toc9611252"/>
      <w:bookmarkStart w:id="3069" w:name="_Toc9611253"/>
      <w:bookmarkStart w:id="3070" w:name="_Toc9611254"/>
      <w:bookmarkStart w:id="3071" w:name="_Toc9611256"/>
      <w:bookmarkEnd w:id="3066"/>
      <w:bookmarkEnd w:id="3067"/>
      <w:bookmarkEnd w:id="3068"/>
      <w:bookmarkEnd w:id="3069"/>
      <w:bookmarkEnd w:id="3070"/>
      <w:bookmarkEnd w:id="3071"/>
      <w:r w:rsidRPr="005D2C6B">
        <w:br w:type="page"/>
      </w:r>
      <w:bookmarkStart w:id="3072" w:name="_Ref71884435"/>
      <w:bookmarkStart w:id="3073" w:name="_Ref71884461"/>
      <w:bookmarkStart w:id="3074" w:name="_Ref71884756"/>
      <w:bookmarkStart w:id="3075" w:name="_Ref478047301"/>
      <w:bookmarkStart w:id="3076" w:name="_Toc10728634"/>
      <w:bookmarkStart w:id="3077" w:name="_Toc149312933"/>
      <w:r w:rsidRPr="00CE4628">
        <w:t>Completion</w:t>
      </w:r>
      <w:bookmarkEnd w:id="3072"/>
      <w:bookmarkEnd w:id="3073"/>
      <w:bookmarkEnd w:id="3074"/>
      <w:r>
        <w:t xml:space="preserve"> OF REMEDIATION WORKS</w:t>
      </w:r>
      <w:bookmarkEnd w:id="3075"/>
      <w:bookmarkEnd w:id="3076"/>
      <w:bookmarkEnd w:id="3077"/>
    </w:p>
    <w:p w:rsidR="00E51525" w:rsidRPr="005D2C6B" w:rsidRDefault="00E51525" w:rsidP="00E51525">
      <w:pPr>
        <w:pStyle w:val="DefenceHeading2"/>
      </w:pPr>
      <w:bookmarkStart w:id="3078" w:name="_Ref328143174"/>
      <w:bookmarkStart w:id="3079" w:name="_Toc10728635"/>
      <w:bookmarkStart w:id="3080" w:name="_Toc149312934"/>
      <w:r w:rsidRPr="00CE4628">
        <w:t>Contractor</w:t>
      </w:r>
      <w:r w:rsidRPr="005D2C6B">
        <w:t xml:space="preserve"> to Notify</w:t>
      </w:r>
      <w:r>
        <w:t xml:space="preserve"> of Remediation Completion</w:t>
      </w:r>
      <w:bookmarkEnd w:id="3078"/>
      <w:bookmarkEnd w:id="3079"/>
      <w:bookmarkEnd w:id="3080"/>
    </w:p>
    <w:p w:rsidR="00E51525" w:rsidRPr="005D2C6B" w:rsidRDefault="00E51525" w:rsidP="00E51525">
      <w:pPr>
        <w:pStyle w:val="DefenceNormal"/>
      </w:pPr>
      <w:bookmarkStart w:id="3081" w:name="_Ref71638122"/>
      <w:bookmarkStart w:id="3082" w:name="_Ref477425259"/>
      <w:r w:rsidRPr="005D2C6B">
        <w:t xml:space="preserve">The </w:t>
      </w:r>
      <w:r w:rsidRPr="00D55647">
        <w:t>Contractor</w:t>
      </w:r>
      <w:r w:rsidRPr="005D2C6B">
        <w:t xml:space="preserve"> must give the </w:t>
      </w:r>
      <w:r w:rsidRPr="00D55647">
        <w:t>Contract Administrator</w:t>
      </w:r>
      <w:r w:rsidRPr="005D2C6B">
        <w:t xml:space="preserve"> written notice 28 days, and then again 14 days, before it anticipates achieving </w:t>
      </w:r>
      <w:r w:rsidRPr="00D55647">
        <w:t>Remediation Completion</w:t>
      </w:r>
      <w:r w:rsidRPr="005D2C6B">
        <w:t xml:space="preserve"> of the </w:t>
      </w:r>
      <w:r w:rsidRPr="00D55647">
        <w:t>Remediation Works</w:t>
      </w:r>
      <w:r w:rsidRPr="005D2C6B">
        <w:t xml:space="preserve"> or a </w:t>
      </w:r>
      <w:r w:rsidRPr="00D55647">
        <w:t>Stage</w:t>
      </w:r>
      <w:r w:rsidRPr="005D2C6B">
        <w:t>.</w:t>
      </w:r>
      <w:bookmarkEnd w:id="3081"/>
      <w:bookmarkEnd w:id="3082"/>
    </w:p>
    <w:p w:rsidR="00E51525" w:rsidRPr="005D2C6B" w:rsidRDefault="00E51525" w:rsidP="00E51525">
      <w:pPr>
        <w:pStyle w:val="DefenceHeading2"/>
      </w:pPr>
      <w:bookmarkStart w:id="3083" w:name="_Ref71638149"/>
      <w:bookmarkStart w:id="3084" w:name="_Toc10728636"/>
      <w:bookmarkStart w:id="3085" w:name="_Toc149312935"/>
      <w:r w:rsidRPr="00CE4628">
        <w:t>Contract Administrator</w:t>
      </w:r>
      <w:r w:rsidRPr="005D2C6B">
        <w:t xml:space="preserve"> to Inspect</w:t>
      </w:r>
      <w:bookmarkEnd w:id="3083"/>
      <w:bookmarkEnd w:id="3084"/>
      <w:bookmarkEnd w:id="3085"/>
    </w:p>
    <w:p w:rsidR="00E51525" w:rsidRPr="005D2C6B" w:rsidRDefault="00E51525" w:rsidP="00E51525">
      <w:pPr>
        <w:pStyle w:val="DefenceNormal"/>
      </w:pPr>
      <w:r w:rsidRPr="005D2C6B">
        <w:t xml:space="preserve">The </w:t>
      </w:r>
      <w:r w:rsidRPr="00D55647">
        <w:t>Contract Administrator</w:t>
      </w:r>
      <w:r w:rsidRPr="005D2C6B">
        <w:t xml:space="preserve"> must:</w:t>
      </w:r>
    </w:p>
    <w:p w:rsidR="00E51525" w:rsidRPr="005D2C6B" w:rsidRDefault="00E51525" w:rsidP="00E51525">
      <w:pPr>
        <w:pStyle w:val="DefenceHeading3"/>
      </w:pPr>
      <w:bookmarkStart w:id="3086" w:name="_Ref478140872"/>
      <w:r w:rsidRPr="005D2C6B">
        <w:t xml:space="preserve">promptly, and in any event no later than 14 days after receiving the </w:t>
      </w:r>
      <w:r w:rsidRPr="00D55647">
        <w:t>Contractor</w:t>
      </w:r>
      <w:r w:rsidRPr="005D2C6B">
        <w:t>'s second written notice under clause </w:t>
      </w:r>
      <w:r>
        <w:fldChar w:fldCharType="begin"/>
      </w:r>
      <w:r>
        <w:instrText xml:space="preserve"> REF _Ref328143174 \r \h </w:instrText>
      </w:r>
      <w:r>
        <w:fldChar w:fldCharType="separate"/>
      </w:r>
      <w:r w:rsidR="004308C4">
        <w:t>13.1</w:t>
      </w:r>
      <w:r>
        <w:fldChar w:fldCharType="end"/>
      </w:r>
      <w:r w:rsidRPr="005D2C6B">
        <w:t xml:space="preserve"> or a notice under paragraph </w:t>
      </w:r>
      <w:r w:rsidRPr="005D2C6B">
        <w:fldChar w:fldCharType="begin"/>
      </w:r>
      <w:r w:rsidRPr="005D2C6B">
        <w:instrText xml:space="preserve"> REF _Ref114289531 \r \h </w:instrText>
      </w:r>
      <w:r>
        <w:instrText xml:space="preserve"> \* MERGEFORMAT </w:instrText>
      </w:r>
      <w:r w:rsidRPr="005D2C6B">
        <w:fldChar w:fldCharType="separate"/>
      </w:r>
      <w:r w:rsidR="004308C4">
        <w:t>(d)</w:t>
      </w:r>
      <w:r w:rsidRPr="005D2C6B">
        <w:fldChar w:fldCharType="end"/>
      </w:r>
      <w:r w:rsidRPr="005D2C6B">
        <w:t xml:space="preserve"> (as the case may be), inspect the </w:t>
      </w:r>
      <w:r w:rsidRPr="00D55647">
        <w:t>Remediation Works</w:t>
      </w:r>
      <w:r w:rsidRPr="005D2C6B">
        <w:t xml:space="preserve"> or the </w:t>
      </w:r>
      <w:r w:rsidRPr="00D55647">
        <w:t>Stage</w:t>
      </w:r>
      <w:r w:rsidRPr="005D2C6B">
        <w:t>; and</w:t>
      </w:r>
      <w:bookmarkEnd w:id="3086"/>
    </w:p>
    <w:p w:rsidR="00E51525" w:rsidRPr="005D2C6B" w:rsidRDefault="00E51525" w:rsidP="00E51525">
      <w:pPr>
        <w:pStyle w:val="DefenceHeading3"/>
      </w:pPr>
      <w:bookmarkStart w:id="3087" w:name="_Ref114305302"/>
      <w:bookmarkStart w:id="3088" w:name="_Ref71632280"/>
      <w:r w:rsidRPr="005D2C6B">
        <w:t>if:</w:t>
      </w:r>
      <w:bookmarkEnd w:id="3087"/>
    </w:p>
    <w:p w:rsidR="00E51525" w:rsidRDefault="00E51525" w:rsidP="00E51525">
      <w:pPr>
        <w:pStyle w:val="DefenceHeading4"/>
      </w:pPr>
      <w:bookmarkStart w:id="3089" w:name="_Ref72240497"/>
      <w:r w:rsidRPr="005D2C6B">
        <w:t xml:space="preserve">satisfied that </w:t>
      </w:r>
      <w:r w:rsidRPr="00D55647">
        <w:t>Remediation Completion</w:t>
      </w:r>
      <w:r w:rsidRPr="005D2C6B">
        <w:t xml:space="preserve"> has been achieved, issue a notice to the </w:t>
      </w:r>
      <w:r w:rsidRPr="00D55647">
        <w:t>Commonwealth</w:t>
      </w:r>
      <w:r w:rsidRPr="005D2C6B">
        <w:t xml:space="preserve"> and the </w:t>
      </w:r>
      <w:r w:rsidRPr="00D55647">
        <w:t>Contractor</w:t>
      </w:r>
      <w:r>
        <w:t xml:space="preserve">: </w:t>
      </w:r>
      <w:bookmarkStart w:id="3090" w:name="_Ref72239750"/>
      <w:bookmarkStart w:id="3091" w:name="_Ref328143562"/>
      <w:bookmarkEnd w:id="3088"/>
      <w:bookmarkEnd w:id="3089"/>
    </w:p>
    <w:p w:rsidR="00E51525" w:rsidRDefault="00E51525" w:rsidP="00E51525">
      <w:pPr>
        <w:pStyle w:val="DefenceHeading5"/>
      </w:pPr>
      <w:r w:rsidRPr="005D2C6B">
        <w:t xml:space="preserve">stating the date upon which the </w:t>
      </w:r>
      <w:r w:rsidRPr="00D55647">
        <w:t>Contract Administrator</w:t>
      </w:r>
      <w:r w:rsidRPr="005D2C6B">
        <w:t xml:space="preserve"> determines </w:t>
      </w:r>
      <w:r w:rsidRPr="00D55647">
        <w:t>Remediation Completion</w:t>
      </w:r>
      <w:r w:rsidRPr="005D2C6B">
        <w:t xml:space="preserve"> was achieved; </w:t>
      </w:r>
      <w:bookmarkEnd w:id="3090"/>
      <w:r>
        <w:t>and</w:t>
      </w:r>
    </w:p>
    <w:p w:rsidR="00E51525" w:rsidRPr="005D2C6B" w:rsidRDefault="00E51525" w:rsidP="00E51525">
      <w:pPr>
        <w:pStyle w:val="DefenceHeading5"/>
      </w:pPr>
      <w:r w:rsidRPr="00372B85">
        <w:t xml:space="preserve">containing a list of any minor </w:t>
      </w:r>
      <w:r w:rsidRPr="00D55647">
        <w:t>Remediation Defect</w:t>
      </w:r>
      <w:r w:rsidRPr="00372B85">
        <w:t xml:space="preserve">s of the type described in paragraph </w:t>
      </w:r>
      <w:r>
        <w:fldChar w:fldCharType="begin"/>
      </w:r>
      <w:r>
        <w:instrText xml:space="preserve"> REF _Ref478140872 \r \h </w:instrText>
      </w:r>
      <w:r>
        <w:fldChar w:fldCharType="separate"/>
      </w:r>
      <w:r w:rsidR="004308C4">
        <w:t>(a)</w:t>
      </w:r>
      <w:r>
        <w:fldChar w:fldCharType="end"/>
      </w:r>
      <w:r w:rsidRPr="00372B85">
        <w:t xml:space="preserve"> of the definition of "</w:t>
      </w:r>
      <w:r w:rsidRPr="00D55647">
        <w:t>Remediation Completion</w:t>
      </w:r>
      <w:r w:rsidRPr="00372B85">
        <w:t xml:space="preserve">" in clause </w:t>
      </w:r>
      <w:r>
        <w:fldChar w:fldCharType="begin"/>
      </w:r>
      <w:r>
        <w:instrText xml:space="preserve"> REF _Ref71631976 \r \h </w:instrText>
      </w:r>
      <w:r>
        <w:fldChar w:fldCharType="separate"/>
      </w:r>
      <w:r w:rsidR="004308C4">
        <w:t>1.1</w:t>
      </w:r>
      <w:r>
        <w:fldChar w:fldCharType="end"/>
      </w:r>
      <w:r w:rsidRPr="00372B85">
        <w:t>; or</w:t>
      </w:r>
      <w:bookmarkEnd w:id="3091"/>
    </w:p>
    <w:p w:rsidR="00E51525" w:rsidRPr="005D2C6B" w:rsidRDefault="00E51525" w:rsidP="00E51525">
      <w:pPr>
        <w:pStyle w:val="DefenceHeading4"/>
      </w:pPr>
      <w:bookmarkStart w:id="3092" w:name="_Ref72554060"/>
      <w:r w:rsidRPr="005D2C6B">
        <w:t xml:space="preserve">not satisfied that </w:t>
      </w:r>
      <w:r w:rsidRPr="00D55647">
        <w:t>Remediation Completion</w:t>
      </w:r>
      <w:r w:rsidRPr="005D2C6B">
        <w:t xml:space="preserve"> has been achieved, issue a notice so advising the </w:t>
      </w:r>
      <w:r w:rsidRPr="00D55647">
        <w:t>Contractor</w:t>
      </w:r>
      <w:r w:rsidRPr="005D2C6B">
        <w:t xml:space="preserve"> and the </w:t>
      </w:r>
      <w:r w:rsidRPr="00D55647">
        <w:t>Commonwealth</w:t>
      </w:r>
      <w:r w:rsidRPr="005D2C6B">
        <w:t>.</w:t>
      </w:r>
      <w:bookmarkEnd w:id="3092"/>
      <w:r w:rsidRPr="005D2C6B">
        <w:t xml:space="preserve"> </w:t>
      </w:r>
    </w:p>
    <w:p w:rsidR="00E51525" w:rsidRPr="005D2C6B" w:rsidRDefault="00E51525" w:rsidP="00E51525">
      <w:pPr>
        <w:pStyle w:val="DefenceNormal"/>
      </w:pPr>
      <w:r w:rsidRPr="005D2C6B">
        <w:t xml:space="preserve">If the </w:t>
      </w:r>
      <w:r w:rsidRPr="00D55647">
        <w:t>Contract Administrator</w:t>
      </w:r>
      <w:r w:rsidRPr="005D2C6B">
        <w:t xml:space="preserve"> issues a notice under paragraph </w:t>
      </w:r>
      <w:r w:rsidRPr="005D2C6B">
        <w:fldChar w:fldCharType="begin"/>
      </w:r>
      <w:r w:rsidRPr="005D2C6B">
        <w:instrText xml:space="preserve"> REF _Ref114305302 \r \h </w:instrText>
      </w:r>
      <w:r>
        <w:instrText xml:space="preserve"> \* MERGEFORMAT </w:instrText>
      </w:r>
      <w:r w:rsidRPr="005D2C6B">
        <w:fldChar w:fldCharType="separate"/>
      </w:r>
      <w:r w:rsidR="004308C4">
        <w:t>(b)</w:t>
      </w:r>
      <w:r w:rsidRPr="005D2C6B">
        <w:fldChar w:fldCharType="end"/>
      </w:r>
      <w:r w:rsidRPr="005D2C6B">
        <w:fldChar w:fldCharType="begin"/>
      </w:r>
      <w:r w:rsidRPr="005D2C6B">
        <w:instrText xml:space="preserve"> REF _Ref72554060 \r \h </w:instrText>
      </w:r>
      <w:r>
        <w:instrText xml:space="preserve"> \* MERGEFORMAT </w:instrText>
      </w:r>
      <w:r w:rsidRPr="005D2C6B">
        <w:fldChar w:fldCharType="separate"/>
      </w:r>
      <w:r w:rsidR="004308C4">
        <w:t>(ii)</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3"/>
      </w:pPr>
      <w:r w:rsidRPr="005D2C6B">
        <w:t xml:space="preserve">proceed to bring the </w:t>
      </w:r>
      <w:r w:rsidRPr="00D55647">
        <w:t>Remediation Works</w:t>
      </w:r>
      <w:r w:rsidRPr="005D2C6B">
        <w:t xml:space="preserve"> or the </w:t>
      </w:r>
      <w:r w:rsidRPr="00D55647">
        <w:t>Stage</w:t>
      </w:r>
      <w:r w:rsidRPr="005D2C6B">
        <w:t xml:space="preserve"> to </w:t>
      </w:r>
      <w:r w:rsidRPr="00D55647">
        <w:t>Remediation Completion</w:t>
      </w:r>
      <w:r w:rsidRPr="005D2C6B">
        <w:t xml:space="preserve">; and </w:t>
      </w:r>
    </w:p>
    <w:p w:rsidR="00E51525" w:rsidRPr="005D2C6B" w:rsidRDefault="00E51525" w:rsidP="00E51525">
      <w:pPr>
        <w:pStyle w:val="DefenceHeading3"/>
      </w:pPr>
      <w:bookmarkStart w:id="3093" w:name="_Ref114289531"/>
      <w:r w:rsidRPr="005D2C6B">
        <w:t xml:space="preserve">when it considers it has achieved </w:t>
      </w:r>
      <w:r w:rsidRPr="00D55647">
        <w:t>Remediation Completion</w:t>
      </w:r>
      <w:r w:rsidRPr="005D2C6B">
        <w:t xml:space="preserve">, give the </w:t>
      </w:r>
      <w:r w:rsidRPr="00D55647">
        <w:t>Contract Administrator</w:t>
      </w:r>
      <w:r w:rsidRPr="005D2C6B">
        <w:t xml:space="preserve"> written notice to that effect (after which clause </w:t>
      </w:r>
      <w:r w:rsidRPr="005D2C6B">
        <w:fldChar w:fldCharType="begin"/>
      </w:r>
      <w:r w:rsidRPr="005D2C6B">
        <w:instrText xml:space="preserve"> REF _Ref71638149 \w \h </w:instrText>
      </w:r>
      <w:r>
        <w:instrText xml:space="preserve"> \* MERGEFORMAT </w:instrText>
      </w:r>
      <w:r w:rsidRPr="005D2C6B">
        <w:fldChar w:fldCharType="separate"/>
      </w:r>
      <w:r w:rsidR="004308C4">
        <w:t>13.2</w:t>
      </w:r>
      <w:r w:rsidRPr="005D2C6B">
        <w:fldChar w:fldCharType="end"/>
      </w:r>
      <w:r w:rsidRPr="005D2C6B">
        <w:t xml:space="preserve"> will reapply).</w:t>
      </w:r>
      <w:bookmarkEnd w:id="3093"/>
    </w:p>
    <w:p w:rsidR="00E51525" w:rsidRPr="005D2C6B" w:rsidRDefault="00E51525" w:rsidP="00E51525">
      <w:pPr>
        <w:pStyle w:val="DefenceHeading2"/>
      </w:pPr>
      <w:bookmarkStart w:id="3094" w:name="_Toc10728637"/>
      <w:bookmarkStart w:id="3095" w:name="_Toc149312936"/>
      <w:r w:rsidRPr="005D2C6B">
        <w:t xml:space="preserve">Unilateral Issue of </w:t>
      </w:r>
      <w:r>
        <w:t xml:space="preserve">Remediation </w:t>
      </w:r>
      <w:r w:rsidRPr="00CE4628">
        <w:t>Completion</w:t>
      </w:r>
      <w:r w:rsidRPr="005D2C6B">
        <w:t xml:space="preserve"> Notice</w:t>
      </w:r>
      <w:bookmarkEnd w:id="3094"/>
      <w:bookmarkEnd w:id="3095"/>
    </w:p>
    <w:p w:rsidR="00E51525" w:rsidRPr="005D2C6B" w:rsidRDefault="00E51525" w:rsidP="00E51525">
      <w:pPr>
        <w:pStyle w:val="DefenceNormal"/>
      </w:pPr>
      <w:r w:rsidRPr="005D2C6B">
        <w:t xml:space="preserve">If at any time a notice required to be given by the </w:t>
      </w:r>
      <w:r w:rsidRPr="00D55647">
        <w:t>Contractor</w:t>
      </w:r>
      <w:r w:rsidRPr="005D2C6B">
        <w:t xml:space="preserve"> to the </w:t>
      </w:r>
      <w:r w:rsidRPr="00D55647">
        <w:t>Contract Administrator</w:t>
      </w:r>
      <w:r w:rsidRPr="005D2C6B">
        <w:t xml:space="preserve"> under clause </w:t>
      </w:r>
      <w:r w:rsidRPr="00136B48">
        <w:rPr>
          <w:highlight w:val="lightGray"/>
        </w:rPr>
        <w:fldChar w:fldCharType="begin"/>
      </w:r>
      <w:r>
        <w:instrText xml:space="preserve"> REF _Ref328143174 \r \h </w:instrText>
      </w:r>
      <w:r w:rsidRPr="00136B48">
        <w:rPr>
          <w:highlight w:val="lightGray"/>
        </w:rPr>
      </w:r>
      <w:r w:rsidRPr="00136B48">
        <w:rPr>
          <w:highlight w:val="lightGray"/>
        </w:rPr>
        <w:fldChar w:fldCharType="separate"/>
      </w:r>
      <w:r w:rsidR="004308C4">
        <w:t>13.1</w:t>
      </w:r>
      <w:r w:rsidRPr="00136B48">
        <w:rPr>
          <w:highlight w:val="lightGray"/>
        </w:rPr>
        <w:fldChar w:fldCharType="end"/>
      </w:r>
      <w:r>
        <w:t xml:space="preserve"> </w:t>
      </w:r>
      <w:r w:rsidRPr="005D2C6B">
        <w:t xml:space="preserve">or </w:t>
      </w:r>
      <w:r w:rsidRPr="005D2C6B">
        <w:fldChar w:fldCharType="begin"/>
      </w:r>
      <w:r w:rsidRPr="005D2C6B">
        <w:instrText xml:space="preserve"> REF _Ref71638149 \w \h </w:instrText>
      </w:r>
      <w:r>
        <w:instrText xml:space="preserve"> \* MERGEFORMAT </w:instrText>
      </w:r>
      <w:r w:rsidRPr="005D2C6B">
        <w:fldChar w:fldCharType="separate"/>
      </w:r>
      <w:r w:rsidR="004308C4">
        <w:t>13.2</w:t>
      </w:r>
      <w:r w:rsidRPr="005D2C6B">
        <w:fldChar w:fldCharType="end"/>
      </w:r>
      <w:r w:rsidRPr="005D2C6B">
        <w:t xml:space="preserve"> is not given by the </w:t>
      </w:r>
      <w:r w:rsidRPr="00D55647">
        <w:t>Contractor</w:t>
      </w:r>
      <w:r w:rsidRPr="005D2C6B">
        <w:t xml:space="preserve"> yet the </w:t>
      </w:r>
      <w:r w:rsidRPr="00D55647">
        <w:t>Contract Administrator</w:t>
      </w:r>
      <w:r w:rsidRPr="005D2C6B">
        <w:t xml:space="preserve"> is of the opinion that </w:t>
      </w:r>
      <w:r w:rsidRPr="00D55647">
        <w:t>Remediation Completion</w:t>
      </w:r>
      <w:r w:rsidRPr="005D2C6B">
        <w:t xml:space="preserve"> of the </w:t>
      </w:r>
      <w:r w:rsidRPr="00D55647">
        <w:t>Remediation Works</w:t>
      </w:r>
      <w:r w:rsidRPr="005D2C6B">
        <w:t xml:space="preserve"> or a </w:t>
      </w:r>
      <w:r w:rsidRPr="00D55647">
        <w:t>Stage</w:t>
      </w:r>
      <w:r w:rsidRPr="005D2C6B">
        <w:t xml:space="preserve"> has been achieved, the </w:t>
      </w:r>
      <w:r w:rsidRPr="00D55647">
        <w:t>Contract Administrator</w:t>
      </w:r>
      <w:r w:rsidRPr="005D2C6B">
        <w:t xml:space="preserve"> may issue a </w:t>
      </w:r>
      <w:r w:rsidRPr="00D55647">
        <w:t>Remediation Completion Notice</w:t>
      </w:r>
      <w:r w:rsidRPr="00CE4628">
        <w:t xml:space="preserve"> </w:t>
      </w:r>
      <w:r w:rsidRPr="005D2C6B">
        <w:t>under clause </w:t>
      </w:r>
      <w:r>
        <w:fldChar w:fldCharType="begin"/>
      </w:r>
      <w:r>
        <w:instrText xml:space="preserve"> REF _Ref328143562 \r \h </w:instrText>
      </w:r>
      <w:r>
        <w:fldChar w:fldCharType="separate"/>
      </w:r>
      <w:r w:rsidR="004308C4">
        <w:t>13.2(b)(i)</w:t>
      </w:r>
      <w:r>
        <w:fldChar w:fldCharType="end"/>
      </w:r>
      <w:r w:rsidRPr="005D2C6B">
        <w:t xml:space="preserve"> for the </w:t>
      </w:r>
      <w:r w:rsidRPr="00D55647">
        <w:t>Remediation Works</w:t>
      </w:r>
      <w:r w:rsidRPr="005D2C6B">
        <w:t xml:space="preserve"> or the </w:t>
      </w:r>
      <w:r w:rsidRPr="00D55647">
        <w:t>Stage</w:t>
      </w:r>
      <w:r w:rsidRPr="005D2C6B">
        <w:t>.</w:t>
      </w:r>
    </w:p>
    <w:p w:rsidR="00E51525" w:rsidRPr="005D2C6B" w:rsidRDefault="00E51525" w:rsidP="00E51525">
      <w:pPr>
        <w:pStyle w:val="DefenceHeading2"/>
      </w:pPr>
      <w:bookmarkStart w:id="3096" w:name="_Toc10728638"/>
      <w:bookmarkStart w:id="3097" w:name="_Toc149312937"/>
      <w:r>
        <w:t>Hand-</w:t>
      </w:r>
      <w:r w:rsidRPr="005D2C6B">
        <w:t xml:space="preserve">Over </w:t>
      </w:r>
      <w:r>
        <w:t xml:space="preserve">of Site </w:t>
      </w:r>
      <w:r w:rsidRPr="005D2C6B">
        <w:t xml:space="preserve">Upon </w:t>
      </w:r>
      <w:r w:rsidRPr="00CE4628">
        <w:t>Completion</w:t>
      </w:r>
      <w:bookmarkEnd w:id="3096"/>
      <w:bookmarkEnd w:id="3097"/>
    </w:p>
    <w:p w:rsidR="00E51525" w:rsidRDefault="00E51525" w:rsidP="00E51525">
      <w:pPr>
        <w:pStyle w:val="DefenceNormal"/>
      </w:pPr>
      <w:r w:rsidRPr="005D2C6B">
        <w:t xml:space="preserve">Upon the issue of a </w:t>
      </w:r>
      <w:r w:rsidRPr="00D55647">
        <w:t>Remediation Completion Notice</w:t>
      </w:r>
      <w:r w:rsidRPr="005D2C6B">
        <w:t xml:space="preserve">, the </w:t>
      </w:r>
      <w:r w:rsidRPr="00D55647">
        <w:t>Contractor</w:t>
      </w:r>
      <w:r w:rsidRPr="005D2C6B">
        <w:t xml:space="preserve"> must</w:t>
      </w:r>
      <w:r>
        <w:t xml:space="preserve">: </w:t>
      </w:r>
    </w:p>
    <w:p w:rsidR="00E51525" w:rsidRDefault="00E51525" w:rsidP="00E51525">
      <w:pPr>
        <w:pStyle w:val="DefenceHeading3"/>
      </w:pPr>
      <w:r w:rsidRPr="005D2C6B">
        <w:t xml:space="preserve">hand over the </w:t>
      </w:r>
      <w:r w:rsidRPr="00D55647">
        <w:t>Site</w:t>
      </w:r>
      <w:r>
        <w:t xml:space="preserve"> </w:t>
      </w:r>
      <w:r w:rsidRPr="005D2C6B">
        <w:t xml:space="preserve">to the </w:t>
      </w:r>
      <w:r w:rsidRPr="00D55647">
        <w:t>Commonwealth</w:t>
      </w:r>
      <w:r>
        <w:t xml:space="preserve">; and </w:t>
      </w:r>
    </w:p>
    <w:p w:rsidR="00E51525" w:rsidRDefault="00E51525" w:rsidP="00E51525">
      <w:pPr>
        <w:pStyle w:val="DefenceHeading3"/>
      </w:pPr>
      <w:r w:rsidRPr="00F412FE">
        <w:t xml:space="preserve">correct all </w:t>
      </w:r>
      <w:r w:rsidRPr="00D55647">
        <w:t>Remediation Defect</w:t>
      </w:r>
      <w:r w:rsidRPr="00F412FE">
        <w:t xml:space="preserve">s listed in the </w:t>
      </w:r>
      <w:r w:rsidRPr="00D55647">
        <w:t>Remediation Completion Notice</w:t>
      </w:r>
      <w:r w:rsidRPr="00F412FE">
        <w:t xml:space="preserve"> as soon as possible</w:t>
      </w:r>
      <w:r>
        <w:t>.</w:t>
      </w:r>
    </w:p>
    <w:p w:rsidR="00E51525" w:rsidRPr="005D2C6B" w:rsidRDefault="00E51525" w:rsidP="00E51525">
      <w:pPr>
        <w:pStyle w:val="DefenceHeading2"/>
      </w:pPr>
      <w:bookmarkStart w:id="3098" w:name="_Ref71634176"/>
      <w:bookmarkStart w:id="3099" w:name="_Ref392838042"/>
      <w:bookmarkStart w:id="3100" w:name="_Toc10728639"/>
      <w:bookmarkStart w:id="3101" w:name="_Toc149312938"/>
      <w:r w:rsidRPr="005D2C6B">
        <w:t xml:space="preserve">Part of the </w:t>
      </w:r>
      <w:r w:rsidRPr="00CE4628">
        <w:t>Works</w:t>
      </w:r>
      <w:r w:rsidRPr="005D2C6B">
        <w:t xml:space="preserve"> or a </w:t>
      </w:r>
      <w:bookmarkEnd w:id="3098"/>
      <w:r w:rsidRPr="00CE4628">
        <w:t>Stage</w:t>
      </w:r>
      <w:bookmarkEnd w:id="3099"/>
      <w:bookmarkEnd w:id="3100"/>
      <w:bookmarkEnd w:id="3101"/>
    </w:p>
    <w:p w:rsidR="00E51525" w:rsidRPr="005D2C6B" w:rsidRDefault="00E51525" w:rsidP="00E51525">
      <w:pPr>
        <w:pStyle w:val="DefenceNormal"/>
      </w:pPr>
      <w:bookmarkStart w:id="3102" w:name="_Ref100394075"/>
      <w:r w:rsidRPr="005D2C6B">
        <w:t xml:space="preserve">The </w:t>
      </w:r>
      <w:r w:rsidRPr="00D55647">
        <w:t>Commonwealth</w:t>
      </w:r>
      <w:r w:rsidRPr="00CE4628">
        <w:t xml:space="preserve"> </w:t>
      </w:r>
      <w:r w:rsidRPr="005D2C6B">
        <w:t xml:space="preserve">may, after written notice is given to the </w:t>
      </w:r>
      <w:r w:rsidRPr="00D55647">
        <w:t>Contractor</w:t>
      </w:r>
      <w:r w:rsidRPr="00CE4628">
        <w:t xml:space="preserve"> </w:t>
      </w:r>
      <w:r w:rsidRPr="005D2C6B">
        <w:t xml:space="preserve">by the </w:t>
      </w:r>
      <w:r w:rsidRPr="00D55647">
        <w:t>Contract Administrator</w:t>
      </w:r>
      <w:r w:rsidRPr="005D2C6B">
        <w:t xml:space="preserve">, occupy or use </w:t>
      </w:r>
      <w:r>
        <w:t xml:space="preserve">(or arrange for </w:t>
      </w:r>
      <w:r w:rsidRPr="00D55647">
        <w:t>Other Contractor</w:t>
      </w:r>
      <w:r>
        <w:t xml:space="preserve">s to occupy or use) </w:t>
      </w:r>
      <w:r w:rsidRPr="005D2C6B">
        <w:t xml:space="preserve">any part of the </w:t>
      </w:r>
      <w:r w:rsidRPr="00D55647">
        <w:t>Site</w:t>
      </w:r>
      <w:r>
        <w:t xml:space="preserve"> </w:t>
      </w:r>
      <w:r w:rsidRPr="005D2C6B">
        <w:t xml:space="preserve">although the whole of the </w:t>
      </w:r>
      <w:r w:rsidRPr="00D55647">
        <w:t>Remediation Works</w:t>
      </w:r>
      <w:r w:rsidRPr="005D2C6B">
        <w:t xml:space="preserve"> or the </w:t>
      </w:r>
      <w:r w:rsidRPr="00D55647">
        <w:t>Stage</w:t>
      </w:r>
      <w:r w:rsidRPr="005D2C6B">
        <w:t xml:space="preserve"> has not reached </w:t>
      </w:r>
      <w:r w:rsidRPr="00D55647">
        <w:t>Remediation Completion</w:t>
      </w:r>
      <w:r w:rsidRPr="005D2C6B">
        <w:t>.</w:t>
      </w:r>
      <w:bookmarkEnd w:id="3102"/>
    </w:p>
    <w:p w:rsidR="00E51525" w:rsidRPr="005D2C6B" w:rsidRDefault="00E51525" w:rsidP="00E51525">
      <w:pPr>
        <w:pStyle w:val="DefenceNormal"/>
      </w:pPr>
      <w:r w:rsidRPr="005D2C6B">
        <w:t xml:space="preserve">If any such notice is given by the </w:t>
      </w:r>
      <w:r w:rsidRPr="00D55647">
        <w:t>Contract Administrator</w:t>
      </w:r>
      <w:r w:rsidRPr="005D2C6B">
        <w:t>:</w:t>
      </w:r>
    </w:p>
    <w:p w:rsidR="00E51525" w:rsidRPr="005D2C6B" w:rsidRDefault="00E51525" w:rsidP="00E51525">
      <w:pPr>
        <w:pStyle w:val="DefenceHeading3"/>
      </w:pPr>
      <w:r w:rsidRPr="005D2C6B">
        <w:t xml:space="preserve">the </w:t>
      </w:r>
      <w:r w:rsidRPr="00D55647">
        <w:t>Commonwealth</w:t>
      </w:r>
      <w:r w:rsidRPr="00CE4628">
        <w:t xml:space="preserve"> </w:t>
      </w:r>
      <w:r w:rsidRPr="005D2C6B">
        <w:t xml:space="preserve">must allow the </w:t>
      </w:r>
      <w:r w:rsidRPr="00D55647">
        <w:t>Contractor</w:t>
      </w:r>
      <w:r w:rsidRPr="00CE4628">
        <w:t xml:space="preserve"> </w:t>
      </w:r>
      <w:r w:rsidRPr="005D2C6B">
        <w:t xml:space="preserve">reasonable access to the part of the </w:t>
      </w:r>
      <w:r w:rsidRPr="00D55647">
        <w:t>Site</w:t>
      </w:r>
      <w:r>
        <w:t xml:space="preserve"> </w:t>
      </w:r>
      <w:r w:rsidRPr="005D2C6B">
        <w:t xml:space="preserve">referred to in the notice and being occupied or used by the </w:t>
      </w:r>
      <w:r w:rsidRPr="00D55647">
        <w:t>Commonwealth</w:t>
      </w:r>
      <w:r w:rsidRPr="005D2C6B">
        <w:t xml:space="preserve">, to enable the </w:t>
      </w:r>
      <w:r w:rsidRPr="00D55647">
        <w:t>Contractor</w:t>
      </w:r>
      <w:r w:rsidRPr="00CE4628">
        <w:t xml:space="preserve"> </w:t>
      </w:r>
      <w:r w:rsidRPr="005D2C6B">
        <w:t xml:space="preserve">to bring the </w:t>
      </w:r>
      <w:r w:rsidRPr="00D55647">
        <w:t>Remediation Works</w:t>
      </w:r>
      <w:r w:rsidRPr="00CE4628">
        <w:t xml:space="preserve"> </w:t>
      </w:r>
      <w:r w:rsidRPr="005D2C6B">
        <w:t xml:space="preserve">or the relevant </w:t>
      </w:r>
      <w:r w:rsidRPr="00D55647">
        <w:t>Stage</w:t>
      </w:r>
      <w:r w:rsidRPr="00CE4628">
        <w:t xml:space="preserve"> </w:t>
      </w:r>
      <w:r w:rsidRPr="005D2C6B">
        <w:t xml:space="preserve">of which the area being occupied or used forms part to </w:t>
      </w:r>
      <w:r w:rsidRPr="00D55647">
        <w:t>Remediation Completion</w:t>
      </w:r>
      <w:r w:rsidRPr="005D2C6B">
        <w:t xml:space="preserve">; and </w:t>
      </w:r>
    </w:p>
    <w:p w:rsidR="00E51525" w:rsidRPr="005D2C6B" w:rsidRDefault="00E51525" w:rsidP="00E51525">
      <w:pPr>
        <w:pStyle w:val="DefenceHeading3"/>
      </w:pPr>
      <w:r w:rsidRPr="005D2C6B">
        <w:t xml:space="preserve">this will not limit or affect the obligations of the </w:t>
      </w:r>
      <w:r w:rsidRPr="00D55647">
        <w:t>Contractor</w:t>
      </w:r>
      <w:r w:rsidRPr="00CE4628">
        <w:t xml:space="preserve"> </w:t>
      </w:r>
      <w:r w:rsidRPr="005D2C6B">
        <w:t xml:space="preserve">under the </w:t>
      </w:r>
      <w:r w:rsidRPr="00D55647">
        <w:t>Contract</w:t>
      </w:r>
      <w:r w:rsidRPr="005D2C6B">
        <w:t xml:space="preserve">, including the obligation of the </w:t>
      </w:r>
      <w:r w:rsidRPr="00D55647">
        <w:t>Contractor</w:t>
      </w:r>
      <w:r w:rsidRPr="005D2C6B">
        <w:t xml:space="preserve"> to achieve </w:t>
      </w:r>
      <w:r w:rsidRPr="00D55647">
        <w:t>Remediation Completion</w:t>
      </w:r>
      <w:r w:rsidRPr="005D2C6B">
        <w:t xml:space="preserve"> </w:t>
      </w:r>
      <w:r>
        <w:t xml:space="preserve">of the </w:t>
      </w:r>
      <w:r w:rsidRPr="00D55647">
        <w:t>Remediation Works</w:t>
      </w:r>
      <w:r>
        <w:t xml:space="preserve"> or the relevant </w:t>
      </w:r>
      <w:r w:rsidRPr="00D55647">
        <w:t>Stage</w:t>
      </w:r>
      <w:r>
        <w:t xml:space="preserve"> of which the area being occupied or used forms part </w:t>
      </w:r>
      <w:r w:rsidRPr="005D2C6B">
        <w:t xml:space="preserve">by the relevant </w:t>
      </w:r>
      <w:r w:rsidRPr="00D55647">
        <w:t>Date for Remediation Completion</w:t>
      </w:r>
      <w:r w:rsidRPr="005D2C6B">
        <w:t>.</w:t>
      </w:r>
    </w:p>
    <w:p w:rsidR="00E51525" w:rsidRPr="005D2C6B" w:rsidRDefault="00E51525" w:rsidP="00E51525">
      <w:pPr>
        <w:pStyle w:val="DefenceHeading2"/>
      </w:pPr>
      <w:bookmarkStart w:id="3103" w:name="_Toc10728640"/>
      <w:bookmarkStart w:id="3104" w:name="_Toc149312939"/>
      <w:r w:rsidRPr="005D2C6B">
        <w:t xml:space="preserve">Effect of </w:t>
      </w:r>
      <w:r>
        <w:t xml:space="preserve">Remediation </w:t>
      </w:r>
      <w:r w:rsidRPr="00CE4628">
        <w:t>Completion</w:t>
      </w:r>
      <w:r>
        <w:t xml:space="preserve"> Notice</w:t>
      </w:r>
      <w:bookmarkEnd w:id="3103"/>
      <w:bookmarkEnd w:id="3104"/>
    </w:p>
    <w:p w:rsidR="00E51525" w:rsidRPr="005D2C6B" w:rsidRDefault="00E51525" w:rsidP="00E51525">
      <w:pPr>
        <w:pStyle w:val="DefenceNormal"/>
      </w:pPr>
      <w:r w:rsidRPr="005D2C6B">
        <w:t xml:space="preserve">A </w:t>
      </w:r>
      <w:r w:rsidRPr="00D55647">
        <w:t>Remediation Completion Notice</w:t>
      </w:r>
      <w:r w:rsidRPr="00CE4628">
        <w:t xml:space="preserve"> </w:t>
      </w:r>
      <w:r w:rsidRPr="005D2C6B">
        <w:t>will not:</w:t>
      </w:r>
    </w:p>
    <w:p w:rsidR="00E51525" w:rsidRPr="00C00AB6" w:rsidRDefault="00E51525" w:rsidP="00E51525">
      <w:pPr>
        <w:pStyle w:val="DefenceHeading3"/>
      </w:pPr>
      <w:r>
        <w:t xml:space="preserve">constitute </w:t>
      </w:r>
      <w:r w:rsidRPr="00D55647">
        <w:t>approval</w:t>
      </w:r>
      <w:r w:rsidRPr="00FE09C2">
        <w:t xml:space="preserve"> </w:t>
      </w:r>
      <w:r w:rsidRPr="00C00AB6">
        <w:t xml:space="preserve">of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nor will it be taken as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have or has been satisfactorily carried out in accordance with the </w:t>
      </w:r>
      <w:r w:rsidRPr="00D55647">
        <w:t>Contract</w:t>
      </w:r>
      <w:r w:rsidRPr="00C00AB6">
        <w:t>;</w:t>
      </w:r>
    </w:p>
    <w:p w:rsidR="00E51525" w:rsidRPr="00C00AB6" w:rsidRDefault="00E51525" w:rsidP="00E51525">
      <w:pPr>
        <w:pStyle w:val="DefenceHeading3"/>
      </w:pPr>
      <w:r w:rsidRPr="00C00AB6">
        <w:t xml:space="preserve">constitute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comply or complies with the </w:t>
      </w:r>
      <w:r w:rsidRPr="00D55647">
        <w:t>Contract</w:t>
      </w:r>
      <w:r w:rsidRPr="00C00AB6">
        <w:t xml:space="preserve">; </w:t>
      </w:r>
    </w:p>
    <w:p w:rsidR="00E51525" w:rsidRPr="00C00AB6" w:rsidRDefault="00E51525" w:rsidP="00E51525">
      <w:pPr>
        <w:pStyle w:val="DefenceHeading3"/>
      </w:pPr>
      <w:r w:rsidRPr="00C00AB6">
        <w:t>otherwise, constitute any</w:t>
      </w:r>
      <w:r>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 xml:space="preserve">; or </w:t>
      </w:r>
    </w:p>
    <w:p w:rsidR="00E51525" w:rsidRPr="005D2C6B" w:rsidRDefault="00E51525" w:rsidP="00E51525">
      <w:pPr>
        <w:pStyle w:val="DefenceHeading3"/>
      </w:pPr>
      <w:r w:rsidRPr="005D2C6B">
        <w:t xml:space="preserve">prejudice any rights or </w:t>
      </w:r>
      <w:r>
        <w:t xml:space="preserve">remedies </w:t>
      </w:r>
      <w:r w:rsidRPr="005D2C6B">
        <w:t xml:space="preserve">of the </w:t>
      </w:r>
      <w:r w:rsidRPr="00D55647">
        <w:t>Commonwealth</w:t>
      </w:r>
      <w:r w:rsidRPr="005D2C6B">
        <w:t xml:space="preserve"> or </w:t>
      </w:r>
      <w:r w:rsidRPr="00D55647">
        <w:t>Contract Administrator</w:t>
      </w:r>
      <w:r>
        <w:t xml:space="preserve"> under the </w:t>
      </w:r>
      <w:r w:rsidRPr="00D55647">
        <w:t>Contract</w:t>
      </w:r>
      <w:r>
        <w:t xml:space="preserve"> or otherwise at law or in equity</w:t>
      </w:r>
      <w:r w:rsidRPr="005D2C6B">
        <w:t>.</w:t>
      </w:r>
    </w:p>
    <w:p w:rsidR="00E51525" w:rsidRPr="009F2CF4" w:rsidRDefault="00E51525" w:rsidP="00E51525">
      <w:pPr>
        <w:pStyle w:val="DefenceHeading2"/>
      </w:pPr>
      <w:bookmarkStart w:id="3105" w:name="_Ref71636395"/>
      <w:bookmarkStart w:id="3106" w:name="_Ref71638213"/>
      <w:bookmarkStart w:id="3107" w:name="_Ref71643006"/>
      <w:bookmarkStart w:id="3108" w:name="_Toc10728641"/>
      <w:bookmarkStart w:id="3109" w:name="_Toc149312940"/>
      <w:r w:rsidRPr="009F2CF4">
        <w:t>Liquidated Damages</w:t>
      </w:r>
      <w:bookmarkEnd w:id="3105"/>
      <w:bookmarkEnd w:id="3106"/>
      <w:bookmarkEnd w:id="3107"/>
      <w:bookmarkEnd w:id="3108"/>
      <w:bookmarkEnd w:id="3109"/>
    </w:p>
    <w:p w:rsidR="00E51525" w:rsidRPr="005D2C6B" w:rsidRDefault="00E51525" w:rsidP="00E51525">
      <w:pPr>
        <w:pStyle w:val="DefenceNormal"/>
      </w:pPr>
      <w:r w:rsidRPr="005D2C6B">
        <w:t xml:space="preserve">If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has not occurred by the </w:t>
      </w:r>
      <w:r w:rsidRPr="00D55647">
        <w:t>Date for Remediation Completion</w:t>
      </w:r>
      <w:r w:rsidRPr="005D2C6B">
        <w:t xml:space="preserve"> for the </w:t>
      </w:r>
      <w:r w:rsidRPr="00D55647">
        <w:t>Remediation Works</w:t>
      </w:r>
      <w:r w:rsidRPr="005D2C6B">
        <w:t xml:space="preserve"> or the </w:t>
      </w:r>
      <w:r w:rsidRPr="00D55647">
        <w:t>Stage</w:t>
      </w:r>
      <w:r w:rsidRPr="005D2C6B">
        <w:t xml:space="preserve">, the </w:t>
      </w:r>
      <w:r w:rsidRPr="00D55647">
        <w:t>Contractor</w:t>
      </w:r>
      <w:r w:rsidRPr="005D2C6B">
        <w:t xml:space="preserve"> must pay liquidated damages at the rate specified in the </w:t>
      </w:r>
      <w:r w:rsidRPr="00D55647">
        <w:t>Contract Particulars</w:t>
      </w:r>
      <w:r w:rsidRPr="005D2C6B">
        <w:t xml:space="preserve"> for every day after the </w:t>
      </w:r>
      <w:r w:rsidRPr="00D55647">
        <w:t>Date for Remediation Completion</w:t>
      </w:r>
      <w:r w:rsidRPr="005D2C6B">
        <w:t xml:space="preserve"> until the </w:t>
      </w:r>
      <w:r w:rsidRPr="00D55647">
        <w:t>Date of Remediation Completion</w:t>
      </w:r>
      <w:r w:rsidRPr="005D2C6B">
        <w:t xml:space="preserve"> or the </w:t>
      </w:r>
      <w:r w:rsidRPr="00D55647">
        <w:t>Contract</w:t>
      </w:r>
      <w:r w:rsidRPr="005D2C6B">
        <w:t xml:space="preserve"> is terminated, whichever is first. </w:t>
      </w:r>
    </w:p>
    <w:p w:rsidR="00E51525" w:rsidRPr="005D2C6B" w:rsidRDefault="00E51525" w:rsidP="00E51525">
      <w:pPr>
        <w:pStyle w:val="DefenceNormal"/>
      </w:pPr>
      <w:r w:rsidRPr="005D2C6B">
        <w:t>This amount is an agreed genuine pre</w:t>
      </w:r>
      <w:r w:rsidRPr="005D2C6B">
        <w:noBreakHyphen/>
        <w:t xml:space="preserve">estimate of the </w:t>
      </w:r>
      <w:r w:rsidRPr="00D55647">
        <w:t>Commonwealth's</w:t>
      </w:r>
      <w:r w:rsidRPr="00CE4628">
        <w:t xml:space="preserve"> </w:t>
      </w:r>
      <w:r w:rsidRPr="005D2C6B">
        <w:t xml:space="preserve">damages if the </w:t>
      </w:r>
      <w:r w:rsidRPr="00D55647">
        <w:t>Date of Remediation Completion</w:t>
      </w:r>
      <w:r w:rsidRPr="005D2C6B">
        <w:t xml:space="preserve"> does not occur by the </w:t>
      </w:r>
      <w:r w:rsidRPr="00D55647">
        <w:t>Date for Remediation Completion</w:t>
      </w:r>
      <w:r w:rsidRPr="005D2C6B">
        <w:t>.</w:t>
      </w:r>
    </w:p>
    <w:p w:rsidR="00E51525" w:rsidRPr="005D2C6B" w:rsidRDefault="00E51525" w:rsidP="00E51525">
      <w:pPr>
        <w:pStyle w:val="DefenceNormal"/>
      </w:pPr>
      <w:r w:rsidRPr="005D2C6B">
        <w:t>The amount payable under clause </w:t>
      </w:r>
      <w:r w:rsidRPr="005D2C6B">
        <w:fldChar w:fldCharType="begin"/>
      </w:r>
      <w:r w:rsidRPr="005D2C6B">
        <w:instrText xml:space="preserve"> REF _Ref71638213 \w \h </w:instrText>
      </w:r>
      <w:r>
        <w:instrText xml:space="preserve"> \* MERGEFORMAT </w:instrText>
      </w:r>
      <w:r w:rsidRPr="005D2C6B">
        <w:fldChar w:fldCharType="separate"/>
      </w:r>
      <w:r w:rsidR="004308C4">
        <w:t>13.7</w:t>
      </w:r>
      <w:r w:rsidRPr="005D2C6B">
        <w:fldChar w:fldCharType="end"/>
      </w:r>
      <w:r w:rsidRPr="005D2C6B">
        <w:t xml:space="preserve"> will be a debt due from the </w:t>
      </w:r>
      <w:r w:rsidRPr="00D55647">
        <w:t>Contractor</w:t>
      </w:r>
      <w:r w:rsidRPr="005D2C6B">
        <w:t xml:space="preserve"> to the </w:t>
      </w:r>
      <w:r w:rsidRPr="00D55647">
        <w:t>Commonwealth</w:t>
      </w:r>
      <w:r w:rsidRPr="005D2C6B">
        <w:t>.</w:t>
      </w:r>
    </w:p>
    <w:p w:rsidR="00E51525" w:rsidRPr="007E01A8" w:rsidRDefault="00E51525" w:rsidP="00E51525">
      <w:pPr>
        <w:pStyle w:val="DefenceHeading1"/>
      </w:pPr>
      <w:r w:rsidRPr="005D2C6B">
        <w:br w:type="page"/>
      </w:r>
      <w:bookmarkStart w:id="3110" w:name="_Ref71638259"/>
      <w:bookmarkStart w:id="3111" w:name="_Ref71643064"/>
      <w:bookmarkStart w:id="3112" w:name="_Toc10728642"/>
      <w:bookmarkStart w:id="3113" w:name="_Toc149312941"/>
      <w:r w:rsidRPr="007E01A8">
        <w:t>TERMINATION</w:t>
      </w:r>
      <w:bookmarkEnd w:id="3110"/>
      <w:bookmarkEnd w:id="3111"/>
      <w:bookmarkEnd w:id="3112"/>
      <w:bookmarkEnd w:id="3113"/>
    </w:p>
    <w:p w:rsidR="00E51525" w:rsidRPr="007E01A8" w:rsidRDefault="00E51525" w:rsidP="00E51525">
      <w:pPr>
        <w:pStyle w:val="DefenceHeading2"/>
      </w:pPr>
      <w:bookmarkStart w:id="3114" w:name="_Ref71638429"/>
      <w:bookmarkStart w:id="3115" w:name="_Toc10728643"/>
      <w:bookmarkStart w:id="3116" w:name="_Toc149312942"/>
      <w:r w:rsidRPr="007E01A8">
        <w:t>Preservation of Rights</w:t>
      </w:r>
      <w:bookmarkEnd w:id="3114"/>
      <w:bookmarkEnd w:id="3115"/>
      <w:bookmarkEnd w:id="3116"/>
    </w:p>
    <w:p w:rsidR="00E51525" w:rsidRPr="007E01A8" w:rsidRDefault="00E51525" w:rsidP="00E51525">
      <w:pPr>
        <w:pStyle w:val="DefenceNormal"/>
      </w:pPr>
      <w:r w:rsidRPr="007E01A8">
        <w:t xml:space="preserve">Subject to clause </w:t>
      </w:r>
      <w:r w:rsidRPr="007E01A8">
        <w:fldChar w:fldCharType="begin"/>
      </w:r>
      <w:r w:rsidRPr="007E01A8">
        <w:instrText xml:space="preserve"> REF _Ref71638245 \w \h  \* MERGEFORMAT </w:instrText>
      </w:r>
      <w:r w:rsidRPr="007E01A8">
        <w:fldChar w:fldCharType="separate"/>
      </w:r>
      <w:r w:rsidR="004308C4">
        <w:t>14.6</w:t>
      </w:r>
      <w:r w:rsidRPr="007E01A8">
        <w:fldChar w:fldCharType="end"/>
      </w:r>
      <w:r w:rsidRPr="007E01A8">
        <w:t xml:space="preserve">, nothing in clause </w:t>
      </w:r>
      <w:r w:rsidRPr="007E01A8">
        <w:fldChar w:fldCharType="begin"/>
      </w:r>
      <w:r w:rsidRPr="007E01A8">
        <w:instrText xml:space="preserve"> REF _Ref71638259 \w \h  \* MERGEFORMAT </w:instrText>
      </w:r>
      <w:r w:rsidRPr="007E01A8">
        <w:fldChar w:fldCharType="separate"/>
      </w:r>
      <w:r w:rsidR="004308C4">
        <w:t>14</w:t>
      </w:r>
      <w:r w:rsidRPr="007E01A8">
        <w:fldChar w:fldCharType="end"/>
      </w:r>
      <w:r w:rsidRPr="007E01A8">
        <w:t xml:space="preserve"> or that the </w:t>
      </w:r>
      <w:r w:rsidRPr="00D55647">
        <w:t>Commonwealth</w:t>
      </w:r>
      <w:r w:rsidRPr="007E01A8">
        <w:t xml:space="preserve"> does or fails to do pursuant to this clause </w:t>
      </w:r>
      <w:r w:rsidRPr="007E01A8">
        <w:fldChar w:fldCharType="begin"/>
      </w:r>
      <w:r w:rsidRPr="007E01A8">
        <w:instrText xml:space="preserve"> REF _Ref71638259 \r \h  \* MERGEFORMAT </w:instrText>
      </w:r>
      <w:r w:rsidRPr="007E01A8">
        <w:fldChar w:fldCharType="separate"/>
      </w:r>
      <w:r w:rsidR="004308C4">
        <w:t>14</w:t>
      </w:r>
      <w:r w:rsidRPr="007E01A8">
        <w:fldChar w:fldCharType="end"/>
      </w:r>
      <w:r w:rsidRPr="007E01A8">
        <w:t xml:space="preserve"> will prejudice any right or remedy </w:t>
      </w:r>
      <w:r>
        <w:t xml:space="preserve">of the </w:t>
      </w:r>
      <w:r w:rsidRPr="00D55647">
        <w:t>Commonwealth</w:t>
      </w:r>
      <w:r>
        <w:t xml:space="preserve"> </w:t>
      </w:r>
      <w:r w:rsidRPr="007E01A8">
        <w:t xml:space="preserve">(including </w:t>
      </w:r>
      <w:r>
        <w:t>the recovery of</w:t>
      </w:r>
      <w:r w:rsidRPr="007E01A8">
        <w:t xml:space="preserve"> damages) where the </w:t>
      </w:r>
      <w:r w:rsidRPr="00D55647">
        <w:t>Contractor</w:t>
      </w:r>
      <w:r w:rsidRPr="007E01A8">
        <w:t xml:space="preserve"> breaches (including repudiates) the </w:t>
      </w:r>
      <w:r w:rsidRPr="00D55647">
        <w:t>Contract</w:t>
      </w:r>
      <w:r w:rsidRPr="007E01A8">
        <w:t>.</w:t>
      </w:r>
    </w:p>
    <w:p w:rsidR="00E51525" w:rsidRPr="007E01A8" w:rsidRDefault="00E51525" w:rsidP="00E51525">
      <w:pPr>
        <w:pStyle w:val="DefenceHeading2"/>
      </w:pPr>
      <w:bookmarkStart w:id="3117" w:name="_Toc10728644"/>
      <w:bookmarkStart w:id="3118" w:name="_Toc149312943"/>
      <w:r w:rsidRPr="007E01A8">
        <w:t>Contractor Default</w:t>
      </w:r>
      <w:bookmarkEnd w:id="3117"/>
      <w:bookmarkEnd w:id="3118"/>
    </w:p>
    <w:p w:rsidR="00E51525" w:rsidRPr="005D2C6B" w:rsidRDefault="00E51525" w:rsidP="00E51525">
      <w:pPr>
        <w:pStyle w:val="DefenceNormal"/>
      </w:pPr>
      <w:r w:rsidRPr="005D2C6B">
        <w:t xml:space="preserve">The </w:t>
      </w:r>
      <w:r w:rsidRPr="00D55647">
        <w:t>Commonwealth</w:t>
      </w:r>
      <w:r w:rsidRPr="005D2C6B">
        <w:t xml:space="preserve"> may give a written notice under clause </w:t>
      </w:r>
      <w:r w:rsidRPr="005D2C6B">
        <w:fldChar w:fldCharType="begin"/>
      </w:r>
      <w:r w:rsidRPr="005D2C6B">
        <w:instrText xml:space="preserve"> REF _Ref71638274 \w \h </w:instrText>
      </w:r>
      <w:r>
        <w:instrText xml:space="preserve"> \* MERGEFORMAT </w:instrText>
      </w:r>
      <w:r w:rsidRPr="005D2C6B">
        <w:fldChar w:fldCharType="separate"/>
      </w:r>
      <w:r w:rsidR="004308C4">
        <w:t>14.3</w:t>
      </w:r>
      <w:r w:rsidRPr="005D2C6B">
        <w:fldChar w:fldCharType="end"/>
      </w:r>
      <w:r w:rsidRPr="005D2C6B">
        <w:t xml:space="preserve"> to the </w:t>
      </w:r>
      <w:r w:rsidRPr="00D55647">
        <w:t>Contractor</w:t>
      </w:r>
      <w:r w:rsidRPr="005D2C6B">
        <w:t xml:space="preserve"> if the </w:t>
      </w:r>
      <w:r w:rsidRPr="00D55647">
        <w:t>Contractor</w:t>
      </w:r>
      <w:r w:rsidRPr="005D2C6B">
        <w:t>:</w:t>
      </w:r>
    </w:p>
    <w:p w:rsidR="00E51525" w:rsidRPr="005D2C6B" w:rsidRDefault="00E51525" w:rsidP="00E51525">
      <w:pPr>
        <w:pStyle w:val="DefenceHeading3"/>
      </w:pPr>
      <w:r w:rsidRPr="005D2C6B">
        <w:t xml:space="preserve">does not commence the </w:t>
      </w:r>
      <w:r w:rsidRPr="00D55647">
        <w:t>Contractor's Activities</w:t>
      </w:r>
      <w:r w:rsidRPr="005D2C6B">
        <w:t xml:space="preserve"> in accordance with the requirements of the </w:t>
      </w:r>
      <w:r w:rsidRPr="00D55647">
        <w:t>Contract</w:t>
      </w:r>
      <w:r w:rsidRPr="005D2C6B">
        <w:t>;</w:t>
      </w:r>
    </w:p>
    <w:p w:rsidR="00E51525" w:rsidRPr="005D2C6B" w:rsidRDefault="00E51525" w:rsidP="00E51525">
      <w:pPr>
        <w:pStyle w:val="DefenceHeading3"/>
      </w:pPr>
      <w:r w:rsidRPr="005D2C6B">
        <w:t xml:space="preserve">suspends the </w:t>
      </w:r>
      <w:r w:rsidRPr="00D55647">
        <w:t>Contractor's Activities</w:t>
      </w:r>
      <w:r w:rsidRPr="005D2C6B">
        <w:t xml:space="preserve"> in breach of clause </w:t>
      </w:r>
      <w:r w:rsidRPr="005D2C6B">
        <w:fldChar w:fldCharType="begin"/>
      </w:r>
      <w:r w:rsidRPr="005D2C6B">
        <w:instrText xml:space="preserve"> REF _Ref71638287 \w \h </w:instrText>
      </w:r>
      <w:r>
        <w:instrText xml:space="preserve"> \* MERGEFORMAT </w:instrText>
      </w:r>
      <w:r w:rsidRPr="005D2C6B">
        <w:fldChar w:fldCharType="separate"/>
      </w:r>
      <w:r w:rsidR="004308C4">
        <w:t>10.12</w:t>
      </w:r>
      <w:r w:rsidRPr="005D2C6B">
        <w:fldChar w:fldCharType="end"/>
      </w:r>
      <w:r w:rsidRPr="005D2C6B">
        <w:t xml:space="preserve"> or otherwise does not proceed with the </w:t>
      </w:r>
      <w:r w:rsidRPr="00D55647">
        <w:t>Contractor's Activities</w:t>
      </w:r>
      <w:r w:rsidRPr="005D2C6B">
        <w:t xml:space="preserve"> regularly and diligently;</w:t>
      </w:r>
    </w:p>
    <w:p w:rsidR="00E51525" w:rsidRPr="002E1B1A" w:rsidRDefault="00E51525" w:rsidP="00E51525">
      <w:pPr>
        <w:pStyle w:val="DefenceHeading3"/>
      </w:pPr>
      <w:r>
        <w:t xml:space="preserve">fails </w:t>
      </w:r>
      <w:r w:rsidRPr="002E1B1A">
        <w:t>to comply with:</w:t>
      </w:r>
    </w:p>
    <w:p w:rsidR="00E51525" w:rsidRPr="00FE09C2" w:rsidRDefault="00E51525" w:rsidP="00E51525">
      <w:pPr>
        <w:pStyle w:val="DefenceHeading4"/>
      </w:pPr>
      <w:r w:rsidRPr="00B76628">
        <w:t xml:space="preserve">clause </w:t>
      </w:r>
      <w:r w:rsidRPr="00FE09C2">
        <w:fldChar w:fldCharType="begin"/>
      </w:r>
      <w:r w:rsidRPr="00FE09C2">
        <w:instrText xml:space="preserve"> REF _Ref71632609 \w \h  \* MERGEFORMAT </w:instrText>
      </w:r>
      <w:r w:rsidRPr="00FE09C2">
        <w:fldChar w:fldCharType="separate"/>
      </w:r>
      <w:r w:rsidR="004308C4">
        <w:t>4.1</w:t>
      </w:r>
      <w:r w:rsidRPr="00FE09C2">
        <w:fldChar w:fldCharType="end"/>
      </w:r>
      <w:r w:rsidRPr="00FE09C2">
        <w:t>;</w:t>
      </w:r>
    </w:p>
    <w:p w:rsidR="00E51525" w:rsidRPr="00FE09C2" w:rsidRDefault="00E51525" w:rsidP="00E51525">
      <w:pPr>
        <w:pStyle w:val="DefenceHeading4"/>
      </w:pPr>
      <w:r w:rsidRPr="00FE09C2">
        <w:t xml:space="preserve">if a request has been made under clause </w:t>
      </w:r>
      <w:r w:rsidRPr="00FE09C2">
        <w:fldChar w:fldCharType="begin"/>
      </w:r>
      <w:r w:rsidRPr="00FE09C2">
        <w:instrText xml:space="preserve"> REF _Ref477440959 \w \h  \* MERGEFORMAT </w:instrText>
      </w:r>
      <w:r w:rsidRPr="00FE09C2">
        <w:fldChar w:fldCharType="separate"/>
      </w:r>
      <w:r w:rsidR="004308C4">
        <w:t>4.4</w:t>
      </w:r>
      <w:r w:rsidRPr="00FE09C2">
        <w:fldChar w:fldCharType="end"/>
      </w:r>
      <w:r w:rsidRPr="00FE09C2">
        <w:t xml:space="preserve">, clause </w:t>
      </w:r>
      <w:r w:rsidRPr="00FE09C2">
        <w:fldChar w:fldCharType="begin"/>
      </w:r>
      <w:r w:rsidRPr="00FE09C2">
        <w:instrText xml:space="preserve"> REF _Ref477440959 \w \h  \* MERGEFORMAT </w:instrText>
      </w:r>
      <w:r w:rsidRPr="00FE09C2">
        <w:fldChar w:fldCharType="separate"/>
      </w:r>
      <w:r w:rsidR="004308C4">
        <w:t>4.4</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_Ref71632624 \w \h  \* MERGEFORMAT </w:instrText>
      </w:r>
      <w:r w:rsidRPr="00FE09C2">
        <w:fldChar w:fldCharType="separate"/>
      </w:r>
      <w:r w:rsidR="004308C4">
        <w:t>5.4</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_Ref71638320 \w \h  \* MERGEFORMAT </w:instrText>
      </w:r>
      <w:r w:rsidRPr="00FE09C2">
        <w:fldChar w:fldCharType="separate"/>
      </w:r>
      <w:r w:rsidR="004308C4">
        <w:t>5.6</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_Ref477441214 \w \h  \* MERGEFORMAT </w:instrText>
      </w:r>
      <w:r w:rsidRPr="00FE09C2">
        <w:fldChar w:fldCharType="separate"/>
      </w:r>
      <w:r w:rsidR="004308C4">
        <w:t>7.7</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_Ref477441156 \w \h  \* MERGEFORMAT </w:instrText>
      </w:r>
      <w:r w:rsidRPr="00FE09C2">
        <w:fldChar w:fldCharType="separate"/>
      </w:r>
      <w:r w:rsidR="004308C4">
        <w:t>8.12</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_Ref71635520 \w \h  \* MERGEFORMAT </w:instrText>
      </w:r>
      <w:r w:rsidRPr="00FE09C2">
        <w:fldChar w:fldCharType="separate"/>
      </w:r>
      <w:r w:rsidR="004308C4">
        <w:t>8.13</w:t>
      </w:r>
      <w:r w:rsidRPr="00FE09C2">
        <w:fldChar w:fldCharType="end"/>
      </w:r>
      <w:r w:rsidRPr="00FE09C2">
        <w:t>;</w:t>
      </w:r>
    </w:p>
    <w:p w:rsidR="00E51525" w:rsidRPr="00FE09C2" w:rsidRDefault="00E51525" w:rsidP="00E51525">
      <w:pPr>
        <w:pStyle w:val="DefenceHeading4"/>
      </w:pPr>
      <w:r w:rsidRPr="00FE09C2">
        <w:t xml:space="preserve">if an instruction has been given under clause </w:t>
      </w:r>
      <w:r w:rsidRPr="00FE09C2">
        <w:fldChar w:fldCharType="begin"/>
      </w:r>
      <w:r w:rsidRPr="00FE09C2">
        <w:instrText xml:space="preserve"> REF _Ref71635602 \w \h  \* MERGEFORMAT </w:instrText>
      </w:r>
      <w:r w:rsidRPr="00FE09C2">
        <w:fldChar w:fldCharType="separate"/>
      </w:r>
      <w:r w:rsidR="004308C4">
        <w:t>9.5(a)</w:t>
      </w:r>
      <w:r w:rsidRPr="00FE09C2">
        <w:fldChar w:fldCharType="end"/>
      </w:r>
      <w:r w:rsidRPr="00FE09C2">
        <w:t xml:space="preserve"> or </w:t>
      </w:r>
      <w:r w:rsidRPr="00FE09C2">
        <w:fldChar w:fldCharType="begin"/>
      </w:r>
      <w:r w:rsidRPr="00FE09C2">
        <w:instrText xml:space="preserve"> REF _Ref71635616 \n \h  \* MERGEFORMAT </w:instrText>
      </w:r>
      <w:r w:rsidRPr="00FE09C2">
        <w:fldChar w:fldCharType="separate"/>
      </w:r>
      <w:r w:rsidR="004308C4">
        <w:t>(b)</w:t>
      </w:r>
      <w:r w:rsidRPr="00FE09C2">
        <w:fldChar w:fldCharType="end"/>
      </w:r>
      <w:r w:rsidRPr="00FE09C2">
        <w:t xml:space="preserve">, the </w:t>
      </w:r>
      <w:r w:rsidRPr="00D55647">
        <w:t>Contractor</w:t>
      </w:r>
      <w:r w:rsidRPr="00FE09C2">
        <w:t xml:space="preserve"> fails to comply with clause </w:t>
      </w:r>
      <w:r w:rsidRPr="00FE09C2">
        <w:fldChar w:fldCharType="begin"/>
      </w:r>
      <w:r w:rsidRPr="00FE09C2">
        <w:instrText xml:space="preserve"> REF _Ref477441351 \n \h  \* MERGEFORMAT </w:instrText>
      </w:r>
      <w:r w:rsidRPr="00FE09C2">
        <w:fldChar w:fldCharType="separate"/>
      </w:r>
      <w:r w:rsidR="004308C4">
        <w:t>9.6</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_Ref477441083 \n \h  \* MERGEFORMAT </w:instrText>
      </w:r>
      <w:r w:rsidRPr="00FE09C2">
        <w:fldChar w:fldCharType="separate"/>
      </w:r>
      <w:r w:rsidR="004308C4">
        <w:t>9.13</w:t>
      </w:r>
      <w:r w:rsidRPr="00FE09C2">
        <w:fldChar w:fldCharType="end"/>
      </w:r>
      <w:r w:rsidRPr="00FE09C2">
        <w:t>;</w:t>
      </w:r>
    </w:p>
    <w:p w:rsidR="00E51525" w:rsidRPr="00FE09C2" w:rsidRDefault="00E51525" w:rsidP="00E51525">
      <w:pPr>
        <w:pStyle w:val="DefenceHeading4"/>
        <w:rPr>
          <w:b/>
        </w:rPr>
      </w:pPr>
      <w:r w:rsidRPr="00FE09C2">
        <w:t xml:space="preserve">clause </w:t>
      </w:r>
      <w:r w:rsidR="00440AC4">
        <w:fldChar w:fldCharType="begin"/>
      </w:r>
      <w:r w:rsidR="00440AC4">
        <w:instrText xml:space="preserve"> REF _Ref9604452 \w \h </w:instrText>
      </w:r>
      <w:r w:rsidR="00440AC4">
        <w:fldChar w:fldCharType="separate"/>
      </w:r>
      <w:r w:rsidR="004308C4">
        <w:t>12.24</w:t>
      </w:r>
      <w:r w:rsidR="00440AC4">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_Ref258321832 \w \h  \* MERGEFORMAT </w:instrText>
      </w:r>
      <w:r w:rsidRPr="00FE09C2">
        <w:fldChar w:fldCharType="separate"/>
      </w:r>
      <w:r w:rsidR="004308C4">
        <w:t>18</w:t>
      </w:r>
      <w:r w:rsidRPr="00FE09C2">
        <w:fldChar w:fldCharType="end"/>
      </w:r>
      <w:r w:rsidRPr="00FE09C2">
        <w:t xml:space="preserve">; </w:t>
      </w:r>
    </w:p>
    <w:p w:rsidR="00E51525" w:rsidRPr="00FE09C2" w:rsidRDefault="00E51525" w:rsidP="00E51525">
      <w:pPr>
        <w:pStyle w:val="DefenceHeading4"/>
      </w:pPr>
      <w:r w:rsidRPr="00FE09C2">
        <w:t xml:space="preserve">clause </w:t>
      </w:r>
      <w:r w:rsidRPr="00FE09C2">
        <w:fldChar w:fldCharType="begin"/>
      </w:r>
      <w:r w:rsidRPr="00FE09C2">
        <w:instrText xml:space="preserve"> REF _Ref445715532 \n \h  \* MERGEFORMAT </w:instrText>
      </w:r>
      <w:r w:rsidRPr="00FE09C2">
        <w:fldChar w:fldCharType="separate"/>
      </w:r>
      <w:r w:rsidR="004308C4">
        <w:t>19</w:t>
      </w:r>
      <w:r w:rsidRPr="00FE09C2">
        <w:fldChar w:fldCharType="end"/>
      </w:r>
      <w:r w:rsidRPr="00FE09C2">
        <w:t>;</w:t>
      </w:r>
    </w:p>
    <w:p w:rsidR="00E51525" w:rsidRPr="00FE09C2" w:rsidRDefault="00E51525" w:rsidP="00E51525">
      <w:pPr>
        <w:pStyle w:val="DefenceHeading4"/>
      </w:pPr>
      <w:r w:rsidRPr="00FE09C2">
        <w:t xml:space="preserve">if clause </w:t>
      </w:r>
      <w:r w:rsidRPr="00FE09C2">
        <w:fldChar w:fldCharType="begin"/>
      </w:r>
      <w:r w:rsidRPr="00FE09C2">
        <w:instrText xml:space="preserve"> REF _Ref477438766 \n \h  \* MERGEFORMAT </w:instrText>
      </w:r>
      <w:r w:rsidRPr="00FE09C2">
        <w:fldChar w:fldCharType="separate"/>
      </w:r>
      <w:r w:rsidR="004308C4">
        <w:t>20</w:t>
      </w:r>
      <w:r w:rsidRPr="00FE09C2">
        <w:fldChar w:fldCharType="end"/>
      </w:r>
      <w:r w:rsidRPr="00FE09C2">
        <w:t xml:space="preserve"> applies, clause </w:t>
      </w:r>
      <w:r w:rsidRPr="00FE09C2">
        <w:fldChar w:fldCharType="begin"/>
      </w:r>
      <w:r w:rsidRPr="00FE09C2">
        <w:instrText xml:space="preserve"> REF _Ref477438766 \n \h  \* MERGEFORMAT </w:instrText>
      </w:r>
      <w:r w:rsidRPr="00FE09C2">
        <w:fldChar w:fldCharType="separate"/>
      </w:r>
      <w:r w:rsidR="004308C4">
        <w:t>20</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_Ref459716896 \n \h  \* MERGEFORMAT </w:instrText>
      </w:r>
      <w:r w:rsidRPr="00FE09C2">
        <w:fldChar w:fldCharType="separate"/>
      </w:r>
      <w:r w:rsidR="004308C4">
        <w:t>22</w:t>
      </w:r>
      <w:r w:rsidRPr="00FE09C2">
        <w:fldChar w:fldCharType="end"/>
      </w:r>
      <w:r w:rsidRPr="00FE09C2">
        <w:t xml:space="preserve">; or </w:t>
      </w:r>
    </w:p>
    <w:p w:rsidR="00E51525" w:rsidRPr="00FE09C2" w:rsidRDefault="00E51525" w:rsidP="00E51525">
      <w:pPr>
        <w:pStyle w:val="DefenceHeading4"/>
      </w:pPr>
      <w:r w:rsidRPr="00FE09C2">
        <w:t xml:space="preserve">clause </w:t>
      </w:r>
      <w:r w:rsidRPr="00FE09C2">
        <w:fldChar w:fldCharType="begin"/>
      </w:r>
      <w:r w:rsidRPr="00FE09C2">
        <w:instrText xml:space="preserve"> REF _Ref413775418 \n \h  \* MERGEFORMAT </w:instrText>
      </w:r>
      <w:r w:rsidRPr="00FE09C2">
        <w:fldChar w:fldCharType="separate"/>
      </w:r>
      <w:r w:rsidR="004308C4">
        <w:t>23</w:t>
      </w:r>
      <w:r w:rsidRPr="00FE09C2">
        <w:fldChar w:fldCharType="end"/>
      </w:r>
      <w:r w:rsidRPr="00FE09C2">
        <w:t>;</w:t>
      </w:r>
    </w:p>
    <w:p w:rsidR="00E51525" w:rsidRDefault="00E51525" w:rsidP="00E51525">
      <w:pPr>
        <w:pStyle w:val="DefenceHeading3"/>
      </w:pPr>
      <w:r>
        <w:t>materially fails to:</w:t>
      </w:r>
    </w:p>
    <w:p w:rsidR="00E51525" w:rsidRDefault="00E51525" w:rsidP="00E51525">
      <w:pPr>
        <w:pStyle w:val="DefenceHeading4"/>
      </w:pPr>
      <w:r>
        <w:t xml:space="preserve">implement the Indigenous Participation Plan; or </w:t>
      </w:r>
    </w:p>
    <w:p w:rsidR="00E51525" w:rsidRDefault="00E51525" w:rsidP="00E51525">
      <w:pPr>
        <w:pStyle w:val="DefenceHeading4"/>
      </w:pPr>
      <w:r>
        <w:t xml:space="preserve">comply with a </w:t>
      </w:r>
      <w:r w:rsidRPr="00D55647">
        <w:t>direction</w:t>
      </w:r>
      <w:r w:rsidRPr="005D2C6B">
        <w:t xml:space="preserve"> </w:t>
      </w:r>
      <w:r>
        <w:t xml:space="preserve">issued by the </w:t>
      </w:r>
      <w:r w:rsidRPr="00D55647">
        <w:t>Contract Administrator</w:t>
      </w:r>
      <w:r w:rsidRPr="003E5601">
        <w:t xml:space="preserve"> under</w:t>
      </w:r>
      <w:r w:rsidRPr="009648CD">
        <w:rPr>
          <w:rStyle w:val="Hyperlink"/>
          <w:color w:val="auto"/>
        </w:rPr>
        <w:t xml:space="preserve"> </w:t>
      </w:r>
      <w:r>
        <w:t xml:space="preserve">clause </w:t>
      </w:r>
      <w:r>
        <w:rPr>
          <w:highlight w:val="green"/>
        </w:rPr>
        <w:fldChar w:fldCharType="begin"/>
      </w:r>
      <w:r>
        <w:instrText xml:space="preserve"> REF _Ref4251644 \r \h </w:instrText>
      </w:r>
      <w:r>
        <w:rPr>
          <w:highlight w:val="green"/>
        </w:rPr>
      </w:r>
      <w:r>
        <w:rPr>
          <w:highlight w:val="green"/>
        </w:rPr>
        <w:fldChar w:fldCharType="separate"/>
      </w:r>
      <w:r w:rsidR="004308C4">
        <w:t>17.2(f)</w:t>
      </w:r>
      <w:r>
        <w:rPr>
          <w:highlight w:val="green"/>
        </w:rPr>
        <w:fldChar w:fldCharType="end"/>
      </w:r>
      <w:r>
        <w:t>;</w:t>
      </w:r>
    </w:p>
    <w:p w:rsidR="00E51525" w:rsidRPr="005D2C6B" w:rsidRDefault="00E51525" w:rsidP="00E51525">
      <w:pPr>
        <w:pStyle w:val="DefenceHeading3"/>
      </w:pPr>
      <w:r w:rsidRPr="005D2C6B">
        <w:t xml:space="preserve">fails to use the materials or standards of workmanship required by the </w:t>
      </w:r>
      <w:r w:rsidRPr="00D55647">
        <w:t>Contract</w:t>
      </w:r>
      <w:r w:rsidRPr="005D2C6B">
        <w:t>;</w:t>
      </w:r>
    </w:p>
    <w:p w:rsidR="00E51525" w:rsidRPr="005D2C6B" w:rsidRDefault="00E51525" w:rsidP="00E51525">
      <w:pPr>
        <w:pStyle w:val="DefenceHeading3"/>
      </w:pPr>
      <w:r w:rsidRPr="005D2C6B">
        <w:t xml:space="preserve">does not comply with any </w:t>
      </w:r>
      <w:r w:rsidRPr="00D55647">
        <w:t>direction</w:t>
      </w:r>
      <w:r w:rsidRPr="005D2C6B">
        <w:t xml:space="preserve"> of the </w:t>
      </w:r>
      <w:r w:rsidRPr="00D55647">
        <w:t>Contract Administrator</w:t>
      </w:r>
      <w:r w:rsidRPr="005D2C6B">
        <w:t xml:space="preserve"> made in accordance with the </w:t>
      </w:r>
      <w:r w:rsidRPr="00D55647">
        <w:t>Contract</w:t>
      </w:r>
      <w:r w:rsidRPr="005D2C6B">
        <w:t>; or</w:t>
      </w:r>
    </w:p>
    <w:p w:rsidR="00E51525" w:rsidRPr="005D2C6B" w:rsidRDefault="00E51525" w:rsidP="00E51525">
      <w:pPr>
        <w:pStyle w:val="DefenceHeading3"/>
      </w:pPr>
      <w:r w:rsidRPr="005D2C6B">
        <w:t xml:space="preserve">is otherwise in substantial breach of the </w:t>
      </w:r>
      <w:r w:rsidRPr="00D55647">
        <w:t>Contract</w:t>
      </w:r>
      <w:r w:rsidRPr="005D2C6B">
        <w:t>.</w:t>
      </w:r>
    </w:p>
    <w:p w:rsidR="00E51525" w:rsidRPr="005D2C6B" w:rsidRDefault="00E51525" w:rsidP="00E51525">
      <w:pPr>
        <w:pStyle w:val="DefenceHeading2"/>
      </w:pPr>
      <w:bookmarkStart w:id="3119" w:name="_Ref71638274"/>
      <w:bookmarkStart w:id="3120" w:name="_Ref71638341"/>
      <w:bookmarkStart w:id="3121" w:name="_Toc10728645"/>
      <w:bookmarkStart w:id="3122" w:name="_Toc149312944"/>
      <w:r w:rsidRPr="005D2C6B">
        <w:t>Contents of Notice of Default</w:t>
      </w:r>
      <w:bookmarkEnd w:id="3119"/>
      <w:bookmarkEnd w:id="3120"/>
      <w:bookmarkEnd w:id="3121"/>
      <w:bookmarkEnd w:id="3122"/>
      <w:r w:rsidRPr="005D2C6B">
        <w:t xml:space="preserve"> </w:t>
      </w:r>
    </w:p>
    <w:p w:rsidR="00E51525" w:rsidRPr="005D2C6B" w:rsidRDefault="00E51525" w:rsidP="00E51525">
      <w:pPr>
        <w:pStyle w:val="DefenceNormal"/>
      </w:pPr>
      <w:r w:rsidRPr="005D2C6B">
        <w:t xml:space="preserve">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 xml:space="preserve"> must state:</w:t>
      </w:r>
    </w:p>
    <w:p w:rsidR="00E51525" w:rsidRPr="005D2C6B" w:rsidRDefault="00E51525" w:rsidP="00E51525">
      <w:pPr>
        <w:pStyle w:val="DefenceHeading3"/>
      </w:pPr>
      <w:r w:rsidRPr="005D2C6B">
        <w:t>that it is a notice under</w:t>
      </w:r>
      <w:r>
        <w:t xml:space="preserve"> </w:t>
      </w:r>
      <w:r w:rsidRPr="005D2C6B">
        <w:t xml:space="preserve">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w:t>
      </w:r>
    </w:p>
    <w:p w:rsidR="00E51525" w:rsidRPr="005D2C6B" w:rsidRDefault="00E51525" w:rsidP="00E51525">
      <w:pPr>
        <w:pStyle w:val="DefenceHeading3"/>
      </w:pPr>
      <w:r w:rsidRPr="005D2C6B">
        <w:t>the</w:t>
      </w:r>
      <w:r>
        <w:t xml:space="preserve"> failure or</w:t>
      </w:r>
      <w:r w:rsidRPr="005D2C6B">
        <w:t xml:space="preserve"> breach relied upon; and</w:t>
      </w:r>
    </w:p>
    <w:p w:rsidR="00E51525" w:rsidRPr="005D2C6B" w:rsidRDefault="00E51525" w:rsidP="00E51525">
      <w:pPr>
        <w:pStyle w:val="DefenceHeading3"/>
      </w:pPr>
      <w:bookmarkStart w:id="3123" w:name="_Ref71638383"/>
      <w:r w:rsidRPr="005D2C6B">
        <w:t xml:space="preserve">that the </w:t>
      </w:r>
      <w:r w:rsidRPr="00D55647">
        <w:t>Commonwealth</w:t>
      </w:r>
      <w:r w:rsidRPr="005D2C6B">
        <w:t xml:space="preserve"> requires the </w:t>
      </w:r>
      <w:r w:rsidRPr="00D55647">
        <w:t>Contractor</w:t>
      </w:r>
      <w:r w:rsidRPr="005D2C6B">
        <w:t xml:space="preserve"> to remedy the </w:t>
      </w:r>
      <w:r w:rsidRPr="00834745">
        <w:t xml:space="preserve">failure or </w:t>
      </w:r>
      <w:r w:rsidRPr="005D2C6B">
        <w:t xml:space="preserve">breach within the number of days </w:t>
      </w:r>
      <w:r>
        <w:t xml:space="preserve">specified </w:t>
      </w:r>
      <w:r w:rsidRPr="005D2C6B">
        <w:t xml:space="preserve">in the </w:t>
      </w:r>
      <w:r w:rsidRPr="00D55647">
        <w:t>Contract Particulars</w:t>
      </w:r>
      <w:r w:rsidRPr="005D2C6B">
        <w:t xml:space="preserve"> of receiving the notice.</w:t>
      </w:r>
      <w:bookmarkEnd w:id="3123"/>
    </w:p>
    <w:p w:rsidR="00E51525" w:rsidRPr="005D2C6B" w:rsidRDefault="00E51525" w:rsidP="00E51525">
      <w:pPr>
        <w:pStyle w:val="DefenceHeading2"/>
      </w:pPr>
      <w:bookmarkStart w:id="3124" w:name="_Ref71638447"/>
      <w:bookmarkStart w:id="3125" w:name="_Toc10728646"/>
      <w:bookmarkStart w:id="3126" w:name="_Toc149312945"/>
      <w:r w:rsidRPr="005D2C6B">
        <w:t>Termination for Insolvency or Breach</w:t>
      </w:r>
      <w:bookmarkEnd w:id="3124"/>
      <w:bookmarkEnd w:id="3125"/>
      <w:bookmarkEnd w:id="3126"/>
      <w:r>
        <w:t xml:space="preserve"> </w:t>
      </w:r>
    </w:p>
    <w:p w:rsidR="00E51525" w:rsidRPr="005D2C6B" w:rsidRDefault="00E51525" w:rsidP="00E51525">
      <w:pPr>
        <w:pStyle w:val="DefenceNormal"/>
      </w:pPr>
      <w:r w:rsidRPr="005D2C6B">
        <w:t>If:</w:t>
      </w:r>
    </w:p>
    <w:p w:rsidR="00E51525" w:rsidRPr="005D2C6B" w:rsidRDefault="00E51525" w:rsidP="00E51525">
      <w:pPr>
        <w:pStyle w:val="DefenceHeading3"/>
      </w:pPr>
      <w:r w:rsidRPr="005D2C6B">
        <w:t xml:space="preserve">an </w:t>
      </w:r>
      <w:r w:rsidRPr="00D55647">
        <w:t>Insolvency Event</w:t>
      </w:r>
      <w:r w:rsidRPr="005D2C6B">
        <w:t xml:space="preserve"> occurs to the </w:t>
      </w:r>
      <w:r w:rsidRPr="00D55647">
        <w:t>Contractor</w:t>
      </w:r>
      <w:r w:rsidRPr="005D2C6B">
        <w:t xml:space="preserve">, or where the </w:t>
      </w:r>
      <w:r w:rsidRPr="00D55647">
        <w:t>Contractor</w:t>
      </w:r>
      <w:r w:rsidRPr="005D2C6B">
        <w:t xml:space="preserve"> comprises 2 or more persons, to any one of those persons;</w:t>
      </w:r>
    </w:p>
    <w:p w:rsidR="00E51525" w:rsidRDefault="00E51525" w:rsidP="00E51525">
      <w:pPr>
        <w:pStyle w:val="DefenceHeading3"/>
      </w:pPr>
      <w:bookmarkStart w:id="3127" w:name="_Ref459374643"/>
      <w:r w:rsidRPr="005D2C6B">
        <w:t xml:space="preserve">the </w:t>
      </w:r>
      <w:r w:rsidRPr="00D55647">
        <w:t>Contractor</w:t>
      </w:r>
      <w:r w:rsidRPr="005D2C6B">
        <w:t xml:space="preserve"> does not remedy a </w:t>
      </w:r>
      <w:r>
        <w:t xml:space="preserve">failure or </w:t>
      </w:r>
      <w:r w:rsidRPr="005D2C6B">
        <w:t xml:space="preserve">breach the subject of 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 xml:space="preserve"> within the number of days </w:t>
      </w:r>
      <w:r>
        <w:t>specified</w:t>
      </w:r>
      <w:r w:rsidRPr="005D2C6B">
        <w:t xml:space="preserve"> in the </w:t>
      </w:r>
      <w:r w:rsidRPr="00D55647">
        <w:t>Contract Particulars</w:t>
      </w:r>
      <w:r w:rsidRPr="005D2C6B">
        <w:t xml:space="preserve"> of receiving the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t>;</w:t>
      </w:r>
      <w:bookmarkEnd w:id="3127"/>
    </w:p>
    <w:p w:rsidR="00E51525" w:rsidRPr="005D2C6B" w:rsidRDefault="00E51525" w:rsidP="00E51525">
      <w:pPr>
        <w:pStyle w:val="DefenceHeading3"/>
      </w:pPr>
      <w:r>
        <w:t xml:space="preserve">an instruction has been given under clause </w:t>
      </w:r>
      <w:r>
        <w:fldChar w:fldCharType="begin"/>
      </w:r>
      <w:r>
        <w:instrText xml:space="preserve"> REF _Ref71635602 \w \h </w:instrText>
      </w:r>
      <w:r>
        <w:fldChar w:fldCharType="separate"/>
      </w:r>
      <w:r w:rsidR="004308C4">
        <w:t>9.5(a)</w:t>
      </w:r>
      <w:r>
        <w:fldChar w:fldCharType="end"/>
      </w:r>
      <w:r>
        <w:t xml:space="preserve"> or </w:t>
      </w:r>
      <w:r>
        <w:fldChar w:fldCharType="begin"/>
      </w:r>
      <w:r>
        <w:instrText xml:space="preserve"> REF _Ref71635616 \n \h </w:instrText>
      </w:r>
      <w:r>
        <w:fldChar w:fldCharType="separate"/>
      </w:r>
      <w:r w:rsidR="004308C4">
        <w:t>(b)</w:t>
      </w:r>
      <w:r>
        <w:fldChar w:fldCharType="end"/>
      </w:r>
      <w:r>
        <w:t xml:space="preserve">, the </w:t>
      </w:r>
      <w:r w:rsidRPr="00D55647">
        <w:t>Contractor</w:t>
      </w:r>
      <w:r>
        <w:t xml:space="preserve"> fails to comply with clause </w:t>
      </w:r>
      <w:r>
        <w:fldChar w:fldCharType="begin"/>
      </w:r>
      <w:r>
        <w:instrText xml:space="preserve"> REF _Ref477441351 \n \h </w:instrText>
      </w:r>
      <w:r>
        <w:fldChar w:fldCharType="separate"/>
      </w:r>
      <w:r w:rsidR="004308C4">
        <w:t>9.6</w:t>
      </w:r>
      <w:r>
        <w:fldChar w:fldCharType="end"/>
      </w:r>
      <w:r>
        <w:t xml:space="preserve">; or </w:t>
      </w:r>
    </w:p>
    <w:p w:rsidR="00E51525" w:rsidRDefault="00E51525" w:rsidP="00E51525">
      <w:pPr>
        <w:pStyle w:val="DefenceHeading3"/>
      </w:pPr>
      <w:r>
        <w:t xml:space="preserve">the </w:t>
      </w:r>
      <w:r w:rsidRPr="00D55647">
        <w:t>Contractor</w:t>
      </w:r>
      <w:r>
        <w:t xml:space="preserve"> fails to comply with: </w:t>
      </w:r>
    </w:p>
    <w:p w:rsidR="00E51525" w:rsidRDefault="00E51525" w:rsidP="00E51525">
      <w:pPr>
        <w:pStyle w:val="DefenceHeading4"/>
      </w:pPr>
      <w:r>
        <w:t xml:space="preserve">clause </w:t>
      </w:r>
      <w:r>
        <w:fldChar w:fldCharType="begin"/>
      </w:r>
      <w:r>
        <w:instrText xml:space="preserve"> REF _Ref445715532 \r \h </w:instrText>
      </w:r>
      <w:r>
        <w:fldChar w:fldCharType="separate"/>
      </w:r>
      <w:r w:rsidR="004308C4">
        <w:t>19</w:t>
      </w:r>
      <w:r>
        <w:fldChar w:fldCharType="end"/>
      </w:r>
      <w:r>
        <w:t xml:space="preserve">; or </w:t>
      </w:r>
    </w:p>
    <w:p w:rsidR="00E51525" w:rsidRDefault="00E51525" w:rsidP="00E51525">
      <w:pPr>
        <w:pStyle w:val="DefenceHeading4"/>
      </w:pPr>
      <w:r>
        <w:t xml:space="preserve">if clause </w:t>
      </w:r>
      <w:r>
        <w:fldChar w:fldCharType="begin"/>
      </w:r>
      <w:r>
        <w:instrText xml:space="preserve"> REF _Ref477438766 \n \h </w:instrText>
      </w:r>
      <w:r>
        <w:fldChar w:fldCharType="separate"/>
      </w:r>
      <w:r w:rsidR="004308C4">
        <w:t>20</w:t>
      </w:r>
      <w:r>
        <w:fldChar w:fldCharType="end"/>
      </w:r>
      <w:r>
        <w:t xml:space="preserve"> applies, clause </w:t>
      </w:r>
      <w:r>
        <w:fldChar w:fldCharType="begin"/>
      </w:r>
      <w:r>
        <w:instrText xml:space="preserve"> REF _Ref477438766 \n \h </w:instrText>
      </w:r>
      <w:r>
        <w:fldChar w:fldCharType="separate"/>
      </w:r>
      <w:r w:rsidR="004308C4">
        <w:t>20</w:t>
      </w:r>
      <w:r>
        <w:fldChar w:fldCharType="end"/>
      </w:r>
      <w:r>
        <w:t xml:space="preserve">, </w:t>
      </w:r>
    </w:p>
    <w:p w:rsidR="00E51525" w:rsidRPr="005D2C6B" w:rsidRDefault="00E51525" w:rsidP="00E51525">
      <w:pPr>
        <w:pStyle w:val="DefenceNormal"/>
      </w:pPr>
      <w:r w:rsidRPr="00C00AB6">
        <w:t xml:space="preserve">then the </w:t>
      </w:r>
      <w:r w:rsidRPr="00D55647">
        <w:t>Commonwealth</w:t>
      </w:r>
      <w:r w:rsidRPr="00C00AB6">
        <w:t xml:space="preserve"> may by written notice to the </w:t>
      </w:r>
      <w:r w:rsidRPr="00D55647">
        <w:t>Contractor</w:t>
      </w:r>
      <w:r w:rsidRPr="00C00AB6">
        <w:t xml:space="preserve"> immediately (and without having to first give a notice under clause </w:t>
      </w:r>
      <w:r w:rsidRPr="00C00AB6">
        <w:fldChar w:fldCharType="begin"/>
      </w:r>
      <w:r w:rsidRPr="00C00AB6">
        <w:instrText xml:space="preserve"> REF _Ref71638274 \n \h </w:instrText>
      </w:r>
      <w:r>
        <w:instrText xml:space="preserve"> \* MERGEFORMAT </w:instrText>
      </w:r>
      <w:r w:rsidRPr="00C00AB6">
        <w:fldChar w:fldCharType="separate"/>
      </w:r>
      <w:r w:rsidR="004308C4">
        <w:t>14.3</w:t>
      </w:r>
      <w:r w:rsidRPr="00C00AB6">
        <w:fldChar w:fldCharType="end"/>
      </w:r>
      <w:r w:rsidRPr="00C00AB6">
        <w:t xml:space="preserve">, except in the case of paragraph </w:t>
      </w:r>
      <w:r w:rsidRPr="00C00AB6">
        <w:fldChar w:fldCharType="begin"/>
      </w:r>
      <w:r w:rsidRPr="00C00AB6">
        <w:instrText xml:space="preserve"> REF _Ref459374643 \n \h </w:instrText>
      </w:r>
      <w:r>
        <w:instrText xml:space="preserve"> \* MERGEFORMAT </w:instrText>
      </w:r>
      <w:r w:rsidRPr="00C00AB6">
        <w:fldChar w:fldCharType="separate"/>
      </w:r>
      <w:r w:rsidR="004308C4">
        <w:t>(b)</w:t>
      </w:r>
      <w:r w:rsidRPr="00C00AB6">
        <w:fldChar w:fldCharType="end"/>
      </w:r>
      <w:r w:rsidRPr="00C00AB6">
        <w:t xml:space="preserve">) terminate the </w:t>
      </w:r>
      <w:r w:rsidRPr="00D55647">
        <w:t>Contract</w:t>
      </w:r>
      <w:r w:rsidRPr="00C00AB6">
        <w:t>.</w:t>
      </w:r>
    </w:p>
    <w:p w:rsidR="00E51525" w:rsidRPr="005D2C6B" w:rsidRDefault="00E51525" w:rsidP="00E51525">
      <w:pPr>
        <w:pStyle w:val="DefenceHeading2"/>
      </w:pPr>
      <w:bookmarkStart w:id="3128" w:name="_Ref477441898"/>
      <w:bookmarkStart w:id="3129" w:name="_Toc10728647"/>
      <w:bookmarkStart w:id="3130" w:name="_Toc149312946"/>
      <w:r w:rsidRPr="00CE4628">
        <w:t xml:space="preserve">Commonwealth's </w:t>
      </w:r>
      <w:r w:rsidRPr="005D2C6B">
        <w:t>Entitlements after Termination</w:t>
      </w:r>
      <w:bookmarkEnd w:id="3128"/>
      <w:r>
        <w:t xml:space="preserve"> by Commonwealth</w:t>
      </w:r>
      <w:bookmarkEnd w:id="3129"/>
      <w:bookmarkEnd w:id="3130"/>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_Ref71638429 \w \h </w:instrText>
      </w:r>
      <w:r>
        <w:instrText xml:space="preserve"> \* MERGEFORMAT </w:instrText>
      </w:r>
      <w:r w:rsidRPr="005D2C6B">
        <w:fldChar w:fldCharType="separate"/>
      </w:r>
      <w:r w:rsidR="004308C4">
        <w:t>14.1</w:t>
      </w:r>
      <w:r w:rsidRPr="005D2C6B">
        <w:fldChar w:fldCharType="end"/>
      </w:r>
      <w:r w:rsidRPr="005D2C6B">
        <w:t xml:space="preserve">, 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_Ref71638447 \w \h </w:instrText>
      </w:r>
      <w:r>
        <w:instrText xml:space="preserve"> \* MERGEFORMAT </w:instrText>
      </w:r>
      <w:r w:rsidRPr="005D2C6B">
        <w:fldChar w:fldCharType="separate"/>
      </w:r>
      <w:r w:rsidR="004308C4">
        <w:t>14.4</w:t>
      </w:r>
      <w:r w:rsidRPr="005D2C6B">
        <w:fldChar w:fldCharType="end"/>
      </w:r>
      <w:r w:rsidRPr="005D2C6B">
        <w:t xml:space="preserve">, or if the </w:t>
      </w:r>
      <w:r w:rsidRPr="00D55647">
        <w:t>Contractor</w:t>
      </w:r>
      <w:r w:rsidRPr="005D2C6B">
        <w:t xml:space="preserve"> repudiates the </w:t>
      </w:r>
      <w:r w:rsidRPr="00D55647">
        <w:t>Contract</w:t>
      </w:r>
      <w:r w:rsidRPr="005D2C6B">
        <w:t xml:space="preserve"> and the </w:t>
      </w:r>
      <w:r w:rsidRPr="00D55647">
        <w:t>Commonwealth</w:t>
      </w:r>
      <w:r w:rsidRPr="005D2C6B">
        <w:t xml:space="preserve"> otherwise terminates the </w:t>
      </w:r>
      <w:r w:rsidRPr="00D55647">
        <w:t>Contract</w:t>
      </w:r>
      <w:r w:rsidRPr="005D2C6B">
        <w:t>:</w:t>
      </w:r>
    </w:p>
    <w:p w:rsidR="00E51525" w:rsidRPr="005D2C6B" w:rsidRDefault="00E51525" w:rsidP="00E51525">
      <w:pPr>
        <w:pStyle w:val="DefenceHeading3"/>
      </w:pPr>
      <w:r w:rsidRPr="005D2C6B">
        <w:t xml:space="preserve">the </w:t>
      </w:r>
      <w:r w:rsidRPr="00D55647">
        <w:t>Commonwealth</w:t>
      </w:r>
      <w:r w:rsidRPr="005D2C6B">
        <w:t xml:space="preserve"> will:</w:t>
      </w:r>
    </w:p>
    <w:p w:rsidR="00E51525" w:rsidRPr="005D2C6B" w:rsidRDefault="00E51525" w:rsidP="00E51525">
      <w:pPr>
        <w:pStyle w:val="DefenceHeading4"/>
      </w:pPr>
      <w:r w:rsidRPr="005D2C6B">
        <w:t xml:space="preserve">be entitled to take over and use, or require the </w:t>
      </w:r>
      <w:r w:rsidRPr="00D55647">
        <w:t>Contractor</w:t>
      </w:r>
      <w:r w:rsidRPr="005D2C6B">
        <w:t xml:space="preserve"> to remove from the </w:t>
      </w:r>
      <w:r w:rsidRPr="00D55647">
        <w:t>Site</w:t>
      </w:r>
      <w:r w:rsidRPr="005D2C6B">
        <w:t xml:space="preserve">, the </w:t>
      </w:r>
      <w:r w:rsidRPr="00D55647">
        <w:t>Plant, Equipment and Work</w:t>
      </w:r>
      <w:r w:rsidRPr="005D2C6B">
        <w:t xml:space="preserve"> and all materials, equipment and other things intended for the </w:t>
      </w:r>
      <w:r w:rsidRPr="00D55647">
        <w:t>Remediation Works</w:t>
      </w:r>
      <w:r w:rsidRPr="005D2C6B">
        <w:t xml:space="preserve">; </w:t>
      </w:r>
    </w:p>
    <w:p w:rsidR="00E51525" w:rsidRPr="005D2C6B" w:rsidRDefault="00E51525" w:rsidP="00E51525">
      <w:pPr>
        <w:pStyle w:val="DefenceHeading4"/>
      </w:pPr>
      <w:bookmarkStart w:id="3131" w:name="_Ref71634251"/>
      <w:r w:rsidRPr="005D2C6B">
        <w:t xml:space="preserve">be entitled to require the </w:t>
      </w:r>
      <w:r w:rsidRPr="00D55647">
        <w:t>Contractor</w:t>
      </w:r>
      <w:r w:rsidRPr="005D2C6B">
        <w:t xml:space="preserve"> to novate to the </w:t>
      </w:r>
      <w:r w:rsidRPr="00D55647">
        <w:t>Commonwealth</w:t>
      </w:r>
      <w:r w:rsidRPr="005D2C6B">
        <w:t xml:space="preserve"> or the </w:t>
      </w:r>
      <w:r w:rsidRPr="00D55647">
        <w:t>Commonwealth's</w:t>
      </w:r>
      <w:r w:rsidRPr="00CE4628">
        <w:t xml:space="preserve"> </w:t>
      </w:r>
      <w:r w:rsidRPr="005D2C6B">
        <w:t xml:space="preserve">nominee, any or all subcontracts between the </w:t>
      </w:r>
      <w:r w:rsidRPr="00D55647">
        <w:t>Contractor</w:t>
      </w:r>
      <w:r w:rsidRPr="005D2C6B">
        <w:t xml:space="preserve"> and its subcontractors as required by the </w:t>
      </w:r>
      <w:r w:rsidRPr="00D55647">
        <w:t>Commonwealth</w:t>
      </w:r>
      <w:r w:rsidRPr="005D2C6B">
        <w:t>;</w:t>
      </w:r>
      <w:bookmarkEnd w:id="3131"/>
    </w:p>
    <w:p w:rsidR="00E51525" w:rsidRPr="005D2C6B" w:rsidRDefault="00E51525" w:rsidP="00E51525">
      <w:pPr>
        <w:pStyle w:val="DefenceHeading4"/>
      </w:pPr>
      <w:r w:rsidRPr="005D2C6B">
        <w:t xml:space="preserve">to the extent permitted by the relevant </w:t>
      </w:r>
      <w:r w:rsidRPr="00D55647">
        <w:t>Security of Payment Legislation</w:t>
      </w:r>
      <w:r w:rsidRPr="005D2C6B">
        <w:t xml:space="preserve">, not be obliged to make any further payments to the </w:t>
      </w:r>
      <w:r w:rsidRPr="00D55647">
        <w:t>Contractor</w:t>
      </w:r>
      <w:r w:rsidRPr="005D2C6B">
        <w:t xml:space="preserve">, including any </w:t>
      </w:r>
      <w:r>
        <w:t>amount</w:t>
      </w:r>
      <w:r w:rsidRPr="005D2C6B">
        <w:t xml:space="preserve"> the subject of a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or a payment statement under clause </w:t>
      </w:r>
      <w:r w:rsidRPr="005D2C6B">
        <w:fldChar w:fldCharType="begin"/>
      </w:r>
      <w:r w:rsidRPr="005D2C6B">
        <w:instrText xml:space="preserve"> REF _Ref100476167 \w \h </w:instrText>
      </w:r>
      <w:r>
        <w:instrText xml:space="preserve"> \* MERGEFORMAT </w:instrText>
      </w:r>
      <w:r w:rsidRPr="005D2C6B">
        <w:fldChar w:fldCharType="separate"/>
      </w:r>
      <w:r w:rsidR="004308C4">
        <w:t>12.4</w:t>
      </w:r>
      <w:r w:rsidRPr="005D2C6B">
        <w:fldChar w:fldCharType="end"/>
      </w:r>
      <w:r w:rsidRPr="005D2C6B">
        <w:t>; and</w:t>
      </w:r>
    </w:p>
    <w:p w:rsidR="00E51525" w:rsidRDefault="00E51525" w:rsidP="00E51525">
      <w:pPr>
        <w:pStyle w:val="DefenceHeading4"/>
      </w:pPr>
      <w:r w:rsidRPr="005D2C6B">
        <w:t xml:space="preserve">be entitled to recover from the </w:t>
      </w:r>
      <w:r w:rsidRPr="00D55647">
        <w:t>Contractor</w:t>
      </w:r>
      <w:r w:rsidRPr="005D2C6B">
        <w:t xml:space="preserve"> </w:t>
      </w:r>
      <w:r>
        <w:t>all</w:t>
      </w:r>
      <w:r w:rsidRPr="005D2C6B">
        <w:t xml:space="preserve"> costs, </w:t>
      </w:r>
      <w:r>
        <w:t xml:space="preserve">expenses, </w:t>
      </w:r>
      <w:r w:rsidRPr="005D2C6B">
        <w:t>losses</w:t>
      </w:r>
      <w:r>
        <w:t>,</w:t>
      </w:r>
      <w:r w:rsidRPr="005D2C6B">
        <w:t xml:space="preserve"> damages or </w:t>
      </w:r>
      <w:r>
        <w:t xml:space="preserve">liabilities </w:t>
      </w:r>
      <w:r w:rsidRPr="005D2C6B">
        <w:t>suffered</w:t>
      </w:r>
      <w:r>
        <w:t xml:space="preserve"> or incurred</w:t>
      </w:r>
      <w:r w:rsidRPr="005D2C6B">
        <w:t xml:space="preserve"> by </w:t>
      </w:r>
      <w:r>
        <w:t xml:space="preserve">the </w:t>
      </w:r>
      <w:r w:rsidRPr="00D55647">
        <w:t>Commonwealth</w:t>
      </w:r>
      <w:r w:rsidRPr="005D2C6B">
        <w:t xml:space="preserve"> arising out of, or in connection with, such termination; and</w:t>
      </w:r>
    </w:p>
    <w:p w:rsidR="00E51525" w:rsidRDefault="00E51525" w:rsidP="00E51525">
      <w:pPr>
        <w:pStyle w:val="DefenceHeading3"/>
      </w:pPr>
      <w:bookmarkStart w:id="3132" w:name="_Ref446572775"/>
      <w:r>
        <w:t xml:space="preserve">the </w:t>
      </w:r>
      <w:r w:rsidRPr="00D55647">
        <w:t>Contractor</w:t>
      </w:r>
      <w:r>
        <w:t xml:space="preserve"> must comply with </w:t>
      </w:r>
      <w:r w:rsidRPr="00AE4D9A">
        <w:t xml:space="preserve">clause </w:t>
      </w:r>
      <w:r w:rsidRPr="00CA58E1">
        <w:fldChar w:fldCharType="begin"/>
      </w:r>
      <w:r w:rsidRPr="00CA58E1">
        <w:instrText xml:space="preserve"> REF _Ref445715531 \n \h </w:instrText>
      </w:r>
      <w:r>
        <w:instrText xml:space="preserve"> \* MERGEFORMAT </w:instrText>
      </w:r>
      <w:r w:rsidRPr="00CA58E1">
        <w:fldChar w:fldCharType="separate"/>
      </w:r>
      <w:r w:rsidR="004308C4">
        <w:t>19.3</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CA58E1">
        <w:t xml:space="preserve"> </w:t>
      </w:r>
      <w:r w:rsidRPr="00AE4D9A">
        <w:t xml:space="preserve">applies, clause </w:t>
      </w:r>
      <w:r w:rsidRPr="00CA58E1">
        <w:fldChar w:fldCharType="begin"/>
      </w:r>
      <w:r w:rsidRPr="00CA58E1">
        <w:instrText xml:space="preserve"> REF _Ref450127102 \n \h </w:instrText>
      </w:r>
      <w:r>
        <w:instrText xml:space="preserve"> \* MERGEFORMAT </w:instrText>
      </w:r>
      <w:r w:rsidRPr="00CA58E1">
        <w:fldChar w:fldCharType="separate"/>
      </w:r>
      <w:r w:rsidR="004308C4">
        <w:t>20.4</w:t>
      </w:r>
      <w:r w:rsidRPr="00CA58E1">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 xml:space="preserve">omplete or not)). </w:t>
      </w:r>
    </w:p>
    <w:p w:rsidR="00E51525" w:rsidRDefault="00E51525" w:rsidP="00E51525">
      <w:pPr>
        <w:pStyle w:val="DefenceNormal"/>
      </w:pPr>
      <w:r>
        <w:t xml:space="preserve">Clause </w:t>
      </w:r>
      <w:r>
        <w:fldChar w:fldCharType="begin"/>
      </w:r>
      <w:r>
        <w:instrText xml:space="preserve"> REF _Ref477441898 \n \h </w:instrText>
      </w:r>
      <w:r>
        <w:fldChar w:fldCharType="separate"/>
      </w:r>
      <w:r w:rsidR="004308C4">
        <w:t>14.5</w:t>
      </w:r>
      <w:r>
        <w:fldChar w:fldCharType="end"/>
      </w:r>
      <w:r>
        <w:t xml:space="preserve"> will survive the termination of the </w:t>
      </w:r>
      <w:r w:rsidRPr="00D55647">
        <w:t>Contract</w:t>
      </w:r>
      <w:r>
        <w:t>.</w:t>
      </w:r>
    </w:p>
    <w:p w:rsidR="00E51525" w:rsidRPr="005D2C6B" w:rsidRDefault="00E51525" w:rsidP="00E51525">
      <w:pPr>
        <w:pStyle w:val="DefenceHeading2"/>
      </w:pPr>
      <w:bookmarkStart w:id="3133" w:name="_Toc477785264"/>
      <w:bookmarkStart w:id="3134" w:name="_Toc477856925"/>
      <w:bookmarkStart w:id="3135" w:name="_Toc477868769"/>
      <w:bookmarkStart w:id="3136" w:name="_Toc477871977"/>
      <w:bookmarkStart w:id="3137" w:name="_Toc477872403"/>
      <w:bookmarkStart w:id="3138" w:name="_Toc477873644"/>
      <w:bookmarkStart w:id="3139" w:name="_Toc506019292"/>
      <w:bookmarkStart w:id="3140" w:name="_Toc506040722"/>
      <w:bookmarkStart w:id="3141" w:name="_Ref71638245"/>
      <w:bookmarkStart w:id="3142" w:name="_Ref114046822"/>
      <w:bookmarkStart w:id="3143" w:name="_Toc10728648"/>
      <w:bookmarkStart w:id="3144" w:name="_Toc149312947"/>
      <w:bookmarkEnd w:id="3132"/>
      <w:bookmarkEnd w:id="3133"/>
      <w:bookmarkEnd w:id="3134"/>
      <w:bookmarkEnd w:id="3135"/>
      <w:bookmarkEnd w:id="3136"/>
      <w:bookmarkEnd w:id="3137"/>
      <w:bookmarkEnd w:id="3138"/>
      <w:r w:rsidRPr="00CE4628">
        <w:t>Contractor</w:t>
      </w:r>
      <w:r w:rsidRPr="005D2C6B">
        <w:t>'s Entitlements after Termination</w:t>
      </w:r>
      <w:bookmarkEnd w:id="3139"/>
      <w:bookmarkEnd w:id="3140"/>
      <w:bookmarkEnd w:id="3141"/>
      <w:bookmarkEnd w:id="3142"/>
      <w:r>
        <w:t xml:space="preserve"> by Contractor</w:t>
      </w:r>
      <w:bookmarkEnd w:id="3143"/>
      <w:bookmarkEnd w:id="3144"/>
    </w:p>
    <w:p w:rsidR="00E51525" w:rsidRPr="005D2C6B" w:rsidRDefault="00E51525" w:rsidP="00E51525">
      <w:pPr>
        <w:pStyle w:val="DefenceNormal"/>
      </w:pPr>
      <w:r w:rsidRPr="005D2C6B">
        <w:t xml:space="preserve">If the </w:t>
      </w:r>
      <w:r w:rsidRPr="00D55647">
        <w:t>Commonwealth</w:t>
      </w:r>
      <w:r w:rsidRPr="005D2C6B">
        <w:t xml:space="preserve"> repudiates the </w:t>
      </w:r>
      <w:r w:rsidRPr="00D55647">
        <w:t>Contract</w:t>
      </w:r>
      <w:r w:rsidRPr="005D2C6B">
        <w:t xml:space="preserve"> and the </w:t>
      </w:r>
      <w:r w:rsidRPr="00D55647">
        <w:t>Contractor</w:t>
      </w:r>
      <w:r w:rsidRPr="005D2C6B">
        <w:t xml:space="preserve"> terminates the </w:t>
      </w:r>
      <w:r w:rsidRPr="00D55647">
        <w:t>Contract</w:t>
      </w:r>
      <w:r w:rsidRPr="005D2C6B">
        <w:t xml:space="preserve">, the </w:t>
      </w:r>
      <w:r w:rsidRPr="00D55647">
        <w:t>Contractor</w:t>
      </w:r>
      <w:r w:rsidRPr="005D2C6B">
        <w:t xml:space="preserve"> will:</w:t>
      </w:r>
    </w:p>
    <w:p w:rsidR="00E51525" w:rsidRPr="005D2C6B" w:rsidRDefault="00E51525" w:rsidP="00E51525">
      <w:pPr>
        <w:pStyle w:val="DefenceHeading3"/>
      </w:pPr>
      <w:bookmarkStart w:id="3145" w:name="_Ref71638688"/>
      <w:r w:rsidRPr="005D2C6B">
        <w:t xml:space="preserve">be entitled to </w:t>
      </w:r>
      <w:r>
        <w:t>payment of</w:t>
      </w:r>
      <w:r w:rsidRPr="005D2C6B">
        <w:t xml:space="preserve"> an amount determined in accordance with clause </w:t>
      </w:r>
      <w:r w:rsidRPr="005D2C6B">
        <w:fldChar w:fldCharType="begin"/>
      </w:r>
      <w:r w:rsidRPr="005D2C6B">
        <w:instrText xml:space="preserve"> REF _Ref71638560 \w \h </w:instrText>
      </w:r>
      <w:r>
        <w:instrText xml:space="preserve"> \* MERGEFORMAT </w:instrText>
      </w:r>
      <w:r w:rsidRPr="005D2C6B">
        <w:fldChar w:fldCharType="separate"/>
      </w:r>
      <w:r w:rsidR="004308C4">
        <w:t>14.8</w:t>
      </w:r>
      <w:r w:rsidRPr="005D2C6B">
        <w:fldChar w:fldCharType="end"/>
      </w:r>
      <w:r w:rsidRPr="005D2C6B">
        <w:t xml:space="preserve"> as if the </w:t>
      </w:r>
      <w:r w:rsidRPr="00D55647">
        <w:t>Commonwealth</w:t>
      </w:r>
      <w:r w:rsidRPr="005D2C6B">
        <w:t xml:space="preserve"> had terminated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and</w:t>
      </w:r>
      <w:bookmarkEnd w:id="3145"/>
    </w:p>
    <w:p w:rsidR="00E51525" w:rsidRPr="005D2C6B" w:rsidRDefault="00E51525" w:rsidP="00E51525">
      <w:pPr>
        <w:pStyle w:val="DefenceHeading3"/>
      </w:pPr>
      <w:r w:rsidRPr="005D2C6B">
        <w:t>not be entitled to a quantum meruit.</w:t>
      </w:r>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_Ref114046822 \r \h </w:instrText>
      </w:r>
      <w:r>
        <w:instrText xml:space="preserve"> \* MERGEFORMAT </w:instrText>
      </w:r>
      <w:r w:rsidRPr="005D2C6B">
        <w:fldChar w:fldCharType="separate"/>
      </w:r>
      <w:r w:rsidR="004308C4">
        <w:t>14.6</w:t>
      </w:r>
      <w:r w:rsidRPr="005D2C6B">
        <w:fldChar w:fldCharType="end"/>
      </w:r>
      <w:r w:rsidRPr="005D2C6B">
        <w:t xml:space="preserve"> will survive the termination of the </w:t>
      </w:r>
      <w:r w:rsidRPr="00D55647">
        <w:t>Contract</w:t>
      </w:r>
      <w:r w:rsidRPr="005D2C6B">
        <w:t>.</w:t>
      </w:r>
    </w:p>
    <w:p w:rsidR="00E51525" w:rsidRPr="005D2C6B" w:rsidRDefault="00E51525" w:rsidP="00E51525">
      <w:pPr>
        <w:pStyle w:val="DefenceHeading2"/>
      </w:pPr>
      <w:bookmarkStart w:id="3146" w:name="_Ref71638625"/>
      <w:bookmarkStart w:id="3147" w:name="_Toc10728649"/>
      <w:bookmarkStart w:id="3148" w:name="_Toc149312948"/>
      <w:r w:rsidRPr="005D2C6B">
        <w:t>Termination for Convenience</w:t>
      </w:r>
      <w:bookmarkEnd w:id="3146"/>
      <w:bookmarkEnd w:id="3147"/>
      <w:bookmarkEnd w:id="3148"/>
    </w:p>
    <w:p w:rsidR="00E51525" w:rsidRPr="005D2C6B" w:rsidRDefault="00E51525" w:rsidP="00E51525">
      <w:pPr>
        <w:pStyle w:val="DefenceNormal"/>
      </w:pPr>
      <w:r w:rsidRPr="005D2C6B">
        <w:t xml:space="preserve">Without prejudice to any </w:t>
      </w:r>
      <w:r>
        <w:t xml:space="preserve">right or remedy </w:t>
      </w:r>
      <w:r w:rsidRPr="005D2C6B">
        <w:t xml:space="preserve">of the </w:t>
      </w:r>
      <w:r w:rsidRPr="00D55647">
        <w:t>Commonwealth</w:t>
      </w:r>
      <w:r w:rsidRPr="005D2C6B">
        <w:t xml:space="preserve"> under th</w:t>
      </w:r>
      <w:r>
        <w:t>e</w:t>
      </w:r>
      <w:r w:rsidRPr="005D2C6B">
        <w:t xml:space="preserve"> </w:t>
      </w:r>
      <w:r w:rsidRPr="00D55647">
        <w:t>Contract</w:t>
      </w:r>
      <w:r>
        <w:t xml:space="preserve"> or otherwise at law or in equity</w:t>
      </w:r>
      <w:r w:rsidRPr="005D2C6B">
        <w:t xml:space="preserve">, the </w:t>
      </w:r>
      <w:r w:rsidRPr="00D55647">
        <w:t>Commonwealth</w:t>
      </w:r>
      <w:r w:rsidRPr="005D2C6B">
        <w:t xml:space="preserve"> may:</w:t>
      </w:r>
    </w:p>
    <w:p w:rsidR="00E51525" w:rsidRPr="005D2C6B" w:rsidRDefault="00E51525" w:rsidP="00E51525">
      <w:pPr>
        <w:pStyle w:val="DefenceHeading3"/>
      </w:pPr>
      <w:r w:rsidRPr="005D2C6B">
        <w:t xml:space="preserve">at any time for its sole convenience, and for any reason, by written notice to the </w:t>
      </w:r>
      <w:r w:rsidRPr="00D55647">
        <w:t>Contractor</w:t>
      </w:r>
      <w:r w:rsidRPr="005D2C6B">
        <w:t xml:space="preserve"> terminate the </w:t>
      </w:r>
      <w:r w:rsidRPr="00D55647">
        <w:t>Contract</w:t>
      </w:r>
      <w:r w:rsidRPr="005D2C6B">
        <w:t xml:space="preserve"> effective from the time stated in the </w:t>
      </w:r>
      <w:r w:rsidRPr="00D55647">
        <w:t>Commonwealth's</w:t>
      </w:r>
      <w:r w:rsidRPr="005D2C6B">
        <w:t xml:space="preserve"> notice or if no such time is stated, at the time the notice is given to the </w:t>
      </w:r>
      <w:r w:rsidRPr="00D55647">
        <w:t>Contractor</w:t>
      </w:r>
      <w:r w:rsidRPr="005D2C6B">
        <w:t>; and</w:t>
      </w:r>
    </w:p>
    <w:p w:rsidR="00E51525" w:rsidRPr="005D2C6B" w:rsidRDefault="00E51525" w:rsidP="00E51525">
      <w:pPr>
        <w:pStyle w:val="DefenceHeading3"/>
      </w:pPr>
      <w:r>
        <w:t>thereafter (</w:t>
      </w:r>
      <w:r w:rsidRPr="005D2C6B">
        <w:t>at its absolute discretion</w:t>
      </w:r>
      <w:r>
        <w:t>)</w:t>
      </w:r>
      <w:r w:rsidRPr="005D2C6B">
        <w:t xml:space="preserve"> complete the uncompleted part of the </w:t>
      </w:r>
      <w:r w:rsidRPr="00D55647">
        <w:t>Contractor's Activities</w:t>
      </w:r>
      <w:r>
        <w:t xml:space="preserve"> and the </w:t>
      </w:r>
      <w:r w:rsidRPr="00D55647">
        <w:t>Remediation Works</w:t>
      </w:r>
      <w:r>
        <w:t xml:space="preserve"> </w:t>
      </w:r>
      <w:r w:rsidRPr="005D2C6B">
        <w:t xml:space="preserve">either itself or by engaging </w:t>
      </w:r>
      <w:r w:rsidRPr="00D55647">
        <w:t>Other Contractors</w:t>
      </w:r>
      <w:r w:rsidRPr="005D2C6B">
        <w:t>.</w:t>
      </w:r>
    </w:p>
    <w:p w:rsidR="00E51525" w:rsidRPr="005D2C6B" w:rsidRDefault="00E51525" w:rsidP="00E51525">
      <w:pPr>
        <w:pStyle w:val="DefenceHeading2"/>
      </w:pPr>
      <w:bookmarkStart w:id="3149" w:name="_Toc477785272"/>
      <w:bookmarkStart w:id="3150" w:name="_Toc477856933"/>
      <w:bookmarkStart w:id="3151" w:name="_Toc477868777"/>
      <w:bookmarkStart w:id="3152" w:name="_Toc477871985"/>
      <w:bookmarkStart w:id="3153" w:name="_Toc477872411"/>
      <w:bookmarkStart w:id="3154" w:name="_Toc477873652"/>
      <w:bookmarkStart w:id="3155" w:name="_Ref71638560"/>
      <w:bookmarkStart w:id="3156" w:name="_Ref459382426"/>
      <w:bookmarkStart w:id="3157" w:name="_Toc476744150"/>
      <w:bookmarkStart w:id="3158" w:name="_Toc10728650"/>
      <w:bookmarkStart w:id="3159" w:name="_Toc149312949"/>
      <w:bookmarkEnd w:id="3149"/>
      <w:bookmarkEnd w:id="3150"/>
      <w:bookmarkEnd w:id="3151"/>
      <w:bookmarkEnd w:id="3152"/>
      <w:bookmarkEnd w:id="3153"/>
      <w:bookmarkEnd w:id="3154"/>
      <w:r w:rsidRPr="00CE4628">
        <w:t>Contractor</w:t>
      </w:r>
      <w:r w:rsidRPr="005D2C6B">
        <w:t>'s Entitlements after Termination</w:t>
      </w:r>
      <w:r>
        <w:t xml:space="preserve"> for Convenience by Commonwealth</w:t>
      </w:r>
      <w:bookmarkEnd w:id="3155"/>
      <w:bookmarkEnd w:id="3156"/>
      <w:bookmarkEnd w:id="3157"/>
      <w:bookmarkEnd w:id="3158"/>
      <w:bookmarkEnd w:id="3159"/>
    </w:p>
    <w:p w:rsidR="00E51525" w:rsidRPr="005D2C6B" w:rsidRDefault="00E51525" w:rsidP="00E51525">
      <w:pPr>
        <w:pStyle w:val="DefenceNormal"/>
      </w:pPr>
      <w:r w:rsidRPr="005D2C6B">
        <w:t xml:space="preserve">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xml:space="preserve">, the </w:t>
      </w:r>
      <w:r w:rsidRPr="00D55647">
        <w:t>Contractor</w:t>
      </w:r>
      <w:r w:rsidRPr="005D2C6B">
        <w:t>:</w:t>
      </w:r>
    </w:p>
    <w:p w:rsidR="00E51525" w:rsidRPr="005D2C6B" w:rsidRDefault="00E51525" w:rsidP="00E51525">
      <w:pPr>
        <w:pStyle w:val="DefenceHeading3"/>
      </w:pPr>
      <w:bookmarkStart w:id="3160" w:name="_Ref71638603"/>
      <w:r w:rsidRPr="005D2C6B">
        <w:t xml:space="preserve">will be entitled to payment of the following amounts as determined by the </w:t>
      </w:r>
      <w:r w:rsidRPr="00D55647">
        <w:t>Contract Administrator</w:t>
      </w:r>
      <w:r w:rsidRPr="005D2C6B">
        <w:t>:</w:t>
      </w:r>
      <w:bookmarkEnd w:id="3160"/>
    </w:p>
    <w:p w:rsidR="00E51525" w:rsidRPr="005D2C6B" w:rsidRDefault="00E51525" w:rsidP="00E51525">
      <w:pPr>
        <w:pStyle w:val="DefenceHeading4"/>
      </w:pPr>
      <w:bookmarkStart w:id="3161" w:name="_Ref114289807"/>
      <w:r w:rsidRPr="005D2C6B">
        <w:t xml:space="preserve">for work carried out prior to the date of termination, the amount which would have been payable if the </w:t>
      </w:r>
      <w:r w:rsidRPr="00D55647">
        <w:t>Contract</w:t>
      </w:r>
      <w:r w:rsidRPr="005D2C6B">
        <w:t xml:space="preserve"> had not been terminated and the </w:t>
      </w:r>
      <w:r w:rsidRPr="00D55647">
        <w:t>Contractor</w:t>
      </w:r>
      <w:r w:rsidRPr="005D2C6B">
        <w:t xml:space="preserve"> submitted a payment claim for work carried out to the date of termination;</w:t>
      </w:r>
      <w:bookmarkEnd w:id="3161"/>
    </w:p>
    <w:p w:rsidR="00E51525" w:rsidRPr="005D2C6B" w:rsidRDefault="00E51525" w:rsidP="00E51525">
      <w:pPr>
        <w:pStyle w:val="DefenceHeading4"/>
      </w:pPr>
      <w:bookmarkStart w:id="3162" w:name="_Ref114290185"/>
      <w:r w:rsidRPr="005D2C6B">
        <w:t xml:space="preserve">the cost of goods or materials reasonably ordered by the </w:t>
      </w:r>
      <w:r w:rsidRPr="00D55647">
        <w:t>Contractor</w:t>
      </w:r>
      <w:r w:rsidRPr="005D2C6B">
        <w:t xml:space="preserve"> for the </w:t>
      </w:r>
      <w:r w:rsidRPr="00D55647">
        <w:t>Remediation Works</w:t>
      </w:r>
      <w:r w:rsidRPr="005D2C6B">
        <w:t xml:space="preserve"> for which the </w:t>
      </w:r>
      <w:r w:rsidRPr="00D55647">
        <w:t>Contractor</w:t>
      </w:r>
      <w:r w:rsidRPr="005D2C6B">
        <w:t xml:space="preserve"> is legally bound to pay provided that:</w:t>
      </w:r>
      <w:bookmarkEnd w:id="3162"/>
    </w:p>
    <w:p w:rsidR="00E51525" w:rsidRPr="005D2C6B" w:rsidRDefault="00E51525" w:rsidP="00E51525">
      <w:pPr>
        <w:pStyle w:val="DefenceHeading5"/>
      </w:pPr>
      <w:r w:rsidRPr="005D2C6B">
        <w:t xml:space="preserve">the value of the goods or materials is not included in the amount payable under subparagraph </w:t>
      </w:r>
      <w:r w:rsidRPr="005D2C6B">
        <w:fldChar w:fldCharType="begin"/>
      </w:r>
      <w:r w:rsidRPr="005D2C6B">
        <w:instrText xml:space="preserve"> REF _Ref114289807 \r \h </w:instrText>
      </w:r>
      <w:r>
        <w:instrText xml:space="preserve"> \* MERGEFORMAT </w:instrText>
      </w:r>
      <w:r w:rsidRPr="005D2C6B">
        <w:fldChar w:fldCharType="separate"/>
      </w:r>
      <w:r w:rsidR="004308C4">
        <w:t>(i)</w:t>
      </w:r>
      <w:r w:rsidRPr="005D2C6B">
        <w:fldChar w:fldCharType="end"/>
      </w:r>
      <w:r w:rsidRPr="005D2C6B">
        <w:t>; and</w:t>
      </w:r>
    </w:p>
    <w:p w:rsidR="00E51525" w:rsidRPr="005D2C6B" w:rsidRDefault="00E51525" w:rsidP="00E51525">
      <w:pPr>
        <w:pStyle w:val="DefenceHeading5"/>
      </w:pPr>
      <w:r w:rsidRPr="005D2C6B">
        <w:t xml:space="preserve">title in the goods and materials will vest in the </w:t>
      </w:r>
      <w:r w:rsidRPr="00D55647">
        <w:t>Commonwealth</w:t>
      </w:r>
      <w:r w:rsidRPr="005D2C6B">
        <w:t xml:space="preserve"> upon payment; and</w:t>
      </w:r>
    </w:p>
    <w:p w:rsidR="00E51525" w:rsidRPr="005D2C6B" w:rsidRDefault="00E51525" w:rsidP="00E51525">
      <w:pPr>
        <w:pStyle w:val="DefenceHeading4"/>
      </w:pPr>
      <w:bookmarkStart w:id="3163" w:name="_Ref114290190"/>
      <w:r w:rsidRPr="005D2C6B">
        <w:t xml:space="preserve">the reasonable cost of removing from the </w:t>
      </w:r>
      <w:r w:rsidRPr="00D55647">
        <w:t>Site</w:t>
      </w:r>
      <w:r w:rsidRPr="005D2C6B">
        <w:t xml:space="preserve"> all labour, </w:t>
      </w:r>
      <w:r w:rsidRPr="00D55647">
        <w:t>Plant, Equipment and Work</w:t>
      </w:r>
      <w:r w:rsidRPr="005D2C6B">
        <w:t xml:space="preserve"> and other things used in the </w:t>
      </w:r>
      <w:r w:rsidRPr="00D55647">
        <w:t>Contractor's Activities</w:t>
      </w:r>
      <w:r w:rsidRPr="005D2C6B">
        <w:t>; and</w:t>
      </w:r>
      <w:bookmarkEnd w:id="3163"/>
    </w:p>
    <w:p w:rsidR="00E51525" w:rsidRPr="005D2C6B" w:rsidRDefault="00E51525" w:rsidP="00E51525">
      <w:pPr>
        <w:pStyle w:val="DefenceHeading3"/>
      </w:pPr>
      <w:r w:rsidRPr="005D2C6B">
        <w:t>must:</w:t>
      </w:r>
    </w:p>
    <w:p w:rsidR="00E51525" w:rsidRPr="005D2C6B" w:rsidRDefault="00E51525" w:rsidP="00E51525">
      <w:pPr>
        <w:pStyle w:val="DefenceHeading4"/>
      </w:pPr>
      <w:r w:rsidRPr="005D2C6B">
        <w:t xml:space="preserve">take all steps possible to mitigate the costs referred to in paragraphs </w:t>
      </w:r>
      <w:r w:rsidRPr="005D2C6B">
        <w:fldChar w:fldCharType="begin"/>
      </w:r>
      <w:r w:rsidRPr="005D2C6B">
        <w:instrText xml:space="preserve"> REF _Ref114290185 \r \h </w:instrText>
      </w:r>
      <w:r>
        <w:instrText xml:space="preserve"> \* MERGEFORMAT </w:instrText>
      </w:r>
      <w:r w:rsidRPr="005D2C6B">
        <w:fldChar w:fldCharType="separate"/>
      </w:r>
      <w:r w:rsidR="004308C4">
        <w:t>(a)(ii)</w:t>
      </w:r>
      <w:r w:rsidRPr="005D2C6B">
        <w:fldChar w:fldCharType="end"/>
      </w:r>
      <w:r w:rsidRPr="005D2C6B">
        <w:t xml:space="preserve"> and </w:t>
      </w:r>
      <w:r w:rsidRPr="005D2C6B">
        <w:fldChar w:fldCharType="begin"/>
      </w:r>
      <w:r w:rsidRPr="005D2C6B">
        <w:instrText xml:space="preserve"> REF _Ref114290190 \r \h </w:instrText>
      </w:r>
      <w:r>
        <w:instrText xml:space="preserve"> \* MERGEFORMAT </w:instrText>
      </w:r>
      <w:r w:rsidRPr="005D2C6B">
        <w:fldChar w:fldCharType="separate"/>
      </w:r>
      <w:r w:rsidR="004308C4">
        <w:t>(a)(iii)</w:t>
      </w:r>
      <w:r w:rsidRPr="005D2C6B">
        <w:fldChar w:fldCharType="end"/>
      </w:r>
      <w:r w:rsidRPr="005D2C6B">
        <w:t>; and</w:t>
      </w:r>
    </w:p>
    <w:p w:rsidR="00E51525" w:rsidRDefault="00E51525" w:rsidP="00E51525">
      <w:pPr>
        <w:pStyle w:val="DefenceHeading4"/>
      </w:pPr>
      <w:bookmarkStart w:id="3164" w:name="_Ref453065885"/>
      <w:r>
        <w:t xml:space="preserve">comply with clause </w:t>
      </w:r>
      <w:r>
        <w:fldChar w:fldCharType="begin"/>
      </w:r>
      <w:r>
        <w:instrText xml:space="preserve"> REF _Ref445715531 \r \h </w:instrText>
      </w:r>
      <w:r>
        <w:fldChar w:fldCharType="separate"/>
      </w:r>
      <w:r w:rsidR="004308C4">
        <w:t>19.3</w:t>
      </w:r>
      <w:r>
        <w:fldChar w:fldCharType="end"/>
      </w:r>
      <w:r>
        <w:t xml:space="preserve"> and, if clause </w:t>
      </w:r>
      <w:r>
        <w:fldChar w:fldCharType="begin"/>
      </w:r>
      <w:r>
        <w:instrText xml:space="preserve"> REF _Ref477438766 \r \h </w:instrText>
      </w:r>
      <w:r>
        <w:fldChar w:fldCharType="separate"/>
      </w:r>
      <w:r w:rsidR="004308C4">
        <w:t>20</w:t>
      </w:r>
      <w:r>
        <w:fldChar w:fldCharType="end"/>
      </w:r>
      <w:r>
        <w:t xml:space="preserve"> </w:t>
      </w:r>
      <w:r w:rsidRPr="00D33BF3">
        <w:t xml:space="preserve">applies, clause </w:t>
      </w:r>
      <w:r>
        <w:fldChar w:fldCharType="begin"/>
      </w:r>
      <w:r>
        <w:instrText xml:space="preserve"> REF _Ref450127102 \r \h </w:instrText>
      </w:r>
      <w:r>
        <w:fldChar w:fldCharType="separate"/>
      </w:r>
      <w:r w:rsidR="004308C4">
        <w:t>20.4</w:t>
      </w:r>
      <w:r>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omplete or not)).</w:t>
      </w:r>
      <w:bookmarkEnd w:id="3164"/>
    </w:p>
    <w:p w:rsidR="00E51525" w:rsidRPr="005D2C6B" w:rsidRDefault="00E51525" w:rsidP="00E51525">
      <w:pPr>
        <w:pStyle w:val="DefenceNormal"/>
      </w:pPr>
      <w:r w:rsidRPr="00F26051">
        <w:t xml:space="preserve">The amounts to which the </w:t>
      </w:r>
      <w:r w:rsidRPr="00D55647">
        <w:t>Contractor</w:t>
      </w:r>
      <w:r w:rsidRPr="00F26051">
        <w:t xml:space="preserve"> is entitled under clause </w:t>
      </w:r>
      <w:r w:rsidRPr="00F26051">
        <w:fldChar w:fldCharType="begin"/>
      </w:r>
      <w:r w:rsidRPr="00F26051">
        <w:instrText xml:space="preserve"> REF _Ref459382426 \n \h  \* MERGEFORMAT </w:instrText>
      </w:r>
      <w:r w:rsidRPr="00F26051">
        <w:fldChar w:fldCharType="separate"/>
      </w:r>
      <w:r w:rsidR="004308C4">
        <w:t>14.8</w:t>
      </w:r>
      <w:r w:rsidRPr="00F26051">
        <w:fldChar w:fldCharType="end"/>
      </w:r>
      <w:r w:rsidRPr="00F26051">
        <w:t xml:space="preserve"> will be a limitation upon the </w:t>
      </w:r>
      <w:r w:rsidRPr="00D55647">
        <w:t>Commonwealth's</w:t>
      </w:r>
      <w:r w:rsidRPr="00F26051">
        <w:t xml:space="preserve"> liability to the </w:t>
      </w:r>
      <w:r w:rsidRPr="00D55647">
        <w:t>Contractor</w:t>
      </w:r>
      <w:r w:rsidRPr="00F26051">
        <w:t xml:space="preserve"> arising out of or in connection with the termination of the </w:t>
      </w:r>
      <w:r w:rsidRPr="00D55647">
        <w:t>Contract</w:t>
      </w:r>
      <w:r w:rsidRPr="00F26051">
        <w:t xml:space="preserve"> (whether under clause </w:t>
      </w:r>
      <w:r w:rsidRPr="00F26051">
        <w:fldChar w:fldCharType="begin"/>
      </w:r>
      <w:r w:rsidRPr="00F26051">
        <w:instrText xml:space="preserve"> REF _Ref71638625 \n \h  \* MERGEFORMAT </w:instrText>
      </w:r>
      <w:r w:rsidRPr="00F26051">
        <w:fldChar w:fldCharType="separate"/>
      </w:r>
      <w:r w:rsidR="004308C4">
        <w:t>14.7</w:t>
      </w:r>
      <w:r w:rsidRPr="00F26051">
        <w:fldChar w:fldCharType="end"/>
      </w:r>
      <w:r w:rsidRPr="00F26051">
        <w:t xml:space="preserve"> or deemed to be under clause </w:t>
      </w:r>
      <w:r w:rsidRPr="00F26051">
        <w:fldChar w:fldCharType="begin"/>
      </w:r>
      <w:r w:rsidRPr="00F26051">
        <w:instrText xml:space="preserve"> REF _Ref71638625 \n \h  \* MERGEFORMAT </w:instrText>
      </w:r>
      <w:r w:rsidRPr="00F26051">
        <w:fldChar w:fldCharType="separate"/>
      </w:r>
      <w:r w:rsidR="004308C4">
        <w:t>14.7</w:t>
      </w:r>
      <w:r w:rsidRPr="00F26051">
        <w:fldChar w:fldCharType="end"/>
      </w:r>
      <w:r w:rsidRPr="00F26051">
        <w:t xml:space="preserve"> through the operation of clause </w:t>
      </w:r>
      <w:r w:rsidRPr="00F26051">
        <w:fldChar w:fldCharType="begin"/>
      </w:r>
      <w:r w:rsidRPr="00F26051">
        <w:instrText xml:space="preserve"> REF _Ref71638688 \w \h  \* MERGEFORMAT </w:instrText>
      </w:r>
      <w:r w:rsidRPr="00F26051">
        <w:fldChar w:fldCharType="separate"/>
      </w:r>
      <w:r w:rsidR="004308C4">
        <w:t>14.6(a)</w:t>
      </w:r>
      <w:r w:rsidRPr="00F26051">
        <w:fldChar w:fldCharType="end"/>
      </w:r>
      <w:r w:rsidRPr="00F26051">
        <w:t xml:space="preserve">) and </w:t>
      </w:r>
      <w:r>
        <w:t xml:space="preserve">to </w:t>
      </w:r>
      <w:r w:rsidRPr="00440C47">
        <w:t>the extent permitted</w:t>
      </w:r>
      <w:r>
        <w:t xml:space="preserve">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t>
      </w:r>
      <w:r w:rsidRPr="001F3E62">
        <w:t xml:space="preserve">with </w:t>
      </w:r>
      <w:r w:rsidRPr="00F26051">
        <w:t xml:space="preserve">the termination of the </w:t>
      </w:r>
      <w:r w:rsidRPr="00D55647">
        <w:t>Contract</w:t>
      </w:r>
      <w:r>
        <w:t>, o</w:t>
      </w:r>
      <w:r w:rsidRPr="00F26051">
        <w:t>ther than for the amount payable under clause </w:t>
      </w:r>
      <w:r w:rsidRPr="00F26051">
        <w:fldChar w:fldCharType="begin"/>
      </w:r>
      <w:r w:rsidRPr="00F26051">
        <w:instrText xml:space="preserve"> REF _Ref71638560 \w \h  \* MERGEFORMAT </w:instrText>
      </w:r>
      <w:r w:rsidRPr="00F26051">
        <w:fldChar w:fldCharType="separate"/>
      </w:r>
      <w:r w:rsidR="004308C4">
        <w:t>14.8</w:t>
      </w:r>
      <w:r w:rsidRPr="00F26051">
        <w:fldChar w:fldCharType="end"/>
      </w:r>
      <w:r w:rsidRPr="00F26051">
        <w:t>.</w:t>
      </w:r>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_Ref71638560 \w \h </w:instrText>
      </w:r>
      <w:r>
        <w:instrText xml:space="preserve"> \* MERGEFORMAT </w:instrText>
      </w:r>
      <w:r w:rsidRPr="005D2C6B">
        <w:fldChar w:fldCharType="separate"/>
      </w:r>
      <w:r w:rsidR="004308C4">
        <w:t>14.8</w:t>
      </w:r>
      <w:r w:rsidRPr="005D2C6B">
        <w:fldChar w:fldCharType="end"/>
      </w:r>
      <w:r w:rsidRPr="005D2C6B">
        <w:t xml:space="preserve"> will survive the termination of the </w:t>
      </w:r>
      <w:r w:rsidRPr="00D55647">
        <w:t>Contract</w:t>
      </w:r>
      <w:r w:rsidRPr="005D2C6B">
        <w:t xml:space="preserve"> by the </w:t>
      </w:r>
      <w:r w:rsidRPr="00D55647">
        <w:t>Commonwealth</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xml:space="preserve"> or by the </w:t>
      </w:r>
      <w:r w:rsidRPr="00D55647">
        <w:t>Contractor</w:t>
      </w:r>
      <w:r w:rsidRPr="005D2C6B">
        <w:t xml:space="preserve"> following repudiation by the </w:t>
      </w:r>
      <w:r w:rsidRPr="00D55647">
        <w:t>Commonwealth</w:t>
      </w:r>
      <w:r w:rsidRPr="005D2C6B">
        <w:t>.</w:t>
      </w:r>
    </w:p>
    <w:p w:rsidR="00E51525" w:rsidRPr="009F2CF4" w:rsidRDefault="00E51525" w:rsidP="00E51525">
      <w:pPr>
        <w:pStyle w:val="DefenceHeading1"/>
      </w:pPr>
      <w:r w:rsidRPr="005D2C6B">
        <w:br w:type="page"/>
      </w:r>
      <w:bookmarkStart w:id="3165" w:name="_Ref71638717"/>
      <w:bookmarkStart w:id="3166" w:name="_Ref71638903"/>
      <w:bookmarkStart w:id="3167" w:name="_Toc10728651"/>
      <w:bookmarkStart w:id="3168" w:name="_Toc149312950"/>
      <w:r w:rsidRPr="009F2CF4">
        <w:t>DISPUTES</w:t>
      </w:r>
      <w:bookmarkEnd w:id="3165"/>
      <w:bookmarkEnd w:id="3166"/>
      <w:bookmarkEnd w:id="3167"/>
      <w:bookmarkEnd w:id="3168"/>
    </w:p>
    <w:p w:rsidR="00E51525" w:rsidRPr="009F2CF4" w:rsidRDefault="00E51525" w:rsidP="00E51525">
      <w:pPr>
        <w:pStyle w:val="DefenceHeading2"/>
      </w:pPr>
      <w:bookmarkStart w:id="3169" w:name="_Ref71636182"/>
      <w:bookmarkStart w:id="3170" w:name="_Ref71638733"/>
      <w:bookmarkStart w:id="3171" w:name="_Toc10728652"/>
      <w:bookmarkStart w:id="3172" w:name="_Toc149312951"/>
      <w:r w:rsidRPr="009F2CF4">
        <w:t>Notice of Dispute</w:t>
      </w:r>
      <w:bookmarkEnd w:id="3169"/>
      <w:bookmarkEnd w:id="3170"/>
      <w:bookmarkEnd w:id="3171"/>
      <w:bookmarkEnd w:id="3172"/>
    </w:p>
    <w:p w:rsidR="00E51525" w:rsidRPr="005D2C6B" w:rsidRDefault="00E51525" w:rsidP="00E51525">
      <w:pPr>
        <w:pStyle w:val="DefenceNormal"/>
      </w:pPr>
      <w:r w:rsidRPr="005D2C6B">
        <w:t xml:space="preserve">If a dispute or difference arises between the </w:t>
      </w:r>
      <w:r w:rsidRPr="00D55647">
        <w:t>Contractor</w:t>
      </w:r>
      <w:r w:rsidRPr="005D2C6B">
        <w:t xml:space="preserve"> and the </w:t>
      </w:r>
      <w:r w:rsidRPr="00D55647">
        <w:t>Commonwealth</w:t>
      </w:r>
      <w:r w:rsidRPr="005D2C6B">
        <w:t xml:space="preserve"> or between the </w:t>
      </w:r>
      <w:r w:rsidRPr="00D55647">
        <w:t>Contractor</w:t>
      </w:r>
      <w:r w:rsidRPr="005D2C6B">
        <w:t xml:space="preserve"> and the </w:t>
      </w:r>
      <w:r w:rsidRPr="00D55647">
        <w:t>Contract Administrator</w:t>
      </w:r>
      <w:r w:rsidRPr="005D2C6B">
        <w:t xml:space="preserve"> in respect of any fact, matter or thing arising out of or in connection with the </w:t>
      </w:r>
      <w:r w:rsidRPr="00D55647">
        <w:t>Contractor's Activities</w:t>
      </w:r>
      <w:r w:rsidRPr="005D2C6B">
        <w:t xml:space="preserve">, the </w:t>
      </w:r>
      <w:r w:rsidRPr="00D55647">
        <w:t>Remediation Works</w:t>
      </w:r>
      <w:r w:rsidRPr="005D2C6B">
        <w:t xml:space="preserve"> or the </w:t>
      </w:r>
      <w:r w:rsidRPr="00D55647">
        <w:t>Contract</w:t>
      </w:r>
      <w:r w:rsidRPr="005D2C6B">
        <w:t xml:space="preserve">, or either party's conduct before the </w:t>
      </w:r>
      <w:r w:rsidRPr="00D55647">
        <w:t>Contract</w:t>
      </w:r>
      <w:r w:rsidRPr="005D2C6B">
        <w:t>, the dispute or difference must be determined in accordance with the procedure in clause </w:t>
      </w:r>
      <w:r w:rsidRPr="005D2C6B">
        <w:fldChar w:fldCharType="begin"/>
      </w:r>
      <w:r w:rsidRPr="005D2C6B">
        <w:instrText xml:space="preserve"> REF _Ref71638717 \w \h </w:instrText>
      </w:r>
      <w:r>
        <w:instrText xml:space="preserve"> \* MERGEFORMAT </w:instrText>
      </w:r>
      <w:r w:rsidRPr="005D2C6B">
        <w:fldChar w:fldCharType="separate"/>
      </w:r>
      <w:r w:rsidR="004308C4">
        <w:t>15</w:t>
      </w:r>
      <w:r w:rsidRPr="005D2C6B">
        <w:fldChar w:fldCharType="end"/>
      </w:r>
      <w:r w:rsidRPr="005D2C6B">
        <w:t>.</w:t>
      </w:r>
    </w:p>
    <w:p w:rsidR="00E51525" w:rsidRPr="005D2C6B" w:rsidRDefault="00E51525" w:rsidP="00E51525">
      <w:pPr>
        <w:pStyle w:val="DefenceNormal"/>
      </w:pPr>
      <w:r w:rsidRPr="005D2C6B">
        <w:t xml:space="preserve">Where such a dispute or difference arises, either party may give a notice in writing to the </w:t>
      </w:r>
      <w:r w:rsidRPr="00D55647">
        <w:t>Contract Administrator</w:t>
      </w:r>
      <w:r w:rsidRPr="005D2C6B">
        <w:t xml:space="preserve"> and the other party specifying:</w:t>
      </w:r>
    </w:p>
    <w:p w:rsidR="00E51525" w:rsidRPr="005D2C6B" w:rsidRDefault="00E51525" w:rsidP="00E51525">
      <w:pPr>
        <w:pStyle w:val="DefenceHeading3"/>
      </w:pPr>
      <w:r w:rsidRPr="005D2C6B">
        <w:t>the dispute or difference;</w:t>
      </w:r>
    </w:p>
    <w:p w:rsidR="00E51525" w:rsidRPr="005D2C6B" w:rsidRDefault="00E51525" w:rsidP="00E51525">
      <w:pPr>
        <w:pStyle w:val="DefenceHeading3"/>
      </w:pPr>
      <w:r w:rsidRPr="005D2C6B">
        <w:t>particulars of the party's reasons for being dissatisfied; and</w:t>
      </w:r>
    </w:p>
    <w:p w:rsidR="00E51525" w:rsidRPr="005D2C6B" w:rsidRDefault="00E51525" w:rsidP="00E51525">
      <w:pPr>
        <w:pStyle w:val="DefenceHeading3"/>
      </w:pPr>
      <w:r w:rsidRPr="005D2C6B">
        <w:t>the position which the party believes is correct.</w:t>
      </w:r>
    </w:p>
    <w:p w:rsidR="00E51525" w:rsidRPr="005D2C6B" w:rsidRDefault="00E51525" w:rsidP="00E51525">
      <w:pPr>
        <w:pStyle w:val="DefenceHeading2"/>
      </w:pPr>
      <w:bookmarkStart w:id="3173" w:name="_Ref71638797"/>
      <w:bookmarkStart w:id="3174" w:name="_Toc10728653"/>
      <w:bookmarkStart w:id="3175" w:name="_Toc149312952"/>
      <w:r w:rsidRPr="005D2C6B">
        <w:t>Expert Determination</w:t>
      </w:r>
      <w:bookmarkEnd w:id="3173"/>
      <w:bookmarkEnd w:id="3174"/>
      <w:bookmarkEnd w:id="3175"/>
    </w:p>
    <w:p w:rsidR="00E51525" w:rsidRPr="005D2C6B" w:rsidRDefault="00E51525" w:rsidP="00E51525">
      <w:pPr>
        <w:pStyle w:val="DefenceNormal"/>
        <w:rPr>
          <w:b/>
        </w:rPr>
      </w:pPr>
      <w:r w:rsidRPr="005D2C6B">
        <w:t xml:space="preserve">If the dispute or difference is in relation to a </w:t>
      </w:r>
      <w:r w:rsidRPr="00D55647">
        <w:t>direction</w:t>
      </w:r>
      <w:r w:rsidRPr="005D2C6B">
        <w:t xml:space="preserve"> of the </w:t>
      </w:r>
      <w:r w:rsidRPr="00D55647">
        <w:t>Contract Administrator</w:t>
      </w:r>
      <w:r w:rsidRPr="005D2C6B">
        <w:t xml:space="preserve"> under one of the clauses </w:t>
      </w:r>
      <w:r>
        <w:t>specified</w:t>
      </w:r>
      <w:r w:rsidRPr="005D2C6B">
        <w:t xml:space="preserve"> in the </w:t>
      </w:r>
      <w:r w:rsidRPr="00D55647">
        <w:t>Contract Particulars</w:t>
      </w:r>
      <w:r w:rsidRPr="005D2C6B">
        <w:t xml:space="preserve"> and is not resolved within 14 days after a notice is given under clause </w:t>
      </w:r>
      <w:r w:rsidRPr="005D2C6B">
        <w:fldChar w:fldCharType="begin"/>
      </w:r>
      <w:r w:rsidRPr="005D2C6B">
        <w:instrText xml:space="preserve"> REF _Ref71638733 \w \h </w:instrText>
      </w:r>
      <w:r>
        <w:instrText xml:space="preserve"> \* MERGEFORMAT </w:instrText>
      </w:r>
      <w:r w:rsidRPr="005D2C6B">
        <w:fldChar w:fldCharType="separate"/>
      </w:r>
      <w:r w:rsidR="004308C4">
        <w:t>15.1</w:t>
      </w:r>
      <w:r w:rsidRPr="005D2C6B">
        <w:fldChar w:fldCharType="end"/>
      </w:r>
      <w:r w:rsidRPr="005D2C6B">
        <w:t>, the dispute or difference must be submitted to expert determination.</w:t>
      </w:r>
    </w:p>
    <w:p w:rsidR="00E51525" w:rsidRPr="005D2C6B" w:rsidRDefault="00E51525" w:rsidP="00E51525">
      <w:pPr>
        <w:pStyle w:val="DefenceHeading2"/>
      </w:pPr>
      <w:bookmarkStart w:id="3176" w:name="_Ref71638843"/>
      <w:bookmarkStart w:id="3177" w:name="_Toc10728654"/>
      <w:bookmarkStart w:id="3178" w:name="_Toc149312953"/>
      <w:r w:rsidRPr="005D2C6B">
        <w:t>The Expert</w:t>
      </w:r>
      <w:bookmarkEnd w:id="3176"/>
      <w:bookmarkEnd w:id="3177"/>
      <w:bookmarkEnd w:id="3178"/>
    </w:p>
    <w:p w:rsidR="00E51525" w:rsidRPr="005D2C6B" w:rsidRDefault="00E51525" w:rsidP="00E51525">
      <w:pPr>
        <w:pStyle w:val="DefenceHeading3"/>
      </w:pPr>
      <w:bookmarkStart w:id="3179" w:name="_Ref100394711"/>
      <w:r w:rsidRPr="005D2C6B">
        <w:t xml:space="preserve">The expert determination under clause </w:t>
      </w:r>
      <w:r w:rsidRPr="005D2C6B">
        <w:fldChar w:fldCharType="begin"/>
      </w:r>
      <w:r w:rsidRPr="005D2C6B">
        <w:instrText xml:space="preserve"> REF _Ref71638797 \w \h  \* MERGEFORMAT </w:instrText>
      </w:r>
      <w:r w:rsidRPr="005D2C6B">
        <w:fldChar w:fldCharType="separate"/>
      </w:r>
      <w:r w:rsidR="004308C4">
        <w:t>15.2</w:t>
      </w:r>
      <w:r w:rsidRPr="005D2C6B">
        <w:fldChar w:fldCharType="end"/>
      </w:r>
      <w:r w:rsidRPr="005D2C6B">
        <w:t xml:space="preserve"> is to be conducted by:</w:t>
      </w:r>
      <w:bookmarkEnd w:id="3179"/>
    </w:p>
    <w:p w:rsidR="00E51525" w:rsidRPr="005D2C6B" w:rsidRDefault="00E51525" w:rsidP="00E51525">
      <w:pPr>
        <w:pStyle w:val="DefenceHeading4"/>
      </w:pPr>
      <w:bookmarkStart w:id="3180" w:name="_Ref71643124"/>
      <w:r w:rsidRPr="005D2C6B">
        <w:t xml:space="preserve">the independent industry expert specified in the </w:t>
      </w:r>
      <w:r w:rsidRPr="00D55647">
        <w:t>Contract Particulars</w:t>
      </w:r>
      <w:r w:rsidRPr="005D2C6B">
        <w:t>; or</w:t>
      </w:r>
      <w:bookmarkEnd w:id="3180"/>
    </w:p>
    <w:p w:rsidR="00E51525" w:rsidRPr="005D2C6B" w:rsidRDefault="00E51525" w:rsidP="00E51525">
      <w:pPr>
        <w:pStyle w:val="DefenceHeading4"/>
      </w:pPr>
      <w:bookmarkStart w:id="3181" w:name="_Ref100560387"/>
      <w:r w:rsidRPr="005D2C6B">
        <w:t xml:space="preserve">where no such independent industry expert is specified or paragraph </w:t>
      </w:r>
      <w:r w:rsidRPr="005D2C6B">
        <w:fldChar w:fldCharType="begin"/>
      </w:r>
      <w:r w:rsidRPr="005D2C6B">
        <w:instrText xml:space="preserve"> REF _Ref106182923 \r \h </w:instrText>
      </w:r>
      <w:r>
        <w:instrText xml:space="preserve"> \* MERGEFORMAT </w:instrText>
      </w:r>
      <w:r w:rsidRPr="005D2C6B">
        <w:fldChar w:fldCharType="separate"/>
      </w:r>
      <w:r w:rsidR="004308C4">
        <w:t>(b)</w:t>
      </w:r>
      <w:r w:rsidRPr="005D2C6B">
        <w:fldChar w:fldCharType="end"/>
      </w:r>
      <w:r w:rsidRPr="005D2C6B">
        <w:t xml:space="preserve"> applies, an independent industry expert appointed by the person specified in the </w:t>
      </w:r>
      <w:r w:rsidRPr="00D55647">
        <w:t>Contract Particulars</w:t>
      </w:r>
      <w:r w:rsidRPr="005D2C6B">
        <w:t>.</w:t>
      </w:r>
      <w:bookmarkEnd w:id="3181"/>
    </w:p>
    <w:p w:rsidR="00E51525" w:rsidRPr="005D2C6B" w:rsidRDefault="00E51525" w:rsidP="00E51525">
      <w:pPr>
        <w:pStyle w:val="DefenceHeading3"/>
      </w:pPr>
      <w:bookmarkStart w:id="3182" w:name="_Ref106182923"/>
      <w:r w:rsidRPr="005D2C6B">
        <w:t xml:space="preserve">If the expert appointed under clause </w:t>
      </w:r>
      <w:r w:rsidRPr="005D2C6B">
        <w:fldChar w:fldCharType="begin"/>
      </w:r>
      <w:r w:rsidRPr="005D2C6B">
        <w:instrText xml:space="preserve"> REF _Ref71638843 \w \h </w:instrText>
      </w:r>
      <w:r>
        <w:instrText xml:space="preserve"> \* MERGEFORMAT </w:instrText>
      </w:r>
      <w:r w:rsidRPr="005D2C6B">
        <w:fldChar w:fldCharType="separate"/>
      </w:r>
      <w:r w:rsidR="004308C4">
        <w:t>15.3</w:t>
      </w:r>
      <w:r w:rsidRPr="005D2C6B">
        <w:fldChar w:fldCharType="end"/>
      </w:r>
      <w:r w:rsidRPr="005D2C6B">
        <w:t>:</w:t>
      </w:r>
      <w:bookmarkEnd w:id="3182"/>
    </w:p>
    <w:p w:rsidR="00E51525" w:rsidRPr="005D2C6B" w:rsidRDefault="00E51525" w:rsidP="00E51525">
      <w:pPr>
        <w:pStyle w:val="DefenceHeading4"/>
      </w:pPr>
      <w:r w:rsidRPr="005D2C6B">
        <w:t>is unavailable;</w:t>
      </w:r>
    </w:p>
    <w:p w:rsidR="00E51525" w:rsidRPr="005D2C6B" w:rsidRDefault="00E51525" w:rsidP="00E51525">
      <w:pPr>
        <w:pStyle w:val="DefenceHeading4"/>
      </w:pPr>
      <w:r w:rsidRPr="005D2C6B">
        <w:t>declines to act;</w:t>
      </w:r>
    </w:p>
    <w:p w:rsidR="00E51525" w:rsidRPr="005D2C6B" w:rsidRDefault="00E51525" w:rsidP="00E51525">
      <w:pPr>
        <w:pStyle w:val="DefenceHeading4"/>
      </w:pPr>
      <w:r w:rsidRPr="005D2C6B">
        <w:t xml:space="preserve">does not respond within 14 days to a request by one or both parties for advice as to whether he or she is able to conduct the determination; </w:t>
      </w:r>
    </w:p>
    <w:p w:rsidR="00E51525" w:rsidRPr="005D2C6B" w:rsidRDefault="00E51525" w:rsidP="00E51525">
      <w:pPr>
        <w:pStyle w:val="DefenceHeading4"/>
      </w:pPr>
      <w:r w:rsidRPr="005D2C6B">
        <w:t xml:space="preserve">does not enter into the </w:t>
      </w:r>
      <w:r w:rsidRPr="00D55647">
        <w:t>Expert Determination Agreement</w:t>
      </w:r>
      <w:r>
        <w:t xml:space="preserve"> or other </w:t>
      </w:r>
      <w:r w:rsidRPr="005D2C6B">
        <w:t xml:space="preserve">agreement in accordance with clause </w:t>
      </w:r>
      <w:r w:rsidRPr="005D2C6B">
        <w:fldChar w:fldCharType="begin"/>
      </w:r>
      <w:r w:rsidRPr="005D2C6B">
        <w:instrText xml:space="preserve"> REF _Ref114046867 \r \h </w:instrText>
      </w:r>
      <w:r>
        <w:instrText xml:space="preserve"> \* MERGEFORMAT </w:instrText>
      </w:r>
      <w:r w:rsidRPr="005D2C6B">
        <w:fldChar w:fldCharType="separate"/>
      </w:r>
      <w:r w:rsidR="004308C4">
        <w:t>15.9(b)</w:t>
      </w:r>
      <w:r w:rsidRPr="005D2C6B">
        <w:fldChar w:fldCharType="end"/>
      </w:r>
      <w:r w:rsidRPr="005D2C6B">
        <w:t xml:space="preserve"> within 14 days of his or her appointment under clause </w:t>
      </w:r>
      <w:r>
        <w:fldChar w:fldCharType="begin"/>
      </w:r>
      <w:r>
        <w:instrText xml:space="preserve"> REF _Ref71638843 \r \h </w:instrText>
      </w:r>
      <w:r>
        <w:fldChar w:fldCharType="separate"/>
      </w:r>
      <w:r w:rsidR="004308C4">
        <w:t>15.3</w:t>
      </w:r>
      <w:r>
        <w:fldChar w:fldCharType="end"/>
      </w:r>
      <w:r w:rsidRPr="005D2C6B">
        <w:t>; or</w:t>
      </w:r>
    </w:p>
    <w:p w:rsidR="00E51525" w:rsidRPr="005D2C6B" w:rsidRDefault="00E51525" w:rsidP="00E51525">
      <w:pPr>
        <w:pStyle w:val="DefenceHeading4"/>
      </w:pPr>
      <w:r w:rsidRPr="005D2C6B">
        <w:t>does not make a determination within the time required by clause </w:t>
      </w:r>
      <w:r w:rsidRPr="005D2C6B">
        <w:fldChar w:fldCharType="begin"/>
      </w:r>
      <w:r w:rsidRPr="005D2C6B">
        <w:instrText xml:space="preserve"> REF _Ref71638884 \w \h  \* MERGEFORMAT </w:instrText>
      </w:r>
      <w:r w:rsidRPr="005D2C6B">
        <w:fldChar w:fldCharType="separate"/>
      </w:r>
      <w:r w:rsidR="004308C4">
        <w:t>15.8</w:t>
      </w:r>
      <w:r w:rsidRPr="005D2C6B">
        <w:fldChar w:fldCharType="end"/>
      </w:r>
      <w:r w:rsidRPr="005D2C6B">
        <w:t>,</w:t>
      </w:r>
    </w:p>
    <w:p w:rsidR="00E51525" w:rsidRPr="005D2C6B" w:rsidRDefault="00E51525" w:rsidP="00E51525">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3"/>
      </w:pPr>
      <w:r w:rsidRPr="005D2C6B">
        <w:t xml:space="preserve">If there has been an appointment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and one of the events in paragraph </w:t>
      </w:r>
      <w:r w:rsidRPr="005D2C6B">
        <w:fldChar w:fldCharType="begin"/>
      </w:r>
      <w:r w:rsidRPr="005D2C6B">
        <w:instrText xml:space="preserve"> REF _Ref106182923 \r \h </w:instrText>
      </w:r>
      <w:r>
        <w:instrText xml:space="preserve"> \* MERGEFORMAT </w:instrText>
      </w:r>
      <w:r w:rsidRPr="005D2C6B">
        <w:fldChar w:fldCharType="separate"/>
      </w:r>
      <w:r w:rsidR="004308C4">
        <w:t>(b)</w:t>
      </w:r>
      <w:r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in respect of the same dispute or difference.</w:t>
      </w:r>
    </w:p>
    <w:p w:rsidR="00E51525" w:rsidRPr="005D2C6B" w:rsidRDefault="00E51525" w:rsidP="00E51525">
      <w:pPr>
        <w:pStyle w:val="DefenceHeading2"/>
      </w:pPr>
      <w:bookmarkStart w:id="3183" w:name="_Toc10728655"/>
      <w:bookmarkStart w:id="3184" w:name="_Toc149312954"/>
      <w:r w:rsidRPr="005D2C6B">
        <w:t>Not Arbitration</w:t>
      </w:r>
      <w:bookmarkEnd w:id="3183"/>
      <w:bookmarkEnd w:id="3184"/>
    </w:p>
    <w:p w:rsidR="00E51525" w:rsidRPr="005D2C6B" w:rsidRDefault="00E51525" w:rsidP="00E51525">
      <w:pPr>
        <w:pStyle w:val="DefenceNormal"/>
      </w:pPr>
      <w:r w:rsidRPr="005D2C6B">
        <w:t>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4308C4">
        <w:t>15</w:t>
      </w:r>
      <w:r w:rsidRPr="005D2C6B">
        <w:fldChar w:fldCharType="end"/>
      </w:r>
      <w:r w:rsidRPr="005D2C6B">
        <w:t xml:space="preserve"> is not an arbitration and the expert is not an arbitrator.  The expert may reach a decision from his or her own knowledge and expertise.</w:t>
      </w:r>
    </w:p>
    <w:p w:rsidR="00E51525" w:rsidRPr="005D2C6B" w:rsidRDefault="00E51525" w:rsidP="00E51525">
      <w:pPr>
        <w:pStyle w:val="DefenceHeading2"/>
      </w:pPr>
      <w:bookmarkStart w:id="3185" w:name="_Toc10728656"/>
      <w:bookmarkStart w:id="3186" w:name="_Toc149312955"/>
      <w:r w:rsidRPr="005D2C6B">
        <w:t>Procedure for Determination</w:t>
      </w:r>
      <w:bookmarkEnd w:id="3185"/>
      <w:bookmarkEnd w:id="3186"/>
    </w:p>
    <w:p w:rsidR="00E51525" w:rsidRPr="005D2C6B" w:rsidRDefault="00E51525" w:rsidP="00E51525">
      <w:pPr>
        <w:pStyle w:val="DefenceNormal"/>
      </w:pPr>
      <w:r w:rsidRPr="005D2C6B">
        <w:t>The expert will:</w:t>
      </w:r>
    </w:p>
    <w:p w:rsidR="00E51525" w:rsidRPr="005D2C6B" w:rsidRDefault="00E51525" w:rsidP="00E51525">
      <w:pPr>
        <w:pStyle w:val="DefenceHeading3"/>
      </w:pPr>
      <w:r w:rsidRPr="005D2C6B">
        <w:t>act as an expert and not as an arbitrator;</w:t>
      </w:r>
    </w:p>
    <w:p w:rsidR="00E51525" w:rsidRPr="005D2C6B" w:rsidRDefault="00E51525" w:rsidP="00E51525">
      <w:pPr>
        <w:pStyle w:val="DefenceHeading3"/>
      </w:pPr>
      <w:r w:rsidRPr="005D2C6B">
        <w:t>proceed in any manner he or she thinks fit;</w:t>
      </w:r>
    </w:p>
    <w:p w:rsidR="00E51525" w:rsidRPr="005D2C6B" w:rsidRDefault="00E51525" w:rsidP="00E51525">
      <w:pPr>
        <w:pStyle w:val="DefenceHeading3"/>
      </w:pPr>
      <w:r w:rsidRPr="005D2C6B">
        <w:t>conduct any investigation which he or she considers necessary to resolve the dispute or difference;</w:t>
      </w:r>
    </w:p>
    <w:p w:rsidR="00E51525" w:rsidRPr="005D2C6B" w:rsidRDefault="00E51525" w:rsidP="00E51525">
      <w:pPr>
        <w:pStyle w:val="DefenceHeading3"/>
      </w:pPr>
      <w:r w:rsidRPr="005D2C6B">
        <w:t>examine such documents, and interview such persons, as he or she may require; and</w:t>
      </w:r>
    </w:p>
    <w:p w:rsidR="00E51525" w:rsidRPr="005D2C6B" w:rsidRDefault="00E51525" w:rsidP="00E51525">
      <w:pPr>
        <w:pStyle w:val="DefenceHeading3"/>
      </w:pPr>
      <w:r w:rsidRPr="005D2C6B">
        <w:t xml:space="preserve">make such </w:t>
      </w:r>
      <w:r w:rsidRPr="00D55647">
        <w:t>direction</w:t>
      </w:r>
      <w:r w:rsidRPr="005D2C6B">
        <w:t>s for the conduct of the determination as he or she considers necessary.</w:t>
      </w:r>
    </w:p>
    <w:p w:rsidR="00E51525" w:rsidRPr="005D2C6B" w:rsidRDefault="00E51525" w:rsidP="00E51525">
      <w:pPr>
        <w:pStyle w:val="DefenceHeading2"/>
      </w:pPr>
      <w:bookmarkStart w:id="3187" w:name="_Toc10728657"/>
      <w:bookmarkStart w:id="3188" w:name="_Toc149312956"/>
      <w:r w:rsidRPr="005D2C6B">
        <w:t>Disclosure of Interest</w:t>
      </w:r>
      <w:bookmarkEnd w:id="3187"/>
      <w:bookmarkEnd w:id="3188"/>
    </w:p>
    <w:p w:rsidR="00E51525" w:rsidRPr="005D2C6B" w:rsidRDefault="00E51525" w:rsidP="00E51525">
      <w:pPr>
        <w:pStyle w:val="DefenceNormal"/>
      </w:pPr>
      <w:r w:rsidRPr="005D2C6B">
        <w:t>The expert must:</w:t>
      </w:r>
    </w:p>
    <w:p w:rsidR="00E51525" w:rsidRPr="005D2C6B" w:rsidRDefault="00E51525" w:rsidP="00E51525">
      <w:pPr>
        <w:pStyle w:val="DefenceHeading3"/>
      </w:pPr>
      <w:r w:rsidRPr="005D2C6B">
        <w:t xml:space="preserve">disclose to the parties any: </w:t>
      </w:r>
    </w:p>
    <w:p w:rsidR="00E51525" w:rsidRPr="005D2C6B" w:rsidRDefault="00E51525" w:rsidP="00E51525">
      <w:pPr>
        <w:pStyle w:val="DefenceHeading4"/>
      </w:pPr>
      <w:r w:rsidRPr="005D2C6B">
        <w:t xml:space="preserve">interest he or she has in the outcome of the determination; </w:t>
      </w:r>
    </w:p>
    <w:p w:rsidR="00E51525" w:rsidRPr="005D2C6B" w:rsidRDefault="00E51525" w:rsidP="00E51525">
      <w:pPr>
        <w:pStyle w:val="DefenceHeading4"/>
      </w:pPr>
      <w:r w:rsidRPr="005D2C6B">
        <w:t>conflict of interest;</w:t>
      </w:r>
    </w:p>
    <w:p w:rsidR="00E51525" w:rsidRPr="005D2C6B" w:rsidRDefault="00E51525" w:rsidP="00E51525">
      <w:pPr>
        <w:pStyle w:val="DefenceHeading4"/>
      </w:pPr>
      <w:r w:rsidRPr="005D2C6B">
        <w:t>conflict of duty;</w:t>
      </w:r>
    </w:p>
    <w:p w:rsidR="00E51525" w:rsidRPr="005D2C6B" w:rsidRDefault="00E51525" w:rsidP="00E51525">
      <w:pPr>
        <w:pStyle w:val="DefenceHeading4"/>
      </w:pPr>
      <w:r w:rsidRPr="005D2C6B">
        <w:t>personal relationship which the expert has with either party, or either party's</w:t>
      </w:r>
      <w:r>
        <w:t xml:space="preserve"> </w:t>
      </w:r>
      <w:r w:rsidRPr="005D2C6B">
        <w:t>representatives, witnesses or experts; and</w:t>
      </w:r>
    </w:p>
    <w:p w:rsidR="00E51525" w:rsidRPr="005D2C6B" w:rsidRDefault="00E51525" w:rsidP="00E51525">
      <w:pPr>
        <w:pStyle w:val="DefenceHeading4"/>
      </w:pPr>
      <w:r w:rsidRPr="005D2C6B">
        <w:t>other fact, matter or thing which a reasonable person may regard as giving rise to the possibility of bias; and</w:t>
      </w:r>
    </w:p>
    <w:p w:rsidR="00E51525" w:rsidRPr="005D2C6B" w:rsidRDefault="00E51525" w:rsidP="00E51525">
      <w:pPr>
        <w:pStyle w:val="DefenceHeading3"/>
      </w:pPr>
      <w:r w:rsidRPr="005D2C6B">
        <w:t>not communicate with one party to the determination without the knowledge of the other.</w:t>
      </w:r>
    </w:p>
    <w:p w:rsidR="00E51525" w:rsidRPr="005D2C6B" w:rsidRDefault="00E51525" w:rsidP="00E51525">
      <w:pPr>
        <w:pStyle w:val="DefenceHeading2"/>
      </w:pPr>
      <w:bookmarkStart w:id="3189" w:name="_Toc10728658"/>
      <w:bookmarkStart w:id="3190" w:name="_Toc149312957"/>
      <w:r w:rsidRPr="005D2C6B">
        <w:t>Costs</w:t>
      </w:r>
      <w:bookmarkEnd w:id="3189"/>
      <w:bookmarkEnd w:id="3190"/>
    </w:p>
    <w:p w:rsidR="00E51525" w:rsidRPr="005D2C6B" w:rsidRDefault="00E51525" w:rsidP="00E51525">
      <w:pPr>
        <w:pStyle w:val="DefenceNormal"/>
      </w:pPr>
      <w:r w:rsidRPr="005D2C6B">
        <w:t>Each party will:</w:t>
      </w:r>
    </w:p>
    <w:p w:rsidR="00E51525" w:rsidRPr="005D2C6B" w:rsidRDefault="00E51525" w:rsidP="00E51525">
      <w:pPr>
        <w:pStyle w:val="DefenceHeading3"/>
      </w:pPr>
      <w:r w:rsidRPr="005D2C6B">
        <w:t>bear its own costs in respect of any expert determination; and</w:t>
      </w:r>
    </w:p>
    <w:p w:rsidR="00E51525" w:rsidRPr="005D2C6B" w:rsidRDefault="00E51525" w:rsidP="00E51525">
      <w:pPr>
        <w:pStyle w:val="DefenceHeading3"/>
      </w:pPr>
      <w:r w:rsidRPr="005D2C6B">
        <w:t>pay one-half of the expert's costs.</w:t>
      </w:r>
    </w:p>
    <w:p w:rsidR="00E51525" w:rsidRPr="005D2C6B" w:rsidRDefault="00E51525" w:rsidP="00E51525">
      <w:pPr>
        <w:pStyle w:val="DefenceHeading2"/>
      </w:pPr>
      <w:bookmarkStart w:id="3191" w:name="_Ref71638884"/>
      <w:bookmarkStart w:id="3192" w:name="_Toc10728659"/>
      <w:bookmarkStart w:id="3193" w:name="_Toc149312958"/>
      <w:r w:rsidRPr="005D2C6B">
        <w:t>Conclusion of Expert Determination</w:t>
      </w:r>
      <w:bookmarkEnd w:id="3191"/>
      <w:bookmarkEnd w:id="3192"/>
      <w:bookmarkEnd w:id="3193"/>
    </w:p>
    <w:p w:rsidR="00E51525" w:rsidRPr="005D2C6B" w:rsidRDefault="00E51525" w:rsidP="00E51525">
      <w:pPr>
        <w:pStyle w:val="DefenceNormal"/>
      </w:pPr>
      <w:r w:rsidRPr="005D2C6B">
        <w:t xml:space="preserve">Unless otherwise agreed between the parties, the expert must notify the parties of his or her decision upon 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4308C4">
        <w:t>15</w:t>
      </w:r>
      <w:r w:rsidRPr="005D2C6B">
        <w:fldChar w:fldCharType="end"/>
      </w:r>
      <w:r w:rsidRPr="005D2C6B">
        <w:t xml:space="preserve"> within 28 days from the acceptance by the expert of his or her appointment.</w:t>
      </w:r>
    </w:p>
    <w:p w:rsidR="00E51525" w:rsidRPr="005D2C6B" w:rsidRDefault="00E51525" w:rsidP="00E51525">
      <w:pPr>
        <w:pStyle w:val="DefenceHeading2"/>
      </w:pPr>
      <w:bookmarkStart w:id="3194" w:name="_Toc10728660"/>
      <w:bookmarkStart w:id="3195" w:name="_Toc149312959"/>
      <w:r w:rsidRPr="005D2C6B">
        <w:t>Expert</w:t>
      </w:r>
      <w:r>
        <w:t xml:space="preserve"> Determination Agreement</w:t>
      </w:r>
      <w:bookmarkEnd w:id="3194"/>
      <w:bookmarkEnd w:id="3195"/>
    </w:p>
    <w:p w:rsidR="00E51525" w:rsidRPr="005D2C6B" w:rsidRDefault="00E51525" w:rsidP="00E51525">
      <w:pPr>
        <w:pStyle w:val="DefenceHeading3"/>
      </w:pPr>
      <w:r w:rsidRPr="005D2C6B">
        <w:t>The expert will not be liable to the parties arising out of or in connection with the expert determination process, except in the case of fraud.</w:t>
      </w:r>
    </w:p>
    <w:p w:rsidR="00E51525" w:rsidRPr="005D2C6B" w:rsidRDefault="00E51525" w:rsidP="00E51525">
      <w:pPr>
        <w:pStyle w:val="DefenceHeading3"/>
      </w:pPr>
      <w:bookmarkStart w:id="3196" w:name="_Ref114046867"/>
      <w:r w:rsidRPr="005D2C6B">
        <w:t xml:space="preserve">The parties must enter into </w:t>
      </w:r>
      <w:r>
        <w:t xml:space="preserve">the </w:t>
      </w:r>
      <w:r w:rsidRPr="00D55647">
        <w:t>Expert Determination Agreement</w:t>
      </w:r>
      <w:r w:rsidRPr="005D2C6B">
        <w:t xml:space="preserve"> with the appointed expert or </w:t>
      </w:r>
      <w:r>
        <w:t>an agreement with the appointed expert on such</w:t>
      </w:r>
      <w:r w:rsidRPr="005D2C6B">
        <w:t xml:space="preserve"> other terms as the parties and the expert may agree.</w:t>
      </w:r>
      <w:bookmarkEnd w:id="3196"/>
    </w:p>
    <w:p w:rsidR="00E51525" w:rsidRPr="005D2C6B" w:rsidRDefault="00E51525" w:rsidP="00E51525">
      <w:pPr>
        <w:pStyle w:val="DefenceHeading2"/>
      </w:pPr>
      <w:bookmarkStart w:id="3197" w:name="_Ref71639025"/>
      <w:bookmarkStart w:id="3198" w:name="_Toc10728661"/>
      <w:bookmarkStart w:id="3199" w:name="_Toc149312960"/>
      <w:r w:rsidRPr="005D2C6B">
        <w:t>Determination of Expert</w:t>
      </w:r>
      <w:bookmarkEnd w:id="3197"/>
      <w:bookmarkEnd w:id="3198"/>
      <w:bookmarkEnd w:id="3199"/>
    </w:p>
    <w:p w:rsidR="00E51525" w:rsidRPr="005D2C6B" w:rsidRDefault="00E51525" w:rsidP="00E51525">
      <w:pPr>
        <w:pStyle w:val="DefenceNormal"/>
      </w:pPr>
      <w:r w:rsidRPr="005D2C6B">
        <w:t>The determination of the expert:</w:t>
      </w:r>
    </w:p>
    <w:p w:rsidR="00E51525" w:rsidRPr="005D2C6B" w:rsidRDefault="00E51525" w:rsidP="00E51525">
      <w:pPr>
        <w:pStyle w:val="DefenceHeading3"/>
      </w:pPr>
      <w:r w:rsidRPr="005D2C6B">
        <w:t>must be in writing;</w:t>
      </w:r>
    </w:p>
    <w:p w:rsidR="00E51525" w:rsidRPr="005D2C6B" w:rsidRDefault="00E51525" w:rsidP="00E51525">
      <w:pPr>
        <w:pStyle w:val="DefenceHeading3"/>
      </w:pPr>
      <w:r w:rsidRPr="005D2C6B">
        <w:t xml:space="preserve">will be substituted for the relevant </w:t>
      </w:r>
      <w:r w:rsidRPr="00D55647">
        <w:t>direction</w:t>
      </w:r>
      <w:r w:rsidRPr="005D2C6B">
        <w:t xml:space="preserve"> of the </w:t>
      </w:r>
      <w:r w:rsidRPr="00D55647">
        <w:t>Contract Administrator</w:t>
      </w:r>
      <w:r w:rsidRPr="005D2C6B">
        <w:t xml:space="preserve"> unless a party gives notice of appeal to the other party within 21 days of receiving such determination in which case, subject to clauses </w:t>
      </w:r>
      <w:r w:rsidRPr="005D2C6B">
        <w:fldChar w:fldCharType="begin"/>
      </w:r>
      <w:r w:rsidRPr="005D2C6B">
        <w:instrText xml:space="preserve"> REF _Ref100476190 \w \h </w:instrText>
      </w:r>
      <w:r>
        <w:instrText xml:space="preserve"> \* MERGEFORMAT </w:instrText>
      </w:r>
      <w:r w:rsidRPr="005D2C6B">
        <w:fldChar w:fldCharType="separate"/>
      </w:r>
      <w:r w:rsidR="004308C4">
        <w:t>15.11</w:t>
      </w:r>
      <w:r w:rsidRPr="005D2C6B">
        <w:fldChar w:fldCharType="end"/>
      </w:r>
      <w:r w:rsidRPr="005D2C6B">
        <w:t xml:space="preserve"> and </w:t>
      </w:r>
      <w:r w:rsidR="005E6135">
        <w:fldChar w:fldCharType="begin"/>
      </w:r>
      <w:r w:rsidR="005E6135">
        <w:instrText xml:space="preserve"> REF _Ref149147625 \n \h </w:instrText>
      </w:r>
      <w:r w:rsidR="005E6135">
        <w:fldChar w:fldCharType="separate"/>
      </w:r>
      <w:r w:rsidR="005E6135">
        <w:t>15.12</w:t>
      </w:r>
      <w:r w:rsidR="005E6135">
        <w:fldChar w:fldCharType="end"/>
      </w:r>
      <w:r w:rsidRPr="005D2C6B">
        <w:t>, any such appeal will be by way of a hearing de novo; and</w:t>
      </w:r>
    </w:p>
    <w:p w:rsidR="00E51525" w:rsidRPr="005D2C6B" w:rsidRDefault="00E51525" w:rsidP="00E51525">
      <w:pPr>
        <w:pStyle w:val="DefenceHeading3"/>
      </w:pPr>
      <w:r w:rsidRPr="005D2C6B">
        <w:t>will be final and binding, unless a party gives notice of appeal to the other party within 21 days of receiving such determination.</w:t>
      </w:r>
    </w:p>
    <w:p w:rsidR="00E51525" w:rsidRPr="005D2C6B" w:rsidRDefault="00E51525" w:rsidP="00E51525">
      <w:pPr>
        <w:pStyle w:val="DefenceHeading2"/>
      </w:pPr>
      <w:bookmarkStart w:id="3200" w:name="_Ref100476190"/>
      <w:bookmarkStart w:id="3201" w:name="_Toc10728662"/>
      <w:bookmarkStart w:id="3202" w:name="_Toc149312961"/>
      <w:r w:rsidRPr="005D2C6B">
        <w:t>Executive Negotiation</w:t>
      </w:r>
      <w:bookmarkEnd w:id="3200"/>
      <w:bookmarkEnd w:id="3201"/>
      <w:bookmarkEnd w:id="3202"/>
    </w:p>
    <w:p w:rsidR="00E51525" w:rsidRPr="005D2C6B" w:rsidRDefault="00E51525" w:rsidP="00E51525">
      <w:pPr>
        <w:pStyle w:val="DefenceHeading3"/>
      </w:pPr>
      <w:r w:rsidRPr="005D2C6B">
        <w:t>If:</w:t>
      </w:r>
    </w:p>
    <w:p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applies, and a notice of appeal is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does not apply,</w:t>
      </w:r>
    </w:p>
    <w:p w:rsidR="00E51525" w:rsidRPr="005D2C6B" w:rsidRDefault="00E51525" w:rsidP="00E51525">
      <w:pPr>
        <w:pStyle w:val="DefenceIndent"/>
      </w:pPr>
      <w:r w:rsidRPr="005D2C6B">
        <w:t xml:space="preserve">the dispute or difference is to be referred to the </w:t>
      </w:r>
      <w:r w:rsidRPr="00D55647">
        <w:t>Executive Negotiators</w:t>
      </w:r>
      <w:r w:rsidRPr="005D2C6B">
        <w:t>.</w:t>
      </w:r>
    </w:p>
    <w:p w:rsidR="00E51525" w:rsidRPr="005D2C6B" w:rsidRDefault="00E51525" w:rsidP="00E51525">
      <w:pPr>
        <w:pStyle w:val="DefenceHeading3"/>
      </w:pPr>
      <w:r w:rsidRPr="005D2C6B">
        <w:t xml:space="preserve">The </w:t>
      </w:r>
      <w:r w:rsidRPr="00D55647">
        <w:t>Executive Negotiators</w:t>
      </w:r>
      <w:r w:rsidRPr="005D2C6B">
        <w:t xml:space="preserve"> must within:</w:t>
      </w:r>
    </w:p>
    <w:p w:rsidR="00E51525" w:rsidRPr="005D2C6B" w:rsidRDefault="00E51525" w:rsidP="00E51525">
      <w:pPr>
        <w:pStyle w:val="DefenceHeading4"/>
      </w:pPr>
      <w:r w:rsidRPr="005D2C6B">
        <w:t xml:space="preserve">21 days of: </w:t>
      </w:r>
    </w:p>
    <w:p w:rsidR="00E51525" w:rsidRPr="005D2C6B" w:rsidRDefault="00E51525" w:rsidP="00E51525">
      <w:pPr>
        <w:pStyle w:val="DefenceHeading5"/>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the notice of dispute given under clause </w:t>
      </w:r>
      <w:r w:rsidRPr="005D2C6B">
        <w:fldChar w:fldCharType="begin"/>
      </w:r>
      <w:r w:rsidRPr="005D2C6B">
        <w:instrText xml:space="preserve"> REF _Ref71636182 \r \h </w:instrText>
      </w:r>
      <w:r>
        <w:instrText xml:space="preserve"> \* MERGEFORMAT </w:instrText>
      </w:r>
      <w:r w:rsidRPr="005D2C6B">
        <w:fldChar w:fldCharType="separate"/>
      </w:r>
      <w:r w:rsidR="004308C4">
        <w:t>15.1</w:t>
      </w:r>
      <w:r w:rsidRPr="005D2C6B">
        <w:fldChar w:fldCharType="end"/>
      </w:r>
      <w:r w:rsidRPr="005D2C6B">
        <w:t>; or</w:t>
      </w:r>
    </w:p>
    <w:p w:rsidR="00E51525" w:rsidRPr="005D2C6B" w:rsidRDefault="00E51525" w:rsidP="00E51525">
      <w:pPr>
        <w:pStyle w:val="DefenceHeading5"/>
      </w:pPr>
      <w:r w:rsidRPr="005D2C6B">
        <w:t xml:space="preserve">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4"/>
      </w:pPr>
      <w:r w:rsidRPr="005D2C6B">
        <w:t xml:space="preserve">such longer period of time as the </w:t>
      </w:r>
      <w:r w:rsidRPr="00D55647">
        <w:t>Executive Negotiators</w:t>
      </w:r>
      <w:r w:rsidRPr="005D2C6B">
        <w:t xml:space="preserve"> may agree in writing,</w:t>
      </w:r>
      <w:r>
        <w:t xml:space="preserve"> </w:t>
      </w:r>
    </w:p>
    <w:p w:rsidR="00E51525" w:rsidRPr="005D2C6B" w:rsidRDefault="00E51525" w:rsidP="00E51525">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rsidR="00E51525" w:rsidRPr="005D2C6B" w:rsidRDefault="00E51525" w:rsidP="00E51525">
      <w:pPr>
        <w:pStyle w:val="DefenceHeading2"/>
      </w:pPr>
      <w:bookmarkStart w:id="3203" w:name="_Toc100143827"/>
      <w:bookmarkStart w:id="3204" w:name="_Toc10728663"/>
      <w:bookmarkStart w:id="3205" w:name="_Ref149147625"/>
      <w:bookmarkStart w:id="3206" w:name="_Toc149312962"/>
      <w:bookmarkStart w:id="3207" w:name="_Ref71643182"/>
      <w:r w:rsidRPr="005D2C6B">
        <w:t>Arbitration Agreement</w:t>
      </w:r>
      <w:bookmarkEnd w:id="3203"/>
      <w:bookmarkEnd w:id="3204"/>
      <w:bookmarkEnd w:id="3205"/>
      <w:bookmarkEnd w:id="3206"/>
    </w:p>
    <w:p w:rsidR="00E51525" w:rsidRPr="005D2C6B" w:rsidRDefault="00E51525" w:rsidP="00E51525">
      <w:pPr>
        <w:pStyle w:val="DefenceNormal"/>
      </w:pPr>
      <w:r w:rsidRPr="005D2C6B">
        <w:rPr>
          <w:szCs w:val="26"/>
        </w:rPr>
        <w:t>If</w:t>
      </w:r>
      <w:r w:rsidRPr="005D2C6B">
        <w:t>, within:</w:t>
      </w:r>
    </w:p>
    <w:p w:rsidR="00E51525" w:rsidRPr="005D2C6B" w:rsidRDefault="00E51525" w:rsidP="00E51525">
      <w:pPr>
        <w:pStyle w:val="DefenceHeading3"/>
      </w:pPr>
      <w:r w:rsidRPr="005D2C6B">
        <w:t>21 days of:</w:t>
      </w:r>
    </w:p>
    <w:p w:rsidR="00E51525" w:rsidRPr="005D2C6B" w:rsidRDefault="00E51525" w:rsidP="00E51525">
      <w:pPr>
        <w:pStyle w:val="DefenceHeading4"/>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the notice of dispute given under clause </w:t>
      </w:r>
      <w:r w:rsidRPr="005D2C6B">
        <w:fldChar w:fldCharType="begin"/>
      </w:r>
      <w:r w:rsidRPr="005D2C6B">
        <w:instrText xml:space="preserve"> REF _Ref71636182 \w \h </w:instrText>
      </w:r>
      <w:r>
        <w:instrText xml:space="preserve"> \* MERGEFORMAT </w:instrText>
      </w:r>
      <w:r w:rsidRPr="005D2C6B">
        <w:fldChar w:fldCharType="separate"/>
      </w:r>
      <w:r w:rsidR="004308C4">
        <w:t>15.1</w:t>
      </w:r>
      <w:r w:rsidRPr="005D2C6B">
        <w:fldChar w:fldCharType="end"/>
      </w:r>
      <w:r w:rsidRPr="005D2C6B">
        <w:t>; or</w:t>
      </w:r>
    </w:p>
    <w:p w:rsidR="00E51525" w:rsidRPr="005D2C6B" w:rsidRDefault="00E51525" w:rsidP="00E51525">
      <w:pPr>
        <w:pStyle w:val="DefenceHeading4"/>
      </w:pPr>
      <w:r w:rsidRPr="005D2C6B">
        <w:t>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3"/>
      </w:pPr>
      <w:r w:rsidRPr="005D2C6B">
        <w:t xml:space="preserve">such longer period of time as the </w:t>
      </w:r>
      <w:r w:rsidRPr="00D55647">
        <w:t>Executive Negotiators</w:t>
      </w:r>
      <w:r w:rsidRPr="005D2C6B">
        <w:t xml:space="preserve"> may agree in writing,</w:t>
      </w:r>
    </w:p>
    <w:p w:rsidR="00E51525" w:rsidRPr="005D2C6B" w:rsidRDefault="00E51525" w:rsidP="00E51525">
      <w:pPr>
        <w:pStyle w:val="DefenceNormal"/>
      </w:pPr>
      <w:r w:rsidRPr="005D2C6B">
        <w:t xml:space="preserve">the </w:t>
      </w:r>
      <w:r w:rsidRPr="00D55647">
        <w:t>Executive Negotiators</w:t>
      </w:r>
      <w:r w:rsidRPr="005D2C6B">
        <w:t>:</w:t>
      </w:r>
    </w:p>
    <w:p w:rsidR="00E51525" w:rsidRPr="005D2C6B" w:rsidRDefault="00E51525" w:rsidP="00E51525">
      <w:pPr>
        <w:pStyle w:val="DefenceHeading3"/>
      </w:pPr>
      <w:r w:rsidRPr="005D2C6B">
        <w:t>or either party refuse or fail to meet and undertake genuine and good faith negotiations with a view to resolving the dispute or difference;</w:t>
      </w:r>
    </w:p>
    <w:p w:rsidR="00E51525" w:rsidRPr="005D2C6B" w:rsidRDefault="00E51525" w:rsidP="00E51525">
      <w:pPr>
        <w:pStyle w:val="DefenceHeading3"/>
      </w:pPr>
      <w:r w:rsidRPr="005D2C6B">
        <w:t>cannot resolve the dispute or difference; or</w:t>
      </w:r>
    </w:p>
    <w:p w:rsidR="00E51525" w:rsidRPr="005D2C6B" w:rsidRDefault="00E51525" w:rsidP="00E51525">
      <w:pPr>
        <w:pStyle w:val="DefenceHeading3"/>
      </w:pPr>
      <w:r w:rsidRPr="005D2C6B">
        <w:t>have not reached agreement upon a procedure to resolve the dispute or difference,</w:t>
      </w:r>
    </w:p>
    <w:p w:rsidR="00E51525" w:rsidRPr="005D2C6B" w:rsidRDefault="00E51525" w:rsidP="00E51525">
      <w:pPr>
        <w:pStyle w:val="DefenceNormal"/>
      </w:pPr>
      <w:r w:rsidRPr="005D2C6B">
        <w:rPr>
          <w:szCs w:val="22"/>
        </w:rPr>
        <w:t>the dispute or difference will be referred to arbitration by a written notice by either party to the other party.</w:t>
      </w:r>
    </w:p>
    <w:p w:rsidR="00E51525" w:rsidRPr="005D2C6B" w:rsidRDefault="00E51525" w:rsidP="00E51525">
      <w:pPr>
        <w:pStyle w:val="DefenceHeading2"/>
      </w:pPr>
      <w:bookmarkStart w:id="3208" w:name="_Ref9607025"/>
      <w:bookmarkStart w:id="3209" w:name="_Toc10728664"/>
      <w:bookmarkStart w:id="3210" w:name="_Toc149312963"/>
      <w:r w:rsidRPr="005D2C6B">
        <w:t>Arbitration</w:t>
      </w:r>
      <w:bookmarkEnd w:id="3207"/>
      <w:bookmarkEnd w:id="3208"/>
      <w:bookmarkEnd w:id="3209"/>
      <w:bookmarkEnd w:id="3210"/>
    </w:p>
    <w:p w:rsidR="00E51525" w:rsidRPr="005D2C6B" w:rsidRDefault="00E51525" w:rsidP="00E51525">
      <w:pPr>
        <w:pStyle w:val="DefenceHeading3"/>
      </w:pPr>
      <w:r w:rsidRPr="005D2C6B">
        <w:t xml:space="preserve">Arbitration pursuant to clause </w:t>
      </w:r>
      <w:r>
        <w:fldChar w:fldCharType="begin"/>
      </w:r>
      <w:r>
        <w:instrText xml:space="preserve"> REF _Ref9607025 \r \h </w:instrText>
      </w:r>
      <w:r>
        <w:fldChar w:fldCharType="separate"/>
      </w:r>
      <w:r w:rsidR="004308C4">
        <w:t>15.13</w:t>
      </w:r>
      <w:r>
        <w:fldChar w:fldCharType="end"/>
      </w:r>
      <w:r>
        <w:t xml:space="preserve"> </w:t>
      </w:r>
      <w:r w:rsidRPr="005D2C6B">
        <w:t>will be conducted in accordance with the Rules of Arbitration of the International Chamber of Commerce (</w:t>
      </w:r>
      <w:bookmarkStart w:id="3211" w:name="ICCRules"/>
      <w:r w:rsidRPr="005D2C6B">
        <w:rPr>
          <w:b/>
        </w:rPr>
        <w:t>ICC Rules</w:t>
      </w:r>
      <w:bookmarkEnd w:id="3211"/>
      <w:r w:rsidRPr="005D2C6B">
        <w:t>) current at the time of the reference to arbitration and as otherwise set out in clause</w:t>
      </w:r>
      <w:r>
        <w:t xml:space="preserve"> </w:t>
      </w:r>
      <w:r>
        <w:fldChar w:fldCharType="begin"/>
      </w:r>
      <w:r>
        <w:instrText xml:space="preserve"> REF _Ref9607025 \r \h </w:instrText>
      </w:r>
      <w:r>
        <w:fldChar w:fldCharType="separate"/>
      </w:r>
      <w:r w:rsidR="004308C4">
        <w:t>15.13</w:t>
      </w:r>
      <w:r>
        <w:fldChar w:fldCharType="end"/>
      </w:r>
      <w:r w:rsidRPr="005D2C6B">
        <w:t xml:space="preserve">. </w:t>
      </w:r>
    </w:p>
    <w:p w:rsidR="00E51525" w:rsidRPr="005D2C6B" w:rsidRDefault="00E51525" w:rsidP="00E51525">
      <w:pPr>
        <w:pStyle w:val="DefenceHeading3"/>
      </w:pPr>
      <w:r w:rsidRPr="005D2C6B">
        <w:t>The seat of the arbitration will be Melbourne, Australia and hence the proper law of the arbitration shall be Victoria.</w:t>
      </w:r>
    </w:p>
    <w:p w:rsidR="00E51525" w:rsidRPr="005D2C6B" w:rsidRDefault="00E51525" w:rsidP="00E51525">
      <w:pPr>
        <w:pStyle w:val="DefenceHeading3"/>
      </w:pPr>
      <w:r w:rsidRPr="005D2C6B">
        <w:t>Nothing in clause</w:t>
      </w:r>
      <w:r>
        <w:t xml:space="preserve"> </w:t>
      </w:r>
      <w:r>
        <w:fldChar w:fldCharType="begin"/>
      </w:r>
      <w:r>
        <w:instrText xml:space="preserve"> REF _Ref9607025 \r \h </w:instrText>
      </w:r>
      <w:r>
        <w:fldChar w:fldCharType="separate"/>
      </w:r>
      <w:r w:rsidR="004308C4">
        <w:t>15.13</w:t>
      </w:r>
      <w:r>
        <w:fldChar w:fldCharType="end"/>
      </w:r>
      <w:r w:rsidRPr="005D2C6B">
        <w:t xml:space="preserve"> is intended to modify or vary the rights of appeal contained in the </w:t>
      </w:r>
      <w:r w:rsidRPr="005D2C6B">
        <w:rPr>
          <w:i/>
        </w:rPr>
        <w:t xml:space="preserve">Commercial Arbitration Act </w:t>
      </w:r>
      <w:r w:rsidRPr="004373AD">
        <w:rPr>
          <w:i/>
        </w:rPr>
        <w:t>2011</w:t>
      </w:r>
      <w:r w:rsidRPr="005D2C6B">
        <w:t xml:space="preserve"> (Vic).  For the avoidance of doubt, the second sentence of Article </w:t>
      </w:r>
      <w:r>
        <w:t>34</w:t>
      </w:r>
      <w:r w:rsidRPr="005D2C6B">
        <w:t xml:space="preserve">(6) of the </w:t>
      </w:r>
      <w:r w:rsidRPr="00CE4628">
        <w:t>ICC Rules</w:t>
      </w:r>
      <w:r w:rsidRPr="005D2C6B">
        <w:t xml:space="preserve"> (in force from 1 January </w:t>
      </w:r>
      <w:r>
        <w:t>2012</w:t>
      </w:r>
      <w:r w:rsidRPr="005D2C6B">
        <w:t xml:space="preserve">) or its equivalent in any subsequent version of the </w:t>
      </w:r>
      <w:r w:rsidRPr="00CE4628">
        <w:t>ICC Rules</w:t>
      </w:r>
      <w:r w:rsidRPr="005D2C6B">
        <w:t xml:space="preserve"> shall not apply. </w:t>
      </w:r>
    </w:p>
    <w:p w:rsidR="00E51525" w:rsidRPr="005D2C6B" w:rsidRDefault="00E51525" w:rsidP="00E51525">
      <w:pPr>
        <w:pStyle w:val="DefenceHeading3"/>
      </w:pPr>
      <w:bookmarkStart w:id="3212" w:name="_Ref99934654"/>
      <w:r w:rsidRPr="005D2C6B">
        <w:t>The parties agree that:</w:t>
      </w:r>
      <w:bookmarkEnd w:id="3212"/>
    </w:p>
    <w:p w:rsidR="00E51525" w:rsidRPr="005D2C6B" w:rsidRDefault="00E51525" w:rsidP="00E51525">
      <w:pPr>
        <w:pStyle w:val="DefenceHeading4"/>
      </w:pPr>
      <w:bookmarkStart w:id="3213" w:name="_Ref72479136"/>
      <w:r w:rsidRPr="005D2C6B">
        <w:t xml:space="preserve">they have entered into the arbitration agreement under clause </w:t>
      </w:r>
      <w:r w:rsidRPr="005D2C6B">
        <w:fldChar w:fldCharType="begin"/>
      </w:r>
      <w:r w:rsidRPr="005D2C6B">
        <w:instrText xml:space="preserve"> REF _Ref71638717 \w \h </w:instrText>
      </w:r>
      <w:r>
        <w:instrText xml:space="preserve"> \* MERGEFORMAT </w:instrText>
      </w:r>
      <w:r w:rsidRPr="005D2C6B">
        <w:fldChar w:fldCharType="separate"/>
      </w:r>
      <w:r w:rsidR="004308C4">
        <w:t>15</w:t>
      </w:r>
      <w:r w:rsidRPr="005D2C6B">
        <w:fldChar w:fldCharType="end"/>
      </w:r>
      <w:r w:rsidRPr="005D2C6B">
        <w:t xml:space="preserve"> for the purposes of achieving a just, quick and cheap resolution of any dispute or difference;</w:t>
      </w:r>
      <w:bookmarkEnd w:id="3213"/>
    </w:p>
    <w:p w:rsidR="00E51525" w:rsidRPr="005D2C6B" w:rsidRDefault="00E51525" w:rsidP="00E51525">
      <w:pPr>
        <w:pStyle w:val="DefenceHeading4"/>
      </w:pPr>
      <w:bookmarkStart w:id="3214" w:name="_Ref72479138"/>
      <w:r w:rsidRPr="005D2C6B">
        <w:t xml:space="preserve">any arbitration conducted pursuant to clause </w:t>
      </w:r>
      <w:r>
        <w:fldChar w:fldCharType="begin"/>
      </w:r>
      <w:r>
        <w:instrText xml:space="preserve"> REF _Ref9607025 \r \h </w:instrText>
      </w:r>
      <w:r>
        <w:fldChar w:fldCharType="separate"/>
      </w:r>
      <w:r w:rsidR="004308C4">
        <w:t>15.13</w:t>
      </w:r>
      <w:r>
        <w:fldChar w:fldCharType="end"/>
      </w:r>
      <w:r>
        <w:t xml:space="preserve"> </w:t>
      </w:r>
      <w:r w:rsidRPr="005D2C6B">
        <w:t>will not mimic court proceedings of the seat of the arbitration and the practices of those courts will not regulate the conduct of the proceedings before the arbitrator; and</w:t>
      </w:r>
      <w:bookmarkEnd w:id="3214"/>
    </w:p>
    <w:p w:rsidR="00E51525" w:rsidRPr="005D2C6B" w:rsidRDefault="00E51525" w:rsidP="00E5152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instrText xml:space="preserve"> \* MERGEFORMAT </w:instrText>
      </w:r>
      <w:r w:rsidRPr="005D2C6B">
        <w:fldChar w:fldCharType="separate"/>
      </w:r>
      <w:r w:rsidR="004308C4">
        <w:t>(i)</w:t>
      </w:r>
      <w:r w:rsidRPr="005D2C6B">
        <w:fldChar w:fldCharType="end"/>
      </w:r>
      <w:r w:rsidRPr="005D2C6B">
        <w:t xml:space="preserve"> and </w:t>
      </w:r>
      <w:r w:rsidRPr="005D2C6B">
        <w:fldChar w:fldCharType="begin"/>
      </w:r>
      <w:r w:rsidRPr="005D2C6B">
        <w:instrText xml:space="preserve"> REF _Ref72479138 \r \h </w:instrText>
      </w:r>
      <w:r>
        <w:instrText xml:space="preserve"> \* MERGEFORMAT </w:instrText>
      </w:r>
      <w:r w:rsidRPr="005D2C6B">
        <w:fldChar w:fldCharType="separate"/>
      </w:r>
      <w:r w:rsidR="004308C4">
        <w:t>(ii)</w:t>
      </w:r>
      <w:r w:rsidRPr="005D2C6B">
        <w:fldChar w:fldCharType="end"/>
      </w:r>
      <w:r w:rsidRPr="005D2C6B">
        <w:t>.</w:t>
      </w:r>
    </w:p>
    <w:p w:rsidR="00E51525" w:rsidRPr="005D2C6B" w:rsidRDefault="00E51525" w:rsidP="00E51525">
      <w:pPr>
        <w:pStyle w:val="DefenceHeading3"/>
      </w:pPr>
      <w:r w:rsidRPr="005D2C6B">
        <w:t>One arbitrator will be appointed.</w:t>
      </w:r>
    </w:p>
    <w:p w:rsidR="00E51525" w:rsidRPr="005D2C6B" w:rsidRDefault="00E51525" w:rsidP="00E51525">
      <w:pPr>
        <w:pStyle w:val="DefenceHeading3"/>
      </w:pPr>
      <w:r w:rsidRPr="005D2C6B">
        <w:t>All evidence in chief will be in writing unless otherwise ordered by the arbitrator.</w:t>
      </w:r>
    </w:p>
    <w:p w:rsidR="00E51525" w:rsidRPr="005D2C6B" w:rsidRDefault="00E51525" w:rsidP="00E51525">
      <w:pPr>
        <w:pStyle w:val="DefenceHeading3"/>
      </w:pPr>
      <w:r w:rsidRPr="005D2C6B">
        <w:t xml:space="preserve">Discovery will be governed by the substantive and procedural rules and practices adopted by the Federal Court of Australia at the time of arbitration.  </w:t>
      </w:r>
    </w:p>
    <w:p w:rsidR="00E51525" w:rsidRPr="005D2C6B" w:rsidRDefault="00E51525" w:rsidP="00E51525">
      <w:pPr>
        <w:pStyle w:val="DefenceHeading3"/>
      </w:pPr>
      <w:r w:rsidRPr="005D2C6B">
        <w:t>The oral hearing will be conducted as follows:</w:t>
      </w:r>
    </w:p>
    <w:p w:rsidR="00E51525" w:rsidRPr="005D2C6B" w:rsidRDefault="00E51525" w:rsidP="00E51525">
      <w:pPr>
        <w:pStyle w:val="DefenceHeading4"/>
      </w:pPr>
      <w:r w:rsidRPr="005D2C6B">
        <w:t>the oral hearing will take place in Melbourne, Australia and all outstanding issues must be addressed at the oral hearing;</w:t>
      </w:r>
    </w:p>
    <w:p w:rsidR="00E51525" w:rsidRPr="005D2C6B" w:rsidRDefault="00E51525" w:rsidP="00E51525">
      <w:pPr>
        <w:pStyle w:val="DefenceHeading4"/>
      </w:pPr>
      <w:bookmarkStart w:id="3215"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instrText xml:space="preserve"> \* MERGEFORMAT </w:instrText>
      </w:r>
      <w:r w:rsidRPr="005D2C6B">
        <w:fldChar w:fldCharType="separate"/>
      </w:r>
      <w:r w:rsidR="004308C4">
        <w:t>(d)</w:t>
      </w:r>
      <w:r w:rsidRPr="005D2C6B">
        <w:fldChar w:fldCharType="end"/>
      </w:r>
      <w:r w:rsidRPr="005D2C6B">
        <w:t xml:space="preserve"> when determining the duration of the oral hearing;</w:t>
      </w:r>
      <w:bookmarkEnd w:id="3215"/>
    </w:p>
    <w:p w:rsidR="00E51525" w:rsidRPr="005D2C6B" w:rsidRDefault="00E51525" w:rsidP="00E51525">
      <w:pPr>
        <w:pStyle w:val="DefenceHeading4"/>
      </w:pPr>
      <w:r w:rsidRPr="005D2C6B">
        <w:t>oral evidence in chief at the hearing will be permitted only with the permission of the arbitrator for good cause;</w:t>
      </w:r>
    </w:p>
    <w:p w:rsidR="00E51525" w:rsidRPr="005D2C6B" w:rsidRDefault="00E51525" w:rsidP="00E5152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E51525" w:rsidRPr="005D2C6B" w:rsidRDefault="00E51525" w:rsidP="00E5152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rsidR="00E51525" w:rsidRPr="005D2C6B" w:rsidRDefault="00E51525" w:rsidP="00E51525">
      <w:pPr>
        <w:pStyle w:val="DefenceHeading4"/>
      </w:pPr>
      <w:r w:rsidRPr="005D2C6B">
        <w:t xml:space="preserve">in exceptional circumstances, the arbitrator may amend the date of hearing and extend the time for the oral hearing set under subparagraph </w:t>
      </w:r>
      <w:r w:rsidRPr="005D2C6B">
        <w:fldChar w:fldCharType="begin"/>
      </w:r>
      <w:r w:rsidRPr="005D2C6B">
        <w:instrText xml:space="preserve"> REF _Ref72478103 \r \h </w:instrText>
      </w:r>
      <w:r>
        <w:instrText xml:space="preserve"> \* MERGEFORMAT </w:instrText>
      </w:r>
      <w:r w:rsidRPr="005D2C6B">
        <w:fldChar w:fldCharType="separate"/>
      </w:r>
      <w:r w:rsidR="004308C4">
        <w:t>(ii)</w:t>
      </w:r>
      <w:r w:rsidRPr="005D2C6B">
        <w:fldChar w:fldCharType="end"/>
      </w:r>
      <w:r w:rsidRPr="005D2C6B">
        <w:t>.</w:t>
      </w:r>
    </w:p>
    <w:p w:rsidR="00E51525" w:rsidRPr="005D2C6B" w:rsidRDefault="00E51525" w:rsidP="00E51525">
      <w:pPr>
        <w:pStyle w:val="DefenceHeading3"/>
      </w:pPr>
      <w:r w:rsidRPr="005D2C6B">
        <w:t>Unless otherwise ordered, each party may only rely upon one expert witness in respect of any recognised area of specialisation.</w:t>
      </w:r>
    </w:p>
    <w:p w:rsidR="00E51525" w:rsidRPr="005D2C6B" w:rsidRDefault="00E51525" w:rsidP="00E51525">
      <w:pPr>
        <w:pStyle w:val="DefenceHeading2"/>
      </w:pPr>
      <w:bookmarkStart w:id="3216" w:name="_Toc100143829"/>
      <w:bookmarkStart w:id="3217" w:name="_Ref9607112"/>
      <w:bookmarkStart w:id="3218" w:name="_Toc10728665"/>
      <w:bookmarkStart w:id="3219" w:name="_Toc149312964"/>
      <w:r w:rsidRPr="005D2C6B">
        <w:t>Proportional Liability</w:t>
      </w:r>
      <w:bookmarkEnd w:id="3216"/>
      <w:bookmarkEnd w:id="3217"/>
      <w:bookmarkEnd w:id="3218"/>
      <w:bookmarkEnd w:id="3219"/>
    </w:p>
    <w:p w:rsidR="00E51525" w:rsidRDefault="00E51525" w:rsidP="00E51525">
      <w:pPr>
        <w:pStyle w:val="DefenceHeading3"/>
      </w:pPr>
      <w:r>
        <w:t>To</w:t>
      </w:r>
      <w:r w:rsidRPr="005D2C6B">
        <w:t xml:space="preserve"> the extent </w:t>
      </w:r>
      <w:r>
        <w:t>permitted</w:t>
      </w:r>
      <w:r w:rsidRPr="005D2C6B">
        <w:t xml:space="preserv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clause</w:t>
      </w:r>
      <w:r>
        <w:t xml:space="preserve"> </w:t>
      </w:r>
      <w:r>
        <w:fldChar w:fldCharType="begin"/>
      </w:r>
      <w:r>
        <w:instrText xml:space="preserve"> REF _Ref9607112 \r \h </w:instrText>
      </w:r>
      <w:r>
        <w:fldChar w:fldCharType="separate"/>
      </w:r>
      <w:r w:rsidR="004308C4">
        <w:t>15.14</w:t>
      </w:r>
      <w:r>
        <w:fldChar w:fldCharType="end"/>
      </w:r>
      <w:r w:rsidRPr="005D2C6B">
        <w:t>.</w:t>
      </w:r>
    </w:p>
    <w:p w:rsidR="00E51525" w:rsidRPr="005D2C6B" w:rsidRDefault="00E51525" w:rsidP="00E51525">
      <w:pPr>
        <w:pStyle w:val="DefenceHeading3"/>
      </w:pPr>
      <w:r>
        <w:t xml:space="preserve">If any of the </w:t>
      </w:r>
      <w:r w:rsidRPr="00D55647">
        <w:t>Remediation Works</w:t>
      </w:r>
      <w:r>
        <w:t xml:space="preserve">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w:t>
      </w:r>
      <w:r w:rsidRPr="00D55647">
        <w:t>Contract</w:t>
      </w:r>
      <w:r>
        <w:t>.</w:t>
      </w:r>
    </w:p>
    <w:p w:rsidR="00E51525" w:rsidRPr="005D2C6B" w:rsidRDefault="00E51525" w:rsidP="00E51525">
      <w:pPr>
        <w:pStyle w:val="DefenceHeading2"/>
      </w:pPr>
      <w:bookmarkStart w:id="3220" w:name="_Toc10728666"/>
      <w:bookmarkStart w:id="3221" w:name="_Toc149312965"/>
      <w:r w:rsidRPr="005D2C6B">
        <w:t xml:space="preserve">Continuation of </w:t>
      </w:r>
      <w:r w:rsidRPr="00CE4628">
        <w:t>Contractor's Activities</w:t>
      </w:r>
      <w:bookmarkEnd w:id="3220"/>
      <w:bookmarkEnd w:id="3221"/>
      <w:r w:rsidRPr="005D2C6B">
        <w:t xml:space="preserve"> </w:t>
      </w:r>
    </w:p>
    <w:p w:rsidR="00E51525" w:rsidRPr="005D2C6B" w:rsidRDefault="00E51525" w:rsidP="00E51525">
      <w:pPr>
        <w:pStyle w:val="DefenceNormal"/>
      </w:pPr>
      <w:r w:rsidRPr="005D2C6B">
        <w:t xml:space="preserve">Despite the existence of a dispute or difference between the parties the </w:t>
      </w:r>
      <w:r w:rsidRPr="00D55647">
        <w:t>Contractor</w:t>
      </w:r>
      <w:r w:rsidRPr="005D2C6B">
        <w:t xml:space="preserve"> must:</w:t>
      </w:r>
    </w:p>
    <w:p w:rsidR="00E51525" w:rsidRPr="005D2C6B" w:rsidRDefault="00E51525" w:rsidP="00E51525">
      <w:pPr>
        <w:pStyle w:val="DefenceHeading3"/>
      </w:pPr>
      <w:r w:rsidRPr="005D2C6B">
        <w:t xml:space="preserve">continue to carry out the </w:t>
      </w:r>
      <w:r w:rsidRPr="00D55647">
        <w:t>Contractor's Activities</w:t>
      </w:r>
      <w:r>
        <w:t xml:space="preserve"> and </w:t>
      </w:r>
      <w:r w:rsidRPr="00D55647">
        <w:t>Remediation Works</w:t>
      </w:r>
      <w:r w:rsidRPr="005D2C6B">
        <w:t>; and</w:t>
      </w:r>
    </w:p>
    <w:p w:rsidR="00E51525" w:rsidRPr="005D2C6B" w:rsidRDefault="00E51525" w:rsidP="00E51525">
      <w:pPr>
        <w:pStyle w:val="DefenceHeading3"/>
      </w:pPr>
      <w:r w:rsidRPr="005D2C6B">
        <w:t xml:space="preserve">otherwise comply with its obligations under the </w:t>
      </w:r>
      <w:r w:rsidRPr="00D55647">
        <w:t>Contract</w:t>
      </w:r>
      <w:r w:rsidRPr="005D2C6B">
        <w:t>.</w:t>
      </w:r>
    </w:p>
    <w:p w:rsidR="00E51525" w:rsidRPr="009F2CF4" w:rsidRDefault="00E51525" w:rsidP="00E51525">
      <w:pPr>
        <w:pStyle w:val="DefenceHeading1"/>
      </w:pPr>
      <w:bookmarkStart w:id="3222" w:name="_Ref71643194"/>
      <w:bookmarkStart w:id="3223" w:name="_Toc10728667"/>
      <w:bookmarkStart w:id="3224" w:name="_Toc149312966"/>
      <w:r w:rsidRPr="009F2CF4">
        <w:t>NOTICES</w:t>
      </w:r>
      <w:bookmarkEnd w:id="3222"/>
      <w:bookmarkEnd w:id="3223"/>
      <w:bookmarkEnd w:id="3224"/>
    </w:p>
    <w:p w:rsidR="00E51525" w:rsidRPr="005D2C6B" w:rsidRDefault="00E51525" w:rsidP="00E51525">
      <w:pPr>
        <w:pStyle w:val="DefenceHeading2"/>
      </w:pPr>
      <w:bookmarkStart w:id="3225" w:name="_Ref71637880"/>
      <w:bookmarkStart w:id="3226" w:name="_Ref71639145"/>
      <w:bookmarkStart w:id="3227" w:name="_Ref477356117"/>
      <w:bookmarkStart w:id="3228" w:name="_Toc10728668"/>
      <w:bookmarkStart w:id="3229" w:name="_Toc149312967"/>
      <w:r w:rsidRPr="005D2C6B">
        <w:t xml:space="preserve">Notice of </w:t>
      </w:r>
      <w:bookmarkEnd w:id="3225"/>
      <w:bookmarkEnd w:id="3226"/>
      <w:r>
        <w:t xml:space="preserve">Remediation Works </w:t>
      </w:r>
      <w:r w:rsidRPr="00CE4628">
        <w:t>Variation</w:t>
      </w:r>
      <w:bookmarkEnd w:id="3227"/>
      <w:bookmarkEnd w:id="3228"/>
      <w:bookmarkEnd w:id="3229"/>
    </w:p>
    <w:p w:rsidR="00E51525" w:rsidRPr="005D2C6B" w:rsidRDefault="00E51525" w:rsidP="00E51525">
      <w:pPr>
        <w:pStyle w:val="DefenceNormal"/>
      </w:pPr>
      <w:r w:rsidRPr="005D2C6B">
        <w:t xml:space="preserve">If a </w:t>
      </w:r>
      <w:r w:rsidRPr="00D55647">
        <w:t>direction</w:t>
      </w:r>
      <w:r w:rsidRPr="005D2C6B">
        <w:t xml:space="preserve"> by the </w:t>
      </w:r>
      <w:r w:rsidRPr="00D55647">
        <w:t>Contract Administrator</w:t>
      </w:r>
      <w:r w:rsidRPr="005D2C6B">
        <w:t>, other than a "</w:t>
      </w:r>
      <w:r>
        <w:t xml:space="preserve">Remediation Works </w:t>
      </w:r>
      <w:r w:rsidRPr="005D2C6B">
        <w:t>Variation Order" under clause </w:t>
      </w:r>
      <w:r w:rsidRPr="005D2C6B">
        <w:fldChar w:fldCharType="begin"/>
      </w:r>
      <w:r w:rsidRPr="005D2C6B">
        <w:instrText xml:space="preserve"> REF _Ref71638007 \w \h </w:instrText>
      </w:r>
      <w:r>
        <w:instrText xml:space="preserve"> \* MERGEFORMAT </w:instrText>
      </w:r>
      <w:r w:rsidRPr="005D2C6B">
        <w:fldChar w:fldCharType="separate"/>
      </w:r>
      <w:r w:rsidR="004308C4">
        <w:t>11.4</w:t>
      </w:r>
      <w:r w:rsidRPr="005D2C6B">
        <w:fldChar w:fldCharType="end"/>
      </w:r>
      <w:r w:rsidRPr="005D2C6B">
        <w:t xml:space="preserve">, constitutes or involves a </w:t>
      </w:r>
      <w:r w:rsidRPr="00D55647">
        <w:t>Remediation Works Variation</w:t>
      </w:r>
      <w:r w:rsidRPr="005D2C6B">
        <w:t xml:space="preserve">, the </w:t>
      </w:r>
      <w:r w:rsidRPr="00D55647">
        <w:t>Contractor</w:t>
      </w:r>
      <w:r w:rsidRPr="005D2C6B">
        <w:t xml:space="preserve"> must, if it wishes to make a </w:t>
      </w:r>
      <w:r w:rsidRPr="00D55647">
        <w:t>Claim</w:t>
      </w:r>
      <w:r w:rsidRPr="005D2C6B">
        <w:t xml:space="preserve"> against the </w:t>
      </w:r>
      <w:r w:rsidRPr="00D55647">
        <w:t>Commonwealth</w:t>
      </w:r>
      <w:r w:rsidRPr="005D2C6B">
        <w:t xml:space="preserve"> arising out of, or in any way in connection with, the </w:t>
      </w:r>
      <w:r w:rsidRPr="00D55647">
        <w:t>direction</w:t>
      </w:r>
      <w:r w:rsidRPr="005D2C6B">
        <w:t>:</w:t>
      </w:r>
    </w:p>
    <w:p w:rsidR="00E51525" w:rsidRPr="005D2C6B" w:rsidRDefault="00E51525" w:rsidP="00E51525">
      <w:pPr>
        <w:pStyle w:val="DefenceHeading3"/>
      </w:pPr>
      <w:bookmarkStart w:id="3230" w:name="_Ref114290429"/>
      <w:r w:rsidRPr="005D2C6B">
        <w:t>within 7</w:t>
      </w:r>
      <w:r w:rsidRPr="005D2C6B">
        <w:rPr>
          <w:bCs w:val="0"/>
        </w:rPr>
        <w:t xml:space="preserve"> </w:t>
      </w:r>
      <w:r w:rsidRPr="005D2C6B">
        <w:t xml:space="preserve">days of receiving the </w:t>
      </w:r>
      <w:r w:rsidRPr="00D55647">
        <w:t>direction</w:t>
      </w:r>
      <w:r w:rsidRPr="005D2C6B">
        <w:t xml:space="preserve"> and before commencing work on the subject matter of the </w:t>
      </w:r>
      <w:r w:rsidRPr="00D55647">
        <w:t>direction</w:t>
      </w:r>
      <w:r w:rsidRPr="005D2C6B">
        <w:t xml:space="preserve">, give notice to the </w:t>
      </w:r>
      <w:r w:rsidRPr="00D55647">
        <w:t>Contract Administrator</w:t>
      </w:r>
      <w:r w:rsidRPr="005D2C6B">
        <w:t xml:space="preserve"> that it considers the </w:t>
      </w:r>
      <w:r w:rsidRPr="00D55647">
        <w:t>direction</w:t>
      </w:r>
      <w:r w:rsidRPr="005D2C6B">
        <w:t xml:space="preserve"> constitutes or involves a </w:t>
      </w:r>
      <w:r>
        <w:t xml:space="preserve">Remediation Works </w:t>
      </w:r>
      <w:r w:rsidRPr="00CE4628">
        <w:t>Variation</w:t>
      </w:r>
      <w:r w:rsidRPr="005D2C6B">
        <w:t>;</w:t>
      </w:r>
      <w:bookmarkEnd w:id="3230"/>
    </w:p>
    <w:p w:rsidR="00E51525" w:rsidRPr="005D2C6B" w:rsidRDefault="00E51525" w:rsidP="00E51525">
      <w:pPr>
        <w:pStyle w:val="DefenceHeading3"/>
      </w:pPr>
      <w:bookmarkStart w:id="3231" w:name="_Ref71639366"/>
      <w:r w:rsidRPr="005D2C6B">
        <w:t xml:space="preserve">within 21 days after giving the notice under paragraph </w:t>
      </w:r>
      <w:r w:rsidRPr="005D2C6B">
        <w:fldChar w:fldCharType="begin"/>
      </w:r>
      <w:r w:rsidRPr="005D2C6B">
        <w:instrText xml:space="preserve"> REF _Ref114290429 \r \h </w:instrText>
      </w:r>
      <w:r>
        <w:instrText xml:space="preserve"> \* MERGEFORMAT </w:instrText>
      </w:r>
      <w:r w:rsidRPr="005D2C6B">
        <w:fldChar w:fldCharType="separate"/>
      </w:r>
      <w:r w:rsidR="004308C4">
        <w:t>(a)</w:t>
      </w:r>
      <w:r w:rsidRPr="005D2C6B">
        <w:fldChar w:fldCharType="end"/>
      </w:r>
      <w:r w:rsidRPr="005D2C6B">
        <w:t xml:space="preserve">, submit a written claim to the </w:t>
      </w:r>
      <w:r w:rsidRPr="00D55647">
        <w:t>Contract Administrator</w:t>
      </w:r>
      <w:r w:rsidRPr="005D2C6B">
        <w:t xml:space="preserve"> which includes the details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and</w:t>
      </w:r>
      <w:bookmarkEnd w:id="3231"/>
    </w:p>
    <w:p w:rsidR="00E51525" w:rsidRPr="005D2C6B" w:rsidRDefault="00E51525" w:rsidP="00E51525">
      <w:pPr>
        <w:pStyle w:val="DefenceHeading3"/>
      </w:pPr>
      <w:r w:rsidRPr="005D2C6B">
        <w:t xml:space="preserve">continue to carry out the </w:t>
      </w:r>
      <w:r w:rsidRPr="00D55647">
        <w:t>Contractor's Activities</w:t>
      </w:r>
      <w:r>
        <w:t xml:space="preserve"> and the </w:t>
      </w:r>
      <w:r w:rsidRPr="00D55647">
        <w:t>Remediation Works</w:t>
      </w:r>
      <w:r w:rsidRPr="005D2C6B">
        <w:t xml:space="preserve"> in accordance with the </w:t>
      </w:r>
      <w:r w:rsidRPr="00D55647">
        <w:t>Contract</w:t>
      </w:r>
      <w:r w:rsidRPr="005D2C6B">
        <w:t xml:space="preserve"> and all </w:t>
      </w:r>
      <w:r w:rsidRPr="00D55647">
        <w:t>direction</w:t>
      </w:r>
      <w:r w:rsidRPr="005D2C6B">
        <w:t xml:space="preserve">s of the </w:t>
      </w:r>
      <w:r w:rsidRPr="00D55647">
        <w:t>Contract Administrator</w:t>
      </w:r>
      <w:r w:rsidRPr="005D2C6B">
        <w:t xml:space="preserve">, including any </w:t>
      </w:r>
      <w:r w:rsidRPr="00D55647">
        <w:t>direction</w:t>
      </w:r>
      <w:r w:rsidRPr="005D2C6B">
        <w:t xml:space="preserve"> in respect of which notice has been given under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w:t>
      </w:r>
    </w:p>
    <w:p w:rsidR="00E51525" w:rsidRPr="005D2C6B" w:rsidRDefault="00E51525" w:rsidP="00E51525">
      <w:pPr>
        <w:pStyle w:val="DefenceHeading2"/>
      </w:pPr>
      <w:bookmarkStart w:id="3232" w:name="_Ref71639304"/>
      <w:bookmarkStart w:id="3233" w:name="_Toc10728669"/>
      <w:bookmarkStart w:id="3234" w:name="_Toc149312968"/>
      <w:r w:rsidRPr="005D2C6B">
        <w:t>Notices of Other Claims</w:t>
      </w:r>
      <w:bookmarkEnd w:id="3232"/>
      <w:bookmarkEnd w:id="3233"/>
      <w:bookmarkEnd w:id="3234"/>
    </w:p>
    <w:p w:rsidR="00E51525" w:rsidRPr="005D2C6B" w:rsidRDefault="00E51525" w:rsidP="00E51525">
      <w:pPr>
        <w:pStyle w:val="DefenceNormal"/>
      </w:pPr>
      <w:r w:rsidRPr="005D2C6B">
        <w:t xml:space="preserve">Except for claims for: </w:t>
      </w:r>
    </w:p>
    <w:p w:rsidR="00E51525" w:rsidRPr="005D2C6B" w:rsidRDefault="00E51525" w:rsidP="00E51525">
      <w:pPr>
        <w:pStyle w:val="DefenceHeading3"/>
      </w:pPr>
      <w:r w:rsidRPr="005D2C6B">
        <w:t>an extension of time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w:t>
      </w:r>
    </w:p>
    <w:p w:rsidR="00E51525" w:rsidRPr="005D2C6B" w:rsidRDefault="00E51525" w:rsidP="00E51525">
      <w:pPr>
        <w:pStyle w:val="DefenceHeading3"/>
      </w:pPr>
      <w:bookmarkStart w:id="3235" w:name="_Ref114291474"/>
      <w:r w:rsidRPr="005D2C6B">
        <w:t xml:space="preserve">payment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of the original </w:t>
      </w:r>
      <w:r w:rsidRPr="00D55647">
        <w:t>Contract Price</w:t>
      </w:r>
      <w:r w:rsidRPr="005D2C6B">
        <w:t xml:space="preserve"> specified in the </w:t>
      </w:r>
      <w:r w:rsidRPr="00D55647">
        <w:t>Contract Particulars</w:t>
      </w:r>
      <w:r w:rsidRPr="005D2C6B">
        <w:t>; or</w:t>
      </w:r>
      <w:bookmarkEnd w:id="3235"/>
    </w:p>
    <w:p w:rsidR="00E51525" w:rsidRPr="005D2C6B" w:rsidRDefault="00E51525" w:rsidP="00E51525">
      <w:pPr>
        <w:pStyle w:val="DefenceHeading3"/>
      </w:pPr>
      <w:r w:rsidRPr="005D2C6B">
        <w:t xml:space="preserve">a </w:t>
      </w:r>
      <w:r w:rsidRPr="00D55647">
        <w:t>Remediation Works Variation</w:t>
      </w:r>
      <w:r w:rsidRPr="005D2C6B">
        <w:t xml:space="preserve"> instructed in accordance with clause </w:t>
      </w:r>
      <w:r w:rsidRPr="005D2C6B">
        <w:fldChar w:fldCharType="begin"/>
      </w:r>
      <w:r w:rsidRPr="005D2C6B">
        <w:instrText xml:space="preserve"> REF _Ref71638007 \w \h </w:instrText>
      </w:r>
      <w:r>
        <w:instrText xml:space="preserve"> \* MERGEFORMAT </w:instrText>
      </w:r>
      <w:r w:rsidRPr="005D2C6B">
        <w:fldChar w:fldCharType="separate"/>
      </w:r>
      <w:r w:rsidR="004308C4">
        <w:t>11.4</w:t>
      </w:r>
      <w:r w:rsidRPr="005D2C6B">
        <w:fldChar w:fldCharType="end"/>
      </w:r>
      <w:r w:rsidRPr="005D2C6B">
        <w:t xml:space="preserve"> or to which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applies,</w:t>
      </w:r>
    </w:p>
    <w:p w:rsidR="00E51525" w:rsidRPr="005D2C6B" w:rsidRDefault="00E51525" w:rsidP="00E51525">
      <w:pPr>
        <w:pStyle w:val="DefenceNormal"/>
      </w:pPr>
      <w:r w:rsidRPr="005D2C6B">
        <w:t xml:space="preserve">the </w:t>
      </w:r>
      <w:r w:rsidRPr="00D55647">
        <w:t>Contractor</w:t>
      </w:r>
      <w:r w:rsidRPr="005D2C6B">
        <w:t xml:space="preserve"> must give the </w:t>
      </w:r>
      <w:r w:rsidRPr="00D55647">
        <w:t>Contract Administrator</w:t>
      </w:r>
      <w:r w:rsidRPr="005D2C6B">
        <w:t xml:space="preserve"> the notices required by clause </w:t>
      </w:r>
      <w:r w:rsidRPr="005D2C6B">
        <w:fldChar w:fldCharType="begin"/>
      </w:r>
      <w:r w:rsidRPr="005D2C6B">
        <w:instrText xml:space="preserve"> REF _Ref71639262 \w \h </w:instrText>
      </w:r>
      <w:r>
        <w:instrText xml:space="preserve"> \* MERGEFORMAT </w:instrText>
      </w:r>
      <w:r w:rsidRPr="005D2C6B">
        <w:fldChar w:fldCharType="separate"/>
      </w:r>
      <w:r w:rsidR="004308C4">
        <w:t>16.3</w:t>
      </w:r>
      <w:r w:rsidRPr="005D2C6B">
        <w:fldChar w:fldCharType="end"/>
      </w:r>
      <w:r w:rsidRPr="005D2C6B">
        <w:t xml:space="preserve"> if it wishes to make a </w:t>
      </w:r>
      <w:r w:rsidRPr="00D55647">
        <w:t>Claim</w:t>
      </w:r>
      <w:r w:rsidRPr="005D2C6B">
        <w:t xml:space="preserve"> against the </w:t>
      </w:r>
      <w:r w:rsidRPr="00D55647">
        <w:t>Commonwealth</w:t>
      </w:r>
      <w:r w:rsidRPr="005D2C6B">
        <w:t xml:space="preserve"> in respect of any </w:t>
      </w:r>
      <w:r w:rsidRPr="00D55647">
        <w:t>direction</w:t>
      </w:r>
      <w:r w:rsidRPr="005D2C6B">
        <w:t xml:space="preserve"> by the </w:t>
      </w:r>
      <w:r w:rsidRPr="00D55647">
        <w:t>Contract Administrator</w:t>
      </w:r>
      <w:r w:rsidRPr="005D2C6B">
        <w:t xml:space="preserve"> or any other fact, matter or thing (including a breach of the </w:t>
      </w:r>
      <w:r w:rsidRPr="00D55647">
        <w:t>Contract</w:t>
      </w:r>
      <w:r w:rsidRPr="005D2C6B">
        <w:t xml:space="preserve"> by the </w:t>
      </w:r>
      <w:r w:rsidRPr="00D55647">
        <w:t>Commonwealth</w:t>
      </w:r>
      <w:r w:rsidRPr="005D2C6B">
        <w:t xml:space="preserve">) under, arising out of or in connection with the </w:t>
      </w:r>
      <w:r w:rsidRPr="00D55647">
        <w:t>Contractor's Activities</w:t>
      </w:r>
      <w:r>
        <w:t xml:space="preserve">, </w:t>
      </w:r>
      <w:r w:rsidRPr="00D55647">
        <w:t>Remediation Works</w:t>
      </w:r>
      <w:r w:rsidRPr="005D2C6B">
        <w:t xml:space="preserve"> or the </w:t>
      </w:r>
      <w:r w:rsidRPr="00D55647">
        <w:t>Contract</w:t>
      </w:r>
      <w:r w:rsidRPr="005D2C6B">
        <w:t>, including anything in respect of which:</w:t>
      </w:r>
    </w:p>
    <w:p w:rsidR="00E51525" w:rsidRPr="005D2C6B" w:rsidRDefault="00E51525" w:rsidP="00E51525">
      <w:pPr>
        <w:pStyle w:val="DefenceHeading3"/>
      </w:pPr>
      <w:r w:rsidRPr="005D2C6B">
        <w:t xml:space="preserve">it is otherwise given an express entitlement under the </w:t>
      </w:r>
      <w:r w:rsidRPr="00D55647">
        <w:t>Contract</w:t>
      </w:r>
      <w:r w:rsidRPr="005D2C6B">
        <w:t>; or</w:t>
      </w:r>
    </w:p>
    <w:p w:rsidR="00E51525" w:rsidRPr="005D2C6B" w:rsidRDefault="00E51525" w:rsidP="00E51525">
      <w:pPr>
        <w:pStyle w:val="DefenceHeading3"/>
      </w:pPr>
      <w:r w:rsidRPr="005D2C6B">
        <w:t xml:space="preserve">the </w:t>
      </w:r>
      <w:r w:rsidRPr="00D55647">
        <w:t>Contract</w:t>
      </w:r>
      <w:r w:rsidRPr="005D2C6B">
        <w:t xml:space="preserve"> expressly provides that:</w:t>
      </w:r>
    </w:p>
    <w:p w:rsidR="00E51525" w:rsidRPr="005D2C6B" w:rsidRDefault="00E51525" w:rsidP="00E51525">
      <w:pPr>
        <w:pStyle w:val="DefenceHeading4"/>
      </w:pPr>
      <w:r>
        <w:t>amounts</w:t>
      </w:r>
      <w:r w:rsidRPr="005D2C6B">
        <w:t xml:space="preserve"> are to be added to the </w:t>
      </w:r>
      <w:r w:rsidRPr="00D55647">
        <w:t>Contract Price</w:t>
      </w:r>
      <w:r w:rsidRPr="005D2C6B">
        <w:t>; or</w:t>
      </w:r>
    </w:p>
    <w:p w:rsidR="00E51525" w:rsidRPr="005D2C6B" w:rsidRDefault="00E51525" w:rsidP="00E51525">
      <w:pPr>
        <w:pStyle w:val="DefenceHeading4"/>
      </w:pPr>
      <w:r>
        <w:t xml:space="preserve">otherwise, </w:t>
      </w:r>
      <w:r w:rsidRPr="005D2C6B">
        <w:t xml:space="preserve">the </w:t>
      </w:r>
      <w:r w:rsidRPr="00D55647">
        <w:t>Contract Price</w:t>
      </w:r>
      <w:r w:rsidRPr="005D2C6B">
        <w:t xml:space="preserve"> will be increased or adjusted,</w:t>
      </w:r>
    </w:p>
    <w:p w:rsidR="00E51525" w:rsidRPr="005D2C6B" w:rsidRDefault="00E51525" w:rsidP="00E51525">
      <w:pPr>
        <w:pStyle w:val="DefenceNormal"/>
      </w:pPr>
      <w:r w:rsidRPr="005D2C6B">
        <w:t xml:space="preserve">as determined by the </w:t>
      </w:r>
      <w:r w:rsidRPr="00D55647">
        <w:t>Contract Administrator</w:t>
      </w:r>
      <w:r w:rsidRPr="005D2C6B">
        <w:t>.</w:t>
      </w:r>
    </w:p>
    <w:p w:rsidR="00E51525" w:rsidRPr="005D2C6B" w:rsidRDefault="00E51525" w:rsidP="00E51525">
      <w:pPr>
        <w:pStyle w:val="DefenceHeading2"/>
      </w:pPr>
      <w:bookmarkStart w:id="3236" w:name="_Ref71639214"/>
      <w:bookmarkStart w:id="3237" w:name="_Ref71639262"/>
      <w:bookmarkStart w:id="3238" w:name="_Toc10728670"/>
      <w:bookmarkStart w:id="3239" w:name="_Toc149312969"/>
      <w:r w:rsidRPr="005D2C6B">
        <w:t>Prescribed Notices</w:t>
      </w:r>
      <w:bookmarkEnd w:id="3236"/>
      <w:bookmarkEnd w:id="3237"/>
      <w:bookmarkEnd w:id="3238"/>
      <w:bookmarkEnd w:id="3239"/>
    </w:p>
    <w:p w:rsidR="00E51525" w:rsidRPr="005D2C6B" w:rsidRDefault="00E51525" w:rsidP="00E51525">
      <w:pPr>
        <w:pStyle w:val="DefenceNormal"/>
      </w:pPr>
      <w:r w:rsidRPr="005D2C6B">
        <w:t>The notices referred to in clause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are:</w:t>
      </w:r>
    </w:p>
    <w:p w:rsidR="00E51525" w:rsidRPr="005D2C6B" w:rsidRDefault="00E51525" w:rsidP="00E51525">
      <w:pPr>
        <w:pStyle w:val="DefenceHeading3"/>
      </w:pPr>
      <w:bookmarkStart w:id="3240" w:name="_Ref114290460"/>
      <w:r w:rsidRPr="005D2C6B">
        <w:t xml:space="preserve">a written notice within 21 days of the first occurrence of the </w:t>
      </w:r>
      <w:r w:rsidRPr="00D55647">
        <w:t>direction</w:t>
      </w:r>
      <w:r w:rsidRPr="005D2C6B">
        <w:t xml:space="preserve"> or other fact, matter or thing upon which the </w:t>
      </w:r>
      <w:r w:rsidRPr="00D55647">
        <w:t>Claim</w:t>
      </w:r>
      <w:r w:rsidRPr="005D2C6B">
        <w:t xml:space="preserve"> is based, expressly specifying:</w:t>
      </w:r>
      <w:bookmarkEnd w:id="3240"/>
    </w:p>
    <w:p w:rsidR="00E51525" w:rsidRPr="005D2C6B" w:rsidRDefault="00E51525" w:rsidP="00E51525">
      <w:pPr>
        <w:pStyle w:val="DefenceHeading4"/>
      </w:pPr>
      <w:r w:rsidRPr="005D2C6B">
        <w:t xml:space="preserve">that the </w:t>
      </w:r>
      <w:r w:rsidRPr="00D55647">
        <w:t>Contractor</w:t>
      </w:r>
      <w:r w:rsidRPr="005D2C6B">
        <w:t xml:space="preserve"> proposes to make a </w:t>
      </w:r>
      <w:r w:rsidRPr="00D55647">
        <w:t>Claim</w:t>
      </w:r>
      <w:r w:rsidRPr="005D2C6B">
        <w:t>; and</w:t>
      </w:r>
    </w:p>
    <w:p w:rsidR="00E51525" w:rsidRPr="005D2C6B" w:rsidRDefault="00E51525" w:rsidP="00E51525">
      <w:pPr>
        <w:pStyle w:val="DefenceHeading4"/>
      </w:pPr>
      <w:r w:rsidRPr="005D2C6B">
        <w:t xml:space="preserve">the </w:t>
      </w:r>
      <w:r w:rsidRPr="00D55647">
        <w:t>direction</w:t>
      </w:r>
      <w:r w:rsidRPr="005D2C6B">
        <w:t xml:space="preserve"> or other fact, matter or thing upon which the </w:t>
      </w:r>
      <w:r w:rsidRPr="00D55647">
        <w:t>Claim</w:t>
      </w:r>
      <w:r w:rsidRPr="005D2C6B">
        <w:t xml:space="preserve"> will be based; and</w:t>
      </w:r>
    </w:p>
    <w:p w:rsidR="00E51525" w:rsidRPr="005D2C6B" w:rsidRDefault="00E51525" w:rsidP="00E51525">
      <w:pPr>
        <w:pStyle w:val="DefenceHeading3"/>
      </w:pPr>
      <w:bookmarkStart w:id="3241" w:name="_Ref71639097"/>
      <w:r w:rsidRPr="005D2C6B">
        <w:t xml:space="preserve">a written </w:t>
      </w:r>
      <w:r w:rsidRPr="00D55647">
        <w:t>Claim</w:t>
      </w:r>
      <w:r w:rsidRPr="005D2C6B">
        <w:t xml:space="preserve"> within 21 days of giving the written notice under paragraph </w:t>
      </w:r>
      <w:r w:rsidRPr="005D2C6B">
        <w:fldChar w:fldCharType="begin"/>
      </w:r>
      <w:r w:rsidRPr="005D2C6B">
        <w:instrText xml:space="preserve"> REF _Ref114290460 \r \h </w:instrText>
      </w:r>
      <w:r>
        <w:instrText xml:space="preserve"> \* MERGEFORMAT </w:instrText>
      </w:r>
      <w:r w:rsidRPr="005D2C6B">
        <w:fldChar w:fldCharType="separate"/>
      </w:r>
      <w:r w:rsidR="004308C4">
        <w:t>(a)</w:t>
      </w:r>
      <w:r w:rsidRPr="005D2C6B">
        <w:fldChar w:fldCharType="end"/>
      </w:r>
      <w:r w:rsidRPr="005D2C6B">
        <w:t>, which must include:</w:t>
      </w:r>
      <w:bookmarkEnd w:id="3241"/>
    </w:p>
    <w:p w:rsidR="00E51525" w:rsidRPr="005D2C6B" w:rsidRDefault="00E51525" w:rsidP="00E51525">
      <w:pPr>
        <w:pStyle w:val="DefenceHeading4"/>
      </w:pPr>
      <w:r w:rsidRPr="005D2C6B">
        <w:t xml:space="preserve">detailed particulars concerning the </w:t>
      </w:r>
      <w:r w:rsidRPr="00D55647">
        <w:t>direction</w:t>
      </w:r>
      <w:r w:rsidRPr="005D2C6B">
        <w:t xml:space="preserve"> or other fact, matter or thing upon which the </w:t>
      </w:r>
      <w:r w:rsidRPr="00D55647">
        <w:t>Claim</w:t>
      </w:r>
      <w:r w:rsidRPr="005D2C6B">
        <w:t xml:space="preserve"> is based;</w:t>
      </w:r>
    </w:p>
    <w:p w:rsidR="00E51525" w:rsidRPr="005D2C6B" w:rsidRDefault="00E51525" w:rsidP="00E51525">
      <w:pPr>
        <w:pStyle w:val="DefenceHeading4"/>
      </w:pPr>
      <w:r w:rsidRPr="005D2C6B">
        <w:t xml:space="preserve">the legal basis for the </w:t>
      </w:r>
      <w:r w:rsidRPr="00D55647">
        <w:t>Claim</w:t>
      </w:r>
      <w:r w:rsidRPr="005D2C6B">
        <w:t xml:space="preserve">, whether based on a term of the </w:t>
      </w:r>
      <w:r w:rsidRPr="00D55647">
        <w:t>Contract</w:t>
      </w:r>
      <w:r w:rsidRPr="005D2C6B">
        <w:t xml:space="preserve"> or otherwise, and if based on a term of the </w:t>
      </w:r>
      <w:r w:rsidRPr="00D55647">
        <w:t>Contract</w:t>
      </w:r>
      <w:r w:rsidRPr="005D2C6B">
        <w:t>, clearly identifying the specific term;</w:t>
      </w:r>
    </w:p>
    <w:p w:rsidR="00E51525" w:rsidRPr="005D2C6B" w:rsidRDefault="00E51525" w:rsidP="00E51525">
      <w:pPr>
        <w:pStyle w:val="DefenceHeading4"/>
      </w:pPr>
      <w:r w:rsidRPr="005D2C6B">
        <w:t xml:space="preserve">the facts relied upon in support of the </w:t>
      </w:r>
      <w:r w:rsidRPr="00D55647">
        <w:t>Claim</w:t>
      </w:r>
      <w:r w:rsidRPr="005D2C6B">
        <w:t xml:space="preserve"> in sufficient detail to permit verification; and</w:t>
      </w:r>
    </w:p>
    <w:p w:rsidR="00E51525" w:rsidRPr="005D2C6B" w:rsidRDefault="00E51525" w:rsidP="00E51525">
      <w:pPr>
        <w:pStyle w:val="DefenceHeading4"/>
      </w:pPr>
      <w:r w:rsidRPr="005D2C6B">
        <w:t>details of the amount claimed and how it has been calculated</w:t>
      </w:r>
      <w:r w:rsidRPr="00935DD8">
        <w:t xml:space="preserve"> </w:t>
      </w:r>
      <w:r>
        <w:t>in sufficient detail to permit verification</w:t>
      </w:r>
      <w:r w:rsidRPr="005D2C6B">
        <w:t>.</w:t>
      </w:r>
    </w:p>
    <w:p w:rsidR="00E51525" w:rsidRPr="005D2C6B" w:rsidRDefault="00E51525" w:rsidP="00E51525">
      <w:pPr>
        <w:pStyle w:val="DefenceHeading2"/>
      </w:pPr>
      <w:bookmarkStart w:id="3242" w:name="_Ref71639420"/>
      <w:bookmarkStart w:id="3243" w:name="_Toc10728671"/>
      <w:bookmarkStart w:id="3244" w:name="_Toc149312970"/>
      <w:r w:rsidRPr="005D2C6B">
        <w:t>Continuing Events</w:t>
      </w:r>
      <w:bookmarkEnd w:id="3242"/>
      <w:bookmarkEnd w:id="3243"/>
      <w:bookmarkEnd w:id="3244"/>
    </w:p>
    <w:p w:rsidR="00E51525" w:rsidRPr="005D2C6B" w:rsidRDefault="00E51525" w:rsidP="00E51525">
      <w:pPr>
        <w:pStyle w:val="DefenceNormal"/>
      </w:pPr>
      <w:r w:rsidRPr="005D2C6B">
        <w:t xml:space="preserve">If the </w:t>
      </w:r>
      <w:r w:rsidRPr="00D55647">
        <w:t>direction</w:t>
      </w:r>
      <w:r w:rsidRPr="005D2C6B">
        <w:t xml:space="preserve"> or fact, matter or thing upon which the </w:t>
      </w:r>
      <w:r w:rsidRPr="00D55647">
        <w:t>Claim</w:t>
      </w:r>
      <w:r w:rsidRPr="005D2C6B">
        <w:t xml:space="preserve"> under clause </w:t>
      </w:r>
      <w:r w:rsidRPr="005D2C6B">
        <w:fldChar w:fldCharType="begin"/>
      </w:r>
      <w:r w:rsidRPr="005D2C6B">
        <w:instrText xml:space="preserve"> REF _Ref71639366 \w \h </w:instrText>
      </w:r>
      <w:r>
        <w:instrText xml:space="preserve"> \* MERGEFORMAT </w:instrText>
      </w:r>
      <w:r w:rsidRPr="005D2C6B">
        <w:fldChar w:fldCharType="separate"/>
      </w:r>
      <w:r w:rsidR="004308C4">
        <w:t>16.1(b)</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is based or the consequences of the </w:t>
      </w:r>
      <w:r w:rsidRPr="00D55647">
        <w:t>direction</w:t>
      </w:r>
      <w:r w:rsidRPr="005D2C6B">
        <w:t xml:space="preserve"> or fact, matter or thing are continuing, the </w:t>
      </w:r>
      <w:r w:rsidRPr="00D55647">
        <w:t>Contractor</w:t>
      </w:r>
      <w:r w:rsidRPr="005D2C6B">
        <w:t xml:space="preserve"> must continue to give the information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xml:space="preserve"> every 28 days after the written claim under clause </w:t>
      </w:r>
      <w:r w:rsidRPr="005D2C6B">
        <w:fldChar w:fldCharType="begin"/>
      </w:r>
      <w:r w:rsidRPr="005D2C6B">
        <w:instrText xml:space="preserve"> REF _Ref71639366 \w \h </w:instrText>
      </w:r>
      <w:r>
        <w:instrText xml:space="preserve"> \* MERGEFORMAT </w:instrText>
      </w:r>
      <w:r w:rsidRPr="005D2C6B">
        <w:fldChar w:fldCharType="separate"/>
      </w:r>
      <w:r w:rsidR="004308C4">
        <w:t>16.1(b)</w:t>
      </w:r>
      <w:r w:rsidRPr="005D2C6B">
        <w:fldChar w:fldCharType="end"/>
      </w:r>
      <w:r w:rsidRPr="005D2C6B">
        <w:t xml:space="preserve"> or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xml:space="preserve"> (as the case may be) was submitted or given to the </w:t>
      </w:r>
      <w:r w:rsidRPr="00D55647">
        <w:t>Contract Administrator</w:t>
      </w:r>
      <w:r w:rsidRPr="005D2C6B">
        <w:t xml:space="preserve">, until after the </w:t>
      </w:r>
      <w:r w:rsidRPr="00D55647">
        <w:t>direction</w:t>
      </w:r>
      <w:r w:rsidRPr="005D2C6B">
        <w:t xml:space="preserve"> or fact, matter or thing upon which the </w:t>
      </w:r>
      <w:r w:rsidRPr="00D55647">
        <w:t>Claim</w:t>
      </w:r>
      <w:r w:rsidRPr="005D2C6B">
        <w:t xml:space="preserve"> is based has, or the consequences thereof have, ceased.</w:t>
      </w:r>
    </w:p>
    <w:p w:rsidR="00E51525" w:rsidRPr="005D2C6B" w:rsidRDefault="00E51525" w:rsidP="00E51525">
      <w:pPr>
        <w:pStyle w:val="DefenceHeading2"/>
      </w:pPr>
      <w:bookmarkStart w:id="3245" w:name="_Ref71632175"/>
      <w:bookmarkStart w:id="3246" w:name="_Ref71637843"/>
      <w:bookmarkStart w:id="3247" w:name="_Toc10728672"/>
      <w:bookmarkStart w:id="3248" w:name="_Toc149312971"/>
      <w:r w:rsidRPr="005D2C6B">
        <w:t>Time Bar</w:t>
      </w:r>
      <w:bookmarkEnd w:id="3245"/>
      <w:bookmarkEnd w:id="3246"/>
      <w:bookmarkEnd w:id="3247"/>
      <w:bookmarkEnd w:id="3248"/>
    </w:p>
    <w:p w:rsidR="00E51525" w:rsidRPr="005D2C6B" w:rsidRDefault="00E51525" w:rsidP="00E51525">
      <w:pPr>
        <w:pStyle w:val="DefenceNormal"/>
      </w:pPr>
      <w:r w:rsidRPr="005D2C6B">
        <w:t xml:space="preserve">If the </w:t>
      </w:r>
      <w:r w:rsidRPr="00D55647">
        <w:t>Contractor</w:t>
      </w:r>
      <w:r w:rsidRPr="005D2C6B">
        <w:t xml:space="preserve"> fails to comply with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w:t>
      </w:r>
      <w:r w:rsidRPr="005D2C6B">
        <w:fldChar w:fldCharType="begin"/>
      </w:r>
      <w:r w:rsidRPr="005D2C6B">
        <w:instrText xml:space="preserve"> REF _Ref71639262 \w \h </w:instrText>
      </w:r>
      <w:r>
        <w:instrText xml:space="preserve"> \* MERGEFORMAT </w:instrText>
      </w:r>
      <w:r w:rsidRPr="005D2C6B">
        <w:fldChar w:fldCharType="separate"/>
      </w:r>
      <w:r w:rsidR="004308C4">
        <w:t>16.3</w:t>
      </w:r>
      <w:r w:rsidRPr="005D2C6B">
        <w:fldChar w:fldCharType="end"/>
      </w:r>
      <w:r w:rsidRPr="005D2C6B">
        <w:t xml:space="preserve"> or </w:t>
      </w:r>
      <w:r w:rsidRPr="005D2C6B">
        <w:fldChar w:fldCharType="begin"/>
      </w:r>
      <w:r w:rsidRPr="005D2C6B">
        <w:instrText xml:space="preserve"> REF _Ref71639420 \w \h </w:instrText>
      </w:r>
      <w:r>
        <w:instrText xml:space="preserve"> \* MERGEFORMAT </w:instrText>
      </w:r>
      <w:r w:rsidRPr="005D2C6B">
        <w:fldChar w:fldCharType="separate"/>
      </w:r>
      <w:r w:rsidR="004308C4">
        <w:t>16.4</w:t>
      </w:r>
      <w:r w:rsidRPr="005D2C6B">
        <w:fldChar w:fldCharType="end"/>
      </w:r>
      <w:r w:rsidRPr="005D2C6B">
        <w:t>:</w:t>
      </w:r>
    </w:p>
    <w:p w:rsidR="00E51525" w:rsidRPr="005D2C6B" w:rsidRDefault="00E51525" w:rsidP="00E51525">
      <w:pPr>
        <w:pStyle w:val="DefenceHeading3"/>
      </w:pPr>
      <w:r w:rsidRPr="005D2C6B">
        <w:t xml:space="preserve">the </w:t>
      </w:r>
      <w:r w:rsidRPr="00D55647">
        <w:t>Commonwealth</w:t>
      </w:r>
      <w:r w:rsidRPr="005D2C6B">
        <w:t xml:space="preserve"> will not be liable (insofar as it is possible to exclude such liability) upon any </w:t>
      </w:r>
      <w:r w:rsidRPr="00D55647">
        <w:t>Claim</w:t>
      </w:r>
      <w:r w:rsidRPr="005D2C6B">
        <w:t xml:space="preserve"> by the </w:t>
      </w:r>
      <w:r w:rsidRPr="00D55647">
        <w:t>Contractor</w:t>
      </w:r>
      <w:r w:rsidRPr="005D2C6B">
        <w:t>; and</w:t>
      </w:r>
    </w:p>
    <w:p w:rsidR="00E51525" w:rsidRPr="005D2C6B" w:rsidRDefault="00E51525" w:rsidP="00E51525">
      <w:pPr>
        <w:pStyle w:val="DefenceHeading3"/>
      </w:pPr>
      <w:r w:rsidRPr="005D2C6B">
        <w:t xml:space="preserve">the </w:t>
      </w:r>
      <w:r w:rsidRPr="00D55647">
        <w:t>Contractor</w:t>
      </w:r>
      <w:r w:rsidRPr="005D2C6B">
        <w:t xml:space="preserve"> will be absolutely barred from making any </w:t>
      </w:r>
      <w:r w:rsidRPr="00D55647">
        <w:t>Claim</w:t>
      </w:r>
      <w:r w:rsidRPr="005D2C6B">
        <w:t xml:space="preserve"> against the </w:t>
      </w:r>
      <w:r w:rsidRPr="00D55647">
        <w:t>Commonwealth</w:t>
      </w:r>
      <w:r w:rsidRPr="005D2C6B">
        <w:t xml:space="preserve">, </w:t>
      </w:r>
    </w:p>
    <w:p w:rsidR="00E51525" w:rsidRPr="005D2C6B" w:rsidRDefault="00E51525" w:rsidP="00E51525">
      <w:pPr>
        <w:pStyle w:val="DefenceNormal"/>
      </w:pPr>
      <w:r w:rsidRPr="005D2C6B">
        <w:t xml:space="preserve">arising out of or in connection with the relevant </w:t>
      </w:r>
      <w:r w:rsidRPr="00D55647">
        <w:t>direction</w:t>
      </w:r>
      <w:r w:rsidRPr="005D2C6B">
        <w:t xml:space="preserve"> or fact, matter or thing (as the case may be) to which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applies.</w:t>
      </w:r>
    </w:p>
    <w:p w:rsidR="00E51525" w:rsidRPr="005D2C6B" w:rsidRDefault="00E51525" w:rsidP="00E51525">
      <w:pPr>
        <w:pStyle w:val="DefenceHeading2"/>
      </w:pPr>
      <w:bookmarkStart w:id="3249" w:name="_Toc10728673"/>
      <w:bookmarkStart w:id="3250" w:name="_Toc149312972"/>
      <w:r w:rsidRPr="005D2C6B">
        <w:t>Other Provisions Unaffected</w:t>
      </w:r>
      <w:bookmarkEnd w:id="3249"/>
      <w:bookmarkEnd w:id="3250"/>
    </w:p>
    <w:p w:rsidR="00E51525" w:rsidRPr="005D2C6B" w:rsidRDefault="00E51525" w:rsidP="00E51525">
      <w:pPr>
        <w:pStyle w:val="DefenceNormal"/>
      </w:pPr>
      <w:r w:rsidRPr="005D2C6B">
        <w:t xml:space="preserve">Nothing in clauses </w:t>
      </w:r>
      <w:r w:rsidRPr="005D2C6B">
        <w:fldChar w:fldCharType="begin"/>
      </w:r>
      <w:r w:rsidRPr="005D2C6B">
        <w:instrText xml:space="preserve"> REF _Ref71637880 \w \h </w:instrText>
      </w:r>
      <w:r>
        <w:instrText xml:space="preserve"> \* MERGEFORMAT </w:instrText>
      </w:r>
      <w:r w:rsidRPr="005D2C6B">
        <w:fldChar w:fldCharType="separate"/>
      </w:r>
      <w:r w:rsidR="004308C4">
        <w:t>16.1</w:t>
      </w:r>
      <w:r w:rsidRPr="005D2C6B">
        <w:fldChar w:fldCharType="end"/>
      </w:r>
      <w:r w:rsidRPr="005D2C6B">
        <w:t xml:space="preserve"> -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 xml:space="preserve"> will limit the operation or effect of any other provision of the </w:t>
      </w:r>
      <w:r w:rsidRPr="00D55647">
        <w:t>Contract</w:t>
      </w:r>
      <w:r w:rsidRPr="005D2C6B">
        <w:t xml:space="preserve"> which requires the </w:t>
      </w:r>
      <w:r w:rsidRPr="00D55647">
        <w:t>Contractor</w:t>
      </w:r>
      <w:r w:rsidRPr="005D2C6B">
        <w:t xml:space="preserve"> to give notice to the </w:t>
      </w:r>
      <w:r w:rsidRPr="00D55647">
        <w:t>Contract Administrator</w:t>
      </w:r>
      <w:r w:rsidRPr="005D2C6B">
        <w:t xml:space="preserve"> in order to preserve an entitlement to make a </w:t>
      </w:r>
      <w:r w:rsidRPr="00D55647">
        <w:t>Claim</w:t>
      </w:r>
      <w:r w:rsidRPr="005D2C6B">
        <w:t xml:space="preserve"> against the </w:t>
      </w:r>
      <w:r w:rsidRPr="00D55647">
        <w:t>Commonwealth</w:t>
      </w:r>
      <w:r w:rsidRPr="005D2C6B">
        <w:t>.</w:t>
      </w:r>
    </w:p>
    <w:p w:rsidR="00E51525" w:rsidRPr="005D2C6B" w:rsidRDefault="00E51525" w:rsidP="00E51525">
      <w:pPr>
        <w:pStyle w:val="DefenceHeading2"/>
      </w:pPr>
      <w:bookmarkStart w:id="3251" w:name="_Ref71639444"/>
      <w:bookmarkStart w:id="3252" w:name="_Toc10728674"/>
      <w:bookmarkStart w:id="3253" w:name="_Toc149312973"/>
      <w:r w:rsidRPr="005D2C6B">
        <w:t>Address for Service</w:t>
      </w:r>
      <w:bookmarkEnd w:id="3251"/>
      <w:bookmarkEnd w:id="3252"/>
      <w:bookmarkEnd w:id="3253"/>
    </w:p>
    <w:p w:rsidR="00E51525" w:rsidRPr="005D2C6B" w:rsidRDefault="00E51525" w:rsidP="00E51525">
      <w:pPr>
        <w:pStyle w:val="DefenceNormal"/>
      </w:pPr>
      <w:r w:rsidRPr="005D2C6B">
        <w:t>Any notice to be given or served under or arising out of a provision of th</w:t>
      </w:r>
      <w:r>
        <w:t>e</w:t>
      </w:r>
      <w:r w:rsidRPr="005D2C6B">
        <w:t xml:space="preserve"> </w:t>
      </w:r>
      <w:r w:rsidRPr="00D55647">
        <w:t>Contract</w:t>
      </w:r>
      <w:r w:rsidRPr="005D2C6B">
        <w:t xml:space="preserve"> must: </w:t>
      </w:r>
    </w:p>
    <w:p w:rsidR="00E51525" w:rsidRPr="005D2C6B" w:rsidRDefault="00E51525" w:rsidP="00E51525">
      <w:pPr>
        <w:pStyle w:val="DefenceHeading3"/>
      </w:pPr>
      <w:r w:rsidRPr="005D2C6B">
        <w:t xml:space="preserve">be in writing; </w:t>
      </w:r>
    </w:p>
    <w:p w:rsidR="00E51525" w:rsidRPr="00D275A2" w:rsidRDefault="00E51525" w:rsidP="00E51525">
      <w:pPr>
        <w:pStyle w:val="DefenceHeading3"/>
      </w:pPr>
      <w:bookmarkStart w:id="3254" w:name="_Ref467496694"/>
      <w:r w:rsidRPr="005D2C6B">
        <w:t xml:space="preserve">be delivered by hand, sent by </w:t>
      </w:r>
      <w:r w:rsidRPr="00D275A2">
        <w:t xml:space="preserve">prepaid express post or sent by email (except for notices under clauses </w:t>
      </w:r>
      <w:r w:rsidRPr="00D275A2">
        <w:fldChar w:fldCharType="begin"/>
      </w:r>
      <w:r w:rsidRPr="00D275A2">
        <w:instrText xml:space="preserve"> REF _Ref71638259 \n \h </w:instrText>
      </w:r>
      <w:r>
        <w:instrText xml:space="preserve"> \* MERGEFORMAT </w:instrText>
      </w:r>
      <w:r w:rsidRPr="00D275A2">
        <w:fldChar w:fldCharType="separate"/>
      </w:r>
      <w:r w:rsidR="004308C4">
        <w:t>14</w:t>
      </w:r>
      <w:r w:rsidRPr="00D275A2">
        <w:fldChar w:fldCharType="end"/>
      </w:r>
      <w:r w:rsidRPr="00D275A2">
        <w:t xml:space="preserve"> and </w:t>
      </w:r>
      <w:r w:rsidRPr="00D275A2">
        <w:fldChar w:fldCharType="begin"/>
      </w:r>
      <w:r w:rsidRPr="00D275A2">
        <w:instrText xml:space="preserve"> REF _Ref71638717 \n \h </w:instrText>
      </w:r>
      <w:r>
        <w:instrText xml:space="preserve"> \* MERGEFORMAT </w:instrText>
      </w:r>
      <w:r w:rsidRPr="00D275A2">
        <w:fldChar w:fldCharType="separate"/>
      </w:r>
      <w:r w:rsidR="004308C4">
        <w:t>15</w:t>
      </w:r>
      <w:r w:rsidRPr="00D275A2">
        <w:fldChar w:fldCharType="end"/>
      </w:r>
      <w:r w:rsidRPr="00D275A2">
        <w:t xml:space="preserve"> which, if sent by email</w:t>
      </w:r>
      <w:r>
        <w:t>,</w:t>
      </w:r>
      <w:r w:rsidRPr="00D275A2">
        <w:t xml:space="preserve"> must</w:t>
      </w:r>
      <w:r>
        <w:t xml:space="preserve"> additionally</w:t>
      </w:r>
      <w:r w:rsidRPr="00D275A2">
        <w:t xml:space="preserve"> be delivered by hand or sent by prepaid express post</w:t>
      </w:r>
      <w:r>
        <w:t xml:space="preserve">) </w:t>
      </w:r>
      <w:r w:rsidRPr="00D275A2">
        <w:t>to the relevant address or email address:</w:t>
      </w:r>
      <w:bookmarkEnd w:id="3254"/>
    </w:p>
    <w:p w:rsidR="00E51525" w:rsidRPr="005D2C6B" w:rsidRDefault="00E51525" w:rsidP="00E51525">
      <w:pPr>
        <w:pStyle w:val="DefenceHeading4"/>
      </w:pPr>
      <w:bookmarkStart w:id="3255" w:name="_Ref478396448"/>
      <w:r>
        <w:t>specified</w:t>
      </w:r>
      <w:r w:rsidRPr="005D2C6B">
        <w:t xml:space="preserve"> in the </w:t>
      </w:r>
      <w:r w:rsidRPr="00D55647">
        <w:t>Contract Particulars</w:t>
      </w:r>
      <w:r w:rsidRPr="005D2C6B">
        <w:t>; or</w:t>
      </w:r>
      <w:bookmarkEnd w:id="3255"/>
      <w:r w:rsidRPr="005D2C6B">
        <w:t xml:space="preserve"> </w:t>
      </w:r>
    </w:p>
    <w:p w:rsidR="00E51525" w:rsidRPr="005D2C6B" w:rsidRDefault="00E51525" w:rsidP="00E51525">
      <w:pPr>
        <w:pStyle w:val="DefenceHeading4"/>
      </w:pPr>
      <w:r w:rsidRPr="005D2C6B">
        <w:t>last notified in writing to the party giving or serving the notice,</w:t>
      </w:r>
    </w:p>
    <w:p w:rsidR="00E51525" w:rsidRPr="005D2C6B" w:rsidRDefault="00E51525" w:rsidP="00E51525">
      <w:pPr>
        <w:pStyle w:val="DefenceIndent"/>
      </w:pPr>
      <w:r w:rsidRPr="005D2C6B">
        <w:t xml:space="preserve">for the party to whom or upon which the notice is to be given or served; </w:t>
      </w:r>
    </w:p>
    <w:p w:rsidR="00E51525" w:rsidRDefault="00E51525" w:rsidP="00E51525">
      <w:pPr>
        <w:pStyle w:val="DefenceHeading3"/>
      </w:pPr>
      <w:r w:rsidRPr="005D2C6B">
        <w:t>be signed by the party giving or serving the notice or (on the party's behalf) by the solicitor for or attorney, director, secretary or authorised agent of the party giving or serving the notice</w:t>
      </w:r>
      <w:r>
        <w:t xml:space="preserve">; and </w:t>
      </w:r>
    </w:p>
    <w:p w:rsidR="00E51525" w:rsidRDefault="00E51525" w:rsidP="00E51525">
      <w:pPr>
        <w:pStyle w:val="DefenceHeading3"/>
      </w:pPr>
      <w:r>
        <w:t>in the case of notices sent by email:</w:t>
      </w:r>
    </w:p>
    <w:p w:rsidR="00E51525" w:rsidRDefault="00E51525" w:rsidP="00E51525">
      <w:pPr>
        <w:pStyle w:val="DefenceHeading4"/>
      </w:pPr>
      <w:r>
        <w:t>be in Portable Document Format (</w:t>
      </w:r>
      <w:r w:rsidRPr="00FE09C2">
        <w:rPr>
          <w:b/>
        </w:rPr>
        <w:t>pdf</w:t>
      </w:r>
      <w:r>
        <w:t xml:space="preserve">) and appended as an attachment to the email; and </w:t>
      </w:r>
    </w:p>
    <w:p w:rsidR="00E51525" w:rsidRPr="005D2C6B" w:rsidRDefault="00E51525" w:rsidP="00E51525">
      <w:pPr>
        <w:pStyle w:val="DefenceHeading4"/>
      </w:pPr>
      <w:r>
        <w:t xml:space="preserve">include the words "This is a notice under clause </w:t>
      </w:r>
      <w:r w:rsidRPr="005D2C6B">
        <w:fldChar w:fldCharType="begin"/>
      </w:r>
      <w:r w:rsidRPr="005D2C6B">
        <w:instrText xml:space="preserve"> REF _Ref71639444 \w \h </w:instrText>
      </w:r>
      <w:r>
        <w:instrText xml:space="preserve"> \* MERGEFORMAT </w:instrText>
      </w:r>
      <w:r w:rsidRPr="005D2C6B">
        <w:fldChar w:fldCharType="separate"/>
      </w:r>
      <w:r w:rsidR="004308C4">
        <w:t>16.7</w:t>
      </w:r>
      <w:r w:rsidRPr="005D2C6B">
        <w:fldChar w:fldCharType="end"/>
      </w:r>
      <w:r w:rsidRPr="005D2C6B">
        <w:t xml:space="preserve"> </w:t>
      </w:r>
      <w:r>
        <w:t xml:space="preserve">of the </w:t>
      </w:r>
      <w:r w:rsidRPr="00D55647">
        <w:t>Contract</w:t>
      </w:r>
      <w:r>
        <w:t>" in the subject field of the email</w:t>
      </w:r>
      <w:r w:rsidRPr="005D2C6B">
        <w:t>.</w:t>
      </w:r>
    </w:p>
    <w:p w:rsidR="00E51525" w:rsidRPr="005D2C6B" w:rsidRDefault="00E51525" w:rsidP="00E51525">
      <w:pPr>
        <w:pStyle w:val="DefenceHeading2"/>
      </w:pPr>
      <w:bookmarkStart w:id="3256" w:name="_Toc477785298"/>
      <w:bookmarkStart w:id="3257" w:name="_Toc477856959"/>
      <w:bookmarkStart w:id="3258" w:name="_Toc477868803"/>
      <w:bookmarkStart w:id="3259" w:name="_Toc477872011"/>
      <w:bookmarkStart w:id="3260" w:name="_Toc477872437"/>
      <w:bookmarkStart w:id="3261" w:name="_Toc477873678"/>
      <w:bookmarkStart w:id="3262" w:name="_Toc477785299"/>
      <w:bookmarkStart w:id="3263" w:name="_Toc477856960"/>
      <w:bookmarkStart w:id="3264" w:name="_Toc477868804"/>
      <w:bookmarkStart w:id="3265" w:name="_Toc477872012"/>
      <w:bookmarkStart w:id="3266" w:name="_Toc477872438"/>
      <w:bookmarkStart w:id="3267" w:name="_Toc477873679"/>
      <w:bookmarkStart w:id="3268" w:name="_Toc477785303"/>
      <w:bookmarkStart w:id="3269" w:name="_Toc477856964"/>
      <w:bookmarkStart w:id="3270" w:name="_Toc477868808"/>
      <w:bookmarkStart w:id="3271" w:name="_Toc477872016"/>
      <w:bookmarkStart w:id="3272" w:name="_Toc477872442"/>
      <w:bookmarkStart w:id="3273" w:name="_Toc477873683"/>
      <w:bookmarkStart w:id="3274" w:name="_Toc477785304"/>
      <w:bookmarkStart w:id="3275" w:name="_Toc477856965"/>
      <w:bookmarkStart w:id="3276" w:name="_Toc477868809"/>
      <w:bookmarkStart w:id="3277" w:name="_Toc477872017"/>
      <w:bookmarkStart w:id="3278" w:name="_Toc477872443"/>
      <w:bookmarkStart w:id="3279" w:name="_Toc477873684"/>
      <w:bookmarkStart w:id="3280" w:name="_Toc10728675"/>
      <w:bookmarkStart w:id="3281" w:name="_Toc149312974"/>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r w:rsidRPr="005D2C6B">
        <w:t>Receipt of Notices</w:t>
      </w:r>
      <w:bookmarkEnd w:id="3280"/>
      <w:bookmarkEnd w:id="3281"/>
    </w:p>
    <w:p w:rsidR="00E51525" w:rsidRPr="005D2C6B" w:rsidRDefault="00E51525" w:rsidP="00E51525">
      <w:pPr>
        <w:pStyle w:val="DefenceHeading3"/>
      </w:pPr>
      <w:bookmarkStart w:id="3282" w:name="_Ref467496731"/>
      <w:r>
        <w:t xml:space="preserve">Subject to paragraph </w:t>
      </w:r>
      <w:r>
        <w:fldChar w:fldCharType="begin"/>
      </w:r>
      <w:r>
        <w:instrText xml:space="preserve"> REF _Ref467496752 \r \h </w:instrText>
      </w:r>
      <w:r>
        <w:fldChar w:fldCharType="separate"/>
      </w:r>
      <w:r w:rsidR="004308C4">
        <w:t>(b)</w:t>
      </w:r>
      <w:r>
        <w:fldChar w:fldCharType="end"/>
      </w:r>
      <w:r>
        <w:t>, a</w:t>
      </w:r>
      <w:r w:rsidRPr="007D6B40">
        <w:t xml:space="preserve"> notice given</w:t>
      </w:r>
      <w:r w:rsidRPr="005D2C6B">
        <w:t xml:space="preserve"> or served in accordance with clause </w:t>
      </w:r>
      <w:r w:rsidRPr="005D2C6B">
        <w:fldChar w:fldCharType="begin"/>
      </w:r>
      <w:r w:rsidRPr="005D2C6B">
        <w:instrText xml:space="preserve"> REF _Ref71639444 \w \h </w:instrText>
      </w:r>
      <w:r>
        <w:instrText xml:space="preserve"> \* MERGEFORMAT </w:instrText>
      </w:r>
      <w:r w:rsidRPr="005D2C6B">
        <w:fldChar w:fldCharType="separate"/>
      </w:r>
      <w:r w:rsidR="004308C4">
        <w:t>16.7</w:t>
      </w:r>
      <w:r w:rsidRPr="005D2C6B">
        <w:fldChar w:fldCharType="end"/>
      </w:r>
      <w:r w:rsidRPr="005D2C6B">
        <w:t xml:space="preserve"> is taken to be received by the party to whom or upon whom the notice is given or served in the case of:</w:t>
      </w:r>
      <w:bookmarkEnd w:id="3282"/>
    </w:p>
    <w:p w:rsidR="00E51525" w:rsidRPr="005D2C6B" w:rsidRDefault="00E51525" w:rsidP="00E51525">
      <w:pPr>
        <w:pStyle w:val="DefenceHeading4"/>
      </w:pPr>
      <w:r w:rsidRPr="005D2C6B">
        <w:t>delivery by hand, on delivery;</w:t>
      </w:r>
      <w:r w:rsidRPr="005D2C6B" w:rsidDel="00856DB7">
        <w:t xml:space="preserve"> </w:t>
      </w:r>
    </w:p>
    <w:p w:rsidR="00E51525" w:rsidRPr="007634C8" w:rsidRDefault="00E51525" w:rsidP="00E51525">
      <w:pPr>
        <w:pStyle w:val="DefenceHeading4"/>
      </w:pPr>
      <w:r w:rsidRPr="007634C8">
        <w:t>prepaid express post sent to an address in the same country, on the fifth day after the date of posting;</w:t>
      </w:r>
    </w:p>
    <w:p w:rsidR="00E51525" w:rsidRPr="007634C8" w:rsidRDefault="00E51525" w:rsidP="00E51525">
      <w:pPr>
        <w:pStyle w:val="DefenceHeading4"/>
      </w:pPr>
      <w:r w:rsidRPr="007634C8">
        <w:t xml:space="preserve">prepaid express post sent to an address in another country, on the seventh day after the date of posting; and </w:t>
      </w:r>
    </w:p>
    <w:p w:rsidR="00E51525" w:rsidRPr="007634C8" w:rsidRDefault="00E51525" w:rsidP="00E51525">
      <w:pPr>
        <w:pStyle w:val="DefenceHeading4"/>
      </w:pPr>
      <w:r w:rsidRPr="007634C8">
        <w:t>email, the earlier of:</w:t>
      </w:r>
    </w:p>
    <w:p w:rsidR="00E51525" w:rsidRPr="007634C8" w:rsidRDefault="00E51525" w:rsidP="00E51525">
      <w:pPr>
        <w:pStyle w:val="DefenceHeading5"/>
      </w:pPr>
      <w:r w:rsidRPr="007634C8">
        <w:t>delivery to the email address to which it was sent; or</w:t>
      </w:r>
    </w:p>
    <w:p w:rsidR="00E51525" w:rsidRPr="007634C8" w:rsidRDefault="00E51525" w:rsidP="00E51525">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rsidR="00E51525" w:rsidRPr="007634C8" w:rsidRDefault="00E51525" w:rsidP="00E51525">
      <w:pPr>
        <w:pStyle w:val="DefenceHeading3"/>
      </w:pPr>
      <w:bookmarkStart w:id="3283"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4308C4">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4308C4">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4308C4">
        <w:t>16.7(b)</w:t>
      </w:r>
      <w:r w:rsidRPr="007634C8">
        <w:fldChar w:fldCharType="end"/>
      </w:r>
      <w:r w:rsidRPr="007634C8">
        <w:t>, the notice is taken to be received by the party to whom or upon whom the notice is given or served on the earlier of:</w:t>
      </w:r>
    </w:p>
    <w:p w:rsidR="00E51525" w:rsidRPr="007634C8" w:rsidRDefault="00E51525" w:rsidP="00E51525">
      <w:pPr>
        <w:pStyle w:val="DefenceHeading4"/>
      </w:pPr>
      <w:r w:rsidRPr="007634C8">
        <w:t>the date the notice sent by email is taken to be received; or</w:t>
      </w:r>
    </w:p>
    <w:p w:rsidR="00E51525" w:rsidRPr="007634C8" w:rsidRDefault="00E51525" w:rsidP="00E51525">
      <w:pPr>
        <w:pStyle w:val="DefenceHeading4"/>
      </w:pPr>
      <w:r w:rsidRPr="007634C8">
        <w:t>the date the notice delivered by hand or sent by prepaid express post is taken to be received,</w:t>
      </w:r>
    </w:p>
    <w:p w:rsidR="00E51525" w:rsidRDefault="00E51525" w:rsidP="00E51525">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4308C4">
        <w:t>(a)</w:t>
      </w:r>
      <w:r w:rsidRPr="007634C8">
        <w:fldChar w:fldCharType="end"/>
      </w:r>
      <w:r w:rsidRPr="007634C8">
        <w:t>.</w:t>
      </w:r>
    </w:p>
    <w:p w:rsidR="00E51525" w:rsidRPr="005D2C6B" w:rsidRDefault="00E51525" w:rsidP="00E51525">
      <w:pPr>
        <w:pStyle w:val="DefenceHeading1"/>
      </w:pPr>
      <w:bookmarkStart w:id="3284" w:name="_Toc477785306"/>
      <w:bookmarkStart w:id="3285" w:name="_Toc477856967"/>
      <w:bookmarkStart w:id="3286" w:name="_Toc477868811"/>
      <w:bookmarkStart w:id="3287" w:name="_Toc477872019"/>
      <w:bookmarkStart w:id="3288" w:name="_Toc477872445"/>
      <w:bookmarkStart w:id="3289" w:name="_Toc477873686"/>
      <w:bookmarkStart w:id="3290" w:name="_Toc477785307"/>
      <w:bookmarkStart w:id="3291" w:name="_Toc477856968"/>
      <w:bookmarkStart w:id="3292" w:name="_Toc477868812"/>
      <w:bookmarkStart w:id="3293" w:name="_Toc477872020"/>
      <w:bookmarkStart w:id="3294" w:name="_Toc477872446"/>
      <w:bookmarkStart w:id="3295" w:name="_Toc477873687"/>
      <w:bookmarkEnd w:id="3283"/>
      <w:bookmarkEnd w:id="3284"/>
      <w:bookmarkEnd w:id="3285"/>
      <w:bookmarkEnd w:id="3286"/>
      <w:bookmarkEnd w:id="3287"/>
      <w:bookmarkEnd w:id="3288"/>
      <w:bookmarkEnd w:id="3289"/>
      <w:bookmarkEnd w:id="3290"/>
      <w:bookmarkEnd w:id="3291"/>
      <w:bookmarkEnd w:id="3292"/>
      <w:bookmarkEnd w:id="3293"/>
      <w:bookmarkEnd w:id="3294"/>
      <w:bookmarkEnd w:id="3295"/>
      <w:r>
        <w:br w:type="page"/>
      </w:r>
      <w:bookmarkStart w:id="3296" w:name="_Ref71643229"/>
      <w:bookmarkStart w:id="3297" w:name="_Toc10728676"/>
      <w:bookmarkStart w:id="3298" w:name="_Toc149312975"/>
      <w:r w:rsidRPr="005D2C6B">
        <w:t>GENERAL</w:t>
      </w:r>
      <w:bookmarkEnd w:id="3296"/>
      <w:bookmarkEnd w:id="3297"/>
      <w:bookmarkEnd w:id="3298"/>
    </w:p>
    <w:p w:rsidR="00E51525" w:rsidRPr="005D2C6B" w:rsidRDefault="00E51525" w:rsidP="00E51525">
      <w:pPr>
        <w:pStyle w:val="DefenceHeading2"/>
      </w:pPr>
      <w:bookmarkStart w:id="3299" w:name="_Toc10728677"/>
      <w:bookmarkStart w:id="3300" w:name="_Toc149312976"/>
      <w:r>
        <w:t>Workplace Gender Equality</w:t>
      </w:r>
      <w:bookmarkEnd w:id="3299"/>
      <w:bookmarkEnd w:id="3300"/>
      <w:r>
        <w:t xml:space="preserve"> </w:t>
      </w:r>
    </w:p>
    <w:p w:rsidR="00E51525" w:rsidRPr="005D2C6B" w:rsidRDefault="00E51525" w:rsidP="00E51525">
      <w:pPr>
        <w:pStyle w:val="DefenceNormal"/>
        <w:rPr>
          <w:lang w:val="en-US"/>
        </w:rPr>
      </w:pPr>
      <w:r w:rsidRPr="005D2C6B">
        <w:rPr>
          <w:lang w:val="en-US"/>
        </w:rPr>
        <w:t xml:space="preserve">The </w:t>
      </w:r>
      <w:r w:rsidRPr="00D55647">
        <w:t>Contractor</w:t>
      </w:r>
      <w:r w:rsidRPr="005D2C6B">
        <w:rPr>
          <w:lang w:val="en-US"/>
        </w:rPr>
        <w:t xml:space="preserve"> must:</w:t>
      </w:r>
    </w:p>
    <w:p w:rsidR="00E51525" w:rsidRDefault="00E51525" w:rsidP="00E51525">
      <w:pPr>
        <w:pStyle w:val="DefenceHeading3"/>
      </w:pPr>
      <w:r>
        <w:t xml:space="preserve">comply with its obligations under the </w:t>
      </w:r>
      <w:r w:rsidRPr="004B1C40">
        <w:rPr>
          <w:i/>
        </w:rPr>
        <w:t>Workplace Gender Equality Act</w:t>
      </w:r>
      <w:r>
        <w:t xml:space="preserve"> </w:t>
      </w:r>
      <w:r w:rsidRPr="004373AD">
        <w:rPr>
          <w:i/>
        </w:rPr>
        <w:t>2012</w:t>
      </w:r>
      <w:r>
        <w:t xml:space="preserve"> (Cth); and</w:t>
      </w:r>
    </w:p>
    <w:p w:rsidR="00E51525" w:rsidRPr="005D2C6B" w:rsidRDefault="00E51525" w:rsidP="00E51525">
      <w:pPr>
        <w:pStyle w:val="DefenceHeading3"/>
      </w:pPr>
      <w:r>
        <w:t xml:space="preserve">not enter into a subcontract made in connection with the </w:t>
      </w:r>
      <w:r w:rsidRPr="00D55647">
        <w:t>Contract</w:t>
      </w:r>
      <w:r>
        <w:t xml:space="preserve"> with a subcontractor named by the Workplace Gender Equality Agency as an employer currently not complying with the </w:t>
      </w:r>
      <w:r w:rsidRPr="004B1C40">
        <w:rPr>
          <w:i/>
        </w:rPr>
        <w:t>Workplace Gender Equality Act</w:t>
      </w:r>
      <w:r>
        <w:t xml:space="preserve"> </w:t>
      </w:r>
      <w:r w:rsidRPr="004373AD">
        <w:rPr>
          <w:i/>
        </w:rPr>
        <w:t>2012</w:t>
      </w:r>
      <w:r>
        <w:t xml:space="preserve"> (Cth).</w:t>
      </w:r>
    </w:p>
    <w:p w:rsidR="00E51525" w:rsidRPr="005D2C6B" w:rsidRDefault="00E51525" w:rsidP="00E51525">
      <w:pPr>
        <w:pStyle w:val="DefenceHeading2"/>
      </w:pPr>
      <w:bookmarkStart w:id="3301" w:name="_Ref71639548"/>
      <w:bookmarkStart w:id="3302" w:name="_Ref10646289"/>
      <w:bookmarkStart w:id="3303" w:name="_Toc10728678"/>
      <w:bookmarkStart w:id="3304" w:name="_Toc149312977"/>
      <w:r w:rsidRPr="005D2C6B">
        <w:t xml:space="preserve">Indigenous </w:t>
      </w:r>
      <w:bookmarkEnd w:id="3301"/>
      <w:r>
        <w:t>Procurement Policy</w:t>
      </w:r>
      <w:bookmarkEnd w:id="3302"/>
      <w:bookmarkEnd w:id="3303"/>
      <w:bookmarkEnd w:id="3304"/>
    </w:p>
    <w:p w:rsidR="00E51525" w:rsidRPr="00935DD8" w:rsidRDefault="00E51525" w:rsidP="00E51525">
      <w:pPr>
        <w:pStyle w:val="DefenceHeading3"/>
      </w:pPr>
      <w:r w:rsidRPr="00CA58E1">
        <w:t>The</w:t>
      </w:r>
      <w:r w:rsidRPr="00935DD8">
        <w:rPr>
          <w:bCs w:val="0"/>
          <w:lang w:val="en-US"/>
        </w:rPr>
        <w:t xml:space="preserve"> </w:t>
      </w:r>
      <w:r w:rsidRPr="00D55647">
        <w:t>Contractor</w:t>
      </w:r>
      <w:r w:rsidRPr="00935DD8">
        <w:rPr>
          <w:bCs w:val="0"/>
          <w:lang w:val="en-US"/>
        </w:rPr>
        <w:t xml:space="preserve"> must use its reasonable endeavours to increase its: </w:t>
      </w:r>
    </w:p>
    <w:p w:rsidR="00E51525" w:rsidRPr="0076435B" w:rsidRDefault="00E51525" w:rsidP="00E51525">
      <w:pPr>
        <w:pStyle w:val="DefenceHeading4"/>
      </w:pPr>
      <w:r w:rsidRPr="00935DD8">
        <w:t xml:space="preserve">purchasing </w:t>
      </w:r>
      <w:r w:rsidRPr="0076435B">
        <w:t xml:space="preserve">from Indigenous Enterprises; and </w:t>
      </w:r>
    </w:p>
    <w:p w:rsidR="00E51525" w:rsidRPr="0076435B" w:rsidRDefault="00E51525" w:rsidP="00E51525">
      <w:pPr>
        <w:pStyle w:val="DefenceHeading4"/>
      </w:pPr>
      <w:r w:rsidRPr="0076435B">
        <w:t xml:space="preserve">employment of Indigenous Australians, </w:t>
      </w:r>
    </w:p>
    <w:p w:rsidR="00E51525" w:rsidRPr="0076435B" w:rsidRDefault="00E51525" w:rsidP="00E51525">
      <w:pPr>
        <w:pStyle w:val="DefenceIndent"/>
      </w:pPr>
      <w:r w:rsidRPr="0076435B">
        <w:t xml:space="preserve">in carrying out the Contractor's Activities, in accordance with the Indigenous Procurement Policy. </w:t>
      </w:r>
    </w:p>
    <w:p w:rsidR="00E51525" w:rsidRPr="0076435B" w:rsidRDefault="00E51525" w:rsidP="00E51525">
      <w:pPr>
        <w:pStyle w:val="DefenceHeading3"/>
      </w:pPr>
      <w:bookmarkStart w:id="3305" w:name="_Ref450127687"/>
      <w:r w:rsidRPr="0076435B">
        <w:t>The Contractor must:</w:t>
      </w:r>
      <w:bookmarkEnd w:id="3305"/>
      <w:r w:rsidRPr="0076435B">
        <w:t xml:space="preserve"> </w:t>
      </w:r>
    </w:p>
    <w:p w:rsidR="00E51525" w:rsidRPr="0076435B" w:rsidRDefault="00E51525" w:rsidP="00E51525">
      <w:pPr>
        <w:pStyle w:val="DefenceHeading4"/>
      </w:pPr>
      <w:r w:rsidRPr="0076435B">
        <w:t xml:space="preserve">comply with the Indigenous Participation Plan; and </w:t>
      </w:r>
    </w:p>
    <w:p w:rsidR="00E51525" w:rsidRPr="00935DD8" w:rsidRDefault="00E51525" w:rsidP="00E51525">
      <w:pPr>
        <w:pStyle w:val="DefenceHeading4"/>
      </w:pPr>
      <w:bookmarkStart w:id="3306" w:name="_Ref449012808"/>
      <w:r w:rsidRPr="0076435B">
        <w:t>submit a written report to the Commonwealth via the Powering Indigenous Procurement reporting portal on its compliance with the Indigenous Participation Plan, as fo</w:t>
      </w:r>
      <w:r>
        <w:t>llows</w:t>
      </w:r>
      <w:r w:rsidRPr="00935DD8">
        <w:t>:</w:t>
      </w:r>
      <w:bookmarkEnd w:id="3306"/>
      <w:r w:rsidRPr="00935DD8">
        <w:t xml:space="preserve"> </w:t>
      </w:r>
    </w:p>
    <w:p w:rsidR="00E51525" w:rsidRPr="00935DD8" w:rsidRDefault="00E51525" w:rsidP="00E51525">
      <w:pPr>
        <w:pStyle w:val="DefenceHeading5"/>
      </w:pPr>
      <w:r w:rsidRPr="00935DD8">
        <w:t xml:space="preserve">at </w:t>
      </w:r>
      <w:r w:rsidRPr="007368C5">
        <w:t>least</w:t>
      </w:r>
      <w:r w:rsidRPr="00935DD8">
        <w:t xml:space="preserve"> </w:t>
      </w:r>
      <w:r w:rsidRPr="007368C5">
        <w:t>quarterly</w:t>
      </w:r>
      <w:r w:rsidRPr="00935DD8">
        <w:t xml:space="preserve">; and </w:t>
      </w:r>
    </w:p>
    <w:p w:rsidR="00E51525" w:rsidRPr="00935DD8" w:rsidRDefault="00E51525" w:rsidP="00E51525">
      <w:pPr>
        <w:pStyle w:val="DefenceHeading5"/>
        <w:rPr>
          <w:bCs w:val="0"/>
          <w:iCs w:val="0"/>
        </w:rPr>
      </w:pPr>
      <w:r w:rsidRPr="00935DD8">
        <w:rPr>
          <w:bCs w:val="0"/>
          <w:iCs w:val="0"/>
        </w:rPr>
        <w:t xml:space="preserve">within 7 days of the expiry of </w:t>
      </w:r>
      <w:r w:rsidRPr="007368C5">
        <w:t>the</w:t>
      </w:r>
      <w:r w:rsidRPr="00935DD8">
        <w:rPr>
          <w:bCs w:val="0"/>
          <w:iCs w:val="0"/>
        </w:rPr>
        <w:t xml:space="preserve"> last</w:t>
      </w:r>
      <w:r>
        <w:rPr>
          <w:bCs w:val="0"/>
          <w:iCs w:val="0"/>
        </w:rPr>
        <w:t xml:space="preserve"> </w:t>
      </w:r>
      <w:r w:rsidRPr="00D55647">
        <w:t>Remediation Defects Rectification Period</w:t>
      </w:r>
      <w:r w:rsidRPr="009648CD">
        <w:rPr>
          <w:rStyle w:val="Hyperlink"/>
          <w:color w:val="auto"/>
        </w:rPr>
        <w:t xml:space="preserve"> </w:t>
      </w:r>
      <w:r w:rsidRPr="003E5601">
        <w:rPr>
          <w:bCs w:val="0"/>
          <w:iCs w:val="0"/>
          <w:szCs w:val="20"/>
        </w:rPr>
        <w:t>(</w:t>
      </w:r>
      <w:r w:rsidRPr="00FE09C2">
        <w:rPr>
          <w:b/>
          <w:bCs w:val="0"/>
          <w:iCs w:val="0"/>
          <w:szCs w:val="20"/>
        </w:rPr>
        <w:t xml:space="preserve">End of </w:t>
      </w:r>
      <w:r>
        <w:rPr>
          <w:b/>
          <w:bCs w:val="0"/>
          <w:iCs w:val="0"/>
          <w:szCs w:val="20"/>
        </w:rPr>
        <w:t>RDRP Report</w:t>
      </w:r>
      <w:r>
        <w:rPr>
          <w:bCs w:val="0"/>
          <w:iCs w:val="0"/>
          <w:szCs w:val="20"/>
        </w:rPr>
        <w:t>)</w:t>
      </w:r>
      <w:r>
        <w:rPr>
          <w:bCs w:val="0"/>
          <w:iCs w:val="0"/>
        </w:rPr>
        <w:t>.</w:t>
      </w:r>
      <w:r w:rsidRPr="00935DD8">
        <w:rPr>
          <w:bCs w:val="0"/>
          <w:iCs w:val="0"/>
        </w:rPr>
        <w:t xml:space="preserve"> </w:t>
      </w:r>
    </w:p>
    <w:p w:rsidR="00E51525" w:rsidRDefault="00E51525" w:rsidP="00E51525">
      <w:pPr>
        <w:pStyle w:val="DefenceHeading3"/>
      </w:pPr>
      <w:r>
        <w:t xml:space="preserve">The </w:t>
      </w:r>
      <w:r w:rsidRPr="00D55647">
        <w:t>Contractor</w:t>
      </w:r>
      <w:r>
        <w:t xml:space="preserve"> must set out in the End of RDRP Report:</w:t>
      </w:r>
    </w:p>
    <w:p w:rsidR="00E51525" w:rsidRDefault="00E51525" w:rsidP="00E51525">
      <w:pPr>
        <w:pStyle w:val="DefenceHeading4"/>
      </w:pPr>
      <w:r>
        <w:t>whether the Contractor:</w:t>
      </w:r>
    </w:p>
    <w:p w:rsidR="00E51525" w:rsidRDefault="00E51525" w:rsidP="00E51525">
      <w:pPr>
        <w:pStyle w:val="DefenceHeading5"/>
      </w:pPr>
      <w:r>
        <w:t xml:space="preserve">met the mandatory minimum requirements for the </w:t>
      </w:r>
      <w:r w:rsidRPr="00D55647">
        <w:t>Indigenous Procurement Policy</w:t>
      </w:r>
      <w:r>
        <w:t>; and</w:t>
      </w:r>
    </w:p>
    <w:p w:rsidR="00E51525" w:rsidRPr="0076435B" w:rsidRDefault="00E51525" w:rsidP="00E51525">
      <w:pPr>
        <w:pStyle w:val="DefenceHeading5"/>
      </w:pPr>
      <w:r>
        <w:t xml:space="preserve">complied </w:t>
      </w:r>
      <w:r w:rsidRPr="0076435B">
        <w:t>with the Indigenous Participation Plan; and</w:t>
      </w:r>
    </w:p>
    <w:p w:rsidR="00E51525" w:rsidRDefault="00E51525" w:rsidP="00E51525">
      <w:pPr>
        <w:pStyle w:val="DefenceHeading4"/>
      </w:pPr>
      <w:r>
        <w:t xml:space="preserve">if the Contractor did not comply with the </w:t>
      </w:r>
      <w:r w:rsidRPr="00D55647">
        <w:t>Indigenous Participation Plan</w:t>
      </w:r>
      <w:r>
        <w:t xml:space="preserve">, an explanation for its non-compliance. </w:t>
      </w:r>
    </w:p>
    <w:p w:rsidR="00E51525" w:rsidRDefault="00E51525" w:rsidP="00E51525">
      <w:pPr>
        <w:pStyle w:val="DefenceHeading3"/>
      </w:pPr>
      <w:r w:rsidRPr="00FD148C">
        <w:t xml:space="preserve">Throughout the carrying out of the </w:t>
      </w:r>
      <w:r w:rsidRPr="00D55647">
        <w:t>Contractor's Activities</w:t>
      </w:r>
      <w:r w:rsidRPr="00FD148C">
        <w:t xml:space="preserve">, the </w:t>
      </w:r>
      <w:r w:rsidRPr="00D55647">
        <w:t>Contractor</w:t>
      </w:r>
      <w:r>
        <w:t xml:space="preserve"> </w:t>
      </w:r>
      <w:r w:rsidRPr="00FD148C">
        <w:t xml:space="preserve">is responsible for managing the </w:t>
      </w:r>
      <w:r w:rsidRPr="00D55647">
        <w:t>Contractor's</w:t>
      </w:r>
      <w:r w:rsidRPr="005D2C6B">
        <w:t xml:space="preserve"> </w:t>
      </w:r>
      <w:r w:rsidRPr="00FD148C">
        <w:t>access to the Powering Indigenous Procurement reporting portal including by managing the:</w:t>
      </w:r>
    </w:p>
    <w:p w:rsidR="00E51525" w:rsidRPr="00FD148C" w:rsidRDefault="00E51525" w:rsidP="00E51525">
      <w:pPr>
        <w:pStyle w:val="DefenceHeading4"/>
      </w:pPr>
      <w:r w:rsidRPr="00FD148C">
        <w:t>enabling of its authorised personnel's access; and</w:t>
      </w:r>
    </w:p>
    <w:p w:rsidR="00E51525" w:rsidRDefault="00E51525" w:rsidP="00E51525">
      <w:pPr>
        <w:pStyle w:val="DefenceHeading4"/>
      </w:pPr>
      <w:r w:rsidRPr="00FD148C">
        <w:t>disabling of its authorised personnel's access,</w:t>
      </w:r>
    </w:p>
    <w:p w:rsidR="00E51525" w:rsidRDefault="00E51525" w:rsidP="00E51525">
      <w:pPr>
        <w:pStyle w:val="DefenceHeading4"/>
        <w:numPr>
          <w:ilvl w:val="0"/>
          <w:numId w:val="0"/>
        </w:numPr>
        <w:ind w:left="964"/>
        <w:rPr>
          <w:rFonts w:cs="Arial"/>
          <w:bCs/>
          <w:szCs w:val="26"/>
        </w:rPr>
      </w:pPr>
      <w:r w:rsidRPr="00FD148C">
        <w:rPr>
          <w:rFonts w:cs="Arial"/>
          <w:bCs/>
          <w:szCs w:val="26"/>
        </w:rPr>
        <w:t xml:space="preserve">and must promptly notify the </w:t>
      </w:r>
      <w:r w:rsidRPr="00D55647">
        <w:t>Contract Administrator</w:t>
      </w:r>
      <w:r w:rsidRPr="009648CD">
        <w:rPr>
          <w:rStyle w:val="Hyperlink"/>
          <w:color w:val="auto"/>
        </w:rPr>
        <w:t xml:space="preserve"> </w:t>
      </w:r>
      <w:r w:rsidRPr="00FD148C">
        <w:rPr>
          <w:rFonts w:cs="Arial"/>
          <w:bCs/>
          <w:szCs w:val="26"/>
        </w:rPr>
        <w:t>of such enabling and disabling and any other matters relating to access to the Powering Indigenous Procurement reporting portal</w:t>
      </w:r>
      <w:r>
        <w:rPr>
          <w:rFonts w:cs="Arial"/>
          <w:bCs/>
          <w:szCs w:val="26"/>
        </w:rPr>
        <w:t>.</w:t>
      </w:r>
    </w:p>
    <w:p w:rsidR="00E51525" w:rsidRPr="00FD148C" w:rsidRDefault="00E51525" w:rsidP="00E51525">
      <w:pPr>
        <w:pStyle w:val="DefenceHeading3"/>
      </w:pPr>
      <w:r w:rsidRPr="00FD148C">
        <w:t xml:space="preserve">If the </w:t>
      </w:r>
      <w:r w:rsidRPr="00D55647">
        <w:t>Contract Administrator</w:t>
      </w:r>
      <w:r>
        <w:t xml:space="preserve"> </w:t>
      </w:r>
      <w:r w:rsidRPr="00FD148C">
        <w:t xml:space="preserve">considers, in its absolute discretion at any time during the carrying out of the </w:t>
      </w:r>
      <w:r w:rsidRPr="00D55647">
        <w:t>Contractor's Activities</w:t>
      </w:r>
      <w:r w:rsidRPr="00FD148C">
        <w:t xml:space="preserve">, that it has concerns in relation to the </w:t>
      </w:r>
      <w:r w:rsidRPr="00D55647">
        <w:t>Contractor's</w:t>
      </w:r>
      <w:r w:rsidRPr="00FD148C">
        <w:t>:</w:t>
      </w:r>
    </w:p>
    <w:p w:rsidR="00E51525" w:rsidRPr="00FD148C" w:rsidRDefault="00E51525" w:rsidP="00E51525">
      <w:pPr>
        <w:pStyle w:val="DefenceHeading4"/>
      </w:pPr>
      <w:r w:rsidRPr="00FD148C">
        <w:t xml:space="preserve">compliance with the </w:t>
      </w:r>
      <w:r w:rsidRPr="00D55647">
        <w:t>Indigenous Participation Plan</w:t>
      </w:r>
      <w:r w:rsidRPr="00FD148C">
        <w:t>; or</w:t>
      </w:r>
    </w:p>
    <w:p w:rsidR="00E51525" w:rsidRPr="00FD148C" w:rsidRDefault="00E51525" w:rsidP="00E51525">
      <w:pPr>
        <w:pStyle w:val="DefenceHeading4"/>
      </w:pPr>
      <w:r w:rsidRPr="00FD148C">
        <w:t xml:space="preserve">overall ability to meet the mandatory minimum requirements as set out in the </w:t>
      </w:r>
      <w:r w:rsidRPr="00D55647">
        <w:t>Indigenous Participation Plan</w:t>
      </w:r>
      <w:r w:rsidRPr="00FD148C">
        <w:t xml:space="preserve">, </w:t>
      </w:r>
    </w:p>
    <w:p w:rsidR="00E51525" w:rsidRPr="00FD148C" w:rsidRDefault="00E51525" w:rsidP="00E51525">
      <w:pPr>
        <w:pStyle w:val="DefenceHeading4"/>
        <w:numPr>
          <w:ilvl w:val="0"/>
          <w:numId w:val="0"/>
        </w:numPr>
        <w:ind w:left="964"/>
        <w:rPr>
          <w:rFonts w:cs="Arial"/>
          <w:bCs/>
          <w:szCs w:val="26"/>
        </w:rPr>
      </w:pPr>
      <w:r w:rsidRPr="00FD148C">
        <w:rPr>
          <w:rFonts w:cs="Arial"/>
          <w:bCs/>
          <w:szCs w:val="26"/>
        </w:rPr>
        <w:t xml:space="preserve">the </w:t>
      </w:r>
      <w:r w:rsidRPr="00D55647">
        <w:t>Contract Administrator</w:t>
      </w:r>
      <w:r>
        <w:t xml:space="preserve"> </w:t>
      </w:r>
      <w:r w:rsidRPr="00FD148C">
        <w:rPr>
          <w:rFonts w:cs="Arial"/>
          <w:bCs/>
          <w:szCs w:val="26"/>
        </w:rPr>
        <w:t xml:space="preserve">may direct the </w:t>
      </w:r>
      <w:r w:rsidRPr="00D55647">
        <w:t>Contractor</w:t>
      </w:r>
      <w:r>
        <w:t xml:space="preserve"> </w:t>
      </w:r>
      <w:r w:rsidRPr="00FD148C">
        <w:rPr>
          <w:rFonts w:cs="Arial"/>
          <w:bCs/>
          <w:szCs w:val="26"/>
        </w:rPr>
        <w:t xml:space="preserve">to provide additional detail in relation to its implementation of and overall ability to comply with the </w:t>
      </w:r>
      <w:r w:rsidRPr="00D55647">
        <w:rPr>
          <w:rFonts w:cs="Arial"/>
          <w:bCs/>
          <w:szCs w:val="26"/>
        </w:rPr>
        <w:t>Indigenous Participation Plan</w:t>
      </w:r>
      <w:r w:rsidRPr="00FD148C">
        <w:rPr>
          <w:rFonts w:cs="Arial"/>
          <w:bCs/>
          <w:szCs w:val="26"/>
        </w:rPr>
        <w:t xml:space="preserve">.  </w:t>
      </w:r>
    </w:p>
    <w:p w:rsidR="00E51525" w:rsidRPr="00FD148C" w:rsidRDefault="00E51525" w:rsidP="00E51525">
      <w:pPr>
        <w:pStyle w:val="DefenceHeading3"/>
      </w:pPr>
      <w:bookmarkStart w:id="3307" w:name="_Ref4251644"/>
      <w:r w:rsidRPr="00FD148C">
        <w:t xml:space="preserve">The </w:t>
      </w:r>
      <w:r w:rsidRPr="00D55647">
        <w:t>Contractor</w:t>
      </w:r>
      <w:r w:rsidRPr="00FD148C">
        <w:t>:</w:t>
      </w:r>
      <w:bookmarkEnd w:id="3307"/>
      <w:r w:rsidRPr="00FD148C">
        <w:t xml:space="preserve"> </w:t>
      </w:r>
    </w:p>
    <w:p w:rsidR="00E51525" w:rsidRPr="00FD148C" w:rsidRDefault="00E51525" w:rsidP="00E51525">
      <w:pPr>
        <w:pStyle w:val="DefenceHeading4"/>
      </w:pPr>
      <w:bookmarkStart w:id="3308" w:name="_Ref4251510"/>
      <w:r w:rsidRPr="00FD148C">
        <w:t xml:space="preserve">must comply with all directions issued by the </w:t>
      </w:r>
      <w:r w:rsidRPr="00D55647">
        <w:t>Contract Administrator</w:t>
      </w:r>
      <w:r>
        <w:t xml:space="preserve"> </w:t>
      </w:r>
      <w:r w:rsidRPr="00FD148C">
        <w:t xml:space="preserve">in relation to the </w:t>
      </w:r>
      <w:r w:rsidRPr="00D55647">
        <w:t>Contractor's</w:t>
      </w:r>
      <w:r w:rsidRPr="009648CD">
        <w:rPr>
          <w:rStyle w:val="Hyperlink"/>
          <w:color w:val="auto"/>
        </w:rPr>
        <w:t xml:space="preserve"> </w:t>
      </w:r>
      <w:r w:rsidRPr="00FD148C">
        <w:t xml:space="preserve">implementation of the </w:t>
      </w:r>
      <w:r w:rsidRPr="00D55647">
        <w:t>Indigenous Participation Plan</w:t>
      </w:r>
      <w:r w:rsidRPr="00FD148C">
        <w:t>; and</w:t>
      </w:r>
      <w:bookmarkEnd w:id="3308"/>
      <w:r w:rsidRPr="00FD148C">
        <w:t xml:space="preserve">  </w:t>
      </w:r>
    </w:p>
    <w:p w:rsidR="00E51525" w:rsidRPr="00FD148C" w:rsidRDefault="00E51525" w:rsidP="00E51525">
      <w:pPr>
        <w:pStyle w:val="DefenceHeading4"/>
      </w:pPr>
      <w:r w:rsidRPr="00FD148C">
        <w:t xml:space="preserve">will not be entitled to make (nor will the Commonwealth be liable upon) any Claim arising out of or in connection with any direction of the </w:t>
      </w:r>
      <w:r w:rsidRPr="00D55647">
        <w:t>Contract Administrator</w:t>
      </w:r>
      <w:r>
        <w:t xml:space="preserve"> </w:t>
      </w:r>
      <w:r w:rsidRPr="00FD148C">
        <w:t xml:space="preserve">under subparagraph </w:t>
      </w:r>
      <w:r>
        <w:fldChar w:fldCharType="begin"/>
      </w:r>
      <w:r>
        <w:instrText xml:space="preserve"> REF _Ref4251510 \r \h </w:instrText>
      </w:r>
      <w:r>
        <w:fldChar w:fldCharType="separate"/>
      </w:r>
      <w:r w:rsidR="004308C4">
        <w:t>(i)</w:t>
      </w:r>
      <w:r>
        <w:fldChar w:fldCharType="end"/>
      </w:r>
      <w:r w:rsidRPr="00FD148C">
        <w:t xml:space="preserve">. </w:t>
      </w:r>
    </w:p>
    <w:p w:rsidR="00E51525" w:rsidRPr="00FD148C" w:rsidRDefault="00E51525" w:rsidP="00E51525">
      <w:pPr>
        <w:pStyle w:val="DefenceHeading3"/>
      </w:pPr>
      <w:r w:rsidRPr="00FD148C">
        <w:t xml:space="preserve">Notwithstanding any other clause of this Contract, the </w:t>
      </w:r>
      <w:r w:rsidRPr="00D55647">
        <w:t>Contractor</w:t>
      </w:r>
      <w:r>
        <w:t xml:space="preserve"> </w:t>
      </w:r>
      <w:r w:rsidRPr="00FD148C">
        <w:t xml:space="preserve">acknowledges and agrees that the reports it submits under subparagraph </w:t>
      </w:r>
      <w:r>
        <w:fldChar w:fldCharType="begin"/>
      </w:r>
      <w:r>
        <w:instrText xml:space="preserve"> REF _Ref449012808 \r \h </w:instrText>
      </w:r>
      <w:r>
        <w:fldChar w:fldCharType="separate"/>
      </w:r>
      <w:r w:rsidR="004308C4">
        <w:t>(b)(ii)</w:t>
      </w:r>
      <w:r>
        <w:fldChar w:fldCharType="end"/>
      </w:r>
      <w:r w:rsidRPr="00FD148C">
        <w:t>:</w:t>
      </w:r>
    </w:p>
    <w:p w:rsidR="00E51525" w:rsidRPr="00FD148C" w:rsidRDefault="00E51525" w:rsidP="00E51525">
      <w:pPr>
        <w:pStyle w:val="DefenceHeading4"/>
      </w:pPr>
      <w:r w:rsidRPr="00FD148C">
        <w:t xml:space="preserve">will be recorded in a central database accessible by the </w:t>
      </w:r>
      <w:r w:rsidRPr="00D55647">
        <w:t>Commonwealth</w:t>
      </w:r>
      <w:r w:rsidRPr="00F26051">
        <w:t xml:space="preserve"> </w:t>
      </w:r>
      <w:r w:rsidRPr="00FD148C">
        <w:t xml:space="preserve">and may be made publically available; </w:t>
      </w:r>
    </w:p>
    <w:p w:rsidR="00E51525" w:rsidRPr="00FD148C" w:rsidRDefault="00E51525" w:rsidP="00E51525">
      <w:pPr>
        <w:pStyle w:val="DefenceHeading4"/>
      </w:pPr>
      <w:r w:rsidRPr="00FD148C">
        <w:t xml:space="preserve">will not be </w:t>
      </w:r>
      <w:r>
        <w:t>C</w:t>
      </w:r>
      <w:r w:rsidRPr="00FD148C">
        <w:t>ommercial-</w:t>
      </w:r>
      <w:r>
        <w:t>i</w:t>
      </w:r>
      <w:r w:rsidRPr="00FD148C">
        <w:t>n-</w:t>
      </w:r>
      <w:r>
        <w:t>C</w:t>
      </w:r>
      <w:r w:rsidRPr="00FD148C">
        <w:t xml:space="preserve">onfidence Information for the purposes of </w:t>
      </w:r>
      <w:r>
        <w:t>the Contract</w:t>
      </w:r>
      <w:r w:rsidRPr="00FD148C">
        <w:t>; and</w:t>
      </w:r>
    </w:p>
    <w:p w:rsidR="00E51525" w:rsidRPr="00FD148C" w:rsidRDefault="00E51525" w:rsidP="00E51525">
      <w:pPr>
        <w:pStyle w:val="DefenceHeading4"/>
      </w:pPr>
      <w:r w:rsidRPr="00FD148C">
        <w:t xml:space="preserve">may be used by the </w:t>
      </w:r>
      <w:r w:rsidRPr="00D55647">
        <w:t>Commonwealth</w:t>
      </w:r>
      <w:r w:rsidRPr="00FD148C">
        <w:t xml:space="preserve"> for any purpose, including being taken into account for evaluation of in any registration of interest process, tender process or similar procurement process in connection with any other </w:t>
      </w:r>
      <w:r w:rsidRPr="00D55647">
        <w:t>Commonwealth</w:t>
      </w:r>
      <w:r w:rsidRPr="00FD148C">
        <w:t xml:space="preserve"> project.</w:t>
      </w:r>
    </w:p>
    <w:p w:rsidR="00E51525" w:rsidRPr="005D2C6B" w:rsidRDefault="00E51525" w:rsidP="00E51525">
      <w:pPr>
        <w:pStyle w:val="DefenceHeading2"/>
      </w:pPr>
      <w:bookmarkStart w:id="3309" w:name="_Toc477785319"/>
      <w:bookmarkStart w:id="3310" w:name="_Toc477856980"/>
      <w:bookmarkStart w:id="3311" w:name="_Toc477868824"/>
      <w:bookmarkStart w:id="3312" w:name="_Toc477872032"/>
      <w:bookmarkStart w:id="3313" w:name="_Toc477872458"/>
      <w:bookmarkStart w:id="3314" w:name="_Toc477873699"/>
      <w:bookmarkStart w:id="3315" w:name="_Toc477785322"/>
      <w:bookmarkStart w:id="3316" w:name="_Toc477856983"/>
      <w:bookmarkStart w:id="3317" w:name="_Toc477868827"/>
      <w:bookmarkStart w:id="3318" w:name="_Toc477872035"/>
      <w:bookmarkStart w:id="3319" w:name="_Toc477872461"/>
      <w:bookmarkStart w:id="3320" w:name="_Toc477873702"/>
      <w:bookmarkStart w:id="3321" w:name="_Ref71639583"/>
      <w:bookmarkStart w:id="3322" w:name="_Toc10728679"/>
      <w:bookmarkStart w:id="3323" w:name="_Toc149312978"/>
      <w:bookmarkEnd w:id="3309"/>
      <w:bookmarkEnd w:id="3310"/>
      <w:bookmarkEnd w:id="3311"/>
      <w:bookmarkEnd w:id="3312"/>
      <w:bookmarkEnd w:id="3313"/>
      <w:bookmarkEnd w:id="3314"/>
      <w:bookmarkEnd w:id="3315"/>
      <w:bookmarkEnd w:id="3316"/>
      <w:bookmarkEnd w:id="3317"/>
      <w:bookmarkEnd w:id="3318"/>
      <w:bookmarkEnd w:id="3319"/>
      <w:bookmarkEnd w:id="3320"/>
      <w:r>
        <w:t>Defence's Security Alert</w:t>
      </w:r>
      <w:r w:rsidRPr="005D2C6B">
        <w:t xml:space="preserve"> System</w:t>
      </w:r>
      <w:bookmarkEnd w:id="3321"/>
      <w:bookmarkEnd w:id="3322"/>
      <w:bookmarkEnd w:id="3323"/>
    </w:p>
    <w:p w:rsidR="00E51525" w:rsidRPr="005D2C6B" w:rsidRDefault="00E51525" w:rsidP="00E51525">
      <w:pPr>
        <w:pStyle w:val="DefenceHeading3"/>
      </w:pPr>
      <w:r w:rsidRPr="005D2C6B">
        <w:t xml:space="preserve">Nothing that the </w:t>
      </w:r>
      <w:r w:rsidRPr="00D55647">
        <w:t>Contractor</w:t>
      </w:r>
      <w:r w:rsidRPr="005D2C6B">
        <w:t xml:space="preserve"> is or may be required to do under </w:t>
      </w:r>
      <w:r>
        <w:t>clause</w:t>
      </w:r>
      <w:r w:rsidRPr="005D2C6B">
        <w:t xml:space="preserve"> </w:t>
      </w:r>
      <w:r w:rsidRPr="005D2C6B">
        <w:fldChar w:fldCharType="begin"/>
      </w:r>
      <w:r w:rsidRPr="005D2C6B">
        <w:instrText xml:space="preserve"> REF _Ref71639583 \w \h </w:instrText>
      </w:r>
      <w:r>
        <w:instrText xml:space="preserve"> \* MERGEFORMAT </w:instrText>
      </w:r>
      <w:r w:rsidRPr="005D2C6B">
        <w:fldChar w:fldCharType="separate"/>
      </w:r>
      <w:r w:rsidR="004308C4">
        <w:t>17.3</w:t>
      </w:r>
      <w:r w:rsidRPr="005D2C6B">
        <w:fldChar w:fldCharType="end"/>
      </w:r>
      <w:r w:rsidRPr="005D2C6B">
        <w:t xml:space="preserve"> will derogate from, or otherwise limit, the </w:t>
      </w:r>
      <w:r w:rsidRPr="00D55647">
        <w:t>Contractor's</w:t>
      </w:r>
      <w:r w:rsidRPr="005D2C6B">
        <w:t xml:space="preserve"> obligations under th</w:t>
      </w:r>
      <w:r>
        <w:t>e</w:t>
      </w:r>
      <w:r w:rsidRPr="005D2C6B">
        <w:t xml:space="preserve"> </w:t>
      </w:r>
      <w:r w:rsidRPr="00D55647">
        <w:t>Contract</w:t>
      </w:r>
      <w:r w:rsidRPr="005D2C6B">
        <w:t>.</w:t>
      </w:r>
    </w:p>
    <w:p w:rsidR="00E51525" w:rsidRDefault="00E51525" w:rsidP="00E51525">
      <w:pPr>
        <w:pStyle w:val="DefenceHeading3"/>
      </w:pPr>
      <w:r w:rsidRPr="005D2C6B">
        <w:t xml:space="preserve">The </w:t>
      </w:r>
      <w:r w:rsidRPr="00D55647">
        <w:t>Contractor</w:t>
      </w:r>
      <w:r w:rsidRPr="005D2C6B">
        <w:t xml:space="preserve"> must be, and must ensure that its subcontractors are, fully familiar with the requirements of </w:t>
      </w:r>
      <w:r>
        <w:t>Defence's Security Alert</w:t>
      </w:r>
      <w:r w:rsidRPr="00CE4628">
        <w:t xml:space="preserve"> System</w:t>
      </w:r>
      <w:r w:rsidRPr="005D2C6B">
        <w:t>.</w:t>
      </w:r>
    </w:p>
    <w:p w:rsidR="00E51525" w:rsidRDefault="00E51525" w:rsidP="00E51525">
      <w:pPr>
        <w:pStyle w:val="DefenceHeading3"/>
      </w:pPr>
      <w:r w:rsidRPr="005D2C6B">
        <w:t xml:space="preserve">The </w:t>
      </w:r>
      <w:r w:rsidRPr="00D55647">
        <w:t>Contractor</w:t>
      </w:r>
      <w:r w:rsidRPr="005D2C6B">
        <w:t xml:space="preserve"> must</w:t>
      </w:r>
      <w:r>
        <w:t xml:space="preserve">, and must ensure that its subcontractors: </w:t>
      </w:r>
    </w:p>
    <w:p w:rsidR="00E51525" w:rsidRDefault="00E51525" w:rsidP="00E51525">
      <w:pPr>
        <w:pStyle w:val="DefenceHeading4"/>
      </w:pPr>
      <w:r w:rsidRPr="005D2C6B">
        <w:t>attend</w:t>
      </w:r>
      <w:r>
        <w:t xml:space="preserve"> any</w:t>
      </w:r>
      <w:r w:rsidRPr="005D2C6B">
        <w:t xml:space="preserve"> security briefing requested by the </w:t>
      </w:r>
      <w:r w:rsidRPr="00D55647">
        <w:t>Contract Administrator</w:t>
      </w:r>
      <w:r w:rsidRPr="005D2C6B">
        <w:t xml:space="preserve"> from time to time</w:t>
      </w:r>
      <w:r>
        <w:t xml:space="preserve">; and </w:t>
      </w:r>
    </w:p>
    <w:p w:rsidR="00E51525" w:rsidRDefault="00E51525" w:rsidP="00E51525">
      <w:pPr>
        <w:pStyle w:val="DefenceHeading4"/>
      </w:pPr>
      <w:r w:rsidRPr="005D2C6B">
        <w:t>participate in a</w:t>
      </w:r>
      <w:r>
        <w:t>ny</w:t>
      </w:r>
      <w:r w:rsidRPr="005D2C6B">
        <w:t xml:space="preserve"> rehearsal of </w:t>
      </w:r>
      <w:r>
        <w:t>Defence's Security Alert System</w:t>
      </w:r>
      <w:r w:rsidRPr="005D2C6B">
        <w:t xml:space="preserve"> directed by the </w:t>
      </w:r>
      <w:r w:rsidRPr="00D55647">
        <w:t>Contract Administrator</w:t>
      </w:r>
      <w:r w:rsidRPr="005D2C6B">
        <w:t xml:space="preserve"> from time to time.</w:t>
      </w:r>
    </w:p>
    <w:p w:rsidR="00E51525" w:rsidRDefault="00E51525" w:rsidP="00E51525">
      <w:pPr>
        <w:pStyle w:val="DefenceHeading3"/>
      </w:pPr>
      <w:bookmarkStart w:id="3324" w:name="_Ref409083917"/>
      <w:bookmarkStart w:id="3325" w:name="_Ref408404774"/>
      <w:bookmarkStart w:id="3326" w:name="_Ref408992184"/>
      <w:r>
        <w:t>I</w:t>
      </w:r>
      <w:r w:rsidRPr="005D2C6B">
        <w:t xml:space="preserve">n carrying out the </w:t>
      </w:r>
      <w:r w:rsidRPr="00D55647">
        <w:t>Contractor's Activities</w:t>
      </w:r>
      <w:r w:rsidRPr="005D2C6B">
        <w:t xml:space="preserve">, the </w:t>
      </w:r>
      <w:r w:rsidRPr="00D55647">
        <w:t>Contractor</w:t>
      </w:r>
      <w:r w:rsidRPr="005D2C6B">
        <w:t xml:space="preserve"> must, and must ensure that its subcontractors, comply with the requirements of </w:t>
      </w:r>
      <w:r>
        <w:t>Defence's Security Alert System:</w:t>
      </w:r>
      <w:bookmarkEnd w:id="3324"/>
      <w:r>
        <w:t xml:space="preserve"> </w:t>
      </w:r>
    </w:p>
    <w:p w:rsidR="00E51525" w:rsidRDefault="00E51525" w:rsidP="00E51525">
      <w:pPr>
        <w:pStyle w:val="DefenceHeading4"/>
      </w:pPr>
      <w:bookmarkStart w:id="3327" w:name="_Ref416418275"/>
      <w:r w:rsidRPr="005D2C6B">
        <w:t xml:space="preserve">at the level specified in the </w:t>
      </w:r>
      <w:r w:rsidRPr="00D55647">
        <w:t>Contract Particulars</w:t>
      </w:r>
      <w:r>
        <w:t>; and</w:t>
      </w:r>
      <w:bookmarkEnd w:id="3327"/>
      <w:r>
        <w:t xml:space="preserve"> </w:t>
      </w:r>
    </w:p>
    <w:p w:rsidR="00E51525" w:rsidRDefault="00E51525" w:rsidP="00E51525">
      <w:pPr>
        <w:pStyle w:val="DefenceHeading4"/>
      </w:pPr>
      <w:r>
        <w:t xml:space="preserve">at any alternative level (or individual measure from a higher level to meet a specific threat or threats) applicable to the </w:t>
      </w:r>
      <w:r w:rsidRPr="00D55647">
        <w:t>Site</w:t>
      </w:r>
      <w:r>
        <w:t xml:space="preserve"> from time to time.</w:t>
      </w:r>
    </w:p>
    <w:p w:rsidR="00E51525" w:rsidRPr="00F26051" w:rsidRDefault="00E51525" w:rsidP="00E51525">
      <w:pPr>
        <w:pStyle w:val="DefenceHeading3"/>
      </w:pPr>
      <w:bookmarkStart w:id="3328" w:name="_Ref409083743"/>
      <w:bookmarkStart w:id="3329" w:name="_Ref465346954"/>
      <w:r w:rsidRPr="00F26051">
        <w:t xml:space="preserve">If there is any change to </w:t>
      </w:r>
      <w:r w:rsidRPr="003053DA">
        <w:t xml:space="preserve">Defence's Security Alert System level </w:t>
      </w:r>
      <w:r w:rsidRPr="00F26051">
        <w:t xml:space="preserve">specified in the </w:t>
      </w:r>
      <w:r w:rsidRPr="00D55647">
        <w:t>Contract Particulars</w:t>
      </w:r>
      <w:r w:rsidRPr="00F26051">
        <w:t xml:space="preserve"> (or individual measure from a higher </w:t>
      </w:r>
      <w:r w:rsidR="00403CA7">
        <w:t>level</w:t>
      </w:r>
      <w:r w:rsidRPr="00F26051">
        <w:t xml:space="preserve"> to meet a specific threat or threats) applicable to the </w:t>
      </w:r>
      <w:r w:rsidRPr="00D55647">
        <w:t>Site</w:t>
      </w:r>
      <w:r w:rsidRPr="00F26051">
        <w:t xml:space="preserve"> from time to time after the </w:t>
      </w:r>
      <w:r w:rsidRPr="00D55647">
        <w:t>Award Date</w:t>
      </w:r>
      <w:r w:rsidRPr="00F26051">
        <w:t>:</w:t>
      </w:r>
      <w:bookmarkEnd w:id="3328"/>
      <w:r w:rsidRPr="00F26051">
        <w:t xml:space="preserve"> </w:t>
      </w:r>
      <w:bookmarkEnd w:id="3329"/>
    </w:p>
    <w:p w:rsidR="00E51525" w:rsidRPr="00F26051" w:rsidRDefault="00E51525" w:rsidP="00E51525">
      <w:pPr>
        <w:pStyle w:val="DefenceHeading4"/>
      </w:pPr>
      <w:bookmarkStart w:id="3330" w:name="_Ref409083746"/>
      <w:r w:rsidRPr="00F26051">
        <w:t xml:space="preserve">the </w:t>
      </w:r>
      <w:r w:rsidRPr="00D55647">
        <w:t>Contract Administrator</w:t>
      </w:r>
      <w:r w:rsidRPr="00F26051">
        <w:t xml:space="preserve"> will notify the </w:t>
      </w:r>
      <w:r w:rsidRPr="00D55647">
        <w:t>Contractor</w:t>
      </w:r>
      <w:r w:rsidRPr="00F26051">
        <w:t xml:space="preserve"> of the change to the level (or individual measure from a higher </w:t>
      </w:r>
      <w:r>
        <w:t>level</w:t>
      </w:r>
      <w:r w:rsidRPr="00F26051">
        <w:t xml:space="preserve"> to meet a specific threat or threats) and instruct the </w:t>
      </w:r>
      <w:r w:rsidRPr="00D55647">
        <w:t>Contractor</w:t>
      </w:r>
      <w:r w:rsidRPr="00F26051">
        <w:t xml:space="preserve"> as to the course it is to adopt insofar as the </w:t>
      </w:r>
      <w:r w:rsidRPr="00D55647">
        <w:t>Contractor's Activities</w:t>
      </w:r>
      <w:r w:rsidRPr="00F26051">
        <w:t xml:space="preserve"> are affected by the change to the level (or individual measure from a higher </w:t>
      </w:r>
      <w:r>
        <w:t>level</w:t>
      </w:r>
      <w:r w:rsidRPr="00F26051">
        <w:t xml:space="preserve"> to meet a specific threat or threats); and</w:t>
      </w:r>
      <w:bookmarkEnd w:id="3330"/>
    </w:p>
    <w:p w:rsidR="00E51525" w:rsidRPr="00F26051" w:rsidRDefault="00E51525" w:rsidP="00E51525">
      <w:pPr>
        <w:pStyle w:val="DefenceHeading4"/>
      </w:pPr>
      <w:bookmarkStart w:id="3331" w:name="_Ref450206417"/>
      <w:bookmarkStart w:id="3332" w:name="_Ref409083764"/>
      <w:r w:rsidRPr="00F26051">
        <w:t xml:space="preserve">subject to subparagraph </w:t>
      </w:r>
      <w:r w:rsidRPr="00F26051">
        <w:fldChar w:fldCharType="begin"/>
      </w:r>
      <w:r w:rsidRPr="00F26051">
        <w:instrText xml:space="preserve"> REF _Ref416418255 \n \h  \* MERGEFORMAT </w:instrText>
      </w:r>
      <w:r w:rsidRPr="00F26051">
        <w:fldChar w:fldCharType="separate"/>
      </w:r>
      <w:r w:rsidR="004308C4">
        <w:t>(iii)</w:t>
      </w:r>
      <w:r w:rsidRPr="00F26051">
        <w:fldChar w:fldCharType="end"/>
      </w:r>
      <w:r w:rsidRPr="00F26051">
        <w:t xml:space="preserve">, the </w:t>
      </w:r>
      <w:r w:rsidRPr="00D55647">
        <w:t>Contractor</w:t>
      </w:r>
      <w:r w:rsidRPr="00F26051">
        <w:t xml:space="preserve"> will be entitled to </w:t>
      </w:r>
      <w:bookmarkEnd w:id="3331"/>
      <w:r w:rsidRPr="00F26051">
        <w:t xml:space="preserve">have the </w:t>
      </w:r>
      <w:r w:rsidRPr="00D55647">
        <w:t>Contract Price</w:t>
      </w:r>
      <w:r w:rsidRPr="005D2C6B">
        <w:t xml:space="preserve"> </w:t>
      </w:r>
      <w:r w:rsidRPr="00F26051">
        <w:t xml:space="preserve">increased by the extra costs reasonably incurred by the </w:t>
      </w:r>
      <w:r w:rsidRPr="00D55647">
        <w:t>Contractor</w:t>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as determined by the </w:t>
      </w:r>
      <w:r w:rsidRPr="00D55647">
        <w:t>Contract Administrator</w:t>
      </w:r>
      <w:r w:rsidRPr="00F26051">
        <w:t>; or</w:t>
      </w:r>
      <w:bookmarkEnd w:id="3332"/>
    </w:p>
    <w:p w:rsidR="00E51525" w:rsidRDefault="00E51525" w:rsidP="00E51525">
      <w:pPr>
        <w:pStyle w:val="DefenceHeading4"/>
      </w:pPr>
      <w:bookmarkStart w:id="3333" w:name="_Ref416418255"/>
      <w:r w:rsidRPr="00F26051">
        <w:t xml:space="preserve">the </w:t>
      </w:r>
      <w:r w:rsidRPr="00D55647">
        <w:t>Contract Price</w:t>
      </w:r>
      <w:r w:rsidRPr="005D2C6B">
        <w:t xml:space="preserve"> </w:t>
      </w:r>
      <w:r w:rsidRPr="00F26051">
        <w:t xml:space="preserve">will be decreased by any saving made by the </w:t>
      </w:r>
      <w:r w:rsidRPr="00D55647">
        <w:t>Contractor</w:t>
      </w:r>
      <w:r w:rsidRPr="00F26051">
        <w:t xml:space="preserve"> after the giving of the notice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as determined by the </w:t>
      </w:r>
      <w:r w:rsidRPr="00D55647">
        <w:t>Contract Administrator</w:t>
      </w:r>
      <w:r w:rsidRPr="00F26051">
        <w:t>.</w:t>
      </w:r>
      <w:bookmarkEnd w:id="3333"/>
    </w:p>
    <w:p w:rsidR="00E51525" w:rsidRPr="00F26051" w:rsidRDefault="00E51525" w:rsidP="00E51525">
      <w:pPr>
        <w:pStyle w:val="DefenceHeading3"/>
      </w:pPr>
      <w:r w:rsidRPr="00F26051">
        <w:t xml:space="preserve">The </w:t>
      </w:r>
      <w:r>
        <w:t>amount</w:t>
      </w:r>
      <w:r w:rsidRPr="00F26051">
        <w:t xml:space="preserve"> (if any) under paragraph </w:t>
      </w:r>
      <w:r w:rsidRPr="00F26051">
        <w:fldChar w:fldCharType="begin"/>
      </w:r>
      <w:r w:rsidRPr="00F26051">
        <w:instrText xml:space="preserve"> REF _Ref409083764 \r \h  \* MERGEFORMAT </w:instrText>
      </w:r>
      <w:r w:rsidRPr="00F26051">
        <w:fldChar w:fldCharType="separate"/>
      </w:r>
      <w:r w:rsidR="004308C4">
        <w:t>(e)(ii)</w:t>
      </w:r>
      <w:r w:rsidRPr="00F26051">
        <w:fldChar w:fldCharType="end"/>
      </w:r>
      <w:r w:rsidRPr="00F26051">
        <w:t xml:space="preserve"> will be a limitation on the </w:t>
      </w:r>
      <w:r w:rsidRPr="00D55647">
        <w:t>Commonwealth's</w:t>
      </w:r>
      <w:r w:rsidRPr="00F26051">
        <w:t xml:space="preserve"> liability to the </w:t>
      </w:r>
      <w:r w:rsidRPr="00D55647">
        <w:t>Contractor</w:t>
      </w:r>
      <w:r w:rsidRPr="00F26051">
        <w:t xml:space="preserve"> arising out of or in connection with:</w:t>
      </w:r>
    </w:p>
    <w:p w:rsidR="00E51525" w:rsidRPr="00F26051" w:rsidRDefault="00E51525" w:rsidP="00E51525">
      <w:pPr>
        <w:pStyle w:val="DefenceHeading4"/>
      </w:pPr>
      <w:r w:rsidRPr="00F26051">
        <w:t xml:space="preserve">the change to </w:t>
      </w:r>
      <w:r w:rsidRPr="003053DA">
        <w:t xml:space="preserve">Defence's Security Alert System </w:t>
      </w:r>
      <w:r w:rsidRPr="00F26051">
        <w:t xml:space="preserve">level (or individual measure from a higher </w:t>
      </w:r>
      <w:r>
        <w:t>level</w:t>
      </w:r>
      <w:r w:rsidRPr="00F26051">
        <w:t xml:space="preserve"> to meet a specific threat or threats); and </w:t>
      </w:r>
    </w:p>
    <w:p w:rsidR="00E51525" w:rsidRPr="00F26051" w:rsidRDefault="00E51525" w:rsidP="00E51525">
      <w:pPr>
        <w:pStyle w:val="DefenceHeading4"/>
      </w:pPr>
      <w:r w:rsidRPr="00F26051">
        <w:t xml:space="preserve">the </w:t>
      </w:r>
      <w:r w:rsidRPr="00D55647">
        <w:t>Contract Administrator's</w:t>
      </w:r>
      <w:r w:rsidRPr="00F26051">
        <w:t xml:space="preserve"> instruction, </w:t>
      </w:r>
    </w:p>
    <w:p w:rsidR="00E51525" w:rsidRPr="005D2C6B" w:rsidRDefault="00E51525" w:rsidP="00E51525">
      <w:pPr>
        <w:pStyle w:val="DefenceIndent"/>
      </w:pPr>
      <w:r w:rsidRPr="00F26051">
        <w:t xml:space="preserve">and to the extent permitted by law, the </w:t>
      </w:r>
      <w:r w:rsidRPr="00D55647">
        <w:t>Contractor</w:t>
      </w:r>
      <w:r w:rsidRPr="00F26051">
        <w:t xml:space="preserve"> will not be entitled to make (nor will the </w:t>
      </w:r>
      <w:r w:rsidRPr="00D55647">
        <w:t>Commonwealth</w:t>
      </w:r>
      <w:r w:rsidRPr="00F26051">
        <w:t xml:space="preserve"> be liable upon) any </w:t>
      </w:r>
      <w:r w:rsidRPr="00D55647">
        <w:t>Claim</w:t>
      </w:r>
      <w:r w:rsidRPr="00F26051">
        <w:t xml:space="preserve"> arising out of or in connection with </w:t>
      </w:r>
      <w:r>
        <w:t>any</w:t>
      </w:r>
      <w:r w:rsidRPr="00F26051">
        <w:t xml:space="preserve"> change </w:t>
      </w:r>
      <w:r w:rsidRPr="003053DA">
        <w:t xml:space="preserve">to Defence's Security Alert System level </w:t>
      </w:r>
      <w:r w:rsidRPr="00F26051">
        <w:t xml:space="preserve">(or individual measure from a higher </w:t>
      </w:r>
      <w:r>
        <w:t>level</w:t>
      </w:r>
      <w:r w:rsidRPr="00F26051">
        <w:t xml:space="preserve"> to meet a specific threat or threats) or the </w:t>
      </w:r>
      <w:r w:rsidRPr="00D55647">
        <w:t>Contract Administrator's</w:t>
      </w:r>
      <w:r w:rsidRPr="00440C47">
        <w:t xml:space="preserve"> </w:t>
      </w:r>
      <w:r w:rsidRPr="00F26051">
        <w:t xml:space="preserve">instruction under paragraph </w:t>
      </w:r>
      <w:r>
        <w:fldChar w:fldCharType="begin"/>
      </w:r>
      <w:r>
        <w:instrText xml:space="preserve"> REF _Ref465346954 \n \h </w:instrText>
      </w:r>
      <w:r>
        <w:fldChar w:fldCharType="separate"/>
      </w:r>
      <w:r w:rsidR="004308C4">
        <w:t>(e)</w:t>
      </w:r>
      <w:r>
        <w:fldChar w:fldCharType="end"/>
      </w:r>
      <w:r>
        <w:fldChar w:fldCharType="begin"/>
      </w:r>
      <w:r>
        <w:instrText xml:space="preserve"> REF _Ref409083746 \n \h </w:instrText>
      </w:r>
      <w:r>
        <w:fldChar w:fldCharType="separate"/>
      </w:r>
      <w:r w:rsidR="004308C4">
        <w:t>(i)</w:t>
      </w:r>
      <w:r>
        <w:fldChar w:fldCharType="end"/>
      </w:r>
      <w:r w:rsidRPr="00F26051">
        <w:t>, other</w:t>
      </w:r>
      <w:r>
        <w:t xml:space="preserve"> </w:t>
      </w:r>
      <w:r w:rsidRPr="00F26051">
        <w:t xml:space="preserve">than under paragraph </w:t>
      </w:r>
      <w:r w:rsidRPr="00F26051">
        <w:fldChar w:fldCharType="begin"/>
      </w:r>
      <w:r w:rsidRPr="00F26051">
        <w:instrText xml:space="preserve"> REF _Ref409083764 \r \h  \* MERGEFORMAT </w:instrText>
      </w:r>
      <w:r w:rsidRPr="00F26051">
        <w:fldChar w:fldCharType="separate"/>
      </w:r>
      <w:r w:rsidR="004308C4">
        <w:t>(e)(ii)</w:t>
      </w:r>
      <w:r w:rsidRPr="00F26051">
        <w:fldChar w:fldCharType="end"/>
      </w:r>
      <w:r w:rsidRPr="00F26051">
        <w:t>.</w:t>
      </w:r>
      <w:r>
        <w:t xml:space="preserve"> </w:t>
      </w:r>
    </w:p>
    <w:p w:rsidR="00E51525" w:rsidRPr="009F2CF4" w:rsidRDefault="00E51525" w:rsidP="00E51525">
      <w:pPr>
        <w:pStyle w:val="DefenceHeading2"/>
      </w:pPr>
      <w:bookmarkStart w:id="3334" w:name="_Ref477792829"/>
      <w:bookmarkStart w:id="3335" w:name="_Ref477792834"/>
      <w:bookmarkStart w:id="3336" w:name="_Ref477792840"/>
      <w:bookmarkStart w:id="3337" w:name="_Ref477792845"/>
      <w:bookmarkStart w:id="3338" w:name="_Ref477792849"/>
      <w:bookmarkStart w:id="3339" w:name="_Toc10728680"/>
      <w:bookmarkStart w:id="3340" w:name="_Toc149312979"/>
      <w:bookmarkEnd w:id="3325"/>
      <w:bookmarkEnd w:id="3326"/>
      <w:r>
        <w:t>Privacy</w:t>
      </w:r>
      <w:bookmarkEnd w:id="3334"/>
      <w:bookmarkEnd w:id="3335"/>
      <w:bookmarkEnd w:id="3336"/>
      <w:bookmarkEnd w:id="3337"/>
      <w:bookmarkEnd w:id="3338"/>
      <w:bookmarkEnd w:id="3339"/>
      <w:bookmarkEnd w:id="3340"/>
    </w:p>
    <w:p w:rsidR="00E51525" w:rsidRPr="009C3823" w:rsidRDefault="00E51525" w:rsidP="00E51525">
      <w:pPr>
        <w:pStyle w:val="DefenceHeading3"/>
      </w:pPr>
      <w:bookmarkStart w:id="3341" w:name="_Ref72478401"/>
      <w:bookmarkStart w:id="3342" w:name="_Ref114290840"/>
      <w:r w:rsidRPr="009C3823">
        <w:t xml:space="preserve">The </w:t>
      </w:r>
      <w:r w:rsidRPr="00D55647">
        <w:t>Contractor</w:t>
      </w:r>
      <w:r w:rsidRPr="009C3823">
        <w:t xml:space="preserve"> </w:t>
      </w:r>
      <w:bookmarkEnd w:id="3341"/>
      <w:r w:rsidRPr="009C3823">
        <w:t xml:space="preserve">must: </w:t>
      </w:r>
    </w:p>
    <w:p w:rsidR="00E51525" w:rsidRPr="009C3823" w:rsidRDefault="00E51525" w:rsidP="00E51525">
      <w:pPr>
        <w:pStyle w:val="DefenceHeading4"/>
      </w:pPr>
      <w:r w:rsidRPr="009C3823">
        <w:t xml:space="preserve">comply with its obligations under the </w:t>
      </w:r>
      <w:r w:rsidRPr="00D55647">
        <w:t>Privacy Act</w:t>
      </w:r>
      <w:r w:rsidRPr="009C3823">
        <w:t xml:space="preserve">;  </w:t>
      </w:r>
    </w:p>
    <w:p w:rsidR="00E51525" w:rsidRPr="009C3823" w:rsidRDefault="00E51525" w:rsidP="00E51525">
      <w:pPr>
        <w:pStyle w:val="DefenceHeading4"/>
      </w:pPr>
      <w:r w:rsidRPr="009C3823">
        <w:t xml:space="preserve">comply with the </w:t>
      </w:r>
      <w:r w:rsidRPr="00D55647">
        <w:t>Australian Privacy Principles</w:t>
      </w:r>
      <w:r w:rsidRPr="009C3823">
        <w:t xml:space="preserve"> when doing any act or engaging in any practice for the purposes of </w:t>
      </w:r>
      <w:r>
        <w:t>the</w:t>
      </w:r>
      <w:r w:rsidRPr="009C3823">
        <w:t xml:space="preserve"> </w:t>
      </w:r>
      <w:r w:rsidRPr="00D55647">
        <w:t>Contract</w:t>
      </w:r>
      <w:r w:rsidRPr="009C3823">
        <w:t xml:space="preserve">, as if it were an agency as defined in the </w:t>
      </w:r>
      <w:r w:rsidRPr="00D55647">
        <w:t>Privacy Act</w:t>
      </w:r>
      <w:r w:rsidRPr="009C3823">
        <w:t>;</w:t>
      </w:r>
    </w:p>
    <w:p w:rsidR="00E51525" w:rsidRPr="009C3823" w:rsidRDefault="00E51525" w:rsidP="00E51525">
      <w:pPr>
        <w:pStyle w:val="DefenceHeading4"/>
      </w:pPr>
      <w:r w:rsidRPr="009C3823">
        <w:t xml:space="preserve">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w:t>
      </w:r>
      <w:r>
        <w:t>he</w:t>
      </w:r>
      <w:r w:rsidRPr="009C3823">
        <w:t xml:space="preserve"> </w:t>
      </w:r>
      <w:r w:rsidRPr="00D55647">
        <w:t>Contract</w:t>
      </w:r>
      <w:r w:rsidRPr="009C3823">
        <w:t xml:space="preserve"> only for the purposes of fulfilling its obligations under </w:t>
      </w:r>
      <w:r>
        <w:t>the</w:t>
      </w:r>
      <w:r w:rsidRPr="009C3823">
        <w:t xml:space="preserve"> </w:t>
      </w:r>
      <w:r w:rsidRPr="00D55647">
        <w:t>Contract</w:t>
      </w:r>
      <w:r w:rsidRPr="009C3823">
        <w:t>;</w:t>
      </w:r>
    </w:p>
    <w:p w:rsidR="00E51525" w:rsidRPr="009C3823" w:rsidRDefault="00E51525" w:rsidP="00E51525">
      <w:pPr>
        <w:pStyle w:val="DefenceHeading4"/>
      </w:pPr>
      <w:r w:rsidRPr="009C3823">
        <w:t xml:space="preserve">not disclose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w:t>
      </w:r>
      <w:r>
        <w:t>the</w:t>
      </w:r>
      <w:r w:rsidRPr="009C3823">
        <w:t xml:space="preserve"> </w:t>
      </w:r>
      <w:r w:rsidRPr="00D55647">
        <w:t>Contract</w:t>
      </w:r>
      <w:r w:rsidRPr="009C3823">
        <w:t xml:space="preserve"> without the prior </w:t>
      </w:r>
      <w:r w:rsidRPr="003053DA">
        <w:t xml:space="preserve">written </w:t>
      </w:r>
      <w:r w:rsidRPr="00D55647">
        <w:t>approval</w:t>
      </w:r>
      <w:r w:rsidRPr="009C3823">
        <w:t xml:space="preserve"> of the </w:t>
      </w:r>
      <w:r w:rsidRPr="00D55647">
        <w:t>Contract Administrator</w:t>
      </w:r>
      <w:r w:rsidRPr="009C3823">
        <w:t>;</w:t>
      </w:r>
    </w:p>
    <w:p w:rsidR="00E51525" w:rsidRPr="009C3823" w:rsidRDefault="00E51525" w:rsidP="00E51525">
      <w:pPr>
        <w:pStyle w:val="DefenceHeading4"/>
      </w:pPr>
      <w:r w:rsidRPr="009C3823">
        <w:t xml:space="preserve">not collect, transfer, store or otherwise 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outside Australia, or allow parties outside Australia to have access to it, without the prior </w:t>
      </w:r>
      <w:r w:rsidRPr="003053DA">
        <w:t xml:space="preserve">written </w:t>
      </w:r>
      <w:r w:rsidRPr="00D55647">
        <w:t>approval</w:t>
      </w:r>
      <w:r w:rsidRPr="009C3823">
        <w:t xml:space="preserve"> of the </w:t>
      </w:r>
      <w:r w:rsidRPr="00D55647">
        <w:t>Contract Administrator</w:t>
      </w:r>
      <w:r w:rsidRPr="009C3823">
        <w:t>;</w:t>
      </w:r>
    </w:p>
    <w:p w:rsidR="00E51525" w:rsidRPr="009C3823" w:rsidRDefault="00E51525" w:rsidP="00E51525">
      <w:pPr>
        <w:pStyle w:val="DefenceHeading4"/>
      </w:pPr>
      <w:r w:rsidRPr="009C3823">
        <w:t xml:space="preserve">co-operate with demands or inquiries made by the Federal Privacy Commissioner or the </w:t>
      </w:r>
      <w:r w:rsidRPr="00D55647">
        <w:t>Contract Administrator</w:t>
      </w:r>
      <w:r w:rsidRPr="009C3823">
        <w:t xml:space="preserve"> in relation to the management of </w:t>
      </w:r>
      <w:r w:rsidRPr="00D55647">
        <w:t>Personal Information</w:t>
      </w:r>
      <w:r w:rsidRPr="009C3823">
        <w:t xml:space="preserve"> in connection with th</w:t>
      </w:r>
      <w:r>
        <w:t>e</w:t>
      </w:r>
      <w:r w:rsidRPr="009C3823">
        <w:t xml:space="preserve"> </w:t>
      </w:r>
      <w:r w:rsidRPr="00D55647">
        <w:t>Contract</w:t>
      </w:r>
      <w:r w:rsidRPr="009C3823">
        <w:t>;</w:t>
      </w:r>
    </w:p>
    <w:p w:rsidR="00E51525" w:rsidRPr="009C3823" w:rsidRDefault="00E51525" w:rsidP="00E51525">
      <w:pPr>
        <w:pStyle w:val="DefenceHeading4"/>
      </w:pPr>
      <w:r w:rsidRPr="009C3823">
        <w:t xml:space="preserve">ensure that any person whom the </w:t>
      </w:r>
      <w:r w:rsidRPr="00D55647">
        <w:t>Contractor</w:t>
      </w:r>
      <w:r w:rsidRPr="009C3823">
        <w:t xml:space="preserve"> allows to access </w:t>
      </w:r>
      <w:r w:rsidRPr="00D55647">
        <w:t>Personal Information</w:t>
      </w:r>
      <w:r w:rsidRPr="009C3823">
        <w:t xml:space="preserve"> which is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is made aware of, and undertakes in writing to observe, the </w:t>
      </w:r>
      <w:r w:rsidRPr="00D55647">
        <w:t>Australian Privacy Principles</w:t>
      </w:r>
      <w:r w:rsidRPr="009C3823">
        <w:t xml:space="preserve">, as if the person was an agency as defined in the </w:t>
      </w:r>
      <w:r w:rsidRPr="00D55647">
        <w:t>Privacy Act</w:t>
      </w:r>
      <w:r w:rsidRPr="009C3823">
        <w:t>;</w:t>
      </w:r>
    </w:p>
    <w:p w:rsidR="00E51525" w:rsidRPr="009C3823" w:rsidRDefault="00E51525" w:rsidP="00E51525">
      <w:pPr>
        <w:pStyle w:val="DefenceHeading4"/>
      </w:pPr>
      <w:r w:rsidRPr="009C3823">
        <w:t xml:space="preserve">comply with policy guidelines laid down by the </w:t>
      </w:r>
      <w:r w:rsidRPr="00D55647">
        <w:t>Commonwealth</w:t>
      </w:r>
      <w:r w:rsidRPr="009C3823">
        <w:t xml:space="preserve"> or issued by the Federal Privacy Commissioner from time to time relating to </w:t>
      </w:r>
      <w:r w:rsidRPr="00D55647">
        <w:t>Personal Information</w:t>
      </w:r>
      <w:r w:rsidRPr="009C3823">
        <w:t>;</w:t>
      </w:r>
    </w:p>
    <w:p w:rsidR="00E51525" w:rsidRPr="009C3823" w:rsidRDefault="00E51525" w:rsidP="00E51525">
      <w:pPr>
        <w:pStyle w:val="DefenceHeading4"/>
      </w:pPr>
      <w:r w:rsidRPr="009C3823">
        <w:t xml:space="preserve">ensure that records (as defined in the </w:t>
      </w:r>
      <w:r w:rsidRPr="00D55647">
        <w:t>Privacy Act</w:t>
      </w:r>
      <w:r w:rsidRPr="009C3823">
        <w:t xml:space="preserve">) containing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are, at the expiration or earlier termination of th</w:t>
      </w:r>
      <w:r>
        <w:t>e</w:t>
      </w:r>
      <w:r w:rsidRPr="009C3823">
        <w:t xml:space="preserve"> </w:t>
      </w:r>
      <w:r w:rsidRPr="00D55647">
        <w:t>Contract</w:t>
      </w:r>
      <w:r w:rsidRPr="009C3823">
        <w:t xml:space="preserve">, at the </w:t>
      </w:r>
      <w:r w:rsidRPr="00D55647">
        <w:t>Contract Administrator's</w:t>
      </w:r>
      <w:r w:rsidRPr="009C3823">
        <w:t xml:space="preserve"> election, to be either returned to the </w:t>
      </w:r>
      <w:r w:rsidRPr="00D55647">
        <w:t>Commonwealth</w:t>
      </w:r>
      <w:r w:rsidRPr="009C3823">
        <w:t xml:space="preserve"> or deleted or destroyed in the presence of a person duly authorised by the </w:t>
      </w:r>
      <w:r w:rsidRPr="00D55647">
        <w:t>Contract Administrator</w:t>
      </w:r>
      <w:r w:rsidRPr="009C3823">
        <w:t xml:space="preserve"> to oversee such deletion or destruction;</w:t>
      </w:r>
    </w:p>
    <w:p w:rsidR="00E51525" w:rsidRPr="009C3823" w:rsidRDefault="00E51525" w:rsidP="00E51525">
      <w:pPr>
        <w:pStyle w:val="DefenceHeading4"/>
      </w:pPr>
      <w:r w:rsidRPr="009C3823">
        <w:t xml:space="preserve">agree to the naming or other identification of the </w:t>
      </w:r>
      <w:r w:rsidRPr="00D55647">
        <w:t>Contractor</w:t>
      </w:r>
      <w:r w:rsidRPr="009C3823">
        <w:t xml:space="preserve"> in reports by the Federal Privacy Commissioner;</w:t>
      </w:r>
    </w:p>
    <w:p w:rsidR="00E51525" w:rsidRPr="009C3823" w:rsidRDefault="00E51525" w:rsidP="00E51525">
      <w:pPr>
        <w:pStyle w:val="DefenceHeading4"/>
      </w:pPr>
      <w:bookmarkStart w:id="3343" w:name="_Ref72674052"/>
      <w:r w:rsidRPr="009C3823">
        <w:t>ensure that any subcontract made in connection with th</w:t>
      </w:r>
      <w:r>
        <w:t>e</w:t>
      </w:r>
      <w:r w:rsidRPr="009C3823">
        <w:t xml:space="preserve"> </w:t>
      </w:r>
      <w:r w:rsidRPr="00D55647">
        <w:t>Contract</w:t>
      </w:r>
      <w:r w:rsidRPr="009C3823">
        <w:t xml:space="preserve"> contains enforceable obligations requiring the subcontractor to comply with the </w:t>
      </w:r>
      <w:r w:rsidRPr="00D55647">
        <w:t>Contractor's</w:t>
      </w:r>
      <w:r w:rsidRPr="009C3823">
        <w:t xml:space="preserve"> obligations arising out of</w:t>
      </w:r>
      <w:r>
        <w:t xml:space="preserve"> </w:t>
      </w:r>
      <w:r w:rsidRPr="009C3823">
        <w:t xml:space="preserve">clause </w:t>
      </w:r>
      <w:r>
        <w:fldChar w:fldCharType="begin"/>
      </w:r>
      <w:r>
        <w:instrText xml:space="preserve"> REF _Ref477792829 \n \h </w:instrText>
      </w:r>
      <w:r>
        <w:fldChar w:fldCharType="separate"/>
      </w:r>
      <w:r w:rsidR="004308C4">
        <w:t>17.4</w:t>
      </w:r>
      <w:r>
        <w:fldChar w:fldCharType="end"/>
      </w:r>
      <w:r w:rsidRPr="009C3823">
        <w:t xml:space="preserve">, as if the subcontractor were the </w:t>
      </w:r>
      <w:r w:rsidRPr="00D55647">
        <w:t>Contractor</w:t>
      </w:r>
      <w:r w:rsidRPr="009C3823">
        <w:t>;</w:t>
      </w:r>
      <w:bookmarkEnd w:id="3343"/>
    </w:p>
    <w:p w:rsidR="00E51525" w:rsidRPr="009C3823" w:rsidRDefault="00E51525" w:rsidP="00E5152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4308C4">
        <w:t>(xi)</w:t>
      </w:r>
      <w:r w:rsidRPr="009C3823">
        <w:fldChar w:fldCharType="end"/>
      </w:r>
      <w:r w:rsidRPr="009C3823">
        <w:t xml:space="preserve"> in accordance with such </w:t>
      </w:r>
      <w:r w:rsidRPr="00D55647">
        <w:t>directions</w:t>
      </w:r>
      <w:r w:rsidRPr="009C3823">
        <w:t xml:space="preserve"> as the </w:t>
      </w:r>
      <w:r w:rsidRPr="00D55647">
        <w:t>Contract Administrator</w:t>
      </w:r>
      <w:r w:rsidRPr="009C3823">
        <w:t xml:space="preserve"> may give;</w:t>
      </w:r>
    </w:p>
    <w:p w:rsidR="00E51525" w:rsidRPr="009C3823" w:rsidRDefault="00E51525" w:rsidP="00E51525">
      <w:pPr>
        <w:pStyle w:val="DefenceHeading4"/>
      </w:pPr>
      <w:r w:rsidRPr="009C3823">
        <w:t xml:space="preserve">not use </w:t>
      </w:r>
      <w:r w:rsidRPr="00D55647">
        <w:t>Personal Information</w:t>
      </w:r>
      <w:r w:rsidRPr="009C3823">
        <w:t xml:space="preserve"> collected by the </w:t>
      </w:r>
      <w:r w:rsidRPr="00D55647">
        <w:t>Contractor</w:t>
      </w:r>
      <w:r w:rsidRPr="009C3823">
        <w:t xml:space="preserve"> </w:t>
      </w:r>
      <w:r>
        <w:t xml:space="preserve">for the purposes of, under, arising out of or </w:t>
      </w:r>
      <w:r w:rsidRPr="009C3823">
        <w:t xml:space="preserve">in connection with the </w:t>
      </w:r>
      <w:r w:rsidRPr="00D55647">
        <w:t>Contract</w:t>
      </w:r>
      <w:r w:rsidRPr="009C3823">
        <w:t xml:space="preserve"> for, or in any way relating to, any direct marketing purpose; and</w:t>
      </w:r>
    </w:p>
    <w:p w:rsidR="00E51525" w:rsidRPr="009C3823" w:rsidRDefault="00E51525" w:rsidP="00E51525">
      <w:pPr>
        <w:pStyle w:val="DefenceHeading4"/>
      </w:pPr>
      <w:bookmarkStart w:id="3344" w:name="_Ref72674087"/>
      <w:r w:rsidRPr="009C3823">
        <w:t xml:space="preserve">indemnify the </w:t>
      </w:r>
      <w:r w:rsidRPr="00D55647">
        <w:t>Commonwealth</w:t>
      </w:r>
      <w:r w:rsidRPr="009C3823">
        <w:t xml:space="preserve"> in respect of all costs, expenses, losses, damages or liabilities suffered or incurred by the </w:t>
      </w:r>
      <w:r w:rsidRPr="00D55647">
        <w:t>Commonwealth</w:t>
      </w:r>
      <w:r w:rsidRPr="009C3823">
        <w:t xml:space="preserve"> arising out of or in connection with:</w:t>
      </w:r>
      <w:bookmarkEnd w:id="3344"/>
    </w:p>
    <w:p w:rsidR="00E51525" w:rsidRPr="009C3823" w:rsidRDefault="00E51525" w:rsidP="00E51525">
      <w:pPr>
        <w:pStyle w:val="DefenceHeading5"/>
      </w:pPr>
      <w:r w:rsidRPr="009C3823">
        <w:t xml:space="preserve">a breach of the obligations of the </w:t>
      </w:r>
      <w:r w:rsidRPr="00D55647">
        <w:t>Contractor</w:t>
      </w:r>
      <w:r w:rsidRPr="009C3823">
        <w:t xml:space="preserve"> under clause</w:t>
      </w:r>
      <w:r>
        <w:t xml:space="preserve"> </w:t>
      </w:r>
      <w:r>
        <w:fldChar w:fldCharType="begin"/>
      </w:r>
      <w:r>
        <w:instrText xml:space="preserve"> REF _Ref477792829 \r \h </w:instrText>
      </w:r>
      <w:r>
        <w:fldChar w:fldCharType="separate"/>
      </w:r>
      <w:r w:rsidR="004308C4">
        <w:t>17.4</w:t>
      </w:r>
      <w:r>
        <w:fldChar w:fldCharType="end"/>
      </w:r>
      <w:r w:rsidRPr="009C3823">
        <w:t>;</w:t>
      </w:r>
    </w:p>
    <w:p w:rsidR="00E51525" w:rsidRPr="009C3823" w:rsidRDefault="00E51525" w:rsidP="00E51525">
      <w:pPr>
        <w:pStyle w:val="DefenceHeading5"/>
      </w:pPr>
      <w:r w:rsidRPr="009C3823">
        <w:t xml:space="preserve">a breach of a subcontractor's obligations under a subcontract as contemplated by subparagraph </w:t>
      </w:r>
      <w:r w:rsidRPr="009C3823">
        <w:fldChar w:fldCharType="begin"/>
      </w:r>
      <w:r w:rsidRPr="009C3823">
        <w:instrText xml:space="preserve"> REF _Ref72674052 \r \h  \* MERGEFORMAT </w:instrText>
      </w:r>
      <w:r w:rsidRPr="009C3823">
        <w:fldChar w:fldCharType="separate"/>
      </w:r>
      <w:r w:rsidR="004308C4">
        <w:t>(xi)</w:t>
      </w:r>
      <w:r w:rsidRPr="009C3823">
        <w:fldChar w:fldCharType="end"/>
      </w:r>
      <w:r w:rsidRPr="009C3823">
        <w:t>;</w:t>
      </w:r>
    </w:p>
    <w:p w:rsidR="00E51525" w:rsidRPr="009C3823" w:rsidRDefault="00E51525" w:rsidP="00E51525">
      <w:pPr>
        <w:pStyle w:val="DefenceHeading5"/>
      </w:pPr>
      <w:r w:rsidRPr="009C3823">
        <w:t xml:space="preserve">the misuse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or</w:t>
      </w:r>
    </w:p>
    <w:p w:rsidR="00E51525" w:rsidRPr="009C3823" w:rsidRDefault="00E51525" w:rsidP="00E51525">
      <w:pPr>
        <w:pStyle w:val="DefenceHeading5"/>
      </w:pPr>
      <w:r w:rsidRPr="009C3823">
        <w:t xml:space="preserve">the disclosure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in breach of an obligation of confidence.</w:t>
      </w:r>
    </w:p>
    <w:p w:rsidR="00E51525" w:rsidRPr="009C3823" w:rsidRDefault="00E51525" w:rsidP="00E51525">
      <w:pPr>
        <w:pStyle w:val="DefenceHeading3"/>
      </w:pPr>
      <w:r w:rsidRPr="009C3823">
        <w:t xml:space="preserve">For the purposes of paragraph </w:t>
      </w:r>
      <w:r w:rsidRPr="009C3823">
        <w:fldChar w:fldCharType="begin"/>
      </w:r>
      <w:r w:rsidRPr="009C3823">
        <w:instrText xml:space="preserve"> REF _Ref72674087 \r \h  \* MERGEFORMAT </w:instrText>
      </w:r>
      <w:r w:rsidRPr="009C3823">
        <w:fldChar w:fldCharType="separate"/>
      </w:r>
      <w:r w:rsidR="004308C4">
        <w:t>(a)(xiv)</w:t>
      </w:r>
      <w:r w:rsidRPr="009C3823">
        <w:fldChar w:fldCharType="end"/>
      </w:r>
      <w:r w:rsidRPr="009C3823">
        <w:t xml:space="preserve">, </w:t>
      </w:r>
      <w:r w:rsidRPr="00E036AD">
        <w:rPr>
          <w:b/>
        </w:rPr>
        <w:t>costs, expenses, losses, damages or liabilities</w:t>
      </w:r>
      <w:r w:rsidRPr="00FC4E66" w:rsidDel="007A1D61">
        <w:rPr>
          <w:b/>
        </w:rPr>
        <w:t xml:space="preserve"> </w:t>
      </w:r>
      <w:r w:rsidRPr="009C3823">
        <w:t xml:space="preserve">includes any compensation paid to a person by or on behalf of the </w:t>
      </w:r>
      <w:r w:rsidRPr="00D55647">
        <w:t>Commonwealth</w:t>
      </w:r>
      <w:r w:rsidRPr="009C3823">
        <w:t xml:space="preserve"> to settle a complaint arising out of or in connection with a breach of</w:t>
      </w:r>
      <w:r>
        <w:t xml:space="preserve"> </w:t>
      </w:r>
      <w:r w:rsidRPr="009C3823">
        <w:t xml:space="preserve">clause </w:t>
      </w:r>
      <w:r>
        <w:fldChar w:fldCharType="begin"/>
      </w:r>
      <w:r>
        <w:instrText xml:space="preserve"> REF _Ref477792834 \n \h </w:instrText>
      </w:r>
      <w:r>
        <w:fldChar w:fldCharType="separate"/>
      </w:r>
      <w:r w:rsidR="004308C4">
        <w:t>17.4</w:t>
      </w:r>
      <w:r>
        <w:fldChar w:fldCharType="end"/>
      </w:r>
      <w:r w:rsidRPr="009C3823">
        <w:t>.</w:t>
      </w:r>
    </w:p>
    <w:p w:rsidR="00E51525" w:rsidRPr="009C3823" w:rsidRDefault="00E51525" w:rsidP="00E51525">
      <w:pPr>
        <w:pStyle w:val="DefenceHeading3"/>
      </w:pPr>
      <w:r w:rsidRPr="009C3823">
        <w:t xml:space="preserve">The </w:t>
      </w:r>
      <w:r w:rsidRPr="00D55647">
        <w:t>Contractor</w:t>
      </w:r>
      <w:r w:rsidRPr="009C3823">
        <w:t xml:space="preserve"> must immediately notify the </w:t>
      </w:r>
      <w:r w:rsidRPr="00D55647">
        <w:t>Commonwealth</w:t>
      </w:r>
      <w:r w:rsidRPr="009C3823">
        <w:t xml:space="preserve"> in writing if the </w:t>
      </w:r>
      <w:r w:rsidRPr="00D55647">
        <w:t>Contractor</w:t>
      </w:r>
      <w:r w:rsidRPr="009C3823">
        <w:t>:</w:t>
      </w:r>
    </w:p>
    <w:p w:rsidR="00E51525" w:rsidRPr="009C3823" w:rsidRDefault="00E51525" w:rsidP="00E51525">
      <w:pPr>
        <w:pStyle w:val="DefenceHeading4"/>
      </w:pPr>
      <w:r w:rsidRPr="009C3823">
        <w:t xml:space="preserve">becomes aware of a breach of the obligations under clause </w:t>
      </w:r>
      <w:r>
        <w:fldChar w:fldCharType="begin"/>
      </w:r>
      <w:r>
        <w:instrText xml:space="preserve"> REF _Ref477792829 \r \h </w:instrText>
      </w:r>
      <w:r>
        <w:fldChar w:fldCharType="separate"/>
      </w:r>
      <w:r w:rsidR="004308C4">
        <w:t>17.4</w:t>
      </w:r>
      <w:r>
        <w:fldChar w:fldCharType="end"/>
      </w:r>
      <w:r w:rsidRPr="009C3823">
        <w:t xml:space="preserve"> by itself or by a subcontractor;</w:t>
      </w:r>
    </w:p>
    <w:p w:rsidR="00E51525" w:rsidRPr="009C3823" w:rsidRDefault="00E51525" w:rsidP="00E5152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4308C4">
        <w:t>(a)(xi)</w:t>
      </w:r>
      <w:r w:rsidRPr="009C3823">
        <w:fldChar w:fldCharType="end"/>
      </w:r>
      <w:r w:rsidRPr="009C3823">
        <w:t>;</w:t>
      </w:r>
    </w:p>
    <w:p w:rsidR="00E51525" w:rsidRPr="009C3823" w:rsidRDefault="00E51525" w:rsidP="00E51525">
      <w:pPr>
        <w:pStyle w:val="DefenceHeading4"/>
      </w:pPr>
      <w:r w:rsidRPr="009C3823">
        <w:t xml:space="preserve">becomes aware that a disclosure of </w:t>
      </w:r>
      <w:r w:rsidRPr="00D55647">
        <w:t>Personal Information</w:t>
      </w:r>
      <w:r w:rsidRPr="009C3823">
        <w:t xml:space="preserve"> may be required by law; or</w:t>
      </w:r>
    </w:p>
    <w:p w:rsidR="00E51525" w:rsidRPr="009C3823" w:rsidRDefault="00E51525" w:rsidP="00E51525">
      <w:pPr>
        <w:pStyle w:val="DefenceHeading4"/>
      </w:pPr>
      <w:r w:rsidRPr="009C3823">
        <w:t>is approached or contacted by, or becomes aware that a subcontractor has been approached or contacted by, the Federal Privacy Commissioner or by a person claiming that their privacy has been interfered with.</w:t>
      </w:r>
    </w:p>
    <w:p w:rsidR="00E51525" w:rsidRPr="009C3823" w:rsidRDefault="00E51525" w:rsidP="00E51525">
      <w:pPr>
        <w:pStyle w:val="DefenceHeading3"/>
      </w:pPr>
      <w:r w:rsidRPr="009C3823">
        <w:t xml:space="preserve">The </w:t>
      </w:r>
      <w:r w:rsidRPr="00D55647">
        <w:t>Contractor</w:t>
      </w:r>
      <w:r w:rsidRPr="009C3823">
        <w:t xml:space="preserve"> acknowledges that, in addition to the requirements of</w:t>
      </w:r>
      <w:r>
        <w:t xml:space="preserve"> </w:t>
      </w:r>
      <w:r w:rsidRPr="009C3823">
        <w:t xml:space="preserve">clause </w:t>
      </w:r>
      <w:r>
        <w:fldChar w:fldCharType="begin"/>
      </w:r>
      <w:r>
        <w:instrText xml:space="preserve"> REF _Ref477792840 \n \h </w:instrText>
      </w:r>
      <w:r>
        <w:fldChar w:fldCharType="separate"/>
      </w:r>
      <w:r w:rsidR="004308C4">
        <w:t>17.4</w:t>
      </w:r>
      <w:r>
        <w:fldChar w:fldCharType="end"/>
      </w:r>
      <w:r w:rsidRPr="009C3823">
        <w:t xml:space="preserve">, the </w:t>
      </w:r>
      <w:r w:rsidRPr="00D55647">
        <w:t>Contractor</w:t>
      </w:r>
      <w:r w:rsidRPr="009C3823">
        <w:t xml:space="preserve"> may also be obliged to comply with other obligations in relation to the handling of </w:t>
      </w:r>
      <w:r w:rsidRPr="00D55647">
        <w:t>Personal Information</w:t>
      </w:r>
      <w:r w:rsidRPr="009C3823">
        <w:t>, including State and Territory legislation.</w:t>
      </w:r>
    </w:p>
    <w:p w:rsidR="00E51525" w:rsidRPr="009C3823" w:rsidRDefault="00E51525" w:rsidP="00E51525">
      <w:pPr>
        <w:pStyle w:val="DefenceHeading3"/>
      </w:pPr>
      <w:r w:rsidRPr="009C3823">
        <w:t xml:space="preserve">Nothing in clause </w:t>
      </w:r>
      <w:r>
        <w:fldChar w:fldCharType="begin"/>
      </w:r>
      <w:r>
        <w:instrText xml:space="preserve"> REF _Ref477792845 \n \h </w:instrText>
      </w:r>
      <w:r>
        <w:fldChar w:fldCharType="separate"/>
      </w:r>
      <w:r w:rsidR="004308C4">
        <w:t>17.4</w:t>
      </w:r>
      <w:r>
        <w:fldChar w:fldCharType="end"/>
      </w:r>
      <w:r w:rsidRPr="009C3823">
        <w:t xml:space="preserve"> limits any of the </w:t>
      </w:r>
      <w:r w:rsidRPr="00D55647">
        <w:t>Contractor's</w:t>
      </w:r>
      <w:r w:rsidRPr="009C3823">
        <w:t xml:space="preserve"> obligations under the </w:t>
      </w:r>
      <w:r w:rsidRPr="00D55647">
        <w:t>Contract</w:t>
      </w:r>
      <w:r>
        <w:t xml:space="preserve"> or otherwise at law or in equity</w:t>
      </w:r>
      <w:r w:rsidRPr="009C3823">
        <w:t>.</w:t>
      </w:r>
    </w:p>
    <w:p w:rsidR="00E51525" w:rsidRPr="009C3823" w:rsidRDefault="00E51525" w:rsidP="00E51525">
      <w:pPr>
        <w:pStyle w:val="DefenceHeading3"/>
      </w:pPr>
      <w:r w:rsidRPr="009C3823">
        <w:t xml:space="preserve">In clause </w:t>
      </w:r>
      <w:r>
        <w:fldChar w:fldCharType="begin"/>
      </w:r>
      <w:r>
        <w:instrText xml:space="preserve"> REF _Ref477792849 \n \h </w:instrText>
      </w:r>
      <w:r>
        <w:fldChar w:fldCharType="separate"/>
      </w:r>
      <w:r w:rsidR="004308C4">
        <w:t>17.4</w:t>
      </w:r>
      <w:r>
        <w:fldChar w:fldCharType="end"/>
      </w:r>
      <w:r w:rsidRPr="009C3823">
        <w:t xml:space="preserve">, </w:t>
      </w:r>
      <w:r w:rsidRPr="009C3823">
        <w:rPr>
          <w:b/>
        </w:rPr>
        <w:t>received</w:t>
      </w:r>
      <w:r w:rsidRPr="009C3823">
        <w:t xml:space="preserve"> includes collected.</w:t>
      </w:r>
    </w:p>
    <w:p w:rsidR="00E51525" w:rsidRDefault="00E51525" w:rsidP="00E51525">
      <w:pPr>
        <w:pStyle w:val="DefenceHeading2"/>
      </w:pPr>
      <w:bookmarkStart w:id="3345" w:name="_Ref477792871"/>
      <w:bookmarkStart w:id="3346" w:name="_Ref477792878"/>
      <w:bookmarkStart w:id="3347" w:name="_Toc10728681"/>
      <w:bookmarkStart w:id="3348" w:name="_Toc149312980"/>
      <w:r>
        <w:t>Moral Rights</w:t>
      </w:r>
      <w:bookmarkEnd w:id="3345"/>
      <w:bookmarkEnd w:id="3346"/>
      <w:bookmarkEnd w:id="3347"/>
      <w:bookmarkEnd w:id="3348"/>
    </w:p>
    <w:p w:rsidR="00E51525" w:rsidRPr="005D2C6B" w:rsidRDefault="00E51525" w:rsidP="00E51525">
      <w:pPr>
        <w:pStyle w:val="DefenceHeading3"/>
      </w:pPr>
      <w:r w:rsidRPr="005D2C6B">
        <w:t xml:space="preserve">To the extent permitted by law, the </w:t>
      </w:r>
      <w:r w:rsidRPr="00D55647">
        <w:t>Contractor</w:t>
      </w:r>
      <w:r w:rsidRPr="005D2C6B">
        <w:t>:</w:t>
      </w:r>
    </w:p>
    <w:p w:rsidR="00E51525" w:rsidRPr="005D2C6B" w:rsidRDefault="00E51525" w:rsidP="00E51525">
      <w:pPr>
        <w:pStyle w:val="DefenceHeading4"/>
      </w:pPr>
      <w:bookmarkStart w:id="3349" w:name="_Ref114291088"/>
      <w:r w:rsidRPr="005D2C6B">
        <w:t xml:space="preserve">must not, and must take all reasonable steps to ensure that its directors, other officers, employees and subcontractors do not, sue, enforce any claim, bring any action or exercise any remedy in respect of any breach or alleged breach of any person's </w:t>
      </w:r>
      <w:r w:rsidRPr="00D55647">
        <w:t>Moral Rights</w:t>
      </w:r>
      <w:r w:rsidRPr="005D2C6B">
        <w:t xml:space="preserve"> (whether before or after the </w:t>
      </w:r>
      <w:r w:rsidRPr="00D55647">
        <w:rPr>
          <w:bCs/>
        </w:rPr>
        <w:t>Award Date</w:t>
      </w:r>
      <w:r w:rsidRPr="005D2C6B">
        <w:t xml:space="preserve">) in respect of </w:t>
      </w:r>
      <w:r>
        <w:t xml:space="preserve">the </w:t>
      </w:r>
      <w:r w:rsidRPr="00D55647">
        <w:t>Project Documents</w:t>
      </w:r>
      <w:r w:rsidRPr="005D2C6B">
        <w:t xml:space="preserve"> or the </w:t>
      </w:r>
      <w:r w:rsidRPr="00D55647">
        <w:t>Remediation Works</w:t>
      </w:r>
      <w:r>
        <w:t xml:space="preserve"> </w:t>
      </w:r>
      <w:r w:rsidRPr="005D2C6B">
        <w:t>by:</w:t>
      </w:r>
      <w:bookmarkEnd w:id="3349"/>
    </w:p>
    <w:p w:rsidR="00E51525" w:rsidRPr="005D2C6B" w:rsidRDefault="00E51525" w:rsidP="00E51525">
      <w:pPr>
        <w:pStyle w:val="DefenceHeading5"/>
      </w:pPr>
      <w:r w:rsidRPr="005D2C6B">
        <w:t xml:space="preserve">the </w:t>
      </w:r>
      <w:r w:rsidRPr="00D55647">
        <w:t>Commonwealth</w:t>
      </w:r>
      <w:r w:rsidRPr="005D2C6B">
        <w:t>;</w:t>
      </w:r>
    </w:p>
    <w:p w:rsidR="00E51525" w:rsidRPr="005D2C6B" w:rsidRDefault="00E51525" w:rsidP="00E51525">
      <w:pPr>
        <w:pStyle w:val="DefenceHeading5"/>
      </w:pPr>
      <w:r w:rsidRPr="005D2C6B">
        <w:t xml:space="preserve">any third party to whom the </w:t>
      </w:r>
      <w:r w:rsidRPr="00D55647">
        <w:t>Commonwealth</w:t>
      </w:r>
      <w:r w:rsidRPr="005D2C6B">
        <w:t xml:space="preserve"> sub-licenses (whether that sub</w:t>
      </w:r>
      <w:r w:rsidRPr="005D2C6B">
        <w:noBreakHyphen/>
        <w:t xml:space="preserve">licence is express or implied), or grants any other right to use, possess, modify, vary or amend any </w:t>
      </w:r>
      <w:r w:rsidRPr="00D55647">
        <w:t>Project Documents</w:t>
      </w:r>
      <w:r w:rsidRPr="005D2C6B">
        <w:t xml:space="preserve"> or the </w:t>
      </w:r>
      <w:r w:rsidRPr="00D55647">
        <w:t>Remediation Works</w:t>
      </w:r>
      <w:r>
        <w:t xml:space="preserve"> </w:t>
      </w:r>
      <w:r w:rsidRPr="005D2C6B">
        <w:t>(</w:t>
      </w:r>
      <w:r w:rsidRPr="005D2C6B">
        <w:rPr>
          <w:b/>
          <w:bCs w:val="0"/>
        </w:rPr>
        <w:t>Sub</w:t>
      </w:r>
      <w:r>
        <w:rPr>
          <w:b/>
          <w:bCs w:val="0"/>
        </w:rPr>
        <w:t>-</w:t>
      </w:r>
      <w:r w:rsidRPr="005D2C6B">
        <w:rPr>
          <w:b/>
          <w:bCs w:val="0"/>
        </w:rPr>
        <w:t>Licensee</w:t>
      </w:r>
      <w:r w:rsidRPr="005D2C6B">
        <w:t xml:space="preserve">); </w:t>
      </w:r>
    </w:p>
    <w:p w:rsidR="00E51525" w:rsidRPr="005D2C6B" w:rsidRDefault="00E51525" w:rsidP="00E51525">
      <w:pPr>
        <w:pStyle w:val="DefenceHeading5"/>
      </w:pPr>
      <w:r w:rsidRPr="005D2C6B">
        <w:t xml:space="preserve">any third party to whom the </w:t>
      </w:r>
      <w:r w:rsidRPr="00D55647">
        <w:t>Commonwealth</w:t>
      </w:r>
      <w:r w:rsidRPr="005D2C6B">
        <w:t xml:space="preserve"> assigns any </w:t>
      </w:r>
      <w:r w:rsidRPr="00D55647">
        <w:t>Intellectual Property Rights</w:t>
      </w:r>
      <w:r w:rsidRPr="005D2C6B">
        <w:t xml:space="preserve"> in the </w:t>
      </w:r>
      <w:r w:rsidRPr="00D55647">
        <w:t>Project Documents</w:t>
      </w:r>
      <w:r w:rsidRPr="005D2C6B">
        <w:t xml:space="preserve"> or the </w:t>
      </w:r>
      <w:r w:rsidRPr="00D55647">
        <w:t>Remediation Works</w:t>
      </w:r>
      <w:r>
        <w:t xml:space="preserve"> </w:t>
      </w:r>
      <w:r w:rsidRPr="005D2C6B">
        <w:t>(</w:t>
      </w:r>
      <w:r w:rsidRPr="005D2C6B">
        <w:rPr>
          <w:b/>
        </w:rPr>
        <w:t>Assignee</w:t>
      </w:r>
      <w:r w:rsidRPr="005D2C6B">
        <w:t>); or</w:t>
      </w:r>
    </w:p>
    <w:p w:rsidR="00E51525" w:rsidRPr="005D2C6B" w:rsidRDefault="00E51525" w:rsidP="00E51525">
      <w:pPr>
        <w:pStyle w:val="DefenceHeading5"/>
      </w:pPr>
      <w:r w:rsidRPr="005D2C6B">
        <w:t>any</w:t>
      </w:r>
      <w:r w:rsidRPr="005D2C6B">
        <w:rPr>
          <w:iCs w:val="0"/>
        </w:rPr>
        <w:t xml:space="preserve"> </w:t>
      </w:r>
      <w:r w:rsidRPr="00D55647">
        <w:t>Other Contractors</w:t>
      </w:r>
      <w:r w:rsidRPr="005D2C6B">
        <w:t>;</w:t>
      </w:r>
    </w:p>
    <w:p w:rsidR="00E51525" w:rsidRPr="005D2C6B" w:rsidRDefault="00E51525" w:rsidP="00E51525">
      <w:pPr>
        <w:pStyle w:val="DefenceHeading4"/>
      </w:pPr>
      <w:bookmarkStart w:id="3350" w:name="_Ref114291093"/>
      <w:r w:rsidRPr="005D2C6B">
        <w:t xml:space="preserve">without limiting subparagraph </w:t>
      </w:r>
      <w:r w:rsidRPr="005D2C6B">
        <w:fldChar w:fldCharType="begin"/>
      </w:r>
      <w:r w:rsidRPr="005D2C6B">
        <w:instrText xml:space="preserve"> REF _Ref114291088 \r \h </w:instrText>
      </w:r>
      <w:r>
        <w:instrText xml:space="preserve"> \* MERGEFORMAT </w:instrText>
      </w:r>
      <w:r w:rsidRPr="005D2C6B">
        <w:fldChar w:fldCharType="separate"/>
      </w:r>
      <w:r w:rsidR="004308C4">
        <w:t>(i)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w:t>
      </w:r>
      <w:r w:rsidRPr="005D2C6B">
        <w:t xml:space="preserve">s and </w:t>
      </w:r>
      <w:r w:rsidRPr="00BE7473">
        <w:t>Assignees</w:t>
      </w:r>
      <w:r w:rsidRPr="005D2C6B">
        <w:t>:</w:t>
      </w:r>
      <w:bookmarkEnd w:id="3350"/>
    </w:p>
    <w:p w:rsidR="00E51525" w:rsidRPr="005D2C6B" w:rsidRDefault="00E51525" w:rsidP="00E51525">
      <w:pPr>
        <w:pStyle w:val="DefenceHeading5"/>
      </w:pPr>
      <w:r w:rsidRPr="005D2C6B">
        <w:t xml:space="preserve">failing to acknowledge or attribute the </w:t>
      </w:r>
      <w:r w:rsidRPr="00D55647">
        <w:t>Contractor's</w:t>
      </w:r>
      <w:r w:rsidRPr="005D2C6B">
        <w:t xml:space="preserve"> or any other person's authorship of </w:t>
      </w:r>
      <w:r>
        <w:t xml:space="preserve">the </w:t>
      </w:r>
      <w:r w:rsidRPr="00D55647">
        <w:t>Project Documents</w:t>
      </w:r>
      <w:r w:rsidRPr="005D2C6B">
        <w:t xml:space="preserve"> or the</w:t>
      </w:r>
      <w:r>
        <w:t xml:space="preserve"> </w:t>
      </w:r>
      <w:r w:rsidRPr="00D55647">
        <w:t>Remediation Works</w:t>
      </w:r>
      <w:r w:rsidRPr="005D2C6B">
        <w:t>;</w:t>
      </w:r>
    </w:p>
    <w:p w:rsidR="00E51525" w:rsidRPr="005D2C6B" w:rsidRDefault="00E51525" w:rsidP="00E51525">
      <w:pPr>
        <w:pStyle w:val="DefenceHeading5"/>
      </w:pPr>
      <w:r w:rsidRPr="005D2C6B">
        <w:t xml:space="preserve">falsely attributing authorship of </w:t>
      </w:r>
      <w:r>
        <w:t xml:space="preserve">the </w:t>
      </w:r>
      <w:r w:rsidRPr="00D55647">
        <w:t>Project Documents</w:t>
      </w:r>
      <w:r w:rsidRPr="005D2C6B">
        <w:t xml:space="preserve"> or the</w:t>
      </w:r>
      <w:r>
        <w:t xml:space="preserve"> </w:t>
      </w:r>
      <w:r w:rsidRPr="00D55647">
        <w:t>Remediation Works</w:t>
      </w:r>
      <w:r w:rsidRPr="005D2C6B">
        <w:t>; and</w:t>
      </w:r>
    </w:p>
    <w:p w:rsidR="00E51525" w:rsidRPr="005D2C6B" w:rsidRDefault="00E51525" w:rsidP="00E51525">
      <w:pPr>
        <w:pStyle w:val="DefenceHeading5"/>
      </w:pPr>
      <w:r w:rsidRPr="005D2C6B">
        <w:t xml:space="preserve">making any modification, variation or amendment of any nature whatsoever to </w:t>
      </w:r>
      <w:r>
        <w:t xml:space="preserve">the </w:t>
      </w:r>
      <w:r w:rsidRPr="00D55647">
        <w:t>Project Documents</w:t>
      </w:r>
      <w:r w:rsidRPr="005D2C6B">
        <w:t xml:space="preserve"> or the</w:t>
      </w:r>
      <w:r>
        <w:t xml:space="preserve"> </w:t>
      </w:r>
      <w:r w:rsidRPr="00D55647">
        <w:t>Remediation Works</w:t>
      </w:r>
      <w:r w:rsidRPr="005D2C6B">
        <w:t>, whether or not:</w:t>
      </w:r>
    </w:p>
    <w:p w:rsidR="00E51525" w:rsidRPr="005D2C6B" w:rsidRDefault="00E51525" w:rsidP="00E51525">
      <w:pPr>
        <w:pStyle w:val="DefenceHeading6"/>
      </w:pPr>
      <w:r w:rsidRPr="005D2C6B">
        <w:t xml:space="preserve">it results in a material distortion of or destruction or mutilation of the </w:t>
      </w:r>
      <w:r w:rsidRPr="00D55647">
        <w:t>Project Documents</w:t>
      </w:r>
      <w:r w:rsidRPr="005D2C6B">
        <w:t xml:space="preserve"> or the</w:t>
      </w:r>
      <w:r>
        <w:t xml:space="preserve"> </w:t>
      </w:r>
      <w:r w:rsidRPr="00D55647">
        <w:t>Remediation Works</w:t>
      </w:r>
      <w:r w:rsidRPr="005D2C6B">
        <w:t>; or</w:t>
      </w:r>
    </w:p>
    <w:p w:rsidR="00E51525" w:rsidRPr="005D2C6B" w:rsidRDefault="00E51525" w:rsidP="00E51525">
      <w:pPr>
        <w:pStyle w:val="DefenceHeading6"/>
      </w:pPr>
      <w:r w:rsidRPr="005D2C6B">
        <w:t xml:space="preserve">it is prejudicial to the honour or reputation of the </w:t>
      </w:r>
      <w:r w:rsidRPr="00D55647">
        <w:t>Contractor</w:t>
      </w:r>
      <w:r w:rsidRPr="005D2C6B">
        <w:t xml:space="preserve"> or any other author of </w:t>
      </w:r>
      <w:r>
        <w:t xml:space="preserve">the </w:t>
      </w:r>
      <w:r w:rsidRPr="00D55647">
        <w:t>Project Documents</w:t>
      </w:r>
      <w:r w:rsidRPr="005D2C6B">
        <w:t xml:space="preserve"> or the</w:t>
      </w:r>
      <w:r>
        <w:t xml:space="preserve"> </w:t>
      </w:r>
      <w:r w:rsidRPr="00D55647">
        <w:t>Remediation Works</w:t>
      </w:r>
      <w:r w:rsidRPr="005D2C6B">
        <w:t>; and</w:t>
      </w:r>
    </w:p>
    <w:p w:rsidR="00E51525" w:rsidRPr="005D2C6B" w:rsidRDefault="00E51525" w:rsidP="00E51525">
      <w:pPr>
        <w:pStyle w:val="DefenceHeading4"/>
      </w:pPr>
      <w:r w:rsidRPr="005D2C6B">
        <w:t xml:space="preserve">without limiting subparagraphs </w:t>
      </w:r>
      <w:r w:rsidRPr="005D2C6B">
        <w:fldChar w:fldCharType="begin"/>
      </w:r>
      <w:r w:rsidRPr="005D2C6B">
        <w:instrText xml:space="preserve"> REF _Ref114291088 \r \h </w:instrText>
      </w:r>
      <w:r>
        <w:instrText xml:space="preserve"> \* MERGEFORMAT </w:instrText>
      </w:r>
      <w:r w:rsidRPr="005D2C6B">
        <w:fldChar w:fldCharType="separate"/>
      </w:r>
      <w:r w:rsidR="004308C4">
        <w:t>(i)</w:t>
      </w:r>
      <w:r w:rsidRPr="005D2C6B">
        <w:fldChar w:fldCharType="end"/>
      </w:r>
      <w:r w:rsidRPr="005D2C6B">
        <w:t xml:space="preserve"> and </w:t>
      </w:r>
      <w:r w:rsidRPr="005D2C6B">
        <w:fldChar w:fldCharType="begin"/>
      </w:r>
      <w:r w:rsidRPr="005D2C6B">
        <w:instrText xml:space="preserve"> REF _Ref114291093 \r \h </w:instrText>
      </w:r>
      <w:r>
        <w:instrText xml:space="preserve"> \* MERGEFORMAT </w:instrText>
      </w:r>
      <w:r w:rsidRPr="005D2C6B">
        <w:fldChar w:fldCharType="separate"/>
      </w:r>
      <w:r w:rsidR="004308C4">
        <w:t>(ii)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Sub-Licensees</w:t>
      </w:r>
      <w:r w:rsidRPr="005D2C6B">
        <w:t xml:space="preserve"> and </w:t>
      </w:r>
      <w:r w:rsidRPr="00BE7473">
        <w:t>Assignees</w:t>
      </w:r>
      <w:r w:rsidRPr="005D2C6B">
        <w:t>:</w:t>
      </w:r>
    </w:p>
    <w:p w:rsidR="00E51525" w:rsidRPr="0067134C" w:rsidRDefault="00E51525" w:rsidP="00E51525">
      <w:pPr>
        <w:pStyle w:val="DefenceHeading5"/>
      </w:pPr>
      <w:r w:rsidRPr="005D2C6B">
        <w:t xml:space="preserve">using </w:t>
      </w:r>
      <w:r>
        <w:t xml:space="preserve">the </w:t>
      </w:r>
      <w:r w:rsidRPr="00D55647">
        <w:t>Project Documents</w:t>
      </w:r>
      <w:r w:rsidRPr="0067134C">
        <w:t xml:space="preserve"> or the </w:t>
      </w:r>
      <w:r w:rsidRPr="00D55647">
        <w:t>Remediation Works</w:t>
      </w:r>
      <w:r>
        <w:t xml:space="preserve"> </w:t>
      </w:r>
      <w:r w:rsidRPr="0067134C">
        <w:t xml:space="preserve">other than for the purpose for which it was intended at the time the </w:t>
      </w:r>
      <w:r w:rsidRPr="00D55647">
        <w:t>Project Document</w:t>
      </w:r>
      <w:r>
        <w:t xml:space="preserve"> was</w:t>
      </w:r>
      <w:r w:rsidRPr="0067134C">
        <w:t xml:space="preserve"> or the </w:t>
      </w:r>
      <w:r w:rsidRPr="00D55647">
        <w:t>Remediation Works</w:t>
      </w:r>
      <w:r>
        <w:t xml:space="preserve"> were</w:t>
      </w:r>
      <w:r w:rsidRPr="0067134C">
        <w:t xml:space="preserve"> created;</w:t>
      </w:r>
    </w:p>
    <w:p w:rsidR="00E51525" w:rsidRPr="005D2C6B" w:rsidRDefault="00E51525" w:rsidP="00E51525">
      <w:pPr>
        <w:pStyle w:val="DefenceHeading5"/>
      </w:pPr>
      <w:r w:rsidRPr="005D2C6B">
        <w:t xml:space="preserve">altering </w:t>
      </w:r>
      <w:r>
        <w:t xml:space="preserve">the </w:t>
      </w:r>
      <w:r w:rsidRPr="00D55647">
        <w:t>Project Documents</w:t>
      </w:r>
      <w:r w:rsidRPr="005D2C6B">
        <w:t xml:space="preserve"> or the </w:t>
      </w:r>
      <w:r w:rsidRPr="00D55647">
        <w:t>Remediation Works</w:t>
      </w:r>
      <w:r>
        <w:t xml:space="preserve"> </w:t>
      </w:r>
      <w:r w:rsidRPr="005D2C6B">
        <w:t xml:space="preserve">by adding to or removing elements from, or rearranging elements of, the </w:t>
      </w:r>
      <w:r w:rsidRPr="00D55647">
        <w:t>Project Documents</w:t>
      </w:r>
      <w:r w:rsidRPr="005D2C6B">
        <w:t xml:space="preserve"> or the</w:t>
      </w:r>
      <w:r>
        <w:t xml:space="preserve"> </w:t>
      </w:r>
      <w:r w:rsidRPr="00D55647">
        <w:t>Remediation Works</w:t>
      </w:r>
      <w:r w:rsidRPr="005D2C6B">
        <w:t xml:space="preserve">, including by combining elements of the </w:t>
      </w:r>
      <w:r w:rsidRPr="00D55647">
        <w:t>Project Documents</w:t>
      </w:r>
      <w:r w:rsidRPr="005D2C6B">
        <w:t xml:space="preserve"> or the </w:t>
      </w:r>
      <w:r w:rsidRPr="00D55647">
        <w:t>Remediation Works</w:t>
      </w:r>
      <w:r>
        <w:t xml:space="preserve"> </w:t>
      </w:r>
      <w:r w:rsidRPr="005D2C6B">
        <w:t>with any other material; or</w:t>
      </w:r>
    </w:p>
    <w:p w:rsidR="00E51525" w:rsidRPr="005D2C6B" w:rsidRDefault="00E51525" w:rsidP="00E51525">
      <w:pPr>
        <w:pStyle w:val="DefenceHeading5"/>
      </w:pPr>
      <w:r w:rsidRPr="005D2C6B">
        <w:t>changing, relocating, demolishing or destroying any building or any artistic work affixed to or forming part of a building (including the</w:t>
      </w:r>
      <w:r>
        <w:t xml:space="preserve"> </w:t>
      </w:r>
      <w:r w:rsidRPr="00D55647">
        <w:t>Remediation Works</w:t>
      </w:r>
      <w:r w:rsidRPr="005D2C6B">
        <w:t xml:space="preserve">), whether or not it incorporates, is based on, or is constructed in accordance with, </w:t>
      </w:r>
      <w:r>
        <w:t xml:space="preserve">the </w:t>
      </w:r>
      <w:r w:rsidRPr="00D55647">
        <w:t>Project Documents</w:t>
      </w:r>
      <w:r w:rsidRPr="005D2C6B">
        <w:t>.</w:t>
      </w:r>
    </w:p>
    <w:p w:rsidR="00E51525" w:rsidRPr="005D2C6B" w:rsidRDefault="00E51525" w:rsidP="00E51525">
      <w:pPr>
        <w:pStyle w:val="DefenceHeading3"/>
      </w:pPr>
      <w:bookmarkStart w:id="3351" w:name="_Ref453066558"/>
      <w:r w:rsidRPr="005D2C6B">
        <w:t xml:space="preserve">The </w:t>
      </w:r>
      <w:r w:rsidRPr="00D55647">
        <w:t>Contractor</w:t>
      </w:r>
      <w:r w:rsidRPr="005D2C6B">
        <w:t xml:space="preserve"> must:</w:t>
      </w:r>
      <w:bookmarkEnd w:id="3351"/>
    </w:p>
    <w:p w:rsidR="00E51525" w:rsidRPr="005D2C6B" w:rsidRDefault="00E51525" w:rsidP="00E51525">
      <w:pPr>
        <w:pStyle w:val="DefenceHeading4"/>
      </w:pPr>
      <w:r w:rsidRPr="005D2C6B">
        <w:t xml:space="preserve">in respect of any person who is or may be an author (for the purposes of the </w:t>
      </w:r>
      <w:r w:rsidRPr="005D2C6B">
        <w:rPr>
          <w:i/>
          <w:iCs/>
        </w:rPr>
        <w:t xml:space="preserve">Copyright Act </w:t>
      </w:r>
      <w:r w:rsidRPr="004373AD">
        <w:rPr>
          <w:i/>
          <w:iCs/>
        </w:rPr>
        <w:t>1968</w:t>
      </w:r>
      <w:r w:rsidRPr="005D2C6B">
        <w:rPr>
          <w:i/>
          <w:iCs/>
        </w:rPr>
        <w:t xml:space="preserve"> </w:t>
      </w:r>
      <w:r w:rsidRPr="005D2C6B">
        <w:t xml:space="preserve">(Cth)) of </w:t>
      </w:r>
      <w:r>
        <w:t xml:space="preserve">a </w:t>
      </w:r>
      <w:r w:rsidRPr="00D55647">
        <w:t>Project Document</w:t>
      </w:r>
      <w:r w:rsidRPr="005D2C6B">
        <w:t xml:space="preserve"> or any part of the</w:t>
      </w:r>
      <w:r>
        <w:t xml:space="preserve"> </w:t>
      </w:r>
      <w:r w:rsidRPr="00D55647">
        <w:t>Remediation Works</w:t>
      </w:r>
      <w:r w:rsidRPr="005D2C6B">
        <w:t xml:space="preserve">, obtain from that person, before he or she creates </w:t>
      </w:r>
      <w:r>
        <w:t xml:space="preserve">a </w:t>
      </w:r>
      <w:r w:rsidRPr="00D55647">
        <w:t>Project Document</w:t>
      </w:r>
      <w:r w:rsidRPr="005D2C6B">
        <w:t xml:space="preserve"> or </w:t>
      </w:r>
      <w:r>
        <w:t xml:space="preserve">the relevant part of the </w:t>
      </w:r>
      <w:r w:rsidRPr="00D55647">
        <w:t>Remediation Works</w:t>
      </w:r>
      <w:r w:rsidRPr="005D2C6B">
        <w:t xml:space="preserve">, a duly completed and executed </w:t>
      </w:r>
      <w:r w:rsidRPr="00D55647">
        <w:t>Moral Rights Consent</w:t>
      </w:r>
      <w:r w:rsidRPr="005D2C6B">
        <w:t>;</w:t>
      </w:r>
    </w:p>
    <w:p w:rsidR="00E51525" w:rsidRPr="005D2C6B" w:rsidRDefault="00E51525" w:rsidP="00E51525">
      <w:pPr>
        <w:pStyle w:val="DefenceHeading4"/>
      </w:pPr>
      <w:r w:rsidRPr="005D2C6B">
        <w:t xml:space="preserve">ensure that no person creates a </w:t>
      </w:r>
      <w:r w:rsidRPr="00D55647">
        <w:t>Project Document</w:t>
      </w:r>
      <w:r w:rsidRPr="005D2C6B">
        <w:t xml:space="preserve"> or any part of the </w:t>
      </w:r>
      <w:r w:rsidRPr="00D55647">
        <w:t>Remediation Works</w:t>
      </w:r>
      <w:r>
        <w:t xml:space="preserve"> </w:t>
      </w:r>
      <w:r w:rsidRPr="005D2C6B">
        <w:t xml:space="preserve">before that person has duly completed and executed a </w:t>
      </w:r>
      <w:r w:rsidRPr="00D55647">
        <w:t>Moral Rights Consent</w:t>
      </w:r>
      <w:r w:rsidRPr="005D2C6B">
        <w:t>;</w:t>
      </w:r>
    </w:p>
    <w:p w:rsidR="00E51525" w:rsidRPr="005D2C6B" w:rsidRDefault="00E51525" w:rsidP="00E51525">
      <w:pPr>
        <w:pStyle w:val="DefenceHeading4"/>
      </w:pPr>
      <w:r w:rsidRPr="005D2C6B">
        <w:t xml:space="preserve">not coerce any person to complete or execute a </w:t>
      </w:r>
      <w:r w:rsidRPr="00D55647">
        <w:t>Moral Rights Consent</w:t>
      </w:r>
      <w:r w:rsidRPr="005D2C6B">
        <w:t xml:space="preserve">; </w:t>
      </w:r>
    </w:p>
    <w:p w:rsidR="00E51525" w:rsidRPr="005D2C6B" w:rsidRDefault="00E51525" w:rsidP="00E51525">
      <w:pPr>
        <w:pStyle w:val="DefenceHeading4"/>
      </w:pPr>
      <w:r w:rsidRPr="005D2C6B">
        <w:t xml:space="preserve">pay to each person who executes a </w:t>
      </w:r>
      <w:r w:rsidRPr="00D55647">
        <w:t>Moral Rights Consent</w:t>
      </w:r>
      <w:r w:rsidRPr="005D2C6B">
        <w:t xml:space="preserve"> in accordance with </w:t>
      </w:r>
      <w:r>
        <w:t>clause</w:t>
      </w:r>
      <w:r w:rsidRPr="005D2C6B">
        <w:t xml:space="preserve"> </w:t>
      </w:r>
      <w:r>
        <w:fldChar w:fldCharType="begin"/>
      </w:r>
      <w:r>
        <w:instrText xml:space="preserve"> REF _Ref477792871 \n \h </w:instrText>
      </w:r>
      <w:r>
        <w:fldChar w:fldCharType="separate"/>
      </w:r>
      <w:r w:rsidR="004308C4">
        <w:t>17.5</w:t>
      </w:r>
      <w:r>
        <w:fldChar w:fldCharType="end"/>
      </w:r>
      <w:r w:rsidRPr="005D2C6B">
        <w:t xml:space="preserve"> the sum of $1 on behalf of the </w:t>
      </w:r>
      <w:r w:rsidRPr="00D55647">
        <w:t>Commonwealth</w:t>
      </w:r>
      <w:r w:rsidRPr="005D2C6B">
        <w:t>;</w:t>
      </w:r>
    </w:p>
    <w:p w:rsidR="00E51525" w:rsidRPr="00AD16CB" w:rsidRDefault="00E51525" w:rsidP="00E51525">
      <w:pPr>
        <w:pStyle w:val="DefenceHeading4"/>
      </w:pPr>
      <w:r w:rsidRPr="00EA484F">
        <w:t>within 7 d</w:t>
      </w:r>
      <w:r w:rsidRPr="00AD16CB">
        <w:t xml:space="preserve">ays of a </w:t>
      </w:r>
      <w:r w:rsidRPr="00D55647">
        <w:t>Moral Rights Consent</w:t>
      </w:r>
      <w:r w:rsidRPr="00EA484F">
        <w:t xml:space="preserve"> having been executed in accordance with</w:t>
      </w:r>
      <w:r>
        <w:t xml:space="preserve"> </w:t>
      </w:r>
      <w:r w:rsidRPr="00AD16CB">
        <w:t>clause </w:t>
      </w:r>
      <w:r>
        <w:fldChar w:fldCharType="begin"/>
      </w:r>
      <w:r>
        <w:instrText xml:space="preserve"> REF _Ref477792878 \n \h </w:instrText>
      </w:r>
      <w:r>
        <w:fldChar w:fldCharType="separate"/>
      </w:r>
      <w:r w:rsidR="004308C4">
        <w:t>17.5</w:t>
      </w:r>
      <w:r>
        <w:fldChar w:fldCharType="end"/>
      </w:r>
      <w:r w:rsidRPr="00EA484F">
        <w:t xml:space="preserve">, provide </w:t>
      </w:r>
      <w:r>
        <w:t xml:space="preserve">the </w:t>
      </w:r>
      <w:r w:rsidRPr="00D55647">
        <w:t>Moral Rights Consent</w:t>
      </w:r>
      <w:r w:rsidRPr="00EA484F">
        <w:t xml:space="preserve"> to the </w:t>
      </w:r>
      <w:r w:rsidRPr="00D55647">
        <w:t>Contract Administrator</w:t>
      </w:r>
      <w:r w:rsidRPr="00EA484F">
        <w:t>; and</w:t>
      </w:r>
      <w:r w:rsidRPr="00AD16CB">
        <w:t xml:space="preserve"> </w:t>
      </w:r>
    </w:p>
    <w:p w:rsidR="00E51525" w:rsidRPr="005D2C6B" w:rsidRDefault="00E51525" w:rsidP="00E51525">
      <w:pPr>
        <w:pStyle w:val="DefenceHeading4"/>
      </w:pPr>
      <w:r w:rsidRPr="005D2C6B">
        <w:t>maintain an up-to-date record of the names and addresses of each person who is an author of</w:t>
      </w:r>
      <w:r>
        <w:t xml:space="preserve"> </w:t>
      </w:r>
      <w:r w:rsidRPr="00D55647">
        <w:t>Project Documents</w:t>
      </w:r>
      <w:r w:rsidRPr="005D2C6B">
        <w:t xml:space="preserve"> or any part of the</w:t>
      </w:r>
      <w:r>
        <w:t xml:space="preserve"> </w:t>
      </w:r>
      <w:r w:rsidRPr="00D55647">
        <w:t>Remediation Works</w:t>
      </w:r>
      <w:r w:rsidRPr="005D2C6B">
        <w:t xml:space="preserve">, and the </w:t>
      </w:r>
      <w:r w:rsidRPr="00D55647">
        <w:t>Project Documents</w:t>
      </w:r>
      <w:r w:rsidRPr="005D2C6B">
        <w:t xml:space="preserve"> or any part of the </w:t>
      </w:r>
      <w:r w:rsidRPr="00D55647">
        <w:t>Remediation Works</w:t>
      </w:r>
      <w:r>
        <w:t xml:space="preserve"> </w:t>
      </w:r>
      <w:r w:rsidRPr="005D2C6B">
        <w:t xml:space="preserve">of which each such person is an author, and provide a copy of the record to the </w:t>
      </w:r>
      <w:r w:rsidRPr="00D55647">
        <w:t>Contract Administrator</w:t>
      </w:r>
      <w:r w:rsidRPr="005D2C6B">
        <w:t xml:space="preserve"> whenever it is updated.</w:t>
      </w:r>
    </w:p>
    <w:p w:rsidR="00E51525" w:rsidRPr="009F2CF4" w:rsidRDefault="00E51525" w:rsidP="00E51525">
      <w:pPr>
        <w:pStyle w:val="DefenceHeading2"/>
      </w:pPr>
      <w:bookmarkStart w:id="3352" w:name="_Toc477785351"/>
      <w:bookmarkStart w:id="3353" w:name="_Toc477857012"/>
      <w:bookmarkStart w:id="3354" w:name="_Toc477868856"/>
      <w:bookmarkStart w:id="3355" w:name="_Toc477872064"/>
      <w:bookmarkStart w:id="3356" w:name="_Toc477872490"/>
      <w:bookmarkStart w:id="3357" w:name="_Toc477873731"/>
      <w:bookmarkStart w:id="3358" w:name="_Toc477785370"/>
      <w:bookmarkStart w:id="3359" w:name="_Toc477857031"/>
      <w:bookmarkStart w:id="3360" w:name="_Toc477868875"/>
      <w:bookmarkStart w:id="3361" w:name="_Toc477872083"/>
      <w:bookmarkStart w:id="3362" w:name="_Toc477872509"/>
      <w:bookmarkStart w:id="3363" w:name="_Toc477873750"/>
      <w:bookmarkStart w:id="3364" w:name="_Toc10728682"/>
      <w:bookmarkStart w:id="3365" w:name="_Toc149312981"/>
      <w:bookmarkEnd w:id="3342"/>
      <w:bookmarkEnd w:id="3352"/>
      <w:bookmarkEnd w:id="3353"/>
      <w:bookmarkEnd w:id="3354"/>
      <w:bookmarkEnd w:id="3355"/>
      <w:bookmarkEnd w:id="3356"/>
      <w:bookmarkEnd w:id="3357"/>
      <w:bookmarkEnd w:id="3358"/>
      <w:bookmarkEnd w:id="3359"/>
      <w:bookmarkEnd w:id="3360"/>
      <w:bookmarkEnd w:id="3361"/>
      <w:bookmarkEnd w:id="3362"/>
      <w:bookmarkEnd w:id="3363"/>
      <w:r w:rsidRPr="009F2CF4">
        <w:t>Freedom of Information</w:t>
      </w:r>
      <w:bookmarkEnd w:id="3364"/>
      <w:bookmarkEnd w:id="3365"/>
    </w:p>
    <w:p w:rsidR="00E51525" w:rsidRPr="005D2C6B" w:rsidRDefault="00E51525" w:rsidP="00E51525">
      <w:pPr>
        <w:pStyle w:val="DefenceNormal"/>
      </w:pPr>
      <w:r w:rsidRPr="005D2C6B">
        <w:t xml:space="preserve">The </w:t>
      </w:r>
      <w:r w:rsidRPr="005D2C6B">
        <w:rPr>
          <w:i/>
          <w:iCs/>
        </w:rPr>
        <w:t xml:space="preserve">Freedom of Information Act </w:t>
      </w:r>
      <w:r w:rsidRPr="004373AD">
        <w:rPr>
          <w:i/>
          <w:iCs/>
        </w:rPr>
        <w:t>1982</w:t>
      </w:r>
      <w:r w:rsidRPr="005D2C6B">
        <w:t xml:space="preserve"> (Cth) (</w:t>
      </w:r>
      <w:bookmarkStart w:id="3366" w:name="FOIAct"/>
      <w:r w:rsidRPr="005D2C6B">
        <w:rPr>
          <w:b/>
        </w:rPr>
        <w:t>FOI Act</w:t>
      </w:r>
      <w:bookmarkEnd w:id="3366"/>
      <w:r w:rsidRPr="005D2C6B">
        <w:t xml:space="preserve">) gives members of the public rights of access to official documents of the </w:t>
      </w:r>
      <w:r w:rsidRPr="00CE4628">
        <w:t>Commonwealth</w:t>
      </w:r>
      <w:r w:rsidRPr="005D2C6B">
        <w:t xml:space="preserve"> Government and its agencies.  The </w:t>
      </w:r>
      <w:r w:rsidRPr="00CE4628">
        <w:t>FOI Act</w:t>
      </w:r>
      <w:r w:rsidRPr="005D2C6B">
        <w:t xml:space="preserve"> extends, as far as possible, rights to access information (generally documents) in the possession of the </w:t>
      </w:r>
      <w:r w:rsidRPr="00CE4628">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rsidR="00E51525" w:rsidRPr="005D2C6B" w:rsidRDefault="00E51525" w:rsidP="00E51525">
      <w:pPr>
        <w:pStyle w:val="DefenceNormal"/>
      </w:pPr>
      <w:r w:rsidRPr="005D2C6B">
        <w:t xml:space="preserve">The </w:t>
      </w:r>
      <w:r w:rsidRPr="00D55647">
        <w:t>Contractor</w:t>
      </w:r>
      <w:r w:rsidRPr="005D2C6B">
        <w:t xml:space="preserve"> acknowledges that </w:t>
      </w:r>
      <w:r w:rsidRPr="00D55647">
        <w:t>Commonwealth</w:t>
      </w:r>
      <w:r w:rsidRPr="005D2C6B">
        <w:t xml:space="preserve"> requirements and policies will require</w:t>
      </w:r>
      <w:r w:rsidRPr="005D2C6B">
        <w:rPr>
          <w:bCs/>
        </w:rPr>
        <w:t xml:space="preserve"> certain identifying detai</w:t>
      </w:r>
      <w:r w:rsidRPr="005D2C6B">
        <w:t xml:space="preserve">ls of the </w:t>
      </w:r>
      <w:r w:rsidRPr="00D55647">
        <w:t>Contract</w:t>
      </w:r>
      <w:r w:rsidRPr="005D2C6B">
        <w:t xml:space="preserve"> to be made available to the public </w:t>
      </w:r>
      <w:r w:rsidRPr="009F2CF4">
        <w:t>via the internet.</w:t>
      </w:r>
    </w:p>
    <w:p w:rsidR="00E51525" w:rsidRPr="005D2C6B" w:rsidRDefault="00E51525" w:rsidP="00E51525">
      <w:pPr>
        <w:pStyle w:val="DefenceHeading2"/>
      </w:pPr>
      <w:bookmarkStart w:id="3367" w:name="_Ref71643253"/>
      <w:bookmarkStart w:id="3368" w:name="_Toc10728683"/>
      <w:bookmarkStart w:id="3369" w:name="_Toc149312982"/>
      <w:r w:rsidRPr="005D2C6B">
        <w:t>Long Service Leave</w:t>
      </w:r>
      <w:bookmarkEnd w:id="3367"/>
      <w:bookmarkEnd w:id="3368"/>
      <w:bookmarkEnd w:id="3369"/>
    </w:p>
    <w:p w:rsidR="00E51525" w:rsidRPr="005D2C6B" w:rsidRDefault="00E51525" w:rsidP="00E51525">
      <w:pPr>
        <w:pStyle w:val="DefenceNormal"/>
      </w:pPr>
      <w:r w:rsidRPr="005D2C6B">
        <w:t xml:space="preserve">Clause </w:t>
      </w:r>
      <w:r>
        <w:fldChar w:fldCharType="begin"/>
      </w:r>
      <w:r>
        <w:instrText xml:space="preserve"> REF _Ref71643253 \n \h </w:instrText>
      </w:r>
      <w:r>
        <w:fldChar w:fldCharType="separate"/>
      </w:r>
      <w:r w:rsidR="004308C4">
        <w:t>17.7</w:t>
      </w:r>
      <w:r>
        <w:fldChar w:fldCharType="end"/>
      </w:r>
      <w:r w:rsidRPr="005D2C6B">
        <w:t xml:space="preserve"> only applies if </w:t>
      </w:r>
      <w:r>
        <w:t>the</w:t>
      </w:r>
      <w:r w:rsidRPr="005D2C6B">
        <w:t xml:space="preserve"> </w:t>
      </w:r>
      <w:r w:rsidRPr="00D55647">
        <w:t>Long Service Leave Legislation</w:t>
      </w:r>
      <w:r w:rsidRPr="005D2C6B">
        <w:t xml:space="preserve"> applies to the </w:t>
      </w:r>
      <w:r w:rsidRPr="00D55647">
        <w:t>Contractor's Activities</w:t>
      </w:r>
      <w:r w:rsidRPr="005D2C6B">
        <w:t>.</w:t>
      </w:r>
    </w:p>
    <w:p w:rsidR="00E51525" w:rsidRPr="005D2C6B" w:rsidRDefault="00E51525" w:rsidP="00E51525">
      <w:pPr>
        <w:pStyle w:val="DefenceHeading3"/>
      </w:pPr>
      <w:r w:rsidRPr="005D2C6B">
        <w:t>Without limiting</w:t>
      </w:r>
      <w:r>
        <w:t xml:space="preserve"> the </w:t>
      </w:r>
      <w:r w:rsidRPr="00D55647">
        <w:t>Contractor's</w:t>
      </w:r>
      <w:r>
        <w:t xml:space="preserve"> </w:t>
      </w:r>
      <w:r w:rsidRPr="005D2C6B">
        <w:t>obligations under th</w:t>
      </w:r>
      <w:r>
        <w:t>e</w:t>
      </w:r>
      <w:r w:rsidRPr="005D2C6B">
        <w:t xml:space="preserve"> </w:t>
      </w:r>
      <w:r w:rsidRPr="00D55647">
        <w:t>Contract</w:t>
      </w:r>
      <w:r w:rsidRPr="00CE4628">
        <w:t xml:space="preserve"> </w:t>
      </w:r>
      <w:r w:rsidRPr="005D2C6B">
        <w:t>or otherwise</w:t>
      </w:r>
      <w:r>
        <w:t xml:space="preserve"> at law or in equity</w:t>
      </w:r>
      <w:r w:rsidRPr="005D2C6B">
        <w:t xml:space="preserve">, the </w:t>
      </w:r>
      <w:r w:rsidRPr="00D55647">
        <w:t>Contractor</w:t>
      </w:r>
      <w:r w:rsidRPr="00CE4628">
        <w:t xml:space="preserve"> </w:t>
      </w:r>
      <w:r w:rsidRPr="005D2C6B">
        <w:t xml:space="preserve">must comply with its obligations under </w:t>
      </w:r>
      <w:r>
        <w:t>the</w:t>
      </w:r>
      <w:r w:rsidRPr="005D2C6B">
        <w:t xml:space="preserve"> </w:t>
      </w:r>
      <w:r w:rsidRPr="00D55647">
        <w:t>Long Service Leave Legislation</w:t>
      </w:r>
      <w:r>
        <w:t>.</w:t>
      </w:r>
    </w:p>
    <w:p w:rsidR="00E51525" w:rsidRPr="005D2C6B" w:rsidRDefault="00E51525" w:rsidP="00E51525">
      <w:pPr>
        <w:pStyle w:val="DefenceHeading3"/>
      </w:pPr>
      <w:bookmarkStart w:id="3370" w:name="_Ref478468876"/>
      <w:r w:rsidRPr="005D2C6B">
        <w:t xml:space="preserve">If required by </w:t>
      </w:r>
      <w:r>
        <w:t>the</w:t>
      </w:r>
      <w:r w:rsidRPr="005D2C6B">
        <w:t xml:space="preserve"> </w:t>
      </w:r>
      <w:r w:rsidRPr="00D55647">
        <w:t>Long Service Leave Legislation</w:t>
      </w:r>
      <w:r>
        <w:t>,</w:t>
      </w:r>
      <w:r w:rsidRPr="005D2C6B">
        <w:t xml:space="preserve"> the </w:t>
      </w:r>
      <w:r w:rsidRPr="00D55647">
        <w:t>Contractor</w:t>
      </w:r>
      <w:r w:rsidRPr="00CE4628">
        <w:t xml:space="preserve"> </w:t>
      </w:r>
      <w:r w:rsidRPr="005D2C6B">
        <w:t xml:space="preserve">must pay any levy, charge, contribution or associated amount in respect of the </w:t>
      </w:r>
      <w:r w:rsidRPr="00D55647">
        <w:t>Contractor's Activities</w:t>
      </w:r>
      <w:r w:rsidRPr="005D2C6B">
        <w:t>.</w:t>
      </w:r>
      <w:bookmarkEnd w:id="3370"/>
    </w:p>
    <w:p w:rsidR="00E51525" w:rsidRPr="00F26051" w:rsidRDefault="00E51525" w:rsidP="00E51525">
      <w:pPr>
        <w:pStyle w:val="DefenceHeading3"/>
      </w:pPr>
      <w:r w:rsidRPr="00F26051">
        <w:t xml:space="preserve">Any amount paid by the </w:t>
      </w:r>
      <w:r w:rsidRPr="00D55647">
        <w:t>Contractor</w:t>
      </w:r>
      <w:r w:rsidRPr="00F26051">
        <w:t xml:space="preserve"> under </w:t>
      </w:r>
      <w:r>
        <w:t xml:space="preserve">paragraph </w:t>
      </w:r>
      <w:r>
        <w:fldChar w:fldCharType="begin"/>
      </w:r>
      <w:r>
        <w:instrText xml:space="preserve"> REF _Ref478468876 \n \h </w:instrText>
      </w:r>
      <w:r>
        <w:fldChar w:fldCharType="separate"/>
      </w:r>
      <w:r w:rsidR="004308C4">
        <w:t>(b)</w:t>
      </w:r>
      <w:r>
        <w:fldChar w:fldCharType="end"/>
      </w:r>
      <w:r>
        <w:t xml:space="preserve"> </w:t>
      </w:r>
      <w:r w:rsidRPr="00F26051">
        <w:t xml:space="preserve">is deemed to be included in the </w:t>
      </w:r>
      <w:r w:rsidRPr="00D55647">
        <w:t>Contract Price</w:t>
      </w:r>
      <w:r w:rsidRPr="00F26051">
        <w:t xml:space="preserve"> and the </w:t>
      </w:r>
      <w:r w:rsidRPr="00D55647">
        <w:t>Contractor</w:t>
      </w:r>
      <w:r w:rsidRPr="00F26051">
        <w:t xml:space="preserve"> will have no </w:t>
      </w:r>
      <w:r w:rsidRPr="00D55647">
        <w:t>Claim</w:t>
      </w:r>
      <w:r w:rsidRPr="00F26051">
        <w:t xml:space="preserve"> against the </w:t>
      </w:r>
      <w:r w:rsidRPr="00D55647">
        <w:t>Commonwealth</w:t>
      </w:r>
      <w:r w:rsidRPr="00F26051">
        <w:t xml:space="preserve"> arising out of or in connection with its obligations under clause </w:t>
      </w:r>
      <w:r>
        <w:fldChar w:fldCharType="begin"/>
      </w:r>
      <w:r>
        <w:instrText xml:space="preserve"> REF _Ref71643253 \n \h </w:instrText>
      </w:r>
      <w:r>
        <w:fldChar w:fldCharType="separate"/>
      </w:r>
      <w:r w:rsidR="004308C4">
        <w:t>17.7</w:t>
      </w:r>
      <w:r>
        <w:fldChar w:fldCharType="end"/>
      </w:r>
      <w:r w:rsidRPr="00F26051">
        <w:t xml:space="preserve"> or the </w:t>
      </w:r>
      <w:r w:rsidRPr="00D55647">
        <w:t>Long Service Leave Legislation</w:t>
      </w:r>
      <w:r w:rsidRPr="00F26051">
        <w:t>.</w:t>
      </w:r>
    </w:p>
    <w:p w:rsidR="00E51525" w:rsidRPr="00E66F68" w:rsidRDefault="00E51525" w:rsidP="00E51525">
      <w:pPr>
        <w:pStyle w:val="DefenceHeading2"/>
      </w:pPr>
      <w:bookmarkStart w:id="3371" w:name="_Toc477785378"/>
      <w:bookmarkStart w:id="3372" w:name="_Toc477857039"/>
      <w:bookmarkStart w:id="3373" w:name="_Toc477868883"/>
      <w:bookmarkStart w:id="3374" w:name="_Toc477872091"/>
      <w:bookmarkStart w:id="3375" w:name="_Toc477872517"/>
      <w:bookmarkStart w:id="3376" w:name="_Toc477873758"/>
      <w:bookmarkStart w:id="3377" w:name="_Toc477785379"/>
      <w:bookmarkStart w:id="3378" w:name="_Toc477857040"/>
      <w:bookmarkStart w:id="3379" w:name="_Toc477868884"/>
      <w:bookmarkStart w:id="3380" w:name="_Toc477872092"/>
      <w:bookmarkStart w:id="3381" w:name="_Toc477872518"/>
      <w:bookmarkStart w:id="3382" w:name="_Toc477873759"/>
      <w:bookmarkStart w:id="3383" w:name="_Toc477785380"/>
      <w:bookmarkStart w:id="3384" w:name="_Toc477857041"/>
      <w:bookmarkStart w:id="3385" w:name="_Toc477868885"/>
      <w:bookmarkStart w:id="3386" w:name="_Toc477872093"/>
      <w:bookmarkStart w:id="3387" w:name="_Toc477872519"/>
      <w:bookmarkStart w:id="3388" w:name="_Toc477873760"/>
      <w:bookmarkStart w:id="3389" w:name="_Toc477785381"/>
      <w:bookmarkStart w:id="3390" w:name="_Toc477857042"/>
      <w:bookmarkStart w:id="3391" w:name="_Toc477868886"/>
      <w:bookmarkStart w:id="3392" w:name="_Toc477872094"/>
      <w:bookmarkStart w:id="3393" w:name="_Toc477872520"/>
      <w:bookmarkStart w:id="3394" w:name="_Toc477873761"/>
      <w:bookmarkStart w:id="3395" w:name="_Toc477785382"/>
      <w:bookmarkStart w:id="3396" w:name="_Toc477857043"/>
      <w:bookmarkStart w:id="3397" w:name="_Toc477868887"/>
      <w:bookmarkStart w:id="3398" w:name="_Toc477872095"/>
      <w:bookmarkStart w:id="3399" w:name="_Toc477872521"/>
      <w:bookmarkStart w:id="3400" w:name="_Toc477873762"/>
      <w:bookmarkStart w:id="3401" w:name="_Toc477785384"/>
      <w:bookmarkStart w:id="3402" w:name="_Toc477857045"/>
      <w:bookmarkStart w:id="3403" w:name="_Toc477868889"/>
      <w:bookmarkStart w:id="3404" w:name="_Toc477872097"/>
      <w:bookmarkStart w:id="3405" w:name="_Toc477872523"/>
      <w:bookmarkStart w:id="3406" w:name="_Toc477873764"/>
      <w:bookmarkStart w:id="3407" w:name="_Toc477785387"/>
      <w:bookmarkStart w:id="3408" w:name="_Toc477857048"/>
      <w:bookmarkStart w:id="3409" w:name="_Toc477868892"/>
      <w:bookmarkStart w:id="3410" w:name="_Toc477872100"/>
      <w:bookmarkStart w:id="3411" w:name="_Toc477872526"/>
      <w:bookmarkStart w:id="3412" w:name="_Toc477873767"/>
      <w:bookmarkStart w:id="3413" w:name="_Toc54169980"/>
      <w:bookmarkStart w:id="3414" w:name="_Toc10728684"/>
      <w:bookmarkStart w:id="3415" w:name="_Toc149312983"/>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r w:rsidRPr="00E66F68">
        <w:t>Assignment</w:t>
      </w:r>
      <w:bookmarkEnd w:id="3413"/>
      <w:bookmarkEnd w:id="3414"/>
      <w:bookmarkEnd w:id="3415"/>
    </w:p>
    <w:p w:rsidR="00E51525" w:rsidRPr="005D2C6B" w:rsidRDefault="00E51525" w:rsidP="00E51525">
      <w:pPr>
        <w:pStyle w:val="DefenceHeading3"/>
      </w:pPr>
      <w:bookmarkStart w:id="3416" w:name="_Ref54008566"/>
      <w:r w:rsidRPr="005D2C6B">
        <w:t xml:space="preserve">The </w:t>
      </w:r>
      <w:r w:rsidRPr="00D55647">
        <w:t>Contractor</w:t>
      </w:r>
      <w:r w:rsidRPr="005D2C6B">
        <w:t xml:space="preserve"> must not, without the prior </w:t>
      </w:r>
      <w:r w:rsidRPr="003053DA">
        <w:t xml:space="preserve">written </w:t>
      </w:r>
      <w:r w:rsidRPr="00D55647">
        <w:t>approval</w:t>
      </w:r>
      <w:r w:rsidRPr="005D2C6B">
        <w:t xml:space="preserve"> of the </w:t>
      </w:r>
      <w:r w:rsidRPr="00D55647">
        <w:t>Commonwealth</w:t>
      </w:r>
      <w:r w:rsidRPr="005D2C6B">
        <w:t xml:space="preserve"> and except on </w:t>
      </w:r>
      <w:r>
        <w:t>such</w:t>
      </w:r>
      <w:r w:rsidRPr="005D2C6B">
        <w:t xml:space="preserve"> terms and conditions </w:t>
      </w:r>
      <w:r>
        <w:t>notified</w:t>
      </w:r>
      <w:r w:rsidRPr="005D2C6B">
        <w:t xml:space="preserve"> by the </w:t>
      </w:r>
      <w:r w:rsidRPr="00D55647">
        <w:t>Commonwealth</w:t>
      </w:r>
      <w:r w:rsidRPr="005D2C6B">
        <w:t xml:space="preserve">, assign, mortgage, charge or encumber the </w:t>
      </w:r>
      <w:r w:rsidRPr="00D55647">
        <w:t>Contract</w:t>
      </w:r>
      <w:r w:rsidRPr="005D2C6B">
        <w:t xml:space="preserve"> or any part or any benefit or moneys or interest under the </w:t>
      </w:r>
      <w:r w:rsidRPr="00D55647">
        <w:t>Contract</w:t>
      </w:r>
      <w:r w:rsidRPr="005D2C6B">
        <w:t>.</w:t>
      </w:r>
      <w:bookmarkEnd w:id="3416"/>
    </w:p>
    <w:p w:rsidR="00E51525" w:rsidRPr="005D2C6B" w:rsidRDefault="00E51525" w:rsidP="00E51525">
      <w:pPr>
        <w:pStyle w:val="DefenceHeading3"/>
      </w:pPr>
      <w:r w:rsidRPr="005D2C6B">
        <w:t xml:space="preserve">For the purpose of but without limiting paragraph </w:t>
      </w:r>
      <w:r w:rsidRPr="005D2C6B">
        <w:fldChar w:fldCharType="begin"/>
      </w:r>
      <w:r w:rsidRPr="005D2C6B">
        <w:instrText xml:space="preserve"> REF _Ref54008566 \r \h </w:instrText>
      </w:r>
      <w:r>
        <w:instrText xml:space="preserve"> \* MERGEFORMAT </w:instrText>
      </w:r>
      <w:r w:rsidRPr="005D2C6B">
        <w:fldChar w:fldCharType="separate"/>
      </w:r>
      <w:r w:rsidR="004308C4">
        <w:t>(a)</w:t>
      </w:r>
      <w:r w:rsidRPr="005D2C6B">
        <w:fldChar w:fldCharType="end"/>
      </w:r>
      <w:r w:rsidRPr="005D2C6B">
        <w:t>, an assignment of th</w:t>
      </w:r>
      <w:r>
        <w:t>e</w:t>
      </w:r>
      <w:r w:rsidRPr="005D2C6B">
        <w:t xml:space="preserve"> </w:t>
      </w:r>
      <w:r w:rsidRPr="00D55647">
        <w:t>Contract</w:t>
      </w:r>
      <w:r w:rsidRPr="005D2C6B">
        <w:t xml:space="preserve"> will be deemed to have occurred where there has been a </w:t>
      </w:r>
      <w:r w:rsidRPr="00D55647">
        <w:t>Change of Control</w:t>
      </w:r>
      <w:r>
        <w:t>.</w:t>
      </w:r>
    </w:p>
    <w:p w:rsidR="00E51525" w:rsidRPr="00E66F68" w:rsidRDefault="00E51525" w:rsidP="00E51525">
      <w:pPr>
        <w:pStyle w:val="DefenceHeading2"/>
      </w:pPr>
      <w:bookmarkStart w:id="3417" w:name="_Toc68672573"/>
      <w:bookmarkStart w:id="3418" w:name="_Toc93208705"/>
      <w:bookmarkStart w:id="3419" w:name="_Toc10728685"/>
      <w:bookmarkStart w:id="3420" w:name="_Toc149312984"/>
      <w:r w:rsidRPr="00E66F68">
        <w:t>Publicity</w:t>
      </w:r>
      <w:bookmarkEnd w:id="3417"/>
      <w:bookmarkEnd w:id="3418"/>
      <w:bookmarkEnd w:id="3419"/>
      <w:bookmarkEnd w:id="3420"/>
    </w:p>
    <w:p w:rsidR="00E51525" w:rsidRPr="005D2C6B" w:rsidRDefault="00E51525" w:rsidP="00E51525">
      <w:pPr>
        <w:pStyle w:val="DefenceNormal"/>
      </w:pPr>
      <w:r w:rsidRPr="005D2C6B">
        <w:t xml:space="preserve">Without limiting </w:t>
      </w:r>
      <w:r w:rsidRPr="00AE4D9A">
        <w:t xml:space="preserve">clause </w:t>
      </w:r>
      <w:r w:rsidRPr="00CA58E1">
        <w:fldChar w:fldCharType="begin"/>
      </w:r>
      <w:r w:rsidRPr="00CA58E1">
        <w:instrText xml:space="preserve"> REF _Ref445715532 \n \h </w:instrText>
      </w:r>
      <w:r>
        <w:instrText xml:space="preserve"> \* MERGEFORMAT </w:instrText>
      </w:r>
      <w:r w:rsidRPr="00CA58E1">
        <w:fldChar w:fldCharType="separate"/>
      </w:r>
      <w:r w:rsidR="004308C4">
        <w:t>19</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AE4D9A">
        <w:t xml:space="preserve"> applies,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AE4D9A">
        <w:t>, the</w:t>
      </w:r>
      <w:r w:rsidRPr="005D2C6B">
        <w:t xml:space="preserve"> </w:t>
      </w:r>
      <w:r w:rsidRPr="00D55647">
        <w:t>Contractor</w:t>
      </w:r>
      <w:r w:rsidRPr="00CE4628">
        <w:t xml:space="preserve"> </w:t>
      </w:r>
      <w:r>
        <w:t>must:</w:t>
      </w:r>
    </w:p>
    <w:p w:rsidR="00E51525" w:rsidRPr="005D2C6B" w:rsidRDefault="00E51525" w:rsidP="00E51525">
      <w:pPr>
        <w:pStyle w:val="DefenceHeading3"/>
      </w:pPr>
      <w:r w:rsidRPr="005D2C6B">
        <w:t xml:space="preserve">not furnish any information or issue any document or other written or printed material concerning the </w:t>
      </w:r>
      <w:r w:rsidRPr="00D55647">
        <w:t>Contractor's Activities</w:t>
      </w:r>
      <w:r w:rsidRPr="005D2C6B">
        <w:t xml:space="preserve"> or the </w:t>
      </w:r>
      <w:r w:rsidRPr="00D55647">
        <w:t>Remediation Works</w:t>
      </w:r>
      <w:r w:rsidRPr="00CE4628">
        <w:t xml:space="preserve"> </w:t>
      </w:r>
      <w:r w:rsidRPr="005D2C6B">
        <w:t xml:space="preserve">for publication in the media without the prior written </w:t>
      </w:r>
      <w:r w:rsidRPr="00D55647">
        <w:t>approval</w:t>
      </w:r>
      <w:r w:rsidRPr="00FE09C2">
        <w:t xml:space="preserve"> of the</w:t>
      </w:r>
      <w:r w:rsidRPr="005D2C6B">
        <w:t xml:space="preserve"> </w:t>
      </w:r>
      <w:r w:rsidRPr="00D55647">
        <w:t>Contract Administrator</w:t>
      </w:r>
      <w:r w:rsidRPr="005D2C6B">
        <w:t>; and</w:t>
      </w:r>
    </w:p>
    <w:p w:rsidR="00E51525" w:rsidRDefault="00E51525" w:rsidP="00E51525">
      <w:pPr>
        <w:pStyle w:val="DefenceHeading3"/>
      </w:pPr>
      <w:r w:rsidRPr="005D2C6B">
        <w:t xml:space="preserve">refer any enquiries from the media concerning the </w:t>
      </w:r>
      <w:r w:rsidRPr="00D55647">
        <w:t>Contractor's Activities</w:t>
      </w:r>
      <w:r w:rsidRPr="005D2C6B">
        <w:t xml:space="preserve"> or the </w:t>
      </w:r>
      <w:r w:rsidRPr="00D55647">
        <w:t>Remediation Works</w:t>
      </w:r>
      <w:r w:rsidRPr="00CE4628">
        <w:t xml:space="preserve"> </w:t>
      </w:r>
      <w:r w:rsidRPr="005D2C6B">
        <w:t xml:space="preserve">to the </w:t>
      </w:r>
      <w:r w:rsidRPr="00D55647">
        <w:t>Contract Administrator</w:t>
      </w:r>
      <w:r w:rsidRPr="005D2C6B">
        <w:t>.</w:t>
      </w:r>
    </w:p>
    <w:p w:rsidR="00B76AD3" w:rsidRPr="00DE5EE6" w:rsidRDefault="00B76AD3" w:rsidP="00B76AD3">
      <w:pPr>
        <w:pStyle w:val="DefenceHeading2"/>
      </w:pPr>
      <w:bookmarkStart w:id="3421" w:name="_Ref13568189"/>
      <w:bookmarkStart w:id="3422" w:name="_Toc149312985"/>
      <w:r w:rsidRPr="00DE5EE6">
        <w:t>Black Economy Procurement Connected Policy</w:t>
      </w:r>
      <w:bookmarkEnd w:id="3421"/>
      <w:bookmarkEnd w:id="3422"/>
    </w:p>
    <w:p w:rsidR="00B76AD3" w:rsidRPr="00DE5EE6" w:rsidRDefault="00B76AD3" w:rsidP="00B76AD3">
      <w:pPr>
        <w:pStyle w:val="DefenceHeading3"/>
      </w:pPr>
      <w:bookmarkStart w:id="3423" w:name="_Ref13737392"/>
      <w:r w:rsidRPr="00DE5EE6">
        <w:t xml:space="preserve">Without limiting clause </w:t>
      </w:r>
      <w:r>
        <w:fldChar w:fldCharType="begin"/>
      </w:r>
      <w:r>
        <w:instrText xml:space="preserve"> REF _Ref71640043 \r \h </w:instrText>
      </w:r>
      <w:r>
        <w:fldChar w:fldCharType="separate"/>
      </w:r>
      <w:r w:rsidR="004308C4">
        <w:t>8.5</w:t>
      </w:r>
      <w:r>
        <w:fldChar w:fldCharType="end"/>
      </w:r>
      <w:r w:rsidRPr="00DE5EE6">
        <w:t>, the Contractor must not enter into a subcontract with a subcontractor (or agree to a novation of a subcontract to a subcontract) if the total value of the work under the subcontract is expected to exceed $4 million (inclusive of GST) unless the Contractor has obtained and holds any of the STRs set out in the table below, as applicable to the relevant subcontractor.</w:t>
      </w:r>
      <w:bookmarkEnd w:id="3423"/>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rsidTr="00693D84">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If the subcontractor to enter into the subcontract is:</w:t>
            </w:r>
          </w:p>
        </w:tc>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STRs required</w:t>
            </w:r>
            <w:r w:rsidR="00C51B4E">
              <w:rPr>
                <w:b/>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body corporate or natural person</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that body corporate or person</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partner acting for or on behalf of a partnership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on behalf of the partnership;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in respect of each partner in the partnership that will be directly involved in the delivery of the subcontract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trustee acting in its capacity as trustee of a trust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trustee; and</w:t>
            </w:r>
          </w:p>
          <w:p w:rsidR="00B76AD3" w:rsidRPr="00DE5EE6" w:rsidRDefault="00B76AD3" w:rsidP="00693D84">
            <w:pPr>
              <w:pStyle w:val="CUNumber1"/>
              <w:numPr>
                <w:ilvl w:val="0"/>
                <w:numId w:val="0"/>
              </w:numPr>
              <w:rPr>
                <w:sz w:val="20"/>
                <w:szCs w:val="20"/>
              </w:rPr>
            </w:pPr>
            <w:r w:rsidRPr="00DE5EE6">
              <w:rPr>
                <w:sz w:val="20"/>
                <w:szCs w:val="20"/>
              </w:rPr>
              <w:t>(ii)</w:t>
            </w:r>
            <w:r w:rsidRPr="00DE5EE6">
              <w:rPr>
                <w:sz w:val="20"/>
                <w:szCs w:val="20"/>
              </w:rPr>
              <w:tab/>
              <w:t>the trust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joint venture participant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each participant in the joint venture;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if the operator of the joint venture is not a participant in the joint venture, the joint venture operator</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e.</w:t>
            </w:r>
            <w:r w:rsidRPr="00DE5EE6">
              <w:rPr>
                <w:sz w:val="20"/>
                <w:szCs w:val="20"/>
              </w:rPr>
              <w:tab/>
              <w:t>a member of a Consolidated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 relevant member of the Consolidated Group;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the head company in the Consolidated Group</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f.</w:t>
            </w:r>
            <w:r w:rsidRPr="00DE5EE6">
              <w:rPr>
                <w:sz w:val="20"/>
                <w:szCs w:val="20"/>
              </w:rPr>
              <w:tab/>
              <w:t>a member of a GST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GST Group member;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GST Group representative</w:t>
            </w:r>
            <w:r w:rsidR="001D724D">
              <w:rPr>
                <w:sz w:val="20"/>
                <w:szCs w:val="20"/>
              </w:rPr>
              <w:t>.</w:t>
            </w:r>
          </w:p>
        </w:tc>
      </w:tr>
    </w:tbl>
    <w:p w:rsidR="00B76AD3" w:rsidRPr="00DE5EE6" w:rsidRDefault="00B76AD3" w:rsidP="00B76AD3">
      <w:pPr>
        <w:pStyle w:val="CUNumber1"/>
        <w:numPr>
          <w:ilvl w:val="0"/>
          <w:numId w:val="0"/>
        </w:numPr>
        <w:ind w:left="3856" w:hanging="964"/>
        <w:rPr>
          <w:i/>
          <w:sz w:val="20"/>
          <w:szCs w:val="20"/>
        </w:rPr>
      </w:pPr>
    </w:p>
    <w:p w:rsidR="00B76AD3" w:rsidRPr="00DE5EE6" w:rsidRDefault="00B76AD3" w:rsidP="00B76AD3">
      <w:pPr>
        <w:pStyle w:val="DefenceHeading3"/>
      </w:pPr>
      <w:bookmarkStart w:id="3424" w:name="_Ref13737402"/>
      <w:r w:rsidRPr="00DE5EE6">
        <w:t>The Contractor must obtain and hold additional STRs in the circumstances set out in the table below within 10 business days of the Contractor becoming aware of the circumstances arising:</w:t>
      </w:r>
      <w:bookmarkEnd w:id="3424"/>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rsidTr="00693D84">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If the Contractor or subcontractor is:</w:t>
            </w:r>
          </w:p>
        </w:tc>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Additional STRs required</w:t>
            </w:r>
            <w:r w:rsidR="008B2648">
              <w:rPr>
                <w:b/>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partner acting for and on behalf of a partnership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additional partner that becomes directly involved in the delivery of the Contract or subcontract (as applicable)</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trustee acting in its capacity as trustee of a trust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trustee appointed to the trust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joint venture participant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any new participant in the joint venture;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any new joint venture operator if the new operator is not already a participant in the joint venture</w:t>
            </w:r>
            <w:r w:rsidR="00F462A1">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member of a Consolidated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head company of the Consolidated Group</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e.</w:t>
            </w:r>
            <w:r w:rsidRPr="00DE5EE6">
              <w:rPr>
                <w:sz w:val="20"/>
                <w:szCs w:val="20"/>
              </w:rPr>
              <w:tab/>
              <w:t>a member of a GST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representative for the GST Group</w:t>
            </w:r>
            <w:r w:rsidR="001D724D">
              <w:rPr>
                <w:sz w:val="20"/>
                <w:szCs w:val="20"/>
              </w:rPr>
              <w:t>.</w:t>
            </w:r>
          </w:p>
        </w:tc>
      </w:tr>
    </w:tbl>
    <w:p w:rsidR="00B76AD3" w:rsidRPr="00DE5EE6" w:rsidRDefault="00B76AD3" w:rsidP="00B76AD3">
      <w:pPr>
        <w:pStyle w:val="CUNumber1"/>
        <w:numPr>
          <w:ilvl w:val="0"/>
          <w:numId w:val="0"/>
        </w:numPr>
        <w:ind w:left="2892" w:hanging="964"/>
        <w:rPr>
          <w:i/>
          <w:sz w:val="20"/>
          <w:szCs w:val="20"/>
        </w:rPr>
      </w:pPr>
    </w:p>
    <w:p w:rsidR="00B76AD3" w:rsidRPr="00DE5EE6" w:rsidRDefault="00B76AD3" w:rsidP="00B76AD3">
      <w:pPr>
        <w:pStyle w:val="DefenceHeading3"/>
      </w:pPr>
      <w:r w:rsidRPr="00DE5EE6">
        <w:t xml:space="preserve">The Contractor must provide the Commonwealth with copies of the STRs referred to in paragraph </w:t>
      </w:r>
      <w:r w:rsidR="008B2648">
        <w:fldChar w:fldCharType="begin"/>
      </w:r>
      <w:r w:rsidR="008B2648">
        <w:instrText xml:space="preserve"> REF _Ref13737392 \r \h </w:instrText>
      </w:r>
      <w:r w:rsidR="008B2648">
        <w:fldChar w:fldCharType="separate"/>
      </w:r>
      <w:r w:rsidR="004308C4">
        <w:t>(a)</w:t>
      </w:r>
      <w:r w:rsidR="008B2648">
        <w:fldChar w:fldCharType="end"/>
      </w:r>
      <w:r w:rsidRPr="00DE5EE6">
        <w:t xml:space="preserve"> or </w:t>
      </w:r>
      <w:r w:rsidR="008B2648">
        <w:fldChar w:fldCharType="begin"/>
      </w:r>
      <w:r w:rsidR="008B2648">
        <w:instrText xml:space="preserve"> REF _Ref13737402 \r \h </w:instrText>
      </w:r>
      <w:r w:rsidR="008B2648">
        <w:fldChar w:fldCharType="separate"/>
      </w:r>
      <w:r w:rsidR="004308C4">
        <w:t>(b)</w:t>
      </w:r>
      <w:r w:rsidR="008B2648">
        <w:fldChar w:fldCharType="end"/>
      </w:r>
      <w:r w:rsidRPr="00DE5EE6">
        <w:t xml:space="preserve"> within 5 business days after a written request by the Commonwealth. </w:t>
      </w:r>
    </w:p>
    <w:p w:rsidR="00B76AD3" w:rsidRPr="00DE5EE6" w:rsidRDefault="00B76AD3" w:rsidP="00B76AD3">
      <w:pPr>
        <w:pStyle w:val="DefenceHeading3"/>
      </w:pPr>
      <w:r w:rsidRPr="00DE5EE6">
        <w:t xml:space="preserve">For the purposes of the Contract, an STR is taken to be: </w:t>
      </w:r>
    </w:p>
    <w:p w:rsidR="00B76AD3" w:rsidRPr="00DE5EE6" w:rsidRDefault="00B76AD3" w:rsidP="00B76AD3">
      <w:pPr>
        <w:pStyle w:val="DefenceHeading4"/>
      </w:pPr>
      <w:r w:rsidRPr="004373AD">
        <w:rPr>
          <w:b/>
        </w:rPr>
        <w:t>satisfactory</w:t>
      </w:r>
      <w:r w:rsidRPr="00DE5EE6">
        <w:t xml:space="preserve"> if the STR states that the entity has met the conditions, as set out in the Black Economy Procurement Connected Policy, of having a satisfactory engagement with the Australian tax system; and</w:t>
      </w:r>
    </w:p>
    <w:p w:rsidR="00B76AD3" w:rsidRDefault="00B76AD3" w:rsidP="004373AD">
      <w:pPr>
        <w:pStyle w:val="DefenceHeading4"/>
      </w:pPr>
      <w:r w:rsidRPr="004373AD">
        <w:rPr>
          <w:b/>
        </w:rPr>
        <w:t>valid</w:t>
      </w:r>
      <w:r w:rsidRPr="00DE5EE6">
        <w:t xml:space="preserve"> if the STR has not expired as at the date on which the STR is required to be provided or held. </w:t>
      </w:r>
    </w:p>
    <w:p w:rsidR="00DE7E39" w:rsidRDefault="00DE7E39" w:rsidP="004373AD">
      <w:pPr>
        <w:pStyle w:val="DefenceHeading2"/>
      </w:pPr>
      <w:bookmarkStart w:id="3425" w:name="_Toc149312986"/>
      <w:r>
        <w:t>Commercial-in-Confidence Information</w:t>
      </w:r>
      <w:bookmarkEnd w:id="3425"/>
    </w:p>
    <w:p w:rsidR="00DE7E39" w:rsidRDefault="00DE7E39" w:rsidP="004373AD">
      <w:pPr>
        <w:pStyle w:val="DefenceHeading3"/>
      </w:pPr>
      <w:bookmarkStart w:id="3426" w:name="_Ref36453213"/>
      <w:r>
        <w:t xml:space="preserve">Subject to paragraphs </w:t>
      </w:r>
      <w:r>
        <w:fldChar w:fldCharType="begin"/>
      </w:r>
      <w:r>
        <w:instrText xml:space="preserve"> REF _Ref36453189 \r \h </w:instrText>
      </w:r>
      <w:r>
        <w:fldChar w:fldCharType="separate"/>
      </w:r>
      <w:r w:rsidR="004308C4">
        <w:t>(b)</w:t>
      </w:r>
      <w:r>
        <w:fldChar w:fldCharType="end"/>
      </w:r>
      <w:r>
        <w:t xml:space="preserve"> and </w:t>
      </w:r>
      <w:r>
        <w:fldChar w:fldCharType="begin"/>
      </w:r>
      <w:r>
        <w:instrText xml:space="preserve"> REF _Ref36453204 \r \h </w:instrText>
      </w:r>
      <w:r>
        <w:fldChar w:fldCharType="separate"/>
      </w:r>
      <w:r w:rsidR="004308C4">
        <w:t>(c)</w:t>
      </w:r>
      <w:r>
        <w:fldChar w:fldCharType="end"/>
      </w:r>
      <w:r>
        <w:t xml:space="preserve">, the Commonwealth will take reasonable steps to protect the confidentiality of the Contractor's information </w:t>
      </w:r>
      <w:r w:rsidR="00160FE6">
        <w:t xml:space="preserve">expressly specified in the Contract Particulars or otherwise </w:t>
      </w:r>
      <w:r>
        <w:t>described in the Official Order and received from the Contractor (</w:t>
      </w:r>
      <w:r w:rsidRPr="004373AD">
        <w:rPr>
          <w:b/>
        </w:rPr>
        <w:t>Commercial-in-Confidence Information</w:t>
      </w:r>
      <w:r>
        <w:t>).</w:t>
      </w:r>
      <w:bookmarkEnd w:id="3426"/>
    </w:p>
    <w:p w:rsidR="00DE7E39" w:rsidRDefault="00DE7E39" w:rsidP="004373AD">
      <w:pPr>
        <w:pStyle w:val="DefenceHeading3"/>
      </w:pPr>
      <w:bookmarkStart w:id="3427" w:name="_Ref36453189"/>
      <w:r>
        <w:t xml:space="preserve">The obligation of confidentiality in paragraph </w:t>
      </w:r>
      <w:r>
        <w:fldChar w:fldCharType="begin"/>
      </w:r>
      <w:r>
        <w:instrText xml:space="preserve"> REF _Ref36453213 \r \h </w:instrText>
      </w:r>
      <w:r>
        <w:fldChar w:fldCharType="separate"/>
      </w:r>
      <w:r w:rsidR="004308C4">
        <w:t>(a)</w:t>
      </w:r>
      <w:r>
        <w:fldChar w:fldCharType="end"/>
      </w:r>
      <w:r>
        <w:t xml:space="preserve"> does not apply if the Commercial-in-Confidence Information is:</w:t>
      </w:r>
      <w:bookmarkEnd w:id="3427"/>
      <w:r>
        <w:t xml:space="preserve"> </w:t>
      </w:r>
    </w:p>
    <w:p w:rsidR="00DE7E39" w:rsidRDefault="00DE7E39" w:rsidP="004373AD">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DE7E39" w:rsidRDefault="00DE7E39" w:rsidP="004373AD">
      <w:pPr>
        <w:pStyle w:val="DefenceHeading4"/>
      </w:pPr>
      <w:r>
        <w:t>disclosed by the Commonwealth to its legal or other advisers, or to its officers, employees, contractors or agents in order to comply with the Commonwealth's management, reporting or auditing requirements;</w:t>
      </w:r>
    </w:p>
    <w:p w:rsidR="00DE7E39" w:rsidRDefault="00DE7E39" w:rsidP="004373AD">
      <w:pPr>
        <w:pStyle w:val="DefenceHeading4"/>
      </w:pPr>
      <w:r>
        <w:t>disclosed by the Commonwealth to any responsible Minister or any Ministerial adviser or assistant;</w:t>
      </w:r>
    </w:p>
    <w:p w:rsidR="00DE7E39" w:rsidRDefault="00DE7E39" w:rsidP="004373AD">
      <w:pPr>
        <w:pStyle w:val="DefenceHeading4"/>
      </w:pPr>
      <w:r>
        <w:t>disclosed by the Commonwealth to any House or Committee of the Parliament of the Commonwealth of Australia;</w:t>
      </w:r>
    </w:p>
    <w:p w:rsidR="00DE7E39" w:rsidRDefault="00DE7E39" w:rsidP="004373AD">
      <w:pPr>
        <w:pStyle w:val="DefenceHeading4"/>
      </w:pPr>
      <w:r>
        <w:t>disclosed to any Commonwealth department, agency or authority by virtue of or in connection with its functions, or statutory or portfolio responsibilities;</w:t>
      </w:r>
    </w:p>
    <w:p w:rsidR="00DE7E39" w:rsidRDefault="00DE7E39" w:rsidP="004373AD">
      <w:pPr>
        <w:pStyle w:val="DefenceHeading4"/>
      </w:pPr>
      <w:r>
        <w:t>authorised or required by law to be disclosed; or</w:t>
      </w:r>
    </w:p>
    <w:p w:rsidR="00DE7E39" w:rsidRDefault="00DE7E39" w:rsidP="004373AD">
      <w:pPr>
        <w:pStyle w:val="DefenceHeading4"/>
      </w:pPr>
      <w:r>
        <w:t xml:space="preserve">in the public domain otherwise than due to a breach of paragraph </w:t>
      </w:r>
      <w:r>
        <w:fldChar w:fldCharType="begin"/>
      </w:r>
      <w:r>
        <w:instrText xml:space="preserve"> REF _Ref36453213 \r \h </w:instrText>
      </w:r>
      <w:r>
        <w:fldChar w:fldCharType="separate"/>
      </w:r>
      <w:r w:rsidR="004308C4">
        <w:t>(a)</w:t>
      </w:r>
      <w:r>
        <w:fldChar w:fldCharType="end"/>
      </w:r>
      <w:r>
        <w:t>.</w:t>
      </w:r>
    </w:p>
    <w:p w:rsidR="00DE7E39" w:rsidRDefault="00DE7E39" w:rsidP="004373AD">
      <w:pPr>
        <w:pStyle w:val="DefenceHeading3"/>
      </w:pPr>
      <w:bookmarkStart w:id="3428" w:name="_Ref36453204"/>
      <w:r>
        <w:t xml:space="preserve">The parties acknowledge that the Commercial-in-Confidence Information is regarded by the Contractor as confidential in nature for the justification given </w:t>
      </w:r>
      <w:r w:rsidR="00160FE6">
        <w:t xml:space="preserve">and period asserted </w:t>
      </w:r>
      <w:r>
        <w:t xml:space="preserve">by the Contractor </w:t>
      </w:r>
      <w:r w:rsidR="00160FE6">
        <w:t xml:space="preserve">and agreed by the Commonwealth as set out in the Contract Particulars or otherwise described </w:t>
      </w:r>
      <w:r>
        <w:t>in the Official Order.</w:t>
      </w:r>
      <w:bookmarkEnd w:id="3428"/>
      <w:r>
        <w:t xml:space="preserve"> </w:t>
      </w:r>
    </w:p>
    <w:p w:rsidR="00DE7E39" w:rsidRDefault="00DE7E39" w:rsidP="004373AD">
      <w:pPr>
        <w:pStyle w:val="DefenceHeading3"/>
      </w:pPr>
      <w:r>
        <w:t>The Contractor:</w:t>
      </w:r>
    </w:p>
    <w:p w:rsidR="00DE7E39" w:rsidRDefault="00DE7E39" w:rsidP="004373AD">
      <w:pPr>
        <w:pStyle w:val="DefenceHeading4"/>
      </w:pPr>
      <w:r>
        <w:t>must not, in marking information provided to the Commonwealth, misuse the term "confidential" or any similar term implying confidentiality; and</w:t>
      </w:r>
    </w:p>
    <w:p w:rsidR="00E51525" w:rsidRDefault="00DE7E39" w:rsidP="004373AD">
      <w:pPr>
        <w:pStyle w:val="DefenceHeading4"/>
      </w:pPr>
      <w:r>
        <w:t>acknowledges that the marking of information as "confidential" or in similar terms does not affect the legal nature or character of the information.</w:t>
      </w:r>
    </w:p>
    <w:p w:rsidR="00E51525" w:rsidRPr="005D2C6B" w:rsidRDefault="00E51525" w:rsidP="00E51525">
      <w:pPr>
        <w:pStyle w:val="DefenceNormal"/>
      </w:pPr>
    </w:p>
    <w:p w:rsidR="00E51525" w:rsidRPr="00E66F68" w:rsidRDefault="00E51525" w:rsidP="00E51525">
      <w:pPr>
        <w:pStyle w:val="DefenceHeading1"/>
      </w:pPr>
      <w:r w:rsidRPr="005D2C6B">
        <w:br w:type="page"/>
      </w:r>
      <w:bookmarkStart w:id="3429" w:name="_Ref258321832"/>
      <w:bookmarkStart w:id="3430" w:name="_Ref478136717"/>
      <w:bookmarkStart w:id="3431" w:name="_Toc10728686"/>
      <w:bookmarkStart w:id="3432" w:name="_Toc149312987"/>
      <w:bookmarkStart w:id="3433" w:name="_Ref100396099"/>
      <w:r w:rsidR="00AF22C6">
        <w:t>not used</w:t>
      </w:r>
      <w:bookmarkEnd w:id="3429"/>
      <w:bookmarkEnd w:id="3430"/>
      <w:bookmarkEnd w:id="3431"/>
      <w:bookmarkEnd w:id="3432"/>
    </w:p>
    <w:p w:rsidR="00E51525" w:rsidRDefault="00E51525" w:rsidP="00E51525">
      <w:pPr>
        <w:pStyle w:val="DefenceNormal"/>
      </w:pPr>
    </w:p>
    <w:p w:rsidR="00E51525" w:rsidRDefault="00E51525" w:rsidP="00E51525">
      <w:pPr>
        <w:pStyle w:val="DefenceHeading1"/>
      </w:pPr>
      <w:bookmarkStart w:id="3434" w:name="_Toc477785394"/>
      <w:bookmarkStart w:id="3435" w:name="_Toc477857054"/>
      <w:bookmarkStart w:id="3436" w:name="_Toc477868898"/>
      <w:bookmarkStart w:id="3437" w:name="_Toc477872106"/>
      <w:bookmarkStart w:id="3438" w:name="_Toc477872532"/>
      <w:bookmarkStart w:id="3439" w:name="_Toc477873773"/>
      <w:bookmarkStart w:id="3440" w:name="_Toc477785398"/>
      <w:bookmarkStart w:id="3441" w:name="_Toc477857058"/>
      <w:bookmarkStart w:id="3442" w:name="_Toc477868902"/>
      <w:bookmarkStart w:id="3443" w:name="_Toc477872110"/>
      <w:bookmarkStart w:id="3444" w:name="_Toc477872536"/>
      <w:bookmarkStart w:id="3445" w:name="_Toc477873777"/>
      <w:bookmarkStart w:id="3446" w:name="_Ref422323587"/>
      <w:bookmarkStart w:id="3447" w:name="_Toc423432318"/>
      <w:bookmarkEnd w:id="3433"/>
      <w:bookmarkEnd w:id="3434"/>
      <w:bookmarkEnd w:id="3435"/>
      <w:bookmarkEnd w:id="3436"/>
      <w:bookmarkEnd w:id="3437"/>
      <w:bookmarkEnd w:id="3438"/>
      <w:bookmarkEnd w:id="3439"/>
      <w:bookmarkEnd w:id="3440"/>
      <w:bookmarkEnd w:id="3441"/>
      <w:bookmarkEnd w:id="3442"/>
      <w:bookmarkEnd w:id="3443"/>
      <w:bookmarkEnd w:id="3444"/>
      <w:bookmarkEnd w:id="3445"/>
      <w:r>
        <w:br w:type="page"/>
      </w:r>
      <w:bookmarkStart w:id="3448" w:name="_Ref445715532"/>
      <w:bookmarkStart w:id="3449" w:name="_Toc476744199"/>
      <w:bookmarkStart w:id="3450" w:name="_Toc10728687"/>
      <w:bookmarkStart w:id="3451" w:name="_Toc149312988"/>
      <w:bookmarkEnd w:id="3446"/>
      <w:bookmarkEnd w:id="3447"/>
      <w:r>
        <w:t>INFORMATION SECURITY - CONFIDENTIAL INFORMATION</w:t>
      </w:r>
      <w:bookmarkEnd w:id="3448"/>
      <w:bookmarkEnd w:id="3449"/>
      <w:bookmarkEnd w:id="3450"/>
      <w:bookmarkEnd w:id="3451"/>
    </w:p>
    <w:p w:rsidR="00E51525" w:rsidRDefault="00E51525" w:rsidP="00E51525">
      <w:pPr>
        <w:pStyle w:val="DefenceHeading2"/>
      </w:pPr>
      <w:bookmarkStart w:id="3452" w:name="_Ref450033049"/>
      <w:bookmarkStart w:id="3453" w:name="_Toc476744200"/>
      <w:bookmarkStart w:id="3454" w:name="_Toc10728688"/>
      <w:bookmarkStart w:id="3455" w:name="_Toc149312989"/>
      <w:r>
        <w:t>Contractor's Warranty</w:t>
      </w:r>
      <w:bookmarkEnd w:id="3452"/>
      <w:bookmarkEnd w:id="3453"/>
      <w:bookmarkEnd w:id="3454"/>
      <w:bookmarkEnd w:id="3455"/>
    </w:p>
    <w:p w:rsidR="00E51525" w:rsidRDefault="00E51525" w:rsidP="00E51525">
      <w:pPr>
        <w:pStyle w:val="DefenceHeading3"/>
      </w:pPr>
      <w:r>
        <w:t xml:space="preserve">The </w:t>
      </w:r>
      <w:r w:rsidRPr="00D55647">
        <w:t>Contractor</w:t>
      </w:r>
      <w:r>
        <w:t xml:space="preserve"> acknowledges and agrees that the </w:t>
      </w:r>
      <w:r w:rsidRPr="00D55647">
        <w:t>Confidential Information</w:t>
      </w:r>
      <w:r>
        <w:t xml:space="preserve"> is confidential. </w:t>
      </w:r>
    </w:p>
    <w:p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4308C4">
        <w:t>12.2</w:t>
      </w:r>
      <w:r>
        <w:fldChar w:fldCharType="end"/>
      </w:r>
      <w:r>
        <w:t xml:space="preserve">, it is not aware of any breach of clause </w:t>
      </w:r>
      <w:r>
        <w:fldChar w:fldCharType="begin"/>
      </w:r>
      <w:r>
        <w:instrText xml:space="preserve"> REF _Ref445715532 \r \h </w:instrText>
      </w:r>
      <w:r>
        <w:fldChar w:fldCharType="separate"/>
      </w:r>
      <w:r w:rsidR="004308C4">
        <w:t>19</w:t>
      </w:r>
      <w:r>
        <w:fldChar w:fldCharType="end"/>
      </w:r>
      <w:r>
        <w:t xml:space="preserve"> by the </w:t>
      </w:r>
      <w:r w:rsidRPr="00D55647">
        <w:t>Contractor</w:t>
      </w:r>
      <w:r>
        <w:t xml:space="preserve"> or any </w:t>
      </w:r>
      <w:r w:rsidRPr="00D55647">
        <w:t>Recipient</w:t>
      </w:r>
      <w:r>
        <w:t xml:space="preserve">.  </w:t>
      </w:r>
    </w:p>
    <w:p w:rsidR="00E51525" w:rsidRDefault="00E51525" w:rsidP="00E51525">
      <w:pPr>
        <w:pStyle w:val="DefenceHeading2"/>
      </w:pPr>
      <w:bookmarkStart w:id="3456" w:name="_Toc476744201"/>
      <w:bookmarkStart w:id="3457" w:name="_Toc10728689"/>
      <w:bookmarkStart w:id="3458" w:name="_Toc149312990"/>
      <w:r>
        <w:t>Confidential Information Requirements</w:t>
      </w:r>
      <w:bookmarkEnd w:id="3456"/>
      <w:bookmarkEnd w:id="3457"/>
      <w:bookmarkEnd w:id="3458"/>
      <w:r>
        <w:t xml:space="preserve"> </w:t>
      </w:r>
    </w:p>
    <w:p w:rsidR="00E51525" w:rsidRDefault="00E51525" w:rsidP="00E51525">
      <w:pPr>
        <w:pStyle w:val="DefenceNormal"/>
      </w:pPr>
      <w:r>
        <w:t>(a)</w:t>
      </w:r>
      <w:r>
        <w:tab/>
        <w:t xml:space="preserve">The </w:t>
      </w:r>
      <w:r w:rsidRPr="00D55647">
        <w:t>Contractor</w:t>
      </w:r>
      <w:r>
        <w:t xml:space="preserve"> must: </w:t>
      </w:r>
    </w:p>
    <w:p w:rsidR="00E51525" w:rsidRDefault="00E51525" w:rsidP="00E51525">
      <w:pPr>
        <w:pStyle w:val="DefenceHeading4"/>
      </w:pPr>
      <w:r>
        <w:t>strictly comply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immediately put in place arrangements to ensure that it strictly complies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bookmarkStart w:id="3459" w:name="_Ref446576794"/>
      <w:r>
        <w:t xml:space="preserve">Subject to, if clause </w:t>
      </w:r>
      <w:r>
        <w:fldChar w:fldCharType="begin"/>
      </w:r>
      <w:r>
        <w:instrText xml:space="preserve"> REF _Ref477438766 \n \h </w:instrText>
      </w:r>
      <w:r>
        <w:fldChar w:fldCharType="separate"/>
      </w:r>
      <w:r w:rsidR="004308C4">
        <w:t>20</w:t>
      </w:r>
      <w:r>
        <w:fldChar w:fldCharType="end"/>
      </w:r>
      <w:r>
        <w:t xml:space="preserve"> applies, clause </w:t>
      </w:r>
      <w:r>
        <w:fldChar w:fldCharType="begin"/>
      </w:r>
      <w:r>
        <w:instrText xml:space="preserve"> REF _Ref477438766 \n \h </w:instrText>
      </w:r>
      <w:r>
        <w:fldChar w:fldCharType="separate"/>
      </w:r>
      <w:r w:rsidR="004308C4">
        <w:t>20</w:t>
      </w:r>
      <w:r>
        <w:fldChar w:fldCharType="end"/>
      </w:r>
      <w:r>
        <w:t xml:space="preserve">, the </w:t>
      </w:r>
      <w:r w:rsidRPr="00D55647">
        <w:t>Contractor</w:t>
      </w:r>
      <w:r>
        <w:t xml:space="preserve"> must not:</w:t>
      </w:r>
      <w:bookmarkEnd w:id="3459"/>
      <w:r>
        <w:t xml:space="preserve">  </w:t>
      </w:r>
    </w:p>
    <w:p w:rsidR="00E51525" w:rsidRDefault="00E51525" w:rsidP="00E51525">
      <w:pPr>
        <w:pStyle w:val="DefenceHeading4"/>
      </w:pPr>
      <w:r>
        <w:t xml:space="preserve">copy or otherwise reproduce in any form or medium the contents of the </w:t>
      </w:r>
      <w:r w:rsidRPr="00D55647">
        <w:t>Confidential Information</w:t>
      </w:r>
      <w:r>
        <w:t xml:space="preserve"> (or any part of it) or otherwise cause, permit or allow the </w:t>
      </w:r>
      <w:r w:rsidRPr="00D55647">
        <w:t>Confidential Information</w:t>
      </w:r>
      <w:r>
        <w:t xml:space="preserve"> (or any part of it) to be copied or reproduced in any form or medium; or</w:t>
      </w:r>
    </w:p>
    <w:p w:rsidR="00E51525" w:rsidRDefault="00E51525" w:rsidP="00E51525">
      <w:pPr>
        <w:pStyle w:val="DefenceHeading4"/>
      </w:pPr>
      <w:r>
        <w:t xml:space="preserve">disclose, use or deal with, the </w:t>
      </w:r>
      <w:r w:rsidRPr="00D55647">
        <w:t>Confidential Information</w:t>
      </w:r>
      <w:r>
        <w:t xml:space="preserve"> (or any part of it) or otherwise cause, permit or allow the </w:t>
      </w:r>
      <w:r w:rsidRPr="00D55647">
        <w:t>Confidential Information</w:t>
      </w:r>
      <w:r>
        <w:t xml:space="preserve"> (or any part of it) to be disclosed, used or dealt with,</w:t>
      </w:r>
    </w:p>
    <w:p w:rsidR="00E51525" w:rsidRDefault="00E51525" w:rsidP="00E51525">
      <w:pPr>
        <w:pStyle w:val="DefenceIndent"/>
      </w:pPr>
      <w:r>
        <w:t xml:space="preserve">for any purpose other than performing the </w:t>
      </w:r>
      <w:r w:rsidRPr="00D55647">
        <w:t>Contractor's Activities</w:t>
      </w:r>
      <w:r>
        <w:t xml:space="preserve"> and achieving </w:t>
      </w:r>
      <w:r w:rsidRPr="00D55647">
        <w:t>Remediation Completion</w:t>
      </w:r>
      <w:r>
        <w:t xml:space="preserve"> of the </w:t>
      </w:r>
      <w:r w:rsidRPr="00D55647">
        <w:t>Remediation Works</w:t>
      </w:r>
      <w:r>
        <w:t xml:space="preserve">. </w:t>
      </w:r>
    </w:p>
    <w:p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Confidential Information</w:t>
      </w:r>
      <w:r>
        <w:t xml:space="preserve">: </w:t>
      </w:r>
    </w:p>
    <w:p w:rsidR="00E51525" w:rsidRDefault="00E51525" w:rsidP="00E51525">
      <w:pPr>
        <w:pStyle w:val="DefenceHeading4"/>
      </w:pPr>
      <w:r>
        <w:t xml:space="preserve">strictly comply with: </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4"/>
      </w:pPr>
      <w:r>
        <w:t>immediately put in place arrangements to ensure that they strictly comply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xml:space="preserve">; or </w:t>
      </w:r>
    </w:p>
    <w:p w:rsidR="00E51525" w:rsidRDefault="00E51525" w:rsidP="00E51525">
      <w:pPr>
        <w:pStyle w:val="DefenceHeading5"/>
      </w:pPr>
      <w:r>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ensure:</w:t>
      </w:r>
    </w:p>
    <w:p w:rsidR="00E51525" w:rsidRDefault="00E51525" w:rsidP="00E51525">
      <w:pPr>
        <w:pStyle w:val="DefenceHeading5"/>
      </w:pPr>
      <w:r>
        <w:t xml:space="preserve">the </w:t>
      </w:r>
      <w:r w:rsidRPr="00D55647">
        <w:t>Confidential Information</w:t>
      </w:r>
      <w:r>
        <w:t xml:space="preserve"> (or any part of it); and</w:t>
      </w:r>
    </w:p>
    <w:p w:rsidR="00E51525" w:rsidRDefault="00E51525" w:rsidP="00E51525">
      <w:pPr>
        <w:pStyle w:val="DefenceHeading5"/>
      </w:pPr>
      <w:r>
        <w:t xml:space="preserve">all documents, materials, media, information technology environments and all other things on or in which the </w:t>
      </w:r>
      <w:r w:rsidRPr="00D55647">
        <w:t>Confidential Information</w:t>
      </w:r>
      <w:r>
        <w:t xml:space="preserve"> (or any part of it) may be or is recorded, contained, set out, referred to, stored, processed or communicated (including via electronic or similar means),</w:t>
      </w:r>
    </w:p>
    <w:p w:rsidR="00E51525" w:rsidRDefault="00E51525" w:rsidP="00E51525">
      <w:pPr>
        <w:pStyle w:val="DefenceIndent2"/>
      </w:pPr>
      <w:r>
        <w:t xml:space="preserve">are strictly kept: </w:t>
      </w:r>
    </w:p>
    <w:p w:rsidR="00E51525" w:rsidRDefault="00E51525" w:rsidP="00E51525">
      <w:pPr>
        <w:pStyle w:val="DefenceHeading5"/>
      </w:pPr>
      <w:r w:rsidRPr="00EB36C3">
        <w:t>secure</w:t>
      </w:r>
      <w:r>
        <w:t xml:space="preserve"> and protected at all times from all unauthorised use, access, configuration and administration (or similar); and</w:t>
      </w:r>
    </w:p>
    <w:p w:rsidR="00E51525" w:rsidRDefault="00E51525" w:rsidP="00E51525">
      <w:pPr>
        <w:pStyle w:val="DefenceHeading5"/>
      </w:pPr>
      <w:r>
        <w:t xml:space="preserve">otherwise in accordance with all </w:t>
      </w:r>
      <w:r w:rsidRPr="00D55647">
        <w:t>Separation Arrangements</w:t>
      </w:r>
      <w:r>
        <w:t>; and</w:t>
      </w:r>
    </w:p>
    <w:p w:rsidR="00E51525" w:rsidRDefault="00E51525" w:rsidP="00E51525">
      <w:pPr>
        <w:pStyle w:val="DefenceHeading4"/>
      </w:pPr>
      <w:r>
        <w:t xml:space="preserve">immediately: </w:t>
      </w:r>
    </w:p>
    <w:p w:rsidR="00E51525" w:rsidRDefault="00E51525" w:rsidP="00E51525">
      <w:pPr>
        <w:pStyle w:val="DefenceHeading5"/>
      </w:pPr>
      <w:r>
        <w:t xml:space="preserve">detect all actual or potential </w:t>
      </w:r>
      <w:r w:rsidRPr="00D55647">
        <w:t>Confidential Information Incident</w:t>
      </w:r>
      <w:r w:rsidRPr="009648CD">
        <w:rPr>
          <w:rStyle w:val="Hyperlink"/>
          <w:color w:val="auto"/>
        </w:rPr>
        <w:t>s</w:t>
      </w:r>
      <w:r>
        <w:t xml:space="preserve">; </w:t>
      </w:r>
    </w:p>
    <w:p w:rsidR="00E51525" w:rsidRDefault="00E51525" w:rsidP="00E51525">
      <w:pPr>
        <w:pStyle w:val="DefenceHeading5"/>
      </w:pPr>
      <w:bookmarkStart w:id="3460" w:name="_Ref459304368"/>
      <w:r>
        <w:t xml:space="preserve">notify the </w:t>
      </w:r>
      <w:r w:rsidRPr="00D55647">
        <w:t>Contract Administrator</w:t>
      </w:r>
      <w:r>
        <w:t xml:space="preserve"> if it becomes aware of any actual or potential </w:t>
      </w:r>
      <w:r w:rsidRPr="00D55647">
        <w:t>Confidential Information Incident</w:t>
      </w:r>
      <w:r>
        <w:t>;</w:t>
      </w:r>
      <w:bookmarkEnd w:id="3460"/>
      <w:r>
        <w:t xml:space="preserve"> </w:t>
      </w:r>
    </w:p>
    <w:p w:rsidR="00E51525" w:rsidRDefault="00E51525" w:rsidP="00E51525">
      <w:pPr>
        <w:pStyle w:val="DefenceHeading5"/>
      </w:pPr>
      <w:r>
        <w:t xml:space="preserve">take all steps necessary to prevent, end, avoid, mitigate or otherwise manage the adverse effect of any actual or potential </w:t>
      </w:r>
      <w:r w:rsidRPr="00D55647">
        <w:t>Confidential Information Incident</w:t>
      </w:r>
      <w:r>
        <w:t xml:space="preserve">; and </w:t>
      </w:r>
    </w:p>
    <w:p w:rsidR="00E51525" w:rsidRDefault="00E51525" w:rsidP="00E51525">
      <w:pPr>
        <w:pStyle w:val="DefenceHeading5"/>
      </w:pPr>
      <w:r>
        <w:t xml:space="preserve">strictly comply with 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
      </w:pPr>
      <w:r>
        <w:t xml:space="preserve">(together the </w:t>
      </w:r>
      <w:r w:rsidRPr="00453849">
        <w:rPr>
          <w:b/>
        </w:rPr>
        <w:t>Confidential Information</w:t>
      </w:r>
      <w:r w:rsidRPr="00760A7E">
        <w:rPr>
          <w:b/>
        </w:rPr>
        <w:t xml:space="preserve"> Requirements</w:t>
      </w:r>
      <w:r>
        <w:t xml:space="preserve">). </w:t>
      </w:r>
    </w:p>
    <w:p w:rsidR="00E51525" w:rsidRDefault="00E51525" w:rsidP="00E51525">
      <w:pPr>
        <w:pStyle w:val="DefenceHeading2"/>
      </w:pPr>
      <w:bookmarkStart w:id="3461" w:name="_Ref445715531"/>
      <w:bookmarkStart w:id="3462" w:name="_Toc476744202"/>
      <w:bookmarkStart w:id="3463" w:name="_Toc10728690"/>
      <w:bookmarkStart w:id="3464" w:name="_Toc149312991"/>
      <w:r>
        <w:t>Return, Destruction and Erasure of Confidential Information</w:t>
      </w:r>
      <w:bookmarkEnd w:id="3461"/>
      <w:bookmarkEnd w:id="3462"/>
      <w:bookmarkEnd w:id="3463"/>
      <w:bookmarkEnd w:id="3464"/>
    </w:p>
    <w:p w:rsidR="00E51525" w:rsidRDefault="00E51525" w:rsidP="00E51525">
      <w:pPr>
        <w:pStyle w:val="DefenceHeading3"/>
      </w:pPr>
      <w:r>
        <w:t xml:space="preserve">Within 7 days of: </w:t>
      </w:r>
    </w:p>
    <w:p w:rsidR="00E51525" w:rsidRDefault="00E51525" w:rsidP="00E51525">
      <w:pPr>
        <w:pStyle w:val="DefenceHeading4"/>
      </w:pPr>
      <w:r>
        <w:t xml:space="preserve">a request from the </w:t>
      </w:r>
      <w:r w:rsidRPr="00D55647">
        <w:t>Contract Administrator</w:t>
      </w:r>
      <w:r>
        <w:t>, at any time;</w:t>
      </w:r>
    </w:p>
    <w:p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w:instrText>
      </w:r>
      <w:r>
        <w:instrText xml:space="preserve"> \* MERGEFORMAT </w:instrText>
      </w:r>
      <w:r w:rsidRPr="00056A3C">
        <w:fldChar w:fldCharType="separate"/>
      </w:r>
      <w:r w:rsidR="004308C4">
        <w:t>14</w:t>
      </w:r>
      <w:r w:rsidRPr="00056A3C">
        <w:fldChar w:fldCharType="end"/>
      </w:r>
      <w:r>
        <w:t xml:space="preserve"> or otherwise at law; or </w:t>
      </w:r>
    </w:p>
    <w:p w:rsidR="00E51525" w:rsidRDefault="00E51525" w:rsidP="00E51525">
      <w:pPr>
        <w:pStyle w:val="DefenceHeading4"/>
      </w:pPr>
      <w:r>
        <w:t xml:space="preserve">the expiry of the last </w:t>
      </w:r>
      <w:r w:rsidRPr="00D55647">
        <w:t>Remediation Defects Rectification Period</w:t>
      </w:r>
      <w:r>
        <w:t>,</w:t>
      </w:r>
    </w:p>
    <w:p w:rsidR="00E51525" w:rsidRDefault="00E51525" w:rsidP="00E51525">
      <w:pPr>
        <w:pStyle w:val="DefenceIndent"/>
      </w:pPr>
      <w:r>
        <w:t xml:space="preserve">the </w:t>
      </w:r>
      <w:r w:rsidRPr="00D55647">
        <w:t>Contractor</w:t>
      </w:r>
      <w:r>
        <w:t xml:space="preserve"> must:</w:t>
      </w:r>
    </w:p>
    <w:p w:rsidR="00E51525" w:rsidRDefault="00E51525" w:rsidP="00E51525">
      <w:pPr>
        <w:pStyle w:val="DefenceHeading4"/>
      </w:pPr>
      <w:r>
        <w:t xml:space="preserve">subject to paragraph </w:t>
      </w:r>
      <w:r>
        <w:fldChar w:fldCharType="begin"/>
      </w:r>
      <w:r>
        <w:instrText xml:space="preserve"> REF _Ref445716007 \n \h </w:instrText>
      </w:r>
      <w:r>
        <w:fldChar w:fldCharType="separate"/>
      </w:r>
      <w:r w:rsidR="004308C4">
        <w:t>(b)</w:t>
      </w:r>
      <w:r>
        <w:fldChar w:fldCharType="end"/>
      </w:r>
      <w:r>
        <w:t xml:space="preserve">, as directed by the </w:t>
      </w:r>
      <w:r w:rsidRPr="00D55647">
        <w:t>Commonwealth</w:t>
      </w:r>
      <w:r>
        <w:t xml:space="preserve"> or the </w:t>
      </w:r>
      <w:r w:rsidRPr="00D55647">
        <w:t>Contract Administrator</w:t>
      </w:r>
      <w:r>
        <w:t xml:space="preserve"> in the notice or request (if any) promptly:</w:t>
      </w:r>
    </w:p>
    <w:p w:rsidR="00E51525" w:rsidRDefault="00E51525" w:rsidP="00E51525">
      <w:pPr>
        <w:pStyle w:val="DefenceHeading5"/>
      </w:pPr>
      <w:r>
        <w:t xml:space="preserve">securely and appropriately return all copies of the </w:t>
      </w:r>
      <w:r w:rsidRPr="00D55647">
        <w:t>Confidential Information</w:t>
      </w:r>
      <w:r>
        <w:t xml:space="preserve"> (in a tangible form) to the </w:t>
      </w:r>
      <w:r w:rsidRPr="00D55647">
        <w:t>Contract Administrator</w:t>
      </w:r>
      <w:r>
        <w:t>;</w:t>
      </w:r>
    </w:p>
    <w:p w:rsidR="00E51525" w:rsidRDefault="00E51525" w:rsidP="00E51525">
      <w:pPr>
        <w:pStyle w:val="DefenceHeading5"/>
      </w:pPr>
      <w:r>
        <w:t xml:space="preserve">securely and appropriately destroy and erase all copies of the </w:t>
      </w:r>
      <w:r w:rsidRPr="00D55647">
        <w:t>Confidential Information</w:t>
      </w:r>
      <w:r>
        <w:t xml:space="preserve"> (whether in a tangible or intangible form); </w:t>
      </w:r>
    </w:p>
    <w:p w:rsidR="00E51525" w:rsidRDefault="00E51525" w:rsidP="00E51525">
      <w:pPr>
        <w:pStyle w:val="DefenceHeading5"/>
      </w:pPr>
      <w:r>
        <w:t xml:space="preserve">ensure all </w:t>
      </w:r>
      <w:r w:rsidRPr="00D55647">
        <w:t>Recipients</w:t>
      </w:r>
      <w:r>
        <w:t xml:space="preserve"> of </w:t>
      </w:r>
      <w:r w:rsidRPr="00D55647">
        <w:t>Confidential Information</w:t>
      </w:r>
      <w:r>
        <w:t xml:space="preserve"> (or any part of it) promptly securely and appropriately return, destroy and erase all copies of the </w:t>
      </w:r>
      <w:r w:rsidRPr="00D55647">
        <w:t>Confidential Information</w:t>
      </w:r>
      <w:r>
        <w:t xml:space="preserve"> (whether in a tangible or intangible form); and </w:t>
      </w:r>
    </w:p>
    <w:p w:rsidR="00E51525" w:rsidRDefault="00E51525" w:rsidP="00E51525">
      <w:pPr>
        <w:pStyle w:val="DefenceHeading5"/>
      </w:pPr>
      <w:r>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Confidential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4"/>
      </w:pPr>
      <w:r>
        <w:t xml:space="preserve">promptly notify the </w:t>
      </w:r>
      <w:r w:rsidRPr="00D55647">
        <w:t>Contract Administrator</w:t>
      </w:r>
      <w:r>
        <w:t xml:space="preserve"> of all </w:t>
      </w:r>
      <w:r w:rsidRPr="00D55647">
        <w:t>Confidential Information</w:t>
      </w:r>
      <w:r>
        <w:t xml:space="preserve"> (or any part of it) which the </w:t>
      </w:r>
      <w:r w:rsidRPr="00D55647">
        <w:t>Contractor</w:t>
      </w:r>
      <w:r>
        <w:t xml:space="preserve"> knows or ought to know: </w:t>
      </w:r>
    </w:p>
    <w:p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rsidR="00E51525" w:rsidRDefault="00E51525" w:rsidP="00E51525">
      <w:pPr>
        <w:pStyle w:val="DefenceIndent2"/>
      </w:pPr>
      <w:r>
        <w:t xml:space="preserve">giving full particulars (including the nature and extent of the </w:t>
      </w:r>
      <w:r w:rsidRPr="00D55647">
        <w:t>Confidential Information</w:t>
      </w:r>
      <w:r>
        <w:t xml:space="preserve"> precise location, entity in possession, custody or control and all relevant </w:t>
      </w:r>
      <w:r w:rsidRPr="00D55647">
        <w:t>Confidential Information</w:t>
      </w:r>
      <w:r>
        <w:t xml:space="preserve"> and information security arrangements).</w:t>
      </w:r>
    </w:p>
    <w:p w:rsidR="00E51525" w:rsidRDefault="00E51525" w:rsidP="00E51525">
      <w:pPr>
        <w:pStyle w:val="DefenceHeading3"/>
      </w:pPr>
      <w:bookmarkStart w:id="3465" w:name="_Ref445716007"/>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Confidential Information</w:t>
      </w:r>
      <w:r>
        <w:t xml:space="preserve"> for its records subject to the </w:t>
      </w:r>
      <w:r w:rsidRPr="00D55647">
        <w:t>Contractor</w:t>
      </w:r>
      <w:r>
        <w:t>:</w:t>
      </w:r>
      <w:bookmarkEnd w:id="3465"/>
    </w:p>
    <w:p w:rsidR="00E51525" w:rsidRDefault="00E51525" w:rsidP="00E51525">
      <w:pPr>
        <w:pStyle w:val="DefenceHeading4"/>
      </w:pPr>
      <w:r>
        <w:t xml:space="preserve">promptly notifying the </w:t>
      </w:r>
      <w:r w:rsidRPr="00D55647">
        <w:t>Contract Administrator</w:t>
      </w:r>
      <w:r>
        <w:t xml:space="preserve"> of all </w:t>
      </w:r>
      <w:r w:rsidRPr="00D55647">
        <w:t>Confidential Information</w:t>
      </w:r>
      <w:r>
        <w:t xml:space="preserve"> it proposes to keep and the detailed basis for doing so; and </w:t>
      </w:r>
    </w:p>
    <w:p w:rsidR="00E51525" w:rsidRDefault="00E51525" w:rsidP="00E51525">
      <w:pPr>
        <w:pStyle w:val="DefenceHeading4"/>
      </w:pPr>
      <w:r>
        <w:t xml:space="preserve">maintaining the information security of the </w:t>
      </w:r>
      <w:r w:rsidRPr="00D55647">
        <w:t>Confidential Information</w:t>
      </w:r>
      <w:r>
        <w:t xml:space="preserve"> in accordance with clause </w:t>
      </w:r>
      <w:r>
        <w:fldChar w:fldCharType="begin"/>
      </w:r>
      <w:r>
        <w:instrText xml:space="preserve"> REF _Ref445715532 \w \h </w:instrText>
      </w:r>
      <w:r>
        <w:fldChar w:fldCharType="separate"/>
      </w:r>
      <w:r w:rsidR="004308C4">
        <w:t>19</w:t>
      </w:r>
      <w:r>
        <w:fldChar w:fldCharType="end"/>
      </w:r>
      <w:r>
        <w:t xml:space="preserve">. </w:t>
      </w:r>
    </w:p>
    <w:p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Confidential Information</w:t>
      </w:r>
      <w:r>
        <w:t xml:space="preserve"> does not affect the </w:t>
      </w:r>
      <w:r w:rsidRPr="00D55647">
        <w:t>Contractor's</w:t>
      </w:r>
      <w:r>
        <w:t xml:space="preserve"> obligations under clause </w:t>
      </w:r>
      <w:r>
        <w:fldChar w:fldCharType="begin"/>
      </w:r>
      <w:r>
        <w:instrText xml:space="preserve"> REF _Ref445715532 \r \h </w:instrText>
      </w:r>
      <w:r>
        <w:fldChar w:fldCharType="separate"/>
      </w:r>
      <w:r w:rsidR="004308C4">
        <w:t>19</w:t>
      </w:r>
      <w:r>
        <w:fldChar w:fldCharType="end"/>
      </w:r>
      <w:r>
        <w:t xml:space="preserve">. </w:t>
      </w:r>
    </w:p>
    <w:p w:rsidR="00E51525" w:rsidRDefault="00E51525" w:rsidP="00E51525">
      <w:pPr>
        <w:pStyle w:val="DefenceHeading2"/>
      </w:pPr>
      <w:bookmarkStart w:id="3466" w:name="_Ref450127071"/>
      <w:bookmarkStart w:id="3467" w:name="_Toc476744203"/>
      <w:bookmarkStart w:id="3468" w:name="_Toc10728691"/>
      <w:bookmarkStart w:id="3469" w:name="_Toc149312992"/>
      <w:r>
        <w:t>Compliance</w:t>
      </w:r>
      <w:bookmarkEnd w:id="3466"/>
      <w:bookmarkEnd w:id="3467"/>
      <w:bookmarkEnd w:id="3468"/>
      <w:bookmarkEnd w:id="3469"/>
    </w:p>
    <w:p w:rsidR="00E51525" w:rsidRDefault="00E51525" w:rsidP="00E51525">
      <w:pPr>
        <w:pStyle w:val="DefenceNormal"/>
      </w:pPr>
      <w:r>
        <w:t xml:space="preserve">Within 24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rsidR="00E51525" w:rsidRDefault="00E51525" w:rsidP="00E51525">
      <w:pPr>
        <w:pStyle w:val="DefenceHeading3"/>
      </w:pPr>
      <w:r>
        <w:t xml:space="preserve">provide the </w:t>
      </w:r>
      <w:r w:rsidRPr="00D55647">
        <w:t>Contract Administrator</w:t>
      </w:r>
      <w:r>
        <w:t xml:space="preserve"> with:  </w:t>
      </w:r>
    </w:p>
    <w:p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the </w:t>
      </w:r>
      <w:r w:rsidRPr="00D55647">
        <w:t>Confidential Information</w:t>
      </w:r>
      <w:r w:rsidRPr="00D7026C">
        <w:t xml:space="preserve"> Requirements</w:t>
      </w:r>
      <w:r>
        <w:t xml:space="preserve">), including all arrangements that the </w:t>
      </w:r>
      <w:r w:rsidRPr="00D55647">
        <w:t>Contractor</w:t>
      </w:r>
      <w:r>
        <w:t xml:space="preserve"> and all </w:t>
      </w:r>
      <w:r w:rsidRPr="00D55647">
        <w:t>Recipients</w:t>
      </w:r>
      <w:r>
        <w:t xml:space="preserve"> have in place; and</w:t>
      </w:r>
    </w:p>
    <w:p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the </w:t>
      </w:r>
      <w:r w:rsidRPr="007450A2">
        <w:t>Confidential Information</w:t>
      </w:r>
      <w:r w:rsidRPr="00D7026C">
        <w:t xml:space="preserve"> Requirements</w:t>
      </w:r>
      <w:r>
        <w:t xml:space="preserve">), </w:t>
      </w:r>
    </w:p>
    <w:p w:rsidR="00E51525" w:rsidRDefault="00E51525" w:rsidP="00E51525">
      <w:pPr>
        <w:pStyle w:val="DefenceIndent"/>
      </w:pPr>
      <w:r>
        <w:t>by the time and date specified in the request; and</w:t>
      </w:r>
    </w:p>
    <w:p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environments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w:t>
      </w:r>
      <w:r w:rsidRPr="000179A2">
        <w:t>Confidential Information</w:t>
      </w:r>
      <w:r w:rsidRPr="00D7026C">
        <w:t xml:space="preserve"> Requirements</w:t>
      </w:r>
      <w:r>
        <w:t xml:space="preserve">), by the time and date specified in the request. </w:t>
      </w:r>
    </w:p>
    <w:p w:rsidR="00E51525" w:rsidRDefault="00E51525" w:rsidP="00E51525">
      <w:pPr>
        <w:pStyle w:val="DefenceHeading2"/>
      </w:pPr>
      <w:bookmarkStart w:id="3470" w:name="_Toc476744204"/>
      <w:bookmarkStart w:id="3471" w:name="_Toc10728692"/>
      <w:bookmarkStart w:id="3472" w:name="_Toc149312993"/>
      <w:r>
        <w:t>Acknowledgement, Release and Indemnity</w:t>
      </w:r>
      <w:bookmarkEnd w:id="3470"/>
      <w:bookmarkEnd w:id="3471"/>
      <w:bookmarkEnd w:id="3472"/>
    </w:p>
    <w:p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rsidR="00E51525" w:rsidRDefault="00E51525" w:rsidP="00E51525">
      <w:pPr>
        <w:pStyle w:val="DefenceHeading3"/>
      </w:pPr>
      <w:r>
        <w:t xml:space="preserve">acknowledges and agrees that: </w:t>
      </w:r>
    </w:p>
    <w:p w:rsidR="00E51525" w:rsidRDefault="00E51525" w:rsidP="00E51525">
      <w:pPr>
        <w:pStyle w:val="DefenceHeading4"/>
      </w:pPr>
      <w:r>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warranties, releases and indemnities set out in clause </w:t>
      </w:r>
      <w:r>
        <w:fldChar w:fldCharType="begin"/>
      </w:r>
      <w:r>
        <w:instrText xml:space="preserve"> REF _Ref445715532 \r \h </w:instrText>
      </w:r>
      <w:r>
        <w:fldChar w:fldCharType="separate"/>
      </w:r>
      <w:r w:rsidR="004308C4">
        <w:t>19</w:t>
      </w:r>
      <w:r>
        <w:fldChar w:fldCharType="end"/>
      </w:r>
      <w:r>
        <w:t xml:space="preserve">; </w:t>
      </w:r>
    </w:p>
    <w:p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rsidR="00E51525" w:rsidRDefault="00E51525" w:rsidP="00E51525">
      <w:pPr>
        <w:pStyle w:val="DefenceHeading5"/>
      </w:pPr>
      <w:r>
        <w:t xml:space="preserve">notifies </w:t>
      </w:r>
      <w:r w:rsidRPr="00493F06">
        <w:t xml:space="preserve">the </w:t>
      </w:r>
      <w:r w:rsidRPr="00D55647">
        <w:t>Contract Administrator</w:t>
      </w:r>
      <w:r>
        <w:t xml:space="preserve"> under clause </w:t>
      </w:r>
      <w:r w:rsidRPr="0095234D">
        <w:fldChar w:fldCharType="begin"/>
      </w:r>
      <w:r w:rsidRPr="0095234D">
        <w:instrText xml:space="preserve"> REF _Ref459304368 \w \h </w:instrText>
      </w:r>
      <w:r>
        <w:instrText xml:space="preserve"> \* MERGEFORMAT </w:instrText>
      </w:r>
      <w:r w:rsidRPr="0095234D">
        <w:fldChar w:fldCharType="separate"/>
      </w:r>
      <w:r w:rsidR="004308C4">
        <w:t>19.2(d)(ii)B</w:t>
      </w:r>
      <w:r w:rsidRPr="0095234D">
        <w:fldChar w:fldCharType="end"/>
      </w:r>
      <w:r>
        <w:t xml:space="preserve">; or </w:t>
      </w:r>
    </w:p>
    <w:p w:rsidR="00E51525" w:rsidRDefault="00E51525" w:rsidP="00E51525">
      <w:pPr>
        <w:pStyle w:val="DefenceHeading5"/>
      </w:pPr>
      <w:r>
        <w:t xml:space="preserve">has failed to strictly comply with: </w:t>
      </w:r>
    </w:p>
    <w:p w:rsidR="00E51525" w:rsidRDefault="00E51525" w:rsidP="00E51525">
      <w:pPr>
        <w:pStyle w:val="DefenceHeading6"/>
      </w:pPr>
      <w:r>
        <w:t xml:space="preserve">clause </w:t>
      </w:r>
      <w:r>
        <w:fldChar w:fldCharType="begin"/>
      </w:r>
      <w:r>
        <w:instrText xml:space="preserve"> REF _Ref445715532 \r \h </w:instrText>
      </w:r>
      <w:r>
        <w:fldChar w:fldCharType="separate"/>
      </w:r>
      <w:r w:rsidR="004308C4">
        <w:t>19</w:t>
      </w:r>
      <w:r>
        <w:fldChar w:fldCharType="end"/>
      </w:r>
      <w:r>
        <w:t>; or</w:t>
      </w:r>
    </w:p>
    <w:p w:rsidR="00E51525" w:rsidRDefault="00E51525" w:rsidP="00E51525">
      <w:pPr>
        <w:pStyle w:val="DefenceHeading6"/>
      </w:pPr>
      <w:r>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2"/>
      </w:pPr>
      <w:r>
        <w:t xml:space="preserve">the </w:t>
      </w:r>
      <w:r w:rsidRPr="00D55647">
        <w:t>Commonwealth</w:t>
      </w:r>
      <w:r>
        <w:t xml:space="preserve"> may (in its absolute discretion) do any one or more of the following: </w:t>
      </w:r>
    </w:p>
    <w:p w:rsidR="00E51525" w:rsidRDefault="00E51525" w:rsidP="00E51525">
      <w:pPr>
        <w:pStyle w:val="DefenceHeading5"/>
      </w:pPr>
      <w:r>
        <w:t xml:space="preserve">terminate the </w:t>
      </w:r>
      <w:r w:rsidRPr="00D55647">
        <w:t>Contract</w:t>
      </w:r>
      <w:r>
        <w:t xml:space="preserve"> under </w:t>
      </w:r>
      <w:r w:rsidRPr="00056A3C">
        <w:t xml:space="preserve">clause </w:t>
      </w:r>
      <w:r w:rsidRPr="0095234D">
        <w:fldChar w:fldCharType="begin"/>
      </w:r>
      <w:r w:rsidRPr="0095234D">
        <w:instrText xml:space="preserve"> REF _Ref71638447 \w \h </w:instrText>
      </w:r>
      <w:r>
        <w:instrText xml:space="preserve"> \* MERGEFORMAT </w:instrText>
      </w:r>
      <w:r w:rsidRPr="0095234D">
        <w:fldChar w:fldCharType="separate"/>
      </w:r>
      <w:r w:rsidR="004308C4">
        <w:t>14.4</w:t>
      </w:r>
      <w:r w:rsidRPr="0095234D">
        <w:fldChar w:fldCharType="end"/>
      </w:r>
      <w:r>
        <w:t xml:space="preserve">; or </w:t>
      </w:r>
    </w:p>
    <w:p w:rsidR="00E51525" w:rsidRDefault="00E51525" w:rsidP="00E51525">
      <w:pPr>
        <w:pStyle w:val="DefenceHeading5"/>
      </w:pPr>
      <w:r>
        <w:t xml:space="preserve">take such </w:t>
      </w:r>
      <w:r w:rsidRPr="00D55647">
        <w:t>Confidential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_Ref445715532 \r \h </w:instrText>
      </w:r>
      <w:r>
        <w:fldChar w:fldCharType="separate"/>
      </w:r>
      <w:r w:rsidR="004308C4">
        <w:t>19</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308C4">
        <w:t>15.1</w:t>
      </w:r>
      <w:r>
        <w:fldChar w:fldCharType="end"/>
      </w:r>
      <w:r>
        <w:t xml:space="preserve"> or </w:t>
      </w:r>
      <w:r w:rsidRPr="009E43C5">
        <w:t>otherwise subject to review;</w:t>
      </w:r>
    </w:p>
    <w:p w:rsidR="00E51525" w:rsidRPr="009E43C5" w:rsidRDefault="00E51525" w:rsidP="00E51525">
      <w:pPr>
        <w:pStyle w:val="DefenceHeading3"/>
      </w:pPr>
      <w:r w:rsidRPr="009E43C5">
        <w:t xml:space="preserve">releases the </w:t>
      </w:r>
      <w:r w:rsidRPr="00D55647">
        <w:t>Commonwealth</w:t>
      </w:r>
      <w:r w:rsidRPr="009E43C5">
        <w:t xml:space="preserve"> in respect of any costs, expenses, losses, 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rsidRPr="009E43C5">
        <w:fldChar w:fldCharType="begin"/>
      </w:r>
      <w:r w:rsidRPr="009E43C5">
        <w:instrText xml:space="preserve"> REF _Ref445715532 \w \h  \* MERGEFORMAT </w:instrText>
      </w:r>
      <w:r w:rsidRPr="009E43C5">
        <w:fldChar w:fldCharType="separate"/>
      </w:r>
      <w:r w:rsidR="004308C4">
        <w:t>19</w:t>
      </w:r>
      <w:r w:rsidRPr="009E43C5">
        <w:fldChar w:fldCharType="end"/>
      </w:r>
      <w:r w:rsidRPr="009E43C5">
        <w:t xml:space="preserve">; and </w:t>
      </w:r>
    </w:p>
    <w:p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rsidR="00E51525" w:rsidRDefault="00E51525" w:rsidP="00E51525">
      <w:pPr>
        <w:pStyle w:val="DefenceHeading4"/>
      </w:pPr>
      <w:r>
        <w:t xml:space="preserve">a </w:t>
      </w:r>
      <w:r w:rsidRPr="00D55647">
        <w:t>Confidential Information Incident</w:t>
      </w:r>
      <w:r>
        <w:t xml:space="preserve">; </w:t>
      </w:r>
    </w:p>
    <w:p w:rsidR="00E5152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rsidRPr="009E43C5">
        <w:fldChar w:fldCharType="begin"/>
      </w:r>
      <w:r w:rsidRPr="009E43C5">
        <w:instrText xml:space="preserve"> REF _Ref445715532 \r \h  \* MERGEFORMAT </w:instrText>
      </w:r>
      <w:r w:rsidRPr="009E43C5">
        <w:fldChar w:fldCharType="separate"/>
      </w:r>
      <w:r w:rsidR="004308C4">
        <w:t>19</w:t>
      </w:r>
      <w:r w:rsidRPr="009E43C5">
        <w:fldChar w:fldCharType="end"/>
      </w:r>
      <w:r>
        <w:t xml:space="preserve"> or 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w:t>
      </w:r>
      <w:r w:rsidRPr="009E43C5">
        <w:t>; or</w:t>
      </w:r>
      <w:bookmarkStart w:id="3473" w:name="_Ref477438570"/>
    </w:p>
    <w:p w:rsidR="00E51525" w:rsidRDefault="00E51525" w:rsidP="00E51525">
      <w:pPr>
        <w:pStyle w:val="DefenceHeading4"/>
      </w:pPr>
      <w:r>
        <w:t xml:space="preserve">the exercise of any of the </w:t>
      </w:r>
      <w:r w:rsidRPr="00D55647">
        <w:t>Commonwealth's</w:t>
      </w:r>
      <w:r>
        <w:t xml:space="preserve"> absolute discretions under clause </w:t>
      </w:r>
      <w:r w:rsidRPr="009E43C5">
        <w:fldChar w:fldCharType="begin"/>
      </w:r>
      <w:r w:rsidRPr="009E43C5">
        <w:instrText xml:space="preserve"> REF _Ref445715532 \r \h  \* MERGEFORMAT </w:instrText>
      </w:r>
      <w:r w:rsidRPr="009E43C5">
        <w:fldChar w:fldCharType="separate"/>
      </w:r>
      <w:r w:rsidR="004308C4">
        <w:t>19</w:t>
      </w:r>
      <w:r w:rsidRPr="009E43C5">
        <w:fldChar w:fldCharType="end"/>
      </w:r>
      <w:r>
        <w:t>.</w:t>
      </w:r>
    </w:p>
    <w:bookmarkEnd w:id="3473"/>
    <w:p w:rsidR="00E51525" w:rsidRPr="00E03BC8" w:rsidRDefault="00E51525" w:rsidP="00E51525">
      <w:pPr>
        <w:pStyle w:val="DefenceHeading1"/>
      </w:pPr>
      <w:r>
        <w:br w:type="page"/>
      </w:r>
      <w:bookmarkStart w:id="3474" w:name="_Ref477438766"/>
      <w:bookmarkStart w:id="3475" w:name="_Toc10728693"/>
      <w:bookmarkStart w:id="3476" w:name="_Toc149312994"/>
      <w:r w:rsidRPr="00B02228">
        <w:t>INFORMATION SECURITY - SENSITIVE AND CLASSIFIED INFORMATION</w:t>
      </w:r>
      <w:bookmarkEnd w:id="3474"/>
      <w:bookmarkEnd w:id="3475"/>
      <w:bookmarkEnd w:id="3476"/>
      <w:r w:rsidRPr="00E03BC8">
        <w:t xml:space="preserve"> </w:t>
      </w:r>
    </w:p>
    <w:p w:rsidR="00E51525" w:rsidRPr="005D2C6B" w:rsidRDefault="00E51525" w:rsidP="00E51525">
      <w:pPr>
        <w:pStyle w:val="DefenceNormal"/>
      </w:pPr>
      <w:r w:rsidRPr="005D2C6B">
        <w:t xml:space="preserve">Clause </w:t>
      </w:r>
      <w:r>
        <w:fldChar w:fldCharType="begin"/>
      </w:r>
      <w:r>
        <w:instrText xml:space="preserve"> REF _Ref477438766 \n \h </w:instrText>
      </w:r>
      <w:r>
        <w:fldChar w:fldCharType="separate"/>
      </w:r>
      <w:r w:rsidR="004308C4">
        <w:t>20</w:t>
      </w:r>
      <w:r>
        <w:fldChar w:fldCharType="end"/>
      </w:r>
      <w:r>
        <w:t xml:space="preserve"> </w:t>
      </w:r>
      <w:r w:rsidRPr="005D2C6B">
        <w:t xml:space="preserve">does not apply unless the </w:t>
      </w:r>
      <w:r w:rsidRPr="00D55647">
        <w:t>Contract Particulars</w:t>
      </w:r>
      <w:r w:rsidRPr="005D2C6B">
        <w:t xml:space="preserve"> state that it applies.</w:t>
      </w:r>
    </w:p>
    <w:p w:rsidR="00E51525" w:rsidRDefault="00E51525" w:rsidP="00E51525">
      <w:pPr>
        <w:pStyle w:val="DefenceHeading2"/>
      </w:pPr>
      <w:bookmarkStart w:id="3477" w:name="_Ref450033059"/>
      <w:bookmarkStart w:id="3478" w:name="_Toc476744206"/>
      <w:bookmarkStart w:id="3479" w:name="_Toc10728694"/>
      <w:bookmarkStart w:id="3480" w:name="_Toc149312995"/>
      <w:r>
        <w:t>Sensitive and Classified Information, generally</w:t>
      </w:r>
      <w:bookmarkEnd w:id="3477"/>
      <w:bookmarkEnd w:id="3478"/>
      <w:bookmarkEnd w:id="3479"/>
      <w:bookmarkEnd w:id="3480"/>
    </w:p>
    <w:p w:rsidR="00E51525" w:rsidRDefault="00E51525" w:rsidP="00E51525">
      <w:pPr>
        <w:pStyle w:val="DefenceHeading3"/>
      </w:pPr>
      <w:r>
        <w:t xml:space="preserve">Nothing in clause </w:t>
      </w:r>
      <w:r>
        <w:fldChar w:fldCharType="begin"/>
      </w:r>
      <w:r>
        <w:instrText xml:space="preserve"> REF _Ref477438766 \n \h </w:instrText>
      </w:r>
      <w:r>
        <w:fldChar w:fldCharType="separate"/>
      </w:r>
      <w:r w:rsidR="004308C4">
        <w:t>20</w:t>
      </w:r>
      <w:r>
        <w:fldChar w:fldCharType="end"/>
      </w:r>
      <w:r>
        <w:t xml:space="preserve"> limits or otherwise affects clause </w:t>
      </w:r>
      <w:r>
        <w:fldChar w:fldCharType="begin"/>
      </w:r>
      <w:r>
        <w:instrText xml:space="preserve"> REF _Ref445715532 \n \h </w:instrText>
      </w:r>
      <w:r>
        <w:fldChar w:fldCharType="separate"/>
      </w:r>
      <w:r w:rsidR="004308C4">
        <w:t>19</w:t>
      </w:r>
      <w:r>
        <w:fldChar w:fldCharType="end"/>
      </w:r>
      <w:r>
        <w:t xml:space="preserve">. </w:t>
      </w:r>
    </w:p>
    <w:p w:rsidR="00E51525" w:rsidRDefault="00E51525" w:rsidP="00E51525">
      <w:pPr>
        <w:pStyle w:val="DefenceHeading3"/>
      </w:pPr>
      <w:bookmarkStart w:id="3481" w:name="_Ref465267238"/>
      <w:r>
        <w:t xml:space="preserve">The </w:t>
      </w:r>
      <w:r w:rsidRPr="00D55647">
        <w:t>Contractor</w:t>
      </w:r>
      <w:r>
        <w:t xml:space="preserve"> acknowledges and agrees that part of the </w:t>
      </w:r>
      <w:r w:rsidRPr="00D55647">
        <w:t>Confidential Information</w:t>
      </w:r>
      <w:r>
        <w:t xml:space="preserve"> is </w:t>
      </w:r>
      <w:r w:rsidRPr="00D55647">
        <w:t>Sensitive and Classified Information</w:t>
      </w:r>
      <w:r>
        <w:t>.</w:t>
      </w:r>
      <w:bookmarkEnd w:id="3481"/>
    </w:p>
    <w:p w:rsidR="00E51525" w:rsidRDefault="00E51525" w:rsidP="00E51525">
      <w:pPr>
        <w:pStyle w:val="DefenceHeading2"/>
      </w:pPr>
      <w:bookmarkStart w:id="3482" w:name="_Ref446433404"/>
      <w:bookmarkStart w:id="3483" w:name="_Toc476744207"/>
      <w:bookmarkStart w:id="3484" w:name="_Toc10728695"/>
      <w:bookmarkStart w:id="3485" w:name="_Toc149312996"/>
      <w:r>
        <w:t>Contractor's Warrant</w:t>
      </w:r>
      <w:bookmarkEnd w:id="3482"/>
      <w:r>
        <w:t>ies</w:t>
      </w:r>
      <w:bookmarkEnd w:id="3483"/>
      <w:bookmarkEnd w:id="3484"/>
      <w:bookmarkEnd w:id="3485"/>
    </w:p>
    <w:p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4308C4">
        <w:t>12.2</w:t>
      </w:r>
      <w:r>
        <w:fldChar w:fldCharType="end"/>
      </w:r>
      <w:r>
        <w:t xml:space="preserve">, it is not aware of any breach of clause </w:t>
      </w:r>
      <w:r>
        <w:fldChar w:fldCharType="begin"/>
      </w:r>
      <w:r>
        <w:instrText xml:space="preserve"> REF _Ref477438766 \n \h </w:instrText>
      </w:r>
      <w:r>
        <w:fldChar w:fldCharType="separate"/>
      </w:r>
      <w:r w:rsidR="004308C4">
        <w:t>20</w:t>
      </w:r>
      <w:r>
        <w:fldChar w:fldCharType="end"/>
      </w:r>
      <w:r>
        <w:t xml:space="preserve"> by the </w:t>
      </w:r>
      <w:r w:rsidRPr="00D55647">
        <w:t>Contractor</w:t>
      </w:r>
      <w:r>
        <w:t xml:space="preserve"> or any </w:t>
      </w:r>
      <w:r w:rsidRPr="00D55647">
        <w:t>Recipient</w:t>
      </w:r>
      <w:r>
        <w:t xml:space="preserve">.  </w:t>
      </w:r>
    </w:p>
    <w:p w:rsidR="00E51525" w:rsidRDefault="00E51525" w:rsidP="00E51525">
      <w:pPr>
        <w:pStyle w:val="DefenceHeading3"/>
      </w:pPr>
      <w:bookmarkStart w:id="3486" w:name="_Ref465267249"/>
      <w:r>
        <w:t xml:space="preserve">The </w:t>
      </w:r>
      <w:r w:rsidRPr="00D55647">
        <w:t>Contractor</w:t>
      </w:r>
      <w:r>
        <w:t xml:space="preserve"> warrants that each </w:t>
      </w:r>
      <w:r w:rsidRPr="00D55647">
        <w:t>Recipient</w:t>
      </w:r>
      <w:r>
        <w:t xml:space="preserve"> of the </w:t>
      </w:r>
      <w:r w:rsidRPr="00D55647">
        <w:t>Sensitive and Classified Information</w:t>
      </w:r>
      <w:r>
        <w:t xml:space="preserve"> (or any part of it) involved in carrying out the </w:t>
      </w:r>
      <w:r w:rsidRPr="00D55647">
        <w:t>Contractor's Activities</w:t>
      </w:r>
      <w:r>
        <w:t xml:space="preserve"> and the </w:t>
      </w:r>
      <w:r w:rsidRPr="00D55647">
        <w:t>Remediation Works</w:t>
      </w:r>
      <w:r>
        <w:t xml:space="preserve"> properly applied for, obtained and held a current security clearance at or above the </w:t>
      </w:r>
      <w:r w:rsidRPr="00056A3C">
        <w:t>level/s</w:t>
      </w:r>
      <w:r>
        <w:t xml:space="preserve"> specified by the </w:t>
      </w:r>
      <w:r w:rsidRPr="00D55647">
        <w:t>Commonwealth</w:t>
      </w:r>
      <w:r>
        <w:t xml:space="preserve"> in the </w:t>
      </w:r>
      <w:r w:rsidRPr="00D55647">
        <w:t>Contract Particulars</w:t>
      </w:r>
      <w:r>
        <w:t>:</w:t>
      </w:r>
      <w:bookmarkEnd w:id="3486"/>
    </w:p>
    <w:p w:rsidR="00E51525" w:rsidRDefault="00E51525" w:rsidP="00E51525">
      <w:pPr>
        <w:pStyle w:val="DefenceHeading4"/>
      </w:pPr>
      <w:r>
        <w:t xml:space="preserve">before the </w:t>
      </w:r>
      <w:r w:rsidRPr="00D55647">
        <w:t>Recipient</w:t>
      </w:r>
      <w:r>
        <w:t xml:space="preserve"> was issued with the </w:t>
      </w:r>
      <w:r w:rsidRPr="00D55647">
        <w:t>Sensitive and Classified Information</w:t>
      </w:r>
      <w:r>
        <w:t xml:space="preserve">; and </w:t>
      </w:r>
    </w:p>
    <w:p w:rsidR="00E51525" w:rsidRDefault="00E51525" w:rsidP="00E51525">
      <w:pPr>
        <w:pStyle w:val="DefenceHeading4"/>
      </w:pPr>
      <w:r>
        <w:t xml:space="preserve">at all times during the </w:t>
      </w:r>
      <w:r w:rsidRPr="00D55647">
        <w:t>Recipient's</w:t>
      </w:r>
      <w:r>
        <w:t xml:space="preserve"> access to the </w:t>
      </w:r>
      <w:r w:rsidRPr="00D55647">
        <w:t>Sensitive and Classified Information</w:t>
      </w:r>
      <w:r>
        <w:t xml:space="preserve">. </w:t>
      </w:r>
    </w:p>
    <w:p w:rsidR="00E51525" w:rsidRDefault="00E51525" w:rsidP="00E51525">
      <w:pPr>
        <w:pStyle w:val="DefenceHeading2"/>
      </w:pPr>
      <w:bookmarkStart w:id="3487" w:name="_Ref450160914"/>
      <w:bookmarkStart w:id="3488" w:name="_Toc476744208"/>
      <w:bookmarkStart w:id="3489" w:name="_Toc10728696"/>
      <w:bookmarkStart w:id="3490" w:name="_Toc149312997"/>
      <w:r>
        <w:t>Sensitive and Classified Information Requirements</w:t>
      </w:r>
      <w:bookmarkEnd w:id="3487"/>
      <w:bookmarkEnd w:id="3488"/>
      <w:bookmarkEnd w:id="3489"/>
      <w:bookmarkEnd w:id="3490"/>
    </w:p>
    <w:p w:rsidR="00E51525" w:rsidRDefault="00E51525" w:rsidP="00E51525">
      <w:pPr>
        <w:pStyle w:val="DefenceHeading3"/>
      </w:pPr>
      <w:r>
        <w:t xml:space="preserve">The </w:t>
      </w:r>
      <w:r w:rsidRPr="00D55647">
        <w:t>Contractor</w:t>
      </w:r>
      <w:r>
        <w:t xml:space="preserve"> must:</w:t>
      </w:r>
    </w:p>
    <w:p w:rsidR="00E51525" w:rsidRDefault="00E51525" w:rsidP="00E51525">
      <w:pPr>
        <w:pStyle w:val="DefenceHeading4"/>
      </w:pPr>
      <w:r>
        <w:t>strictly comply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immediately put in place arrangements to ensure that it strictly complies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bookmarkStart w:id="3491" w:name="_Ref445716098"/>
      <w:r>
        <w:t xml:space="preserve">Subject to </w:t>
      </w:r>
      <w:r w:rsidRPr="0017292B">
        <w:t>paragraph</w:t>
      </w:r>
      <w:r>
        <w:t xml:space="preserve"> </w:t>
      </w:r>
      <w:r>
        <w:fldChar w:fldCharType="begin"/>
      </w:r>
      <w:r>
        <w:instrText xml:space="preserve"> REF _Ref445716050 \r \h </w:instrText>
      </w:r>
      <w:r>
        <w:fldChar w:fldCharType="separate"/>
      </w:r>
      <w:r w:rsidR="004308C4">
        <w:t>(c)(i)</w:t>
      </w:r>
      <w:r>
        <w:fldChar w:fldCharType="end"/>
      </w:r>
      <w:r>
        <w:t xml:space="preserve">, the </w:t>
      </w:r>
      <w:r w:rsidRPr="00D55647">
        <w:t>Contractor</w:t>
      </w:r>
      <w:r>
        <w:t xml:space="preserve"> must not:</w:t>
      </w:r>
      <w:bookmarkEnd w:id="3491"/>
      <w:r>
        <w:t xml:space="preserve"> </w:t>
      </w:r>
    </w:p>
    <w:p w:rsidR="00E51525" w:rsidRDefault="00E51525" w:rsidP="00E51525">
      <w:pPr>
        <w:pStyle w:val="DefenceHeading4"/>
      </w:pPr>
      <w:r>
        <w:t xml:space="preserve">copy or otherwise reproduce in any form or medium the contents of the </w:t>
      </w:r>
      <w:r w:rsidRPr="00D55647">
        <w:t>Sensitive and Classified Information</w:t>
      </w:r>
      <w:r>
        <w:t xml:space="preserve"> (or any part of it) or otherwise cause, permit or allow the </w:t>
      </w:r>
      <w:r w:rsidRPr="00D55647">
        <w:t>Sensitive and Classified Information</w:t>
      </w:r>
      <w:r>
        <w:t xml:space="preserve"> (or any part of it) to be copied or reproduced in any form or medium; or</w:t>
      </w:r>
    </w:p>
    <w:p w:rsidR="00E51525" w:rsidRDefault="00E51525" w:rsidP="00E51525">
      <w:pPr>
        <w:pStyle w:val="DefenceHeading4"/>
      </w:pPr>
      <w:r>
        <w:t xml:space="preserve">disclose, use or deal with, the </w:t>
      </w:r>
      <w:r w:rsidRPr="00D55647">
        <w:t>Sensitive and Classified Information</w:t>
      </w:r>
      <w:r>
        <w:t xml:space="preserve"> (or any part of it) or otherwise cause, permit or allow the </w:t>
      </w:r>
      <w:r w:rsidRPr="00D55647">
        <w:t>Sensitive and Classified Information</w:t>
      </w:r>
      <w:r>
        <w:t xml:space="preserve"> (or any part of it) to be disclosed, used or dealt with,</w:t>
      </w:r>
    </w:p>
    <w:p w:rsidR="00E51525" w:rsidRDefault="00E51525" w:rsidP="00E51525">
      <w:pPr>
        <w:pStyle w:val="DefenceIndent"/>
      </w:pPr>
      <w:r>
        <w:t xml:space="preserve">for any purpose, including carrying out the </w:t>
      </w:r>
      <w:r w:rsidRPr="00D55647">
        <w:t>Contractor's Activities</w:t>
      </w:r>
      <w:r>
        <w:t xml:space="preserve"> and the </w:t>
      </w:r>
      <w:r w:rsidRPr="00D55647">
        <w:t>Remediation Works</w:t>
      </w:r>
      <w:r>
        <w:t xml:space="preserve">. </w:t>
      </w:r>
      <w:r w:rsidR="00403CA7">
        <w:t xml:space="preserve"> </w:t>
      </w:r>
      <w:r>
        <w:t xml:space="preserve">If the </w:t>
      </w:r>
      <w:r w:rsidRPr="00D55647">
        <w:t>Contractor</w:t>
      </w:r>
      <w:r>
        <w:t xml:space="preserve"> wishes to copy, reproduce, disclose, use or deal with the </w:t>
      </w:r>
      <w:r w:rsidRPr="00D55647">
        <w:t>Sensitive and Classified Information</w:t>
      </w:r>
      <w:r>
        <w:t xml:space="preserve"> for the purpose of carrying out the </w:t>
      </w:r>
      <w:r w:rsidRPr="00D55647">
        <w:t>Contractor's Activities</w:t>
      </w:r>
      <w:r>
        <w:t xml:space="preserve"> and the </w:t>
      </w:r>
      <w:r w:rsidRPr="00D55647">
        <w:t>Remediation Works</w:t>
      </w:r>
      <w:r>
        <w:t xml:space="preserve">, it must notify the </w:t>
      </w:r>
      <w:r w:rsidRPr="00D55647">
        <w:t>Contract Administrator</w:t>
      </w:r>
      <w:r>
        <w:t xml:space="preserve"> providing details of the proposed copying, reproduction, disclosure, use or dealing with the </w:t>
      </w:r>
      <w:r w:rsidRPr="00D55647">
        <w:t>Sensitive and Classified Information</w:t>
      </w:r>
      <w:r>
        <w:t xml:space="preserve"> (or any part of it) (including all names, addresses and current security clearances of all proposed </w:t>
      </w:r>
      <w:r w:rsidRPr="00D55647">
        <w:t>Recipients</w:t>
      </w:r>
      <w:r>
        <w:t>).</w:t>
      </w:r>
    </w:p>
    <w:p w:rsidR="00E51525" w:rsidRDefault="00E51525" w:rsidP="00E51525">
      <w:pPr>
        <w:pStyle w:val="DefenceHeading3"/>
      </w:pPr>
      <w:r>
        <w:t xml:space="preserve">Where a request for copying, reproduction, disclosure, use or dealing is made under paragraph </w:t>
      </w:r>
      <w:r>
        <w:fldChar w:fldCharType="begin"/>
      </w:r>
      <w:r>
        <w:instrText xml:space="preserve"> REF _Ref445716098 \n \h </w:instrText>
      </w:r>
      <w:r>
        <w:fldChar w:fldCharType="separate"/>
      </w:r>
      <w:r w:rsidR="004308C4">
        <w:t>(b)</w:t>
      </w:r>
      <w:r>
        <w:fldChar w:fldCharType="end"/>
      </w:r>
      <w:r>
        <w:t xml:space="preserve">, the </w:t>
      </w:r>
      <w:r w:rsidRPr="00D55647">
        <w:t>Contract Administrator</w:t>
      </w:r>
      <w:r>
        <w:t xml:space="preserve"> will notify the </w:t>
      </w:r>
      <w:r w:rsidRPr="00D55647">
        <w:t>Contractor</w:t>
      </w:r>
      <w:r>
        <w:t xml:space="preserve"> that the </w:t>
      </w:r>
      <w:r w:rsidRPr="00D55647">
        <w:t>Commonwealth</w:t>
      </w:r>
      <w:r>
        <w:t xml:space="preserve"> (in its absolute discretion) either:</w:t>
      </w:r>
    </w:p>
    <w:p w:rsidR="00E51525" w:rsidRDefault="00E51525" w:rsidP="00E51525">
      <w:pPr>
        <w:pStyle w:val="DefenceHeading4"/>
      </w:pPr>
      <w:bookmarkStart w:id="3492" w:name="_Ref445716050"/>
      <w:r>
        <w:t xml:space="preserve">grants permission, whether with or without such conditions as the </w:t>
      </w:r>
      <w:r w:rsidRPr="00D55647">
        <w:t>Commonwealth</w:t>
      </w:r>
      <w:r>
        <w:t xml:space="preserve"> thinks fit (including conditions requiring the </w:t>
      </w:r>
      <w:r w:rsidRPr="00D55647">
        <w:t>Recipient</w:t>
      </w:r>
      <w:r>
        <w:t xml:space="preserve"> of </w:t>
      </w:r>
      <w:r w:rsidRPr="00D55647">
        <w:t>Sensitive and Classified Information</w:t>
      </w:r>
      <w:r>
        <w:t xml:space="preserve"> (or any part of it) to properly apply for, obtain and hold a current security clearance level at or above the level/s specified by the </w:t>
      </w:r>
      <w:r w:rsidRPr="00D55647">
        <w:t>Commonwealth</w:t>
      </w:r>
      <w:r>
        <w:t xml:space="preserve"> in the </w:t>
      </w:r>
      <w:r w:rsidRPr="00D55647">
        <w:t>Contract Particulars</w:t>
      </w:r>
      <w:r>
        <w:t xml:space="preserve"> before the </w:t>
      </w:r>
      <w:r w:rsidRPr="00D55647">
        <w:t>Recipient</w:t>
      </w:r>
      <w:r>
        <w:t xml:space="preserve"> is issued with the </w:t>
      </w:r>
      <w:r w:rsidRPr="00D55647">
        <w:t>Sensitive and Classified Information</w:t>
      </w:r>
      <w:r>
        <w:t xml:space="preserve"> (or any part of it) and at all times during the </w:t>
      </w:r>
      <w:r w:rsidRPr="00D55647">
        <w:t>Recipient's</w:t>
      </w:r>
      <w:r>
        <w:t xml:space="preserve"> access to the </w:t>
      </w:r>
      <w:r w:rsidRPr="00D55647">
        <w:t>Sensitive and Classified Information</w:t>
      </w:r>
      <w:r>
        <w:t xml:space="preserve"> or to enter into a deed in a form approved by the </w:t>
      </w:r>
      <w:r w:rsidRPr="00D55647">
        <w:t>Commonwealth</w:t>
      </w:r>
      <w:r>
        <w:t>); or</w:t>
      </w:r>
      <w:bookmarkEnd w:id="3492"/>
    </w:p>
    <w:p w:rsidR="00E51525" w:rsidRDefault="00E51525" w:rsidP="00E51525">
      <w:pPr>
        <w:pStyle w:val="DefenceHeading4"/>
      </w:pPr>
      <w:r>
        <w:t xml:space="preserve">refuses </w:t>
      </w:r>
      <w:r w:rsidRPr="0038768F">
        <w:t>permission</w:t>
      </w:r>
      <w:r>
        <w:t>.</w:t>
      </w:r>
    </w:p>
    <w:p w:rsidR="00E51525" w:rsidRDefault="00E51525" w:rsidP="00E51525">
      <w:pPr>
        <w:pStyle w:val="DefenceHeading3"/>
      </w:pPr>
      <w:r>
        <w:t xml:space="preserve">If the </w:t>
      </w:r>
      <w:r w:rsidRPr="00D55647">
        <w:t>Commonwealth</w:t>
      </w:r>
      <w:r>
        <w:t xml:space="preserve"> grants permission under paragraph </w:t>
      </w:r>
      <w:r>
        <w:fldChar w:fldCharType="begin"/>
      </w:r>
      <w:r>
        <w:instrText xml:space="preserve"> REF _Ref445716050 \r \h </w:instrText>
      </w:r>
      <w:r>
        <w:fldChar w:fldCharType="separate"/>
      </w:r>
      <w:r w:rsidR="004308C4">
        <w:t>(c)(i)</w:t>
      </w:r>
      <w:r>
        <w:fldChar w:fldCharType="end"/>
      </w:r>
      <w:r>
        <w:t xml:space="preserve">, the </w:t>
      </w:r>
      <w:r w:rsidRPr="00D55647">
        <w:t>Contractor</w:t>
      </w:r>
      <w:r>
        <w:t xml:space="preserve"> must strictly comply with any conditions under paragraph </w:t>
      </w:r>
      <w:r>
        <w:fldChar w:fldCharType="begin"/>
      </w:r>
      <w:r>
        <w:instrText xml:space="preserve"> REF _Ref445716050 \r \h </w:instrText>
      </w:r>
      <w:r>
        <w:fldChar w:fldCharType="separate"/>
      </w:r>
      <w:r w:rsidR="004308C4">
        <w:t>(c)(i)</w:t>
      </w:r>
      <w:r>
        <w:fldChar w:fldCharType="end"/>
      </w:r>
      <w:r>
        <w:t xml:space="preserve">.  </w:t>
      </w:r>
    </w:p>
    <w:p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Sensitive and Classified Information</w:t>
      </w:r>
      <w:r>
        <w:t xml:space="preserve">: </w:t>
      </w:r>
    </w:p>
    <w:p w:rsidR="00E51525" w:rsidRDefault="00E51525" w:rsidP="00E51525">
      <w:pPr>
        <w:pStyle w:val="DefenceHeading4"/>
      </w:pPr>
      <w:r>
        <w:t xml:space="preserve">strictly comply with: </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4"/>
      </w:pPr>
      <w:r>
        <w:t>immediately put in place arrangements to ensure that they strictly comply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xml:space="preserve">; or </w:t>
      </w:r>
    </w:p>
    <w:p w:rsidR="00E51525" w:rsidRDefault="00E51525" w:rsidP="00E51525">
      <w:pPr>
        <w:pStyle w:val="DefenceHeading5"/>
      </w:pPr>
      <w:r>
        <w:t xml:space="preserve">any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 xml:space="preserve">ensure: </w:t>
      </w:r>
    </w:p>
    <w:p w:rsidR="00E51525" w:rsidRDefault="00E51525" w:rsidP="00E51525">
      <w:pPr>
        <w:pStyle w:val="DefenceHeading5"/>
      </w:pPr>
      <w:r>
        <w:t xml:space="preserve">the </w:t>
      </w:r>
      <w:r w:rsidRPr="00D55647">
        <w:t>Sensitive and Classified Information</w:t>
      </w:r>
      <w:r>
        <w:t xml:space="preserve"> (or any part of it); and</w:t>
      </w:r>
    </w:p>
    <w:p w:rsidR="00E51525" w:rsidRDefault="00E51525" w:rsidP="00E51525">
      <w:pPr>
        <w:pStyle w:val="DefenceHeading5"/>
      </w:pPr>
      <w:r>
        <w:t xml:space="preserve">all documents, materials, media, information technology environments and all other things on or in which the </w:t>
      </w:r>
      <w:r w:rsidRPr="00D55647">
        <w:t>Sensitive and Classified Information</w:t>
      </w:r>
      <w:r>
        <w:t xml:space="preserve"> (or any part of it) may be or is recorded, contained, set out, referred to, stored, processed or communicated (including via electronic or similar means),</w:t>
      </w:r>
    </w:p>
    <w:p w:rsidR="00E51525" w:rsidRDefault="00E51525" w:rsidP="00E51525">
      <w:pPr>
        <w:pStyle w:val="DefenceIndent2"/>
      </w:pPr>
      <w:r>
        <w:t xml:space="preserve">are strictly kept: </w:t>
      </w:r>
    </w:p>
    <w:p w:rsidR="00E51525" w:rsidRDefault="00E51525" w:rsidP="00E51525">
      <w:pPr>
        <w:pStyle w:val="DefenceHeading5"/>
      </w:pPr>
      <w:r>
        <w:t xml:space="preserve">at locations in Australia only (unless the </w:t>
      </w:r>
      <w:r w:rsidRPr="00D55647">
        <w:t>Contractor</w:t>
      </w:r>
      <w:r>
        <w:t xml:space="preserve"> and any </w:t>
      </w:r>
      <w:r w:rsidRPr="00D55647">
        <w:t>Recipient</w:t>
      </w:r>
      <w:r>
        <w:t xml:space="preserve"> is listed on the </w:t>
      </w:r>
      <w:r w:rsidRPr="00D55647">
        <w:t>ASD Certified Cloud Services List</w:t>
      </w:r>
      <w:r>
        <w:t xml:space="preserve"> or is otherwise approved in writing by the </w:t>
      </w:r>
      <w:r w:rsidRPr="00D55647">
        <w:t>Commonwealth</w:t>
      </w:r>
      <w:r>
        <w:t xml:space="preserve"> (in its absolute discretion));  </w:t>
      </w:r>
    </w:p>
    <w:p w:rsidR="00E51525" w:rsidRPr="0027435D" w:rsidRDefault="00E51525" w:rsidP="00E51525">
      <w:pPr>
        <w:pStyle w:val="DefenceHeading5"/>
        <w:rPr>
          <w:b/>
          <w:i/>
        </w:rPr>
      </w:pPr>
      <w:bookmarkStart w:id="3493" w:name="_Ref446433444"/>
      <w:r>
        <w:t xml:space="preserve">in information technology environments which are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w:t>
      </w:r>
      <w:bookmarkEnd w:id="3493"/>
    </w:p>
    <w:p w:rsidR="00E51525" w:rsidRDefault="00E51525" w:rsidP="00E51525">
      <w:pPr>
        <w:pStyle w:val="DefenceHeading6"/>
      </w:pPr>
      <w:r>
        <w:t xml:space="preserve">before the </w:t>
      </w:r>
      <w:r w:rsidRPr="00D55647">
        <w:t>Contractor</w:t>
      </w:r>
      <w:r>
        <w:t xml:space="preserve"> (or </w:t>
      </w:r>
      <w:r w:rsidRPr="00D55647">
        <w:t>Recipient</w:t>
      </w:r>
      <w:r>
        <w:t xml:space="preserve">) was issued with the </w:t>
      </w:r>
      <w:r w:rsidRPr="00D55647">
        <w:t>Sensitive and Classified Information</w:t>
      </w:r>
      <w:r>
        <w:t xml:space="preserve">; and </w:t>
      </w:r>
    </w:p>
    <w:p w:rsidR="00E51525" w:rsidRDefault="00E51525" w:rsidP="00E51525">
      <w:pPr>
        <w:pStyle w:val="DefenceHeading6"/>
      </w:pPr>
      <w:r>
        <w:t xml:space="preserve">at all times during the </w:t>
      </w:r>
      <w:r w:rsidRPr="00D55647">
        <w:t>Contractor's</w:t>
      </w:r>
      <w:r>
        <w:t xml:space="preserve"> (or </w:t>
      </w:r>
      <w:r w:rsidRPr="00D55647">
        <w:t>Recipient's</w:t>
      </w:r>
      <w:r>
        <w:t xml:space="preserve">) access to the </w:t>
      </w:r>
      <w:r w:rsidRPr="00D55647">
        <w:t>Sensitive and Classified Information</w:t>
      </w:r>
      <w:r>
        <w:t xml:space="preserve">, </w:t>
      </w:r>
    </w:p>
    <w:p w:rsidR="00E51525" w:rsidRDefault="00E51525" w:rsidP="00E51525">
      <w:pPr>
        <w:pStyle w:val="DefenceIndent3"/>
      </w:pPr>
      <w:r>
        <w:t xml:space="preserve">and are not introduced into or kept in any information technology environment that is accredited or certified at a lower level; </w:t>
      </w:r>
    </w:p>
    <w:p w:rsidR="00E51525" w:rsidRPr="00FC4E66" w:rsidRDefault="00E51525" w:rsidP="00E51525">
      <w:pPr>
        <w:pStyle w:val="DefenceHeading5"/>
      </w:pPr>
      <w:bookmarkStart w:id="3494" w:name="_Ref446433449"/>
      <w:r>
        <w:t xml:space="preserve">for caveated or compartmented information (or any part of it) forming part of the </w:t>
      </w:r>
      <w:r w:rsidRPr="00D55647">
        <w:t>Sensitive and Classified Information</w:t>
      </w:r>
      <w:r>
        <w:t xml:space="preserve">, in information technology environments which are specifically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required for such caveated or compartmented information (or any part of it):  </w:t>
      </w:r>
      <w:bookmarkEnd w:id="3494"/>
    </w:p>
    <w:p w:rsidR="00E51525" w:rsidRDefault="00E51525" w:rsidP="00E51525">
      <w:pPr>
        <w:pStyle w:val="DefenceHeading6"/>
      </w:pPr>
      <w:r>
        <w:t xml:space="preserve">before the </w:t>
      </w:r>
      <w:r w:rsidRPr="00D55647">
        <w:t>Contractor</w:t>
      </w:r>
      <w:r>
        <w:t xml:space="preserve"> (or </w:t>
      </w:r>
      <w:r w:rsidRPr="00D55647">
        <w:t>Recipient</w:t>
      </w:r>
      <w:r>
        <w:t xml:space="preserve">) was issued with such caveated or compartmented information (or any part of it); and </w:t>
      </w:r>
    </w:p>
    <w:p w:rsidR="00E51525" w:rsidRDefault="00E51525" w:rsidP="00E51525">
      <w:pPr>
        <w:pStyle w:val="DefenceHeading6"/>
      </w:pPr>
      <w:r>
        <w:t xml:space="preserve">at all times during the </w:t>
      </w:r>
      <w:r w:rsidRPr="00D55647">
        <w:t>Contractor's</w:t>
      </w:r>
      <w:r>
        <w:t xml:space="preserve"> (or </w:t>
      </w:r>
      <w:r w:rsidRPr="00D55647">
        <w:t>Recipient's</w:t>
      </w:r>
      <w:r>
        <w:t xml:space="preserve">) access to such caveated or compartmented information (or any part of it), </w:t>
      </w:r>
    </w:p>
    <w:p w:rsidR="00E51525" w:rsidRDefault="00E51525" w:rsidP="00E51525">
      <w:pPr>
        <w:pStyle w:val="DefenceIndent3"/>
      </w:pPr>
      <w:r>
        <w:t xml:space="preserve">and are not introduced into or kept in any information technology environment that is accredited or certified at a lower level; </w:t>
      </w:r>
    </w:p>
    <w:p w:rsidR="00E51525" w:rsidRDefault="00E51525" w:rsidP="00E51525">
      <w:pPr>
        <w:pStyle w:val="DefenceHeading5"/>
      </w:pPr>
      <w:bookmarkStart w:id="3495" w:name="_Ref445716303"/>
      <w:r>
        <w:t>secure and protected at all times from all unauthorised use, access, configuration and administration (or similar);</w:t>
      </w:r>
      <w:bookmarkEnd w:id="3495"/>
    </w:p>
    <w:p w:rsidR="00E51525" w:rsidRDefault="00E51525" w:rsidP="00E51525">
      <w:pPr>
        <w:pStyle w:val="DefenceHeading5"/>
      </w:pPr>
      <w:r>
        <w:t xml:space="preserve">without limiting subsubparagraph </w:t>
      </w:r>
      <w:r>
        <w:fldChar w:fldCharType="begin"/>
      </w:r>
      <w:r>
        <w:instrText xml:space="preserve"> REF _Ref445716303 \n \h </w:instrText>
      </w:r>
      <w:r>
        <w:fldChar w:fldCharType="separate"/>
      </w:r>
      <w:r w:rsidR="004308C4">
        <w:t>F</w:t>
      </w:r>
      <w:r>
        <w:fldChar w:fldCharType="end"/>
      </w:r>
      <w:r>
        <w:t xml:space="preserve">, secure and protected at all times from all use, access, configuration and administration (or similar) from any location outside of Australia; </w:t>
      </w:r>
    </w:p>
    <w:p w:rsidR="00E51525" w:rsidRDefault="00E51525" w:rsidP="00E51525">
      <w:pPr>
        <w:pStyle w:val="DefenceHeading5"/>
      </w:pPr>
      <w:r>
        <w:t xml:space="preserve">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rsidR="00E51525" w:rsidRDefault="00E51525" w:rsidP="00E51525">
      <w:pPr>
        <w:pStyle w:val="DefenceHeading5"/>
      </w:pPr>
      <w:r>
        <w:t xml:space="preserve">in accordance with all </w:t>
      </w:r>
      <w:r w:rsidRPr="00D55647">
        <w:t>Separation Arrangements</w:t>
      </w:r>
      <w:r>
        <w:t>; and</w:t>
      </w:r>
    </w:p>
    <w:p w:rsidR="00E51525" w:rsidRDefault="00E51525" w:rsidP="00E51525">
      <w:pPr>
        <w:pStyle w:val="DefenceHeading4"/>
      </w:pPr>
      <w:r>
        <w:t xml:space="preserve">immediately: </w:t>
      </w:r>
    </w:p>
    <w:p w:rsidR="00E51525" w:rsidRDefault="00E51525" w:rsidP="00E51525">
      <w:pPr>
        <w:pStyle w:val="DefenceHeading5"/>
      </w:pPr>
      <w:r>
        <w:t xml:space="preserve">to the maximum extent possible, detect all actual or potential </w:t>
      </w:r>
      <w:r w:rsidRPr="00D55647">
        <w:t>Sensitive and Classified Information Incidents</w:t>
      </w:r>
      <w:r>
        <w:t xml:space="preserve">; </w:t>
      </w:r>
    </w:p>
    <w:p w:rsidR="00E51525" w:rsidRDefault="00E51525" w:rsidP="00E51525">
      <w:pPr>
        <w:pStyle w:val="DefenceHeading5"/>
      </w:pPr>
      <w:bookmarkStart w:id="3496" w:name="_Ref455149737"/>
      <w:r>
        <w:t xml:space="preserve">notify the </w:t>
      </w:r>
      <w:r w:rsidRPr="00D55647">
        <w:t>Contract Administrator</w:t>
      </w:r>
      <w:r>
        <w:t xml:space="preserve"> if it becomes aware of any actual or potential </w:t>
      </w:r>
      <w:r w:rsidRPr="00D55647">
        <w:t>Sensitive and Classified Information Incident</w:t>
      </w:r>
      <w:r>
        <w:t>;</w:t>
      </w:r>
      <w:bookmarkEnd w:id="3496"/>
      <w:r>
        <w:t xml:space="preserve"> </w:t>
      </w:r>
    </w:p>
    <w:p w:rsidR="00E51525" w:rsidRDefault="00E51525" w:rsidP="00E51525">
      <w:pPr>
        <w:pStyle w:val="DefenceHeading5"/>
      </w:pPr>
      <w:r>
        <w:t xml:space="preserve">take all steps necessary to prevent, end, avoid, mitigate or otherwise manage the adverse effect of any actual or potential </w:t>
      </w:r>
      <w:r w:rsidRPr="00D55647">
        <w:t>Sensitive and Classified Information Incident</w:t>
      </w:r>
      <w:r>
        <w:t xml:space="preserve">; and </w:t>
      </w:r>
    </w:p>
    <w:p w:rsidR="00E51525" w:rsidRDefault="00E51525" w:rsidP="00E51525">
      <w:pPr>
        <w:pStyle w:val="DefenceHeading5"/>
      </w:pPr>
      <w:r>
        <w:t xml:space="preserve">strictly comply with 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
      </w:pPr>
      <w:r>
        <w:t xml:space="preserve">(together the </w:t>
      </w:r>
      <w:r w:rsidRPr="0038768F">
        <w:rPr>
          <w:b/>
        </w:rPr>
        <w:t>Sensitive and Classified Information Requirements</w:t>
      </w:r>
      <w:r>
        <w:t xml:space="preserve">). </w:t>
      </w:r>
    </w:p>
    <w:p w:rsidR="00E51525" w:rsidRDefault="00E51525" w:rsidP="00E51525">
      <w:pPr>
        <w:pStyle w:val="DefenceHeading2"/>
      </w:pPr>
      <w:bookmarkStart w:id="3497" w:name="_Ref450127102"/>
      <w:bookmarkStart w:id="3498" w:name="_Ref450127500"/>
      <w:bookmarkStart w:id="3499" w:name="_Toc476744209"/>
      <w:bookmarkStart w:id="3500" w:name="_Toc10728697"/>
      <w:bookmarkStart w:id="3501" w:name="_Toc149312998"/>
      <w:r>
        <w:t>Return, Destruction and Erasure of Sensitive and Classified Information</w:t>
      </w:r>
      <w:bookmarkEnd w:id="3497"/>
      <w:bookmarkEnd w:id="3498"/>
      <w:bookmarkEnd w:id="3499"/>
      <w:bookmarkEnd w:id="3500"/>
      <w:bookmarkEnd w:id="3501"/>
    </w:p>
    <w:p w:rsidR="00E51525" w:rsidRDefault="00E51525" w:rsidP="00E51525">
      <w:pPr>
        <w:pStyle w:val="DefenceHeading3"/>
      </w:pPr>
      <w:r>
        <w:t xml:space="preserve">Within 7 days of: </w:t>
      </w:r>
    </w:p>
    <w:p w:rsidR="00E51525" w:rsidRDefault="00E51525" w:rsidP="00E51525">
      <w:pPr>
        <w:pStyle w:val="DefenceHeading4"/>
      </w:pPr>
      <w:r>
        <w:t xml:space="preserve">a request from the </w:t>
      </w:r>
      <w:r w:rsidRPr="00D55647">
        <w:t>Contract Administrator</w:t>
      </w:r>
      <w:r>
        <w:t>, at any time;</w:t>
      </w:r>
    </w:p>
    <w:p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 MERGEFORMAT </w:instrText>
      </w:r>
      <w:r w:rsidRPr="00056A3C">
        <w:fldChar w:fldCharType="separate"/>
      </w:r>
      <w:r w:rsidR="004308C4">
        <w:t>14</w:t>
      </w:r>
      <w:r w:rsidRPr="00056A3C">
        <w:fldChar w:fldCharType="end"/>
      </w:r>
      <w:r>
        <w:t xml:space="preserve"> or otherwise at law; or </w:t>
      </w:r>
    </w:p>
    <w:p w:rsidR="00E51525" w:rsidRDefault="00E51525" w:rsidP="00E51525">
      <w:pPr>
        <w:pStyle w:val="DefenceHeading4"/>
      </w:pPr>
      <w:r>
        <w:t>the expiry of the last Remediation Defects Rectification Period,</w:t>
      </w:r>
    </w:p>
    <w:p w:rsidR="00E51525" w:rsidRDefault="00E51525" w:rsidP="00E51525">
      <w:pPr>
        <w:pStyle w:val="DefenceIndent"/>
      </w:pPr>
      <w:r>
        <w:t xml:space="preserve">the </w:t>
      </w:r>
      <w:r w:rsidRPr="00D55647">
        <w:t>Contractor</w:t>
      </w:r>
      <w:r>
        <w:t xml:space="preserve"> must: </w:t>
      </w:r>
    </w:p>
    <w:p w:rsidR="00E51525" w:rsidRDefault="00E51525" w:rsidP="00E51525">
      <w:pPr>
        <w:pStyle w:val="DefenceHeading4"/>
      </w:pPr>
      <w:r>
        <w:t xml:space="preserve">subject to paragraph </w:t>
      </w:r>
      <w:r>
        <w:fldChar w:fldCharType="begin"/>
      </w:r>
      <w:r>
        <w:instrText xml:space="preserve"> REF _Ref445716341 \n \h </w:instrText>
      </w:r>
      <w:r>
        <w:fldChar w:fldCharType="separate"/>
      </w:r>
      <w:r w:rsidR="004308C4">
        <w:t>(b)</w:t>
      </w:r>
      <w:r>
        <w:fldChar w:fldCharType="end"/>
      </w:r>
      <w:r>
        <w:t xml:space="preserve">, as directed by the </w:t>
      </w:r>
      <w:r w:rsidRPr="00D55647">
        <w:t>Commonwealth</w:t>
      </w:r>
      <w:r>
        <w:t xml:space="preserve"> or the </w:t>
      </w:r>
      <w:r w:rsidRPr="00D55647">
        <w:t>Contract Administrator</w:t>
      </w:r>
      <w:r>
        <w:t xml:space="preserve"> in the notice or request (if any) and 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promptly:</w:t>
      </w:r>
    </w:p>
    <w:p w:rsidR="00E51525" w:rsidRDefault="00E51525" w:rsidP="00E51525">
      <w:pPr>
        <w:pStyle w:val="DefenceHeading5"/>
      </w:pPr>
      <w:r>
        <w:t xml:space="preserve">securely and appropriately return all copies of the </w:t>
      </w:r>
      <w:r w:rsidRPr="00D55647">
        <w:t>Sensitive and Classified Information</w:t>
      </w:r>
      <w:r>
        <w:t xml:space="preserve"> (in a tangible form) to the </w:t>
      </w:r>
      <w:r w:rsidRPr="00D55647">
        <w:t>Contract Administrator</w:t>
      </w:r>
      <w:r>
        <w:t>;</w:t>
      </w:r>
    </w:p>
    <w:p w:rsidR="00E51525" w:rsidRDefault="00E51525" w:rsidP="00E51525">
      <w:pPr>
        <w:pStyle w:val="DefenceHeading5"/>
      </w:pPr>
      <w:r>
        <w:t xml:space="preserve">securely and appropriately return, destroy and erase all copies of the </w:t>
      </w:r>
      <w:r w:rsidRPr="00D55647">
        <w:t>Sensitive and Classified Information</w:t>
      </w:r>
      <w:r>
        <w:t xml:space="preserve"> (whether in a tangible or intangible form); </w:t>
      </w:r>
    </w:p>
    <w:p w:rsidR="00E51525" w:rsidRDefault="00E51525" w:rsidP="00E51525">
      <w:pPr>
        <w:pStyle w:val="DefenceHeading5"/>
      </w:pPr>
      <w:r>
        <w:t xml:space="preserve">ensure all </w:t>
      </w:r>
      <w:r w:rsidRPr="00D55647">
        <w:t>Recipients</w:t>
      </w:r>
      <w:r>
        <w:t xml:space="preserve"> of </w:t>
      </w:r>
      <w:r w:rsidRPr="00D55647">
        <w:t>Sensitive and Classified Information</w:t>
      </w:r>
      <w:r>
        <w:t xml:space="preserve"> (or any part of it) promptly securely and appropriately return, destroy and erase all copies of the </w:t>
      </w:r>
      <w:r w:rsidRPr="00D55647">
        <w:t>Sensitive and Classified Information</w:t>
      </w:r>
      <w:r>
        <w:t xml:space="preserve"> (whether in a tangible or intangible form); and </w:t>
      </w:r>
    </w:p>
    <w:p w:rsidR="00E51525" w:rsidRDefault="00E51525" w:rsidP="00E51525">
      <w:pPr>
        <w:pStyle w:val="DefenceHeading5"/>
      </w:pPr>
      <w:r>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Sensitive and Classified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4"/>
      </w:pPr>
      <w:r>
        <w:t xml:space="preserve">promptly notify the </w:t>
      </w:r>
      <w:r w:rsidRPr="00D55647">
        <w:t>Contract Administrator</w:t>
      </w:r>
      <w:r>
        <w:t xml:space="preserve"> of all </w:t>
      </w:r>
      <w:r w:rsidRPr="00D55647">
        <w:t>Sensitive and Classified Information</w:t>
      </w:r>
      <w:r>
        <w:t xml:space="preserve"> (or any part of it) which the </w:t>
      </w:r>
      <w:r w:rsidRPr="00D55647">
        <w:t>Contractor</w:t>
      </w:r>
      <w:r>
        <w:t xml:space="preserve"> knows or ought to know: </w:t>
      </w:r>
    </w:p>
    <w:p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rsidR="00E51525" w:rsidRDefault="00E51525" w:rsidP="00E51525">
      <w:pPr>
        <w:pStyle w:val="DefenceIndent2"/>
      </w:pPr>
      <w:r>
        <w:t xml:space="preserve">giving full particulars (including the nature and extent of the </w:t>
      </w:r>
      <w:r w:rsidRPr="00D55647">
        <w:t>Sensitive and Classified Information</w:t>
      </w:r>
      <w:r>
        <w:t xml:space="preserve">, precise location, entity in possession, custody or control and all relevant </w:t>
      </w:r>
      <w:r w:rsidRPr="00D55647">
        <w:t>Sensitive and Classified Information</w:t>
      </w:r>
      <w:r>
        <w:t xml:space="preserve"> security procedures, security processes and information security arrangements). </w:t>
      </w:r>
    </w:p>
    <w:p w:rsidR="00E51525" w:rsidRDefault="00E51525" w:rsidP="00E51525">
      <w:pPr>
        <w:pStyle w:val="DefenceHeading3"/>
      </w:pPr>
      <w:bookmarkStart w:id="3502" w:name="_Ref445716341"/>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Sensitive and Classified Information</w:t>
      </w:r>
      <w:r>
        <w:t xml:space="preserve"> for its records subject to the </w:t>
      </w:r>
      <w:r w:rsidRPr="00D55647">
        <w:t>Contractor</w:t>
      </w:r>
      <w:r>
        <w:t>:</w:t>
      </w:r>
    </w:p>
    <w:p w:rsidR="00E51525" w:rsidRDefault="00E51525" w:rsidP="00E51525">
      <w:pPr>
        <w:pStyle w:val="DefenceHeading4"/>
      </w:pPr>
      <w:r>
        <w:t xml:space="preserve">promptly notifying the </w:t>
      </w:r>
      <w:r w:rsidRPr="00D55647">
        <w:t>Contract Administrator</w:t>
      </w:r>
      <w:r>
        <w:t xml:space="preserve"> of all </w:t>
      </w:r>
      <w:r w:rsidRPr="00D55647">
        <w:t>Sensitive and Classified Information</w:t>
      </w:r>
      <w:r>
        <w:t xml:space="preserve"> it proposes to keep and the detailed basis for doing so; and </w:t>
      </w:r>
    </w:p>
    <w:p w:rsidR="00E51525" w:rsidRDefault="00E51525" w:rsidP="00E51525">
      <w:pPr>
        <w:pStyle w:val="DefenceHeading4"/>
      </w:pPr>
      <w:r>
        <w:t xml:space="preserve">maintaining the information security of the </w:t>
      </w:r>
      <w:r w:rsidRPr="00D55647">
        <w:t>Sensitive and Classified Information</w:t>
      </w:r>
      <w:r>
        <w:t xml:space="preserve"> in accordance with clause </w:t>
      </w:r>
      <w:r>
        <w:fldChar w:fldCharType="begin"/>
      </w:r>
      <w:r>
        <w:instrText xml:space="preserve"> REF _Ref477438766 \n \h </w:instrText>
      </w:r>
      <w:r>
        <w:fldChar w:fldCharType="separate"/>
      </w:r>
      <w:r w:rsidR="004308C4">
        <w:t>20</w:t>
      </w:r>
      <w:r>
        <w:fldChar w:fldCharType="end"/>
      </w:r>
      <w:r>
        <w:t xml:space="preserve">. </w:t>
      </w:r>
    </w:p>
    <w:bookmarkEnd w:id="3502"/>
    <w:p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Sensitive and Classified Information</w:t>
      </w:r>
      <w:r>
        <w:t xml:space="preserve"> does not affect the </w:t>
      </w:r>
      <w:r w:rsidRPr="00D55647">
        <w:t>Contractor's</w:t>
      </w:r>
      <w:r>
        <w:t xml:space="preserve"> obligations under clause </w:t>
      </w:r>
      <w:r>
        <w:fldChar w:fldCharType="begin"/>
      </w:r>
      <w:r>
        <w:instrText xml:space="preserve"> REF _Ref477438766 \n \h </w:instrText>
      </w:r>
      <w:r>
        <w:fldChar w:fldCharType="separate"/>
      </w:r>
      <w:r w:rsidR="004308C4">
        <w:t>20</w:t>
      </w:r>
      <w:r>
        <w:fldChar w:fldCharType="end"/>
      </w:r>
      <w:r>
        <w:t xml:space="preserve">.  </w:t>
      </w:r>
    </w:p>
    <w:p w:rsidR="00E51525" w:rsidRDefault="00E51525" w:rsidP="00E51525">
      <w:pPr>
        <w:pStyle w:val="DefenceHeading2"/>
      </w:pPr>
      <w:bookmarkStart w:id="3503" w:name="_Ref450127144"/>
      <w:bookmarkStart w:id="3504" w:name="_Toc476744210"/>
      <w:bookmarkStart w:id="3505" w:name="_Toc10728698"/>
      <w:bookmarkStart w:id="3506" w:name="_Toc149312999"/>
      <w:r>
        <w:t>Compliance</w:t>
      </w:r>
      <w:bookmarkEnd w:id="3503"/>
      <w:bookmarkEnd w:id="3504"/>
      <w:bookmarkEnd w:id="3505"/>
      <w:bookmarkEnd w:id="3506"/>
    </w:p>
    <w:p w:rsidR="00E51525" w:rsidRDefault="00E51525" w:rsidP="00E51525">
      <w:pPr>
        <w:pStyle w:val="DefenceNormal"/>
      </w:pPr>
      <w:r>
        <w:t xml:space="preserve">Within 12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rsidR="00E51525" w:rsidRDefault="00E51525" w:rsidP="00E51525">
      <w:pPr>
        <w:pStyle w:val="DefenceHeading3"/>
      </w:pPr>
      <w:r>
        <w:t xml:space="preserve">provide the </w:t>
      </w:r>
      <w:r w:rsidRPr="00D55647">
        <w:t>Contract Administrator</w:t>
      </w:r>
      <w:r>
        <w:t xml:space="preserve"> with:  </w:t>
      </w:r>
    </w:p>
    <w:p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the </w:t>
      </w:r>
      <w:r w:rsidRPr="00DB75FB">
        <w:t>Sensitive and Classified Information Requirements</w:t>
      </w:r>
      <w:r>
        <w:t xml:space="preserve">), including all arrangements that the </w:t>
      </w:r>
      <w:r w:rsidRPr="00D55647">
        <w:t>Contractor</w:t>
      </w:r>
      <w:r>
        <w:t xml:space="preserve"> and all </w:t>
      </w:r>
      <w:r w:rsidRPr="00D55647">
        <w:t>Recipients</w:t>
      </w:r>
      <w:r>
        <w:t xml:space="preserve"> have in place; and</w:t>
      </w:r>
    </w:p>
    <w:p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the </w:t>
      </w:r>
      <w:r w:rsidRPr="00DB75FB">
        <w:t>Sensitive and Classified Information Requirements</w:t>
      </w:r>
      <w:r>
        <w:t xml:space="preserve">); and </w:t>
      </w:r>
    </w:p>
    <w:p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w:t>
      </w:r>
      <w:r w:rsidRPr="00DB75FB">
        <w:t>Sensitive and Classified Information Requirements</w:t>
      </w:r>
      <w:r>
        <w:t>).</w:t>
      </w:r>
    </w:p>
    <w:p w:rsidR="00E51525" w:rsidRDefault="00E51525" w:rsidP="00E51525">
      <w:pPr>
        <w:pStyle w:val="DefenceHeading2"/>
      </w:pPr>
      <w:bookmarkStart w:id="3507" w:name="_Toc476744211"/>
      <w:bookmarkStart w:id="3508" w:name="_Toc10728699"/>
      <w:bookmarkStart w:id="3509" w:name="_Toc149313000"/>
      <w:r>
        <w:t>Acknowledgement, Release and Indemnity</w:t>
      </w:r>
      <w:bookmarkEnd w:id="3507"/>
      <w:bookmarkEnd w:id="3508"/>
      <w:bookmarkEnd w:id="3509"/>
      <w:r>
        <w:t xml:space="preserve"> </w:t>
      </w:r>
    </w:p>
    <w:p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rsidR="00E51525" w:rsidRDefault="00E51525" w:rsidP="00E51525">
      <w:pPr>
        <w:pStyle w:val="DefenceHeading3"/>
      </w:pPr>
      <w:r>
        <w:t xml:space="preserve">acknowledges and agrees that: </w:t>
      </w:r>
    </w:p>
    <w:p w:rsidR="00E51525" w:rsidRDefault="00E51525" w:rsidP="00E51525">
      <w:pPr>
        <w:pStyle w:val="DefenceHeading4"/>
      </w:pPr>
      <w:r>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warranties, releases and indemnities set out in clause </w:t>
      </w:r>
      <w:r>
        <w:fldChar w:fldCharType="begin"/>
      </w:r>
      <w:r>
        <w:instrText xml:space="preserve"> REF _Ref477438766 \n \h </w:instrText>
      </w:r>
      <w:r>
        <w:fldChar w:fldCharType="separate"/>
      </w:r>
      <w:r w:rsidR="004308C4">
        <w:t>20</w:t>
      </w:r>
      <w:r>
        <w:fldChar w:fldCharType="end"/>
      </w:r>
      <w:r>
        <w:t xml:space="preserve">; </w:t>
      </w:r>
    </w:p>
    <w:p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rsidR="00E51525" w:rsidRDefault="00E51525" w:rsidP="00E51525">
      <w:pPr>
        <w:pStyle w:val="DefenceHeading5"/>
      </w:pPr>
      <w:r>
        <w:t xml:space="preserve">notifies the </w:t>
      </w:r>
      <w:r w:rsidRPr="00D55647">
        <w:t>Contract Administrator</w:t>
      </w:r>
      <w:r>
        <w:t xml:space="preserve"> under </w:t>
      </w:r>
      <w:r w:rsidRPr="009445B5">
        <w:t xml:space="preserve">clause </w:t>
      </w:r>
      <w:r w:rsidRPr="006A2138">
        <w:fldChar w:fldCharType="begin"/>
      </w:r>
      <w:r w:rsidRPr="006A2138">
        <w:instrText xml:space="preserve"> REF _Ref455149737 \w \h </w:instrText>
      </w:r>
      <w:r>
        <w:instrText xml:space="preserve"> \* MERGEFORMAT </w:instrText>
      </w:r>
      <w:r w:rsidRPr="006A2138">
        <w:fldChar w:fldCharType="separate"/>
      </w:r>
      <w:r w:rsidR="004308C4">
        <w:t>20.3(f)(ii)B</w:t>
      </w:r>
      <w:r w:rsidRPr="006A2138">
        <w:fldChar w:fldCharType="end"/>
      </w:r>
      <w:r>
        <w:t xml:space="preserve">; or </w:t>
      </w:r>
    </w:p>
    <w:p w:rsidR="00E51525" w:rsidRDefault="00E51525" w:rsidP="00E51525">
      <w:pPr>
        <w:pStyle w:val="DefenceHeading5"/>
      </w:pPr>
      <w:r>
        <w:t xml:space="preserve">has failed to strictly comply with: </w:t>
      </w:r>
    </w:p>
    <w:p w:rsidR="00E51525" w:rsidRDefault="00E51525" w:rsidP="00E51525">
      <w:pPr>
        <w:pStyle w:val="DefenceHeading6"/>
      </w:pPr>
      <w:r>
        <w:t xml:space="preserve">clause </w:t>
      </w:r>
      <w:r>
        <w:fldChar w:fldCharType="begin"/>
      </w:r>
      <w:r>
        <w:instrText xml:space="preserve"> REF _Ref477438766 \n \h </w:instrText>
      </w:r>
      <w:r>
        <w:fldChar w:fldCharType="separate"/>
      </w:r>
      <w:r w:rsidR="004308C4">
        <w:t>20</w:t>
      </w:r>
      <w:r>
        <w:fldChar w:fldCharType="end"/>
      </w:r>
      <w:r>
        <w:t>; or</w:t>
      </w:r>
    </w:p>
    <w:p w:rsidR="00E51525" w:rsidRDefault="00E51525" w:rsidP="00E51525">
      <w:pPr>
        <w:pStyle w:val="DefenceHeading6"/>
      </w:pPr>
      <w:r>
        <w:t xml:space="preserve">any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2"/>
      </w:pPr>
      <w:r>
        <w:t xml:space="preserve">the </w:t>
      </w:r>
      <w:r w:rsidRPr="00D55647">
        <w:t>Commonwealth</w:t>
      </w:r>
      <w:r>
        <w:t xml:space="preserve"> may (in its absolute discretion) do any one or more of the following: </w:t>
      </w:r>
    </w:p>
    <w:p w:rsidR="00E51525" w:rsidRDefault="00E51525" w:rsidP="00E51525">
      <w:pPr>
        <w:pStyle w:val="DefenceHeading5"/>
      </w:pPr>
      <w:r>
        <w:t xml:space="preserve">terminate the </w:t>
      </w:r>
      <w:r w:rsidRPr="00D55647">
        <w:t>Contract</w:t>
      </w:r>
      <w:r>
        <w:t xml:space="preserve"> under </w:t>
      </w:r>
      <w:r w:rsidRPr="00056A3C">
        <w:t xml:space="preserve">clause </w:t>
      </w:r>
      <w:r w:rsidRPr="00056A3C">
        <w:fldChar w:fldCharType="begin"/>
      </w:r>
      <w:r w:rsidRPr="00056A3C">
        <w:instrText xml:space="preserve"> REF _Ref71638447 \r \h  \* MERGEFORMAT </w:instrText>
      </w:r>
      <w:r w:rsidRPr="00056A3C">
        <w:fldChar w:fldCharType="separate"/>
      </w:r>
      <w:r w:rsidR="004308C4">
        <w:t>14.4</w:t>
      </w:r>
      <w:r w:rsidRPr="00056A3C">
        <w:fldChar w:fldCharType="end"/>
      </w:r>
      <w:r>
        <w:t xml:space="preserve">; or </w:t>
      </w:r>
    </w:p>
    <w:p w:rsidR="00E51525" w:rsidRDefault="00E51525" w:rsidP="00E51525">
      <w:pPr>
        <w:pStyle w:val="DefenceHeading5"/>
      </w:pPr>
      <w:r>
        <w:t xml:space="preserve">take such </w:t>
      </w:r>
      <w:r w:rsidRPr="00D55647">
        <w:t>Sensitive and Classified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_Ref477438766 \n \h </w:instrText>
      </w:r>
      <w:r>
        <w:fldChar w:fldCharType="separate"/>
      </w:r>
      <w:r w:rsidR="004308C4">
        <w:t>20</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308C4">
        <w:t>15.1</w:t>
      </w:r>
      <w:r>
        <w:fldChar w:fldCharType="end"/>
      </w:r>
      <w:r>
        <w:t xml:space="preserve"> or </w:t>
      </w:r>
      <w:r w:rsidRPr="009E43C5">
        <w:t>otherwise subject to review;</w:t>
      </w:r>
    </w:p>
    <w:p w:rsidR="00E51525" w:rsidRPr="009E43C5" w:rsidRDefault="00E51525" w:rsidP="00E51525">
      <w:pPr>
        <w:pStyle w:val="DefenceHeading3"/>
      </w:pPr>
      <w:r w:rsidRPr="009E43C5">
        <w:t xml:space="preserve">releases the </w:t>
      </w:r>
      <w:r w:rsidRPr="00D55647">
        <w:t>Commonwealth</w:t>
      </w:r>
      <w:r w:rsidRPr="009E43C5">
        <w:t xml:space="preserve"> in respect of any costs, expenses, losses,</w:t>
      </w:r>
      <w:r>
        <w:t xml:space="preserve"> </w:t>
      </w:r>
      <w:r w:rsidRPr="009E43C5">
        <w:t xml:space="preserve">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fldChar w:fldCharType="begin"/>
      </w:r>
      <w:r>
        <w:instrText xml:space="preserve"> REF _Ref477438766 \n \h </w:instrText>
      </w:r>
      <w:r>
        <w:fldChar w:fldCharType="separate"/>
      </w:r>
      <w:r w:rsidR="004308C4">
        <w:t>20</w:t>
      </w:r>
      <w:r>
        <w:fldChar w:fldCharType="end"/>
      </w:r>
      <w:r w:rsidRPr="009E43C5">
        <w:t xml:space="preserve">; and </w:t>
      </w:r>
    </w:p>
    <w:p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rsidR="00E51525" w:rsidRDefault="00E51525" w:rsidP="00E51525">
      <w:pPr>
        <w:pStyle w:val="DefenceHeading4"/>
      </w:pPr>
      <w:r>
        <w:t xml:space="preserve">a </w:t>
      </w:r>
      <w:r w:rsidRPr="00D55647">
        <w:t>Sensitive and Classified Information Incident</w:t>
      </w:r>
      <w:r>
        <w:t xml:space="preserve">; </w:t>
      </w:r>
    </w:p>
    <w:p w:rsidR="00E51525" w:rsidRPr="009E43C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fldChar w:fldCharType="begin"/>
      </w:r>
      <w:r>
        <w:instrText xml:space="preserve"> REF _Ref477438766 \n \h </w:instrText>
      </w:r>
      <w:r>
        <w:fldChar w:fldCharType="separate"/>
      </w:r>
      <w:r w:rsidR="004308C4">
        <w:t>20</w:t>
      </w:r>
      <w:r>
        <w:fldChar w:fldCharType="end"/>
      </w:r>
      <w:r>
        <w:t xml:space="preserve"> or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w:t>
      </w:r>
      <w:r w:rsidRPr="009E43C5">
        <w:t xml:space="preserve"> or</w:t>
      </w:r>
    </w:p>
    <w:p w:rsidR="00E51525" w:rsidRDefault="00E51525" w:rsidP="00E51525">
      <w:pPr>
        <w:pStyle w:val="DefenceHeading4"/>
      </w:pPr>
      <w:r w:rsidRPr="009E43C5">
        <w:t xml:space="preserve">the exercise of any of the </w:t>
      </w:r>
      <w:r w:rsidRPr="00D55647">
        <w:t>Commonwealth's</w:t>
      </w:r>
      <w:r w:rsidRPr="009E43C5">
        <w:t xml:space="preserve"> absolute discretions under clause </w:t>
      </w:r>
      <w:r>
        <w:fldChar w:fldCharType="begin"/>
      </w:r>
      <w:r>
        <w:instrText xml:space="preserve"> REF _Ref477438766 \n \h </w:instrText>
      </w:r>
      <w:r>
        <w:fldChar w:fldCharType="separate"/>
      </w:r>
      <w:r w:rsidR="004308C4">
        <w:t>20</w:t>
      </w:r>
      <w:r>
        <w:fldChar w:fldCharType="end"/>
      </w:r>
      <w:r w:rsidRPr="009E43C5">
        <w:t>.</w:t>
      </w:r>
    </w:p>
    <w:p w:rsidR="000B5D91" w:rsidRDefault="000B5D91" w:rsidP="000B5D91">
      <w:pPr>
        <w:pStyle w:val="DefenceHeading1"/>
        <w:sectPr w:rsidR="000B5D91">
          <w:endnotePr>
            <w:numFmt w:val="decimal"/>
          </w:endnotePr>
          <w:pgSz w:w="11906" w:h="16838" w:code="9"/>
          <w:pgMar w:top="1134" w:right="1134" w:bottom="1134" w:left="1418" w:header="567" w:footer="283" w:gutter="0"/>
          <w:cols w:space="708"/>
          <w:docGrid w:linePitch="360"/>
        </w:sectPr>
      </w:pPr>
    </w:p>
    <w:p w:rsidR="000B5D91" w:rsidRDefault="000B5D91" w:rsidP="008B09F5">
      <w:pPr>
        <w:pStyle w:val="DefenceHeading1"/>
      </w:pPr>
      <w:bookmarkStart w:id="3510" w:name="_Toc10728700"/>
      <w:bookmarkStart w:id="3511" w:name="_Toc149313001"/>
      <w:r>
        <w:t>defence industry security program</w:t>
      </w:r>
      <w:bookmarkEnd w:id="3510"/>
      <w:bookmarkEnd w:id="3511"/>
    </w:p>
    <w:p w:rsidR="000B5D91" w:rsidRDefault="000B5D91" w:rsidP="008B09F5">
      <w:pPr>
        <w:pStyle w:val="DefenceNormal"/>
      </w:pPr>
      <w:r>
        <w:t xml:space="preserve">Without limiting clause </w:t>
      </w:r>
      <w:r>
        <w:fldChar w:fldCharType="begin"/>
      </w:r>
      <w:r>
        <w:instrText xml:space="preserve"> REF _Ref477438766 \r \h </w:instrText>
      </w:r>
      <w:r>
        <w:fldChar w:fldCharType="separate"/>
      </w:r>
      <w:r w:rsidR="004308C4">
        <w:t>20</w:t>
      </w:r>
      <w:r>
        <w:fldChar w:fldCharType="end"/>
      </w:r>
      <w:r w:rsidR="00BE2A86">
        <w:t>, the Contractor</w:t>
      </w:r>
      <w:r>
        <w:t xml:space="preserve"> must:</w:t>
      </w:r>
    </w:p>
    <w:p w:rsidR="000B5D91" w:rsidRDefault="000B5D91" w:rsidP="008B09F5">
      <w:pPr>
        <w:pStyle w:val="DefenceHeading3"/>
      </w:pPr>
      <w:bookmarkStart w:id="3512" w:name="_Ref11139037"/>
      <w:r>
        <w:t>at its cost obtain and thereafter maintain for the term of the Contract the level of DISP membership specified in the Contract Particulars; and</w:t>
      </w:r>
      <w:bookmarkEnd w:id="3512"/>
    </w:p>
    <w:p w:rsidR="000B5D91" w:rsidRPr="000B5D91" w:rsidRDefault="000B5D91" w:rsidP="008B09F5">
      <w:pPr>
        <w:pStyle w:val="DefenceHeading3"/>
      </w:pPr>
      <w:r>
        <w:t xml:space="preserve">comply with any other direction or requirement of the </w:t>
      </w:r>
      <w:r w:rsidR="00BE2A86">
        <w:t>Contract Administrator</w:t>
      </w:r>
      <w:r>
        <w:t xml:space="preserve"> in relation to the DISP.</w:t>
      </w:r>
    </w:p>
    <w:p w:rsidR="00E51525" w:rsidRPr="00E03BC8" w:rsidRDefault="00E51525" w:rsidP="00E51525">
      <w:pPr>
        <w:pStyle w:val="DefenceHeading1"/>
      </w:pPr>
      <w:r>
        <w:br w:type="page"/>
      </w:r>
      <w:bookmarkStart w:id="3513" w:name="_Ref459716896"/>
      <w:bookmarkStart w:id="3514" w:name="_Ref459716994"/>
      <w:bookmarkStart w:id="3515" w:name="_Ref459717013"/>
      <w:bookmarkStart w:id="3516" w:name="_Ref459717076"/>
      <w:bookmarkStart w:id="3517" w:name="_Ref459717088"/>
      <w:bookmarkStart w:id="3518" w:name="_Ref459717106"/>
      <w:bookmarkStart w:id="3519" w:name="_Toc476744212"/>
      <w:bookmarkStart w:id="3520" w:name="_Toc10728701"/>
      <w:bookmarkStart w:id="3521" w:name="_Toc149313002"/>
      <w:r w:rsidR="00802364">
        <w:t>significant events</w:t>
      </w:r>
      <w:bookmarkEnd w:id="3513"/>
      <w:bookmarkEnd w:id="3514"/>
      <w:bookmarkEnd w:id="3515"/>
      <w:bookmarkEnd w:id="3516"/>
      <w:bookmarkEnd w:id="3517"/>
      <w:bookmarkEnd w:id="3518"/>
      <w:bookmarkEnd w:id="3519"/>
      <w:bookmarkEnd w:id="3520"/>
      <w:bookmarkEnd w:id="3521"/>
    </w:p>
    <w:p w:rsidR="00E51525" w:rsidRPr="00056A3C" w:rsidRDefault="00E51525" w:rsidP="00E51525">
      <w:pPr>
        <w:pStyle w:val="DefenceHeading2"/>
      </w:pPr>
      <w:bookmarkStart w:id="3522" w:name="_Ref422377501"/>
      <w:bookmarkStart w:id="3523" w:name="_Toc423432324"/>
      <w:bookmarkStart w:id="3524" w:name="_Toc476744213"/>
      <w:bookmarkStart w:id="3525" w:name="_Toc10728702"/>
      <w:bookmarkStart w:id="3526" w:name="_Toc149313003"/>
      <w:r w:rsidRPr="00056A3C">
        <w:t xml:space="preserve">Contractor's </w:t>
      </w:r>
      <w:r>
        <w:t>W</w:t>
      </w:r>
      <w:r w:rsidRPr="00056A3C">
        <w:t>arranty</w:t>
      </w:r>
      <w:bookmarkEnd w:id="3522"/>
      <w:bookmarkEnd w:id="3523"/>
      <w:bookmarkEnd w:id="3524"/>
      <w:bookmarkEnd w:id="3525"/>
      <w:bookmarkEnd w:id="3526"/>
    </w:p>
    <w:p w:rsidR="00E51525" w:rsidRPr="00056A3C" w:rsidRDefault="00E51525" w:rsidP="00E51525">
      <w:pPr>
        <w:pStyle w:val="DefenceNormal"/>
      </w:pPr>
      <w:r w:rsidRPr="00056A3C">
        <w:t xml:space="preserve">Subject to clause </w:t>
      </w:r>
      <w:r w:rsidRPr="00056A3C">
        <w:fldChar w:fldCharType="begin"/>
      </w:r>
      <w:r w:rsidRPr="00056A3C">
        <w:instrText xml:space="preserve"> REF _Ref422377429 \r \h  \* MERGEFORMAT </w:instrText>
      </w:r>
      <w:r w:rsidRPr="00056A3C">
        <w:fldChar w:fldCharType="separate"/>
      </w:r>
      <w:r w:rsidR="004308C4">
        <w:t>22.2</w:t>
      </w:r>
      <w:r w:rsidRPr="00056A3C">
        <w:fldChar w:fldCharType="end"/>
      </w:r>
      <w:r w:rsidRPr="00056A3C">
        <w:t xml:space="preserve">, the </w:t>
      </w:r>
      <w:r w:rsidRPr="00D55647">
        <w:t>Contractor</w:t>
      </w:r>
      <w:r w:rsidRPr="00056A3C">
        <w:t xml:space="preserve"> warrants that, on the </w:t>
      </w:r>
      <w:r w:rsidRPr="00D55647">
        <w:rPr>
          <w:bCs/>
        </w:rPr>
        <w:t>Award Date</w:t>
      </w:r>
      <w:r w:rsidRPr="00056A3C">
        <w:t xml:space="preserve"> and on the date of submitting each payment claim under clause </w:t>
      </w:r>
      <w:r w:rsidRPr="00056A3C">
        <w:fldChar w:fldCharType="begin"/>
      </w:r>
      <w:r w:rsidRPr="00056A3C">
        <w:instrText xml:space="preserve"> REF _Ref71633130 \r \h  \* MERGEFORMAT </w:instrText>
      </w:r>
      <w:r w:rsidRPr="00056A3C">
        <w:fldChar w:fldCharType="separate"/>
      </w:r>
      <w:r w:rsidR="004308C4">
        <w:t>12.2</w:t>
      </w:r>
      <w:r w:rsidRPr="00056A3C">
        <w:fldChar w:fldCharType="end"/>
      </w:r>
      <w:r w:rsidRPr="00056A3C">
        <w:t>, it is not aware of any</w:t>
      </w:r>
      <w:r w:rsidR="00802364">
        <w:t xml:space="preserve"> Significant Event </w:t>
      </w:r>
      <w:r w:rsidRPr="00056A3C">
        <w:t xml:space="preserve">in relation to the </w:t>
      </w:r>
      <w:r w:rsidRPr="00D55647">
        <w:t>Contractor</w:t>
      </w:r>
      <w:r w:rsidRPr="00056A3C">
        <w:t>.</w:t>
      </w:r>
    </w:p>
    <w:p w:rsidR="00E51525" w:rsidRPr="00056A3C" w:rsidRDefault="00E51525" w:rsidP="00E51525">
      <w:pPr>
        <w:pStyle w:val="DefenceHeading2"/>
      </w:pPr>
      <w:bookmarkStart w:id="3527" w:name="_Ref422377429"/>
      <w:bookmarkStart w:id="3528" w:name="_Toc423432325"/>
      <w:bookmarkStart w:id="3529" w:name="_Toc476744214"/>
      <w:bookmarkStart w:id="3530" w:name="_Toc10728703"/>
      <w:bookmarkStart w:id="3531" w:name="_Toc149313004"/>
      <w:r>
        <w:t xml:space="preserve">Notice of </w:t>
      </w:r>
      <w:r w:rsidR="00802364">
        <w:t>Significant Event</w:t>
      </w:r>
      <w:bookmarkEnd w:id="3527"/>
      <w:bookmarkEnd w:id="3528"/>
      <w:bookmarkEnd w:id="3529"/>
      <w:bookmarkEnd w:id="3530"/>
      <w:bookmarkEnd w:id="3531"/>
    </w:p>
    <w:p w:rsidR="00E51525" w:rsidRPr="00056A3C" w:rsidRDefault="00E51525" w:rsidP="00E51525">
      <w:pPr>
        <w:pStyle w:val="DefenceNormal"/>
      </w:pPr>
      <w:r w:rsidRPr="00056A3C">
        <w:t xml:space="preserve">If, at any time, the </w:t>
      </w:r>
      <w:r w:rsidRPr="00D55647">
        <w:t>Contractor</w:t>
      </w:r>
      <w:r w:rsidRPr="00056A3C">
        <w:t xml:space="preserve"> becomes aware of any</w:t>
      </w:r>
      <w:r w:rsidR="00802364">
        <w:t xml:space="preserve"> Significant Event</w:t>
      </w:r>
      <w:r w:rsidRPr="00056A3C">
        <w:t xml:space="preserve">, the </w:t>
      </w:r>
      <w:r w:rsidRPr="00D55647">
        <w:t>Contractor</w:t>
      </w:r>
      <w:r w:rsidRPr="00056A3C">
        <w:t xml:space="preserve"> must </w:t>
      </w:r>
      <w:r>
        <w:t xml:space="preserve">immediately </w:t>
      </w:r>
      <w:r w:rsidRPr="00056A3C">
        <w:t xml:space="preserve">notify the </w:t>
      </w:r>
      <w:r w:rsidRPr="00D55647">
        <w:t>Contract Administrator</w:t>
      </w:r>
      <w:r w:rsidRPr="00056A3C">
        <w:t xml:space="preserve">, providing details of: </w:t>
      </w:r>
    </w:p>
    <w:p w:rsidR="00802364" w:rsidRDefault="00E51525" w:rsidP="00E51525">
      <w:pPr>
        <w:pStyle w:val="DefenceHeading3"/>
      </w:pPr>
      <w:r w:rsidRPr="00056A3C">
        <w:t xml:space="preserve">the </w:t>
      </w:r>
      <w:r w:rsidR="00802364">
        <w:t>Significant Event, including:</w:t>
      </w:r>
    </w:p>
    <w:p w:rsidR="00802364" w:rsidRDefault="00802364" w:rsidP="00802364">
      <w:pPr>
        <w:pStyle w:val="DefenceHeading4"/>
      </w:pPr>
      <w:r>
        <w:t xml:space="preserve">whether the Contractor considers that it is a Material Change, Defence Strategic Interest Issue or circumstances otherwise set out in paragraph </w:t>
      </w:r>
      <w:r>
        <w:fldChar w:fldCharType="begin"/>
      </w:r>
      <w:r>
        <w:instrText xml:space="preserve"> REF _Ref144472944 \n \h </w:instrText>
      </w:r>
      <w:r>
        <w:fldChar w:fldCharType="separate"/>
      </w:r>
      <w:r>
        <w:t>(c)</w:t>
      </w:r>
      <w:r>
        <w:fldChar w:fldCharType="end"/>
      </w:r>
      <w:r>
        <w:t xml:space="preserve"> or </w:t>
      </w:r>
      <w:r>
        <w:fldChar w:fldCharType="begin"/>
      </w:r>
      <w:r>
        <w:instrText xml:space="preserve"> REF _Ref144472952 \n \h </w:instrText>
      </w:r>
      <w:r>
        <w:fldChar w:fldCharType="separate"/>
      </w:r>
      <w:r>
        <w:t>(d)</w:t>
      </w:r>
      <w:r>
        <w:fldChar w:fldCharType="end"/>
      </w:r>
      <w:r>
        <w:t xml:space="preserve"> of the defined term "Significant Event"; </w:t>
      </w:r>
    </w:p>
    <w:p w:rsidR="00802364" w:rsidRDefault="00802364" w:rsidP="00802364">
      <w:pPr>
        <w:pStyle w:val="DefenceHeading4"/>
      </w:pPr>
      <w:r>
        <w:t xml:space="preserve">the date or dates on or during which the Significant Event occurred; and </w:t>
      </w:r>
    </w:p>
    <w:p w:rsidR="00E51525" w:rsidRPr="00056A3C" w:rsidRDefault="00802364" w:rsidP="00375338">
      <w:pPr>
        <w:pStyle w:val="DefenceHeading4"/>
      </w:pPr>
      <w:r>
        <w:t xml:space="preserve">whether any of the Contractor's key people or other personnel engaged in connection with the </w:t>
      </w:r>
      <w:r w:rsidR="004D2904">
        <w:t>Contractor's Activities</w:t>
      </w:r>
      <w:r>
        <w:t xml:space="preserve"> were involved); and</w:t>
      </w:r>
      <w:r w:rsidR="00E51525" w:rsidRPr="00056A3C">
        <w:t xml:space="preserve"> </w:t>
      </w:r>
    </w:p>
    <w:p w:rsidR="00E51525" w:rsidRPr="00056A3C" w:rsidRDefault="00E51525" w:rsidP="00E51525">
      <w:pPr>
        <w:pStyle w:val="DefenceHeading3"/>
      </w:pPr>
      <w:r w:rsidRPr="00056A3C">
        <w:t xml:space="preserve">the 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802364">
        <w:t xml:space="preserve">Significant Event </w:t>
      </w:r>
      <w:r w:rsidRPr="00056A3C">
        <w:t xml:space="preserve">on the interests of the </w:t>
      </w:r>
      <w:r w:rsidRPr="00D55647">
        <w:t>Commonwealth</w:t>
      </w:r>
      <w:r w:rsidRPr="00056A3C">
        <w:t>.</w:t>
      </w:r>
    </w:p>
    <w:p w:rsidR="00E51525" w:rsidRDefault="00802364" w:rsidP="00E51525">
      <w:pPr>
        <w:pStyle w:val="DefenceHeading2"/>
      </w:pPr>
      <w:bookmarkStart w:id="3532" w:name="_Toc149313005"/>
      <w:bookmarkStart w:id="3533" w:name="_Ref422323697"/>
      <w:bookmarkStart w:id="3534" w:name="_Toc423432326"/>
      <w:r>
        <w:t>Commonwealth Rights Upon Occurrence of Significant Event</w:t>
      </w:r>
      <w:bookmarkEnd w:id="3532"/>
      <w:r w:rsidR="00E51525">
        <w:t xml:space="preserve"> </w:t>
      </w:r>
    </w:p>
    <w:p w:rsidR="00E51525" w:rsidRDefault="004D2904" w:rsidP="00375338">
      <w:pPr>
        <w:pStyle w:val="DefenceHeading3"/>
      </w:pPr>
      <w:bookmarkStart w:id="3535" w:name="_Ref422377338"/>
      <w:bookmarkEnd w:id="3533"/>
      <w:bookmarkEnd w:id="3534"/>
      <w:r>
        <w:t>W</w:t>
      </w:r>
      <w:r w:rsidR="00E51525">
        <w:t xml:space="preserve">ithout limiting any other right or remedy of the </w:t>
      </w:r>
      <w:r w:rsidR="00E51525" w:rsidRPr="00D55647">
        <w:t>Commonwealth</w:t>
      </w:r>
      <w:r w:rsidR="00E51525">
        <w:t xml:space="preserve"> (under the </w:t>
      </w:r>
      <w:r w:rsidR="00E51525" w:rsidRPr="00D55647">
        <w:t>Contract</w:t>
      </w:r>
      <w:r w:rsidR="00E51525">
        <w:t xml:space="preserve"> or otherwise at law or in equity), if: </w:t>
      </w:r>
    </w:p>
    <w:p w:rsidR="00E51525" w:rsidRDefault="00E51525" w:rsidP="00375338">
      <w:pPr>
        <w:pStyle w:val="DefenceHeading4"/>
      </w:pPr>
      <w:r>
        <w:t xml:space="preserve">the </w:t>
      </w:r>
      <w:r w:rsidRPr="00D55647">
        <w:t>Contractor</w:t>
      </w:r>
      <w:r>
        <w:t xml:space="preserve">: </w:t>
      </w:r>
    </w:p>
    <w:p w:rsidR="00E51525" w:rsidRDefault="00E51525" w:rsidP="00375338">
      <w:pPr>
        <w:pStyle w:val="DefenceHeading5"/>
      </w:pPr>
      <w:r>
        <w:t xml:space="preserve">notifies the </w:t>
      </w:r>
      <w:r w:rsidRPr="00D55647">
        <w:t>Contract Administrator</w:t>
      </w:r>
      <w:r>
        <w:t xml:space="preserve"> under clause </w:t>
      </w:r>
      <w:r>
        <w:fldChar w:fldCharType="begin"/>
      </w:r>
      <w:r>
        <w:instrText xml:space="preserve"> REF _Ref422377429 \w \h </w:instrText>
      </w:r>
      <w:r>
        <w:fldChar w:fldCharType="separate"/>
      </w:r>
      <w:r w:rsidR="004308C4">
        <w:t>22.2</w:t>
      </w:r>
      <w:r>
        <w:fldChar w:fldCharType="end"/>
      </w:r>
      <w:r>
        <w:t xml:space="preserve">; or </w:t>
      </w:r>
    </w:p>
    <w:p w:rsidR="00E51525" w:rsidRDefault="00E51525" w:rsidP="00375338">
      <w:pPr>
        <w:pStyle w:val="DefenceHeading5"/>
      </w:pPr>
      <w:r>
        <w:t xml:space="preserve">has failed to strictly comply with clause </w:t>
      </w:r>
      <w:r>
        <w:fldChar w:fldCharType="begin"/>
      </w:r>
      <w:r>
        <w:instrText xml:space="preserve"> REF _Ref459717013 \w \h </w:instrText>
      </w:r>
      <w:r>
        <w:fldChar w:fldCharType="separate"/>
      </w:r>
      <w:r w:rsidR="004308C4">
        <w:t>22</w:t>
      </w:r>
      <w:r>
        <w:fldChar w:fldCharType="end"/>
      </w:r>
      <w:r>
        <w:t>; or</w:t>
      </w:r>
    </w:p>
    <w:p w:rsidR="00E51525" w:rsidRPr="00056A3C" w:rsidRDefault="00E51525" w:rsidP="00375338">
      <w:pPr>
        <w:pStyle w:val="DefenceHeading4"/>
      </w:pPr>
      <w:r w:rsidRPr="00056A3C">
        <w:t xml:space="preserve">the </w:t>
      </w:r>
      <w:r w:rsidRPr="00D55647">
        <w:t>Commonwealth</w:t>
      </w:r>
      <w:r w:rsidRPr="00056A3C">
        <w:t xml:space="preserve"> otherwise considers (in its absolute discretion) that there exists (or is likely to exist) a </w:t>
      </w:r>
      <w:r w:rsidR="004D2904">
        <w:t>Significant Event</w:t>
      </w:r>
      <w:r w:rsidRPr="00056A3C">
        <w:t xml:space="preserve"> in relation to the </w:t>
      </w:r>
      <w:r w:rsidRPr="00D55647">
        <w:t>Contractor</w:t>
      </w:r>
      <w:r w:rsidRPr="00056A3C">
        <w:t xml:space="preserve">, </w:t>
      </w:r>
    </w:p>
    <w:p w:rsidR="00E51525" w:rsidRDefault="00E51525" w:rsidP="00375338">
      <w:pPr>
        <w:pStyle w:val="DefenceIndent2"/>
        <w:ind w:left="964"/>
      </w:pPr>
      <w:r>
        <w:t xml:space="preserve">the </w:t>
      </w:r>
      <w:r w:rsidRPr="00D55647">
        <w:t>Commonwealth</w:t>
      </w:r>
      <w:r>
        <w:t xml:space="preserve"> may (in its absolute discretion) do any one or more of the following: </w:t>
      </w:r>
    </w:p>
    <w:p w:rsidR="00E51525" w:rsidRPr="00056A3C" w:rsidRDefault="00E51525" w:rsidP="00375338">
      <w:pPr>
        <w:pStyle w:val="DefenceHeading4"/>
      </w:pPr>
      <w:bookmarkStart w:id="3536" w:name="_Ref459304480"/>
      <w:r w:rsidRPr="00056A3C">
        <w:t xml:space="preserve">notify the </w:t>
      </w:r>
      <w:r w:rsidRPr="00D55647">
        <w:t>Contractor</w:t>
      </w:r>
      <w:r w:rsidRPr="00056A3C">
        <w:t xml:space="preserve"> that it is required to</w:t>
      </w:r>
      <w:r w:rsidR="00804DCA">
        <w:t xml:space="preserve"> provide, or</w:t>
      </w:r>
      <w:bookmarkEnd w:id="3536"/>
      <w:r w:rsidR="004D2904">
        <w:t xml:space="preserve"> </w:t>
      </w:r>
      <w:bookmarkStart w:id="3537" w:name="_Ref144906558"/>
      <w:r w:rsidRPr="00056A3C">
        <w:t xml:space="preserve">meet with the </w:t>
      </w:r>
      <w:r w:rsidRPr="00D55647">
        <w:t>Commonwealth</w:t>
      </w:r>
      <w:r w:rsidRPr="00056A3C">
        <w:t xml:space="preserve"> to provide</w:t>
      </w:r>
      <w:r w:rsidR="00804DCA">
        <w:t>,</w:t>
      </w:r>
      <w:r w:rsidRPr="00056A3C">
        <w:t xml:space="preserve"> further information, documents or evidence in relation to, and otherwise clarify, the:</w:t>
      </w:r>
      <w:bookmarkEnd w:id="3537"/>
      <w:r w:rsidRPr="00056A3C">
        <w:t xml:space="preserve"> </w:t>
      </w:r>
    </w:p>
    <w:p w:rsidR="00E51525" w:rsidRPr="00056A3C" w:rsidRDefault="00E51525" w:rsidP="00375338">
      <w:pPr>
        <w:pStyle w:val="DefenceHeading5"/>
      </w:pPr>
      <w:r w:rsidRPr="00056A3C">
        <w:t>nature and extent of the</w:t>
      </w:r>
      <w:r w:rsidR="004D2904">
        <w:t xml:space="preserve"> Significant Event</w:t>
      </w:r>
      <w:r w:rsidRPr="00056A3C">
        <w:t xml:space="preserve">; and </w:t>
      </w:r>
    </w:p>
    <w:p w:rsidR="00E51525" w:rsidRPr="00056A3C" w:rsidRDefault="00E51525" w:rsidP="00375338">
      <w:pPr>
        <w:pStyle w:val="DefenceHeading5"/>
      </w:pPr>
      <w:r w:rsidRPr="00056A3C">
        <w:t xml:space="preserve">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4D2904">
        <w:t>Significant Event</w:t>
      </w:r>
      <w:r w:rsidRPr="00056A3C">
        <w:t xml:space="preserve"> on the interests of the </w:t>
      </w:r>
      <w:r w:rsidRPr="00D55647">
        <w:t>Commonwealth</w:t>
      </w:r>
      <w:r w:rsidRPr="00056A3C">
        <w:t xml:space="preserve">, </w:t>
      </w:r>
    </w:p>
    <w:p w:rsidR="00E51525" w:rsidRPr="00056A3C" w:rsidRDefault="00E51525" w:rsidP="00375338">
      <w:pPr>
        <w:pStyle w:val="DefenceIndent3"/>
        <w:ind w:left="1928"/>
      </w:pPr>
      <w:r w:rsidRPr="00056A3C">
        <w:t xml:space="preserve">by the </w:t>
      </w:r>
      <w:r>
        <w:t xml:space="preserve">time and </w:t>
      </w:r>
      <w:r w:rsidRPr="00056A3C">
        <w:t xml:space="preserve">date specified in the notice; </w:t>
      </w:r>
      <w:r w:rsidR="004D2904">
        <w:t>and</w:t>
      </w:r>
      <w:r w:rsidRPr="00056A3C">
        <w:t xml:space="preserve"> </w:t>
      </w:r>
    </w:p>
    <w:p w:rsidR="00E51525" w:rsidRPr="00056A3C" w:rsidRDefault="00E51525" w:rsidP="00375338">
      <w:pPr>
        <w:pStyle w:val="DefenceHeading4"/>
      </w:pPr>
      <w:r w:rsidRPr="00056A3C">
        <w:t xml:space="preserve">regardless of whether or not the </w:t>
      </w:r>
      <w:r w:rsidRPr="00D55647">
        <w:t>Commonwealth</w:t>
      </w:r>
      <w:r w:rsidRPr="00056A3C">
        <w:t xml:space="preserve"> has notified the </w:t>
      </w:r>
      <w:r w:rsidRPr="00D55647">
        <w:t>Contractor</w:t>
      </w:r>
      <w:r w:rsidRPr="00056A3C">
        <w:t xml:space="preserve"> under subparagraph</w:t>
      </w:r>
      <w:r>
        <w:t xml:space="preserve"> </w:t>
      </w:r>
      <w:r w:rsidR="004D2904">
        <w:fldChar w:fldCharType="begin"/>
      </w:r>
      <w:r w:rsidR="004D2904">
        <w:instrText xml:space="preserve"> REF _Ref144906558 \n \h </w:instrText>
      </w:r>
      <w:r w:rsidR="004D2904">
        <w:fldChar w:fldCharType="separate"/>
      </w:r>
      <w:r w:rsidR="004D2904">
        <w:t>(iii)</w:t>
      </w:r>
      <w:r w:rsidR="004D2904">
        <w:fldChar w:fldCharType="end"/>
      </w:r>
      <w:r w:rsidR="004D2904">
        <w:t xml:space="preserve">, </w:t>
      </w:r>
      <w:r w:rsidRPr="00056A3C">
        <w:t xml:space="preserve">notify the </w:t>
      </w:r>
      <w:r w:rsidRPr="00D55647">
        <w:t>Contractor</w:t>
      </w:r>
      <w:r w:rsidRPr="00056A3C">
        <w:t xml:space="preserve"> that: </w:t>
      </w:r>
    </w:p>
    <w:p w:rsidR="00E51525" w:rsidRPr="00056A3C" w:rsidRDefault="00E51525" w:rsidP="00375338">
      <w:pPr>
        <w:pStyle w:val="DefenceHeading5"/>
      </w:pPr>
      <w:bookmarkStart w:id="3538" w:name="_Ref459716550"/>
      <w:r w:rsidRPr="00056A3C">
        <w:t xml:space="preserve">the </w:t>
      </w:r>
      <w:r w:rsidRPr="00D55647">
        <w:t>Contractor</w:t>
      </w:r>
      <w:r w:rsidRPr="00056A3C">
        <w:t xml:space="preserve"> may continue to perform the </w:t>
      </w:r>
      <w:r w:rsidRPr="00D55647">
        <w:t>Contractor's Activities</w:t>
      </w:r>
      <w:r w:rsidRPr="00056A3C">
        <w:t xml:space="preserve">, whether with or without such conditions as the </w:t>
      </w:r>
      <w:r w:rsidRPr="00D55647">
        <w:t>Commonwealth</w:t>
      </w:r>
      <w:r w:rsidRPr="00056A3C">
        <w:t xml:space="preserve"> thinks fit (in its absolute discretion) including the </w:t>
      </w:r>
      <w:r w:rsidRPr="00D55647">
        <w:t>Contractor</w:t>
      </w:r>
      <w:r w:rsidRPr="00056A3C">
        <w:t>:</w:t>
      </w:r>
      <w:bookmarkEnd w:id="3538"/>
      <w:r w:rsidRPr="00056A3C">
        <w:t xml:space="preserve">  </w:t>
      </w:r>
    </w:p>
    <w:p w:rsidR="00E51525" w:rsidRPr="00056A3C" w:rsidRDefault="004D2904" w:rsidP="00375338">
      <w:pPr>
        <w:pStyle w:val="DefenceHeading6"/>
      </w:pPr>
      <w:bookmarkStart w:id="3539" w:name="_Ref144916996"/>
      <w:r>
        <w:t xml:space="preserve">preparing and implementing a Significant Event Remediation Plan in accordance with clause </w:t>
      </w:r>
      <w:r w:rsidR="00EF19AF">
        <w:fldChar w:fldCharType="begin"/>
      </w:r>
      <w:r w:rsidR="00EF19AF">
        <w:instrText xml:space="preserve"> REF _Ref144917546 \n \h </w:instrText>
      </w:r>
      <w:r w:rsidR="00EF19AF">
        <w:fldChar w:fldCharType="separate"/>
      </w:r>
      <w:r w:rsidR="00EF19AF">
        <w:t>22.4</w:t>
      </w:r>
      <w:r w:rsidR="00EF19AF">
        <w:fldChar w:fldCharType="end"/>
      </w:r>
      <w:r w:rsidR="00E51525" w:rsidRPr="00056A3C">
        <w:t>; or</w:t>
      </w:r>
      <w:bookmarkEnd w:id="3539"/>
      <w:r w:rsidR="00E51525" w:rsidRPr="00056A3C">
        <w:t xml:space="preserve"> </w:t>
      </w:r>
    </w:p>
    <w:p w:rsidR="00E51525" w:rsidRDefault="00E51525" w:rsidP="00375338">
      <w:pPr>
        <w:pStyle w:val="DefenceHeading6"/>
      </w:pPr>
      <w:r w:rsidRPr="00056A3C">
        <w:t xml:space="preserve">completing, duly executing and returning </w:t>
      </w:r>
      <w:r w:rsidR="004D2904">
        <w:t xml:space="preserve">to the Contract Administrator </w:t>
      </w:r>
      <w:r w:rsidRPr="00056A3C">
        <w:t>a deed</w:t>
      </w:r>
      <w:r>
        <w:t>,</w:t>
      </w:r>
    </w:p>
    <w:p w:rsidR="00E51525" w:rsidRDefault="00E51525" w:rsidP="00375338">
      <w:pPr>
        <w:pStyle w:val="DefenceIndent3"/>
      </w:pPr>
      <w:r>
        <w:t>by the time and date specified in the notice</w:t>
      </w:r>
      <w:r w:rsidR="004D2904">
        <w:t xml:space="preserve">, in each case in a form and on terms acceptable to the Commonwealth </w:t>
      </w:r>
      <w:r w:rsidR="00804DCA">
        <w:t>in</w:t>
      </w:r>
      <w:r w:rsidR="004D2904">
        <w:t xml:space="preserve"> its absolute discretion</w:t>
      </w:r>
      <w:r w:rsidRPr="00056A3C">
        <w:t xml:space="preserve">; </w:t>
      </w:r>
      <w:r>
        <w:t>or</w:t>
      </w:r>
    </w:p>
    <w:p w:rsidR="00E51525" w:rsidRPr="00056A3C" w:rsidRDefault="00E51525" w:rsidP="00375338">
      <w:pPr>
        <w:pStyle w:val="DefenceHeading5"/>
      </w:pPr>
      <w:r w:rsidRPr="00056A3C">
        <w:t xml:space="preserve">the </w:t>
      </w:r>
      <w:r w:rsidRPr="00D55647">
        <w:t>Commonwealth</w:t>
      </w:r>
      <w:r w:rsidRPr="00056A3C">
        <w:t xml:space="preserve"> has elected to treat the </w:t>
      </w:r>
      <w:r w:rsidR="004D2904">
        <w:t>Significant Event</w:t>
      </w:r>
      <w:r w:rsidRPr="00056A3C">
        <w:t xml:space="preserve"> as an </w:t>
      </w:r>
      <w:r w:rsidRPr="00D55647">
        <w:t>Insolvency Event</w:t>
      </w:r>
      <w:r w:rsidRPr="00056A3C">
        <w:t xml:space="preserve"> for the purposes of clause </w:t>
      </w:r>
      <w:r w:rsidRPr="00056A3C">
        <w:fldChar w:fldCharType="begin"/>
      </w:r>
      <w:r w:rsidRPr="00056A3C">
        <w:instrText xml:space="preserve"> REF _Ref71638447 \r \h  \* MERGEFORMAT </w:instrText>
      </w:r>
      <w:r w:rsidRPr="00056A3C">
        <w:fldChar w:fldCharType="separate"/>
      </w:r>
      <w:r w:rsidR="004308C4">
        <w:t>14.4</w:t>
      </w:r>
      <w:r w:rsidRPr="00056A3C">
        <w:fldChar w:fldCharType="end"/>
      </w:r>
      <w:r w:rsidR="004D2904">
        <w:t>.</w:t>
      </w:r>
    </w:p>
    <w:p w:rsidR="004D2904" w:rsidRDefault="004D2904" w:rsidP="004D2904">
      <w:pPr>
        <w:pStyle w:val="DefenceHeading3"/>
      </w:pPr>
      <w:r w:rsidRPr="004D2904">
        <w:t xml:space="preserve">Without limiting any other provision of the Contract, if the </w:t>
      </w:r>
      <w:r>
        <w:t>Contractor</w:t>
      </w:r>
      <w:r w:rsidRPr="004D2904">
        <w:t xml:space="preserve"> is in breach of clause </w:t>
      </w:r>
      <w:r>
        <w:fldChar w:fldCharType="begin"/>
      </w:r>
      <w:r>
        <w:instrText xml:space="preserve"> REF _Ref459716896 \n \h </w:instrText>
      </w:r>
      <w:r>
        <w:fldChar w:fldCharType="separate"/>
      </w:r>
      <w:r>
        <w:t>22</w:t>
      </w:r>
      <w:r>
        <w:fldChar w:fldCharType="end"/>
      </w:r>
      <w:r w:rsidRPr="004D2904">
        <w:t xml:space="preserve">, then the Commonwealth may (in its absolute discretion) notify the </w:t>
      </w:r>
      <w:r>
        <w:t>Contractor</w:t>
      </w:r>
      <w:r w:rsidRPr="004D2904">
        <w:t xml:space="preserve"> that the Commonwealth has elected to treat the Significant Event as an Insolvency Event for the purposes of clause </w:t>
      </w:r>
      <w:r w:rsidRPr="00056A3C">
        <w:fldChar w:fldCharType="begin"/>
      </w:r>
      <w:r w:rsidRPr="00056A3C">
        <w:instrText xml:space="preserve"> REF _Ref71638447 \r \h  \* MERGEFORMAT </w:instrText>
      </w:r>
      <w:r w:rsidRPr="00056A3C">
        <w:fldChar w:fldCharType="separate"/>
      </w:r>
      <w:r>
        <w:t>14.4</w:t>
      </w:r>
      <w:r w:rsidRPr="00056A3C">
        <w:fldChar w:fldCharType="end"/>
      </w:r>
      <w:r w:rsidRPr="004D2904">
        <w:t>.</w:t>
      </w:r>
    </w:p>
    <w:p w:rsidR="007B6735" w:rsidRDefault="007B6735" w:rsidP="007B6735">
      <w:pPr>
        <w:pStyle w:val="DefenceHeading2"/>
      </w:pPr>
      <w:bookmarkStart w:id="3540" w:name="_Ref144917546"/>
      <w:bookmarkStart w:id="3541" w:name="_Toc149313006"/>
      <w:r>
        <w:t>Significant Event Remediation Plan</w:t>
      </w:r>
      <w:bookmarkEnd w:id="3540"/>
      <w:bookmarkEnd w:id="3541"/>
    </w:p>
    <w:p w:rsidR="007B6735" w:rsidRDefault="007B6735" w:rsidP="007B6735">
      <w:pPr>
        <w:pStyle w:val="DefenceHeading3"/>
      </w:pPr>
      <w:bookmarkStart w:id="3542" w:name="_Ref144917042"/>
      <w:r>
        <w:t xml:space="preserve">If notified by the Commonwealth under clause </w:t>
      </w:r>
      <w:r>
        <w:fldChar w:fldCharType="begin"/>
      </w:r>
      <w:r>
        <w:instrText xml:space="preserve"> REF _Ref144916996 \w \h </w:instrText>
      </w:r>
      <w:r>
        <w:fldChar w:fldCharType="separate"/>
      </w:r>
      <w:r>
        <w:t>22.3(a)(iv)A.1)</w:t>
      </w:r>
      <w:r>
        <w:fldChar w:fldCharType="end"/>
      </w:r>
      <w:r>
        <w:t xml:space="preserve">, the Contractor must prepare </w:t>
      </w:r>
      <w:r w:rsidR="00804DCA">
        <w:t xml:space="preserve">and submit </w:t>
      </w:r>
      <w:r>
        <w:t>a draft Significant Event Remediation Plan to the Contract Administrator for approval within 10 business days of the Commonwealth's notice.</w:t>
      </w:r>
      <w:bookmarkEnd w:id="3542"/>
    </w:p>
    <w:p w:rsidR="007B6735" w:rsidRDefault="007B6735" w:rsidP="007B6735">
      <w:pPr>
        <w:pStyle w:val="DefenceHeading3"/>
      </w:pPr>
      <w:r>
        <w:t xml:space="preserve">A draft Significant Event Remediation Plan prepared by the Contractor under paragraph </w:t>
      </w:r>
      <w:r>
        <w:fldChar w:fldCharType="begin"/>
      </w:r>
      <w:r>
        <w:instrText xml:space="preserve"> REF _Ref144917042 \n \h </w:instrText>
      </w:r>
      <w:r>
        <w:fldChar w:fldCharType="separate"/>
      </w:r>
      <w:r>
        <w:t>(a)</w:t>
      </w:r>
      <w:r>
        <w:fldChar w:fldCharType="end"/>
      </w:r>
      <w:r>
        <w:t xml:space="preserve"> must include the following information:</w:t>
      </w:r>
    </w:p>
    <w:p w:rsidR="007B6735" w:rsidRDefault="007B6735" w:rsidP="00375338">
      <w:pPr>
        <w:pStyle w:val="DefenceHeading4"/>
      </w:pPr>
      <w:r>
        <w:t xml:space="preserve">how the Contractor will address the Significant Event in the context of the Contractor's Activities, including confirmation that the implementation of the Significant Event Remediation Plan will not in any way impact on the performance of the Contractor's Activities or compliance by the Contractor with its other obligations under the Contract; </w:t>
      </w:r>
    </w:p>
    <w:p w:rsidR="007B6735" w:rsidRDefault="007B6735" w:rsidP="00375338">
      <w:pPr>
        <w:pStyle w:val="DefenceHeading4"/>
      </w:pPr>
      <w:r>
        <w:t xml:space="preserve">how the Contractor will ensure events similar to the Significant Event do not occur again; </w:t>
      </w:r>
    </w:p>
    <w:p w:rsidR="007B6735" w:rsidRDefault="007B6735" w:rsidP="00375338">
      <w:pPr>
        <w:pStyle w:val="DefenceHeading4"/>
      </w:pPr>
      <w:r>
        <w:t>if the Significant Event involves a Material Change, how the Material Change will impact the Contractor's original agreement with the Commonwealth; and</w:t>
      </w:r>
    </w:p>
    <w:p w:rsidR="007B6735" w:rsidRDefault="007B6735" w:rsidP="00375338">
      <w:pPr>
        <w:pStyle w:val="DefenceHeading4"/>
      </w:pPr>
      <w:r>
        <w:t xml:space="preserve">any other matter reasonably requested by the </w:t>
      </w:r>
      <w:r w:rsidR="00804DCA">
        <w:t>Contract Administrator</w:t>
      </w:r>
      <w:r>
        <w:t xml:space="preserve">. </w:t>
      </w:r>
    </w:p>
    <w:p w:rsidR="007B6735" w:rsidRDefault="007B6735" w:rsidP="007B6735">
      <w:pPr>
        <w:pStyle w:val="DefenceHeading3"/>
      </w:pPr>
      <w:bookmarkStart w:id="3543" w:name="_Ref144917194"/>
      <w:r>
        <w:t xml:space="preserve">The </w:t>
      </w:r>
      <w:r w:rsidR="00804DCA">
        <w:t xml:space="preserve">Contract Administrator </w:t>
      </w:r>
      <w:r>
        <w:t xml:space="preserve">will review the draft Significant Event Remediation Plan and either approve the draft Significant Event Remediation Plan or provide the Contractor with the details of any changes that are required. The Contractor must make any changes to the draft Significant Event Remediation Plan reasonably requested by the Contract Administrator and resubmit the draft Significant Event Remediation Plan to the </w:t>
      </w:r>
      <w:r w:rsidR="00804DCA">
        <w:t xml:space="preserve">Contract Administrator </w:t>
      </w:r>
      <w:r>
        <w:t xml:space="preserve">for approval within 3 business days of the request unless a different timeframe is agreed in writing by the </w:t>
      </w:r>
      <w:r w:rsidR="00804DCA">
        <w:t>Contract Administrator</w:t>
      </w:r>
      <w:r>
        <w:t xml:space="preserve">. This paragraph </w:t>
      </w:r>
      <w:r>
        <w:fldChar w:fldCharType="begin"/>
      </w:r>
      <w:r>
        <w:instrText xml:space="preserve"> REF _Ref144917194 \n \h </w:instrText>
      </w:r>
      <w:r>
        <w:fldChar w:fldCharType="separate"/>
      </w:r>
      <w:r>
        <w:t>(c)</w:t>
      </w:r>
      <w:r>
        <w:fldChar w:fldCharType="end"/>
      </w:r>
      <w:r>
        <w:t xml:space="preserve"> will apply to any resubmitted draft Significant Event Remediation Plan.</w:t>
      </w:r>
      <w:bookmarkEnd w:id="3543"/>
    </w:p>
    <w:p w:rsidR="007B6735" w:rsidRDefault="007B6735" w:rsidP="007B6735">
      <w:pPr>
        <w:pStyle w:val="DefenceHeading3"/>
      </w:pPr>
      <w:r>
        <w:t xml:space="preserve">Without limiting its other obligations under the Contract, the Contractor must comply with the Significant Event Remediation Plan as approved by the </w:t>
      </w:r>
      <w:r w:rsidR="00804DCA">
        <w:t>Contract Administrator</w:t>
      </w:r>
      <w:r>
        <w:t xml:space="preserve">. The Contractor agrees to provide reports and other information about the Contractor's progress in implementing the Significant Event Remediation Plan as reasonably requested by the </w:t>
      </w:r>
      <w:r w:rsidR="00804DCA">
        <w:t>Contract Administrator</w:t>
      </w:r>
      <w:r>
        <w:t xml:space="preserve">. </w:t>
      </w:r>
    </w:p>
    <w:p w:rsidR="007B6735" w:rsidRDefault="007B6735" w:rsidP="007B6735">
      <w:pPr>
        <w:pStyle w:val="DefenceHeading2"/>
      </w:pPr>
      <w:bookmarkStart w:id="3544" w:name="_Toc149313007"/>
      <w:r>
        <w:t>Acknowledgement and Release</w:t>
      </w:r>
      <w:bookmarkEnd w:id="3544"/>
    </w:p>
    <w:p w:rsidR="007B6735" w:rsidRDefault="007B6735" w:rsidP="007B6735">
      <w:pPr>
        <w:pStyle w:val="DefenceNormal"/>
      </w:pPr>
      <w:r>
        <w:t>The Contractor:</w:t>
      </w:r>
    </w:p>
    <w:p w:rsidR="007B6735" w:rsidRPr="007B6735" w:rsidRDefault="007B6735" w:rsidP="00375338">
      <w:pPr>
        <w:pStyle w:val="DefenceHeading3"/>
      </w:pPr>
      <w:r>
        <w:t xml:space="preserve">acknowledges </w:t>
      </w:r>
      <w:r w:rsidRPr="007B6735">
        <w:t xml:space="preserve">and agrees that the exercise of any of the Commonwealth's absolute discretions under this clause </w:t>
      </w:r>
      <w:r>
        <w:fldChar w:fldCharType="begin"/>
      </w:r>
      <w:r>
        <w:instrText xml:space="preserve"> REF _Ref459717088 \w \h  \* MERGEFORMAT </w:instrText>
      </w:r>
      <w:r>
        <w:fldChar w:fldCharType="separate"/>
      </w:r>
      <w:r>
        <w:t>22</w:t>
      </w:r>
      <w:r>
        <w:fldChar w:fldCharType="end"/>
      </w:r>
      <w:r w:rsidRPr="007B6735">
        <w:t xml:space="preserve"> is not capable of being the subject of a dispute or difference for the purposes of clause </w:t>
      </w:r>
      <w:r>
        <w:fldChar w:fldCharType="begin"/>
      </w:r>
      <w:r>
        <w:instrText xml:space="preserve"> REF _Ref71638717 \n \h  \* MERGEFORMAT </w:instrText>
      </w:r>
      <w:r>
        <w:fldChar w:fldCharType="separate"/>
      </w:r>
      <w:r>
        <w:t>15</w:t>
      </w:r>
      <w:r>
        <w:fldChar w:fldCharType="end"/>
      </w:r>
      <w:r w:rsidRPr="007B6735">
        <w:t xml:space="preserve"> or otherwise subject to review; and</w:t>
      </w:r>
    </w:p>
    <w:p w:rsidR="00E51525" w:rsidRPr="009E43C5" w:rsidRDefault="007B6735" w:rsidP="00E51525">
      <w:pPr>
        <w:pStyle w:val="DefenceHeading3"/>
      </w:pPr>
      <w:r>
        <w:t xml:space="preserve">must bear, and </w:t>
      </w:r>
      <w:r w:rsidR="00E51525" w:rsidRPr="009E43C5">
        <w:t xml:space="preserve">releases the </w:t>
      </w:r>
      <w:r w:rsidR="00E51525" w:rsidRPr="00D55647">
        <w:t>Commonwealth</w:t>
      </w:r>
      <w:r>
        <w:t xml:space="preserve"> from,</w:t>
      </w:r>
      <w:r w:rsidR="00E51525">
        <w:t xml:space="preserve"> a</w:t>
      </w:r>
      <w:r>
        <w:t>ll</w:t>
      </w:r>
      <w:r w:rsidR="00E51525">
        <w:t xml:space="preserve"> </w:t>
      </w:r>
      <w:r>
        <w:t xml:space="preserve">Claims </w:t>
      </w:r>
      <w:r w:rsidR="00E51525" w:rsidRPr="009E43C5">
        <w:t xml:space="preserve">arising out of or in connection with the exercise of any of the </w:t>
      </w:r>
      <w:r w:rsidR="00E51525" w:rsidRPr="00D55647">
        <w:t>Commonwealth's</w:t>
      </w:r>
      <w:r w:rsidR="00E51525" w:rsidRPr="009E43C5">
        <w:t xml:space="preserve"> absolute discretions under</w:t>
      </w:r>
      <w:r w:rsidR="00E51525">
        <w:t xml:space="preserve"> </w:t>
      </w:r>
      <w:r>
        <w:t xml:space="preserve">this </w:t>
      </w:r>
      <w:r w:rsidR="00E51525">
        <w:t>clause</w:t>
      </w:r>
      <w:r w:rsidR="00E51525" w:rsidRPr="009E43C5">
        <w:t xml:space="preserve"> </w:t>
      </w:r>
      <w:r w:rsidR="00E51525">
        <w:fldChar w:fldCharType="begin"/>
      </w:r>
      <w:r w:rsidR="00E51525">
        <w:instrText xml:space="preserve"> REF _Ref459717088 \w \h </w:instrText>
      </w:r>
      <w:r w:rsidR="00E51525">
        <w:fldChar w:fldCharType="separate"/>
      </w:r>
      <w:r w:rsidR="004308C4">
        <w:t>22</w:t>
      </w:r>
      <w:r w:rsidR="00E51525">
        <w:fldChar w:fldCharType="end"/>
      </w:r>
      <w:r>
        <w:t>.</w:t>
      </w:r>
      <w:r w:rsidR="00E51525" w:rsidRPr="009E43C5">
        <w:t xml:space="preserve"> </w:t>
      </w:r>
    </w:p>
    <w:bookmarkEnd w:id="3535"/>
    <w:p w:rsidR="00E51525" w:rsidRPr="0063374E" w:rsidRDefault="00E51525" w:rsidP="00E51525">
      <w:pPr>
        <w:pStyle w:val="DefenceHeading1"/>
      </w:pPr>
      <w:r>
        <w:br w:type="page"/>
      </w:r>
      <w:bookmarkStart w:id="3545" w:name="_Ref413775418"/>
      <w:bookmarkStart w:id="3546" w:name="_Toc418067465"/>
      <w:bookmarkStart w:id="3547" w:name="_Toc420527740"/>
      <w:bookmarkStart w:id="3548" w:name="_Toc476744216"/>
      <w:bookmarkStart w:id="3549" w:name="_Toc10728705"/>
      <w:bookmarkStart w:id="3550" w:name="_Toc149313008"/>
      <w:r w:rsidRPr="0063374E">
        <w:t>financial viability</w:t>
      </w:r>
      <w:bookmarkEnd w:id="3545"/>
      <w:bookmarkEnd w:id="3546"/>
      <w:bookmarkEnd w:id="3547"/>
      <w:bookmarkEnd w:id="3548"/>
      <w:bookmarkEnd w:id="3549"/>
      <w:bookmarkEnd w:id="3550"/>
    </w:p>
    <w:p w:rsidR="00E51525" w:rsidRDefault="00E51525" w:rsidP="00E51525">
      <w:pPr>
        <w:pStyle w:val="DefenceHeading3"/>
      </w:pPr>
      <w:r>
        <w:t xml:space="preserve">The </w:t>
      </w:r>
      <w:r w:rsidRPr="00D55647">
        <w:t>Contractor</w:t>
      </w:r>
      <w:r>
        <w:t>:</w:t>
      </w:r>
    </w:p>
    <w:p w:rsidR="00E51525" w:rsidRDefault="00E51525" w:rsidP="00E51525">
      <w:pPr>
        <w:pStyle w:val="DefenceHeading4"/>
      </w:pPr>
      <w:bookmarkStart w:id="3551" w:name="_Ref445804616"/>
      <w:r>
        <w:t xml:space="preserve">warrants that, on the </w:t>
      </w:r>
      <w:r w:rsidRPr="00D55647">
        <w:rPr>
          <w:bCs/>
        </w:rPr>
        <w:t>Award Date</w:t>
      </w:r>
      <w:r>
        <w:t xml:space="preserve"> and on the date of submitting each payment claim under clause </w:t>
      </w:r>
      <w:r>
        <w:fldChar w:fldCharType="begin"/>
      </w:r>
      <w:r>
        <w:instrText xml:space="preserve"> REF _Ref71633130 \w \h </w:instrText>
      </w:r>
      <w:r>
        <w:fldChar w:fldCharType="separate"/>
      </w:r>
      <w:r w:rsidR="004308C4">
        <w:t>12.2</w:t>
      </w:r>
      <w:r>
        <w:fldChar w:fldCharType="end"/>
      </w:r>
      <w:r>
        <w:t>:</w:t>
      </w:r>
    </w:p>
    <w:p w:rsidR="00E51525" w:rsidRDefault="00E51525" w:rsidP="00E51525">
      <w:pPr>
        <w:pStyle w:val="DefenceHeading5"/>
      </w:pPr>
      <w:r>
        <w:t xml:space="preserve">it has the financial viability necessary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4308C4">
        <w:t>(b)</w:t>
      </w:r>
      <w:r>
        <w:fldChar w:fldCharType="end"/>
      </w:r>
      <w:r>
        <w:t>);</w:t>
      </w:r>
      <w:bookmarkEnd w:id="3551"/>
      <w:r>
        <w:t xml:space="preserve"> and</w:t>
      </w:r>
    </w:p>
    <w:p w:rsidR="00E51525" w:rsidRDefault="00E51525" w:rsidP="00E51525">
      <w:pPr>
        <w:pStyle w:val="DefenceHeading5"/>
      </w:pPr>
      <w:bookmarkStart w:id="3552" w:name="_Ref445804619"/>
      <w:r>
        <w:t xml:space="preserve">each subcontractor engaged in the </w:t>
      </w:r>
      <w:r w:rsidRPr="00D55647">
        <w:t>Contractor's Activities</w:t>
      </w:r>
      <w:r>
        <w:t xml:space="preserve">, the </w:t>
      </w:r>
      <w:r w:rsidRPr="00D55647">
        <w:t>Remediation Completion</w:t>
      </w:r>
      <w:r>
        <w:t xml:space="preserve"> or each </w:t>
      </w:r>
      <w:r w:rsidRPr="00D55647">
        <w:t>Stage</w:t>
      </w:r>
      <w:r>
        <w:t xml:space="preserve"> has the financial viability necessary to perform its activities in accordance with the relevant subcontract;</w:t>
      </w:r>
      <w:bookmarkEnd w:id="3552"/>
      <w:r>
        <w:t xml:space="preserve"> and</w:t>
      </w:r>
    </w:p>
    <w:p w:rsidR="00E51525" w:rsidRDefault="00E51525" w:rsidP="00E51525">
      <w:pPr>
        <w:pStyle w:val="DefenceHeading4"/>
      </w:pPr>
      <w:r>
        <w:t xml:space="preserve">acknowledges and agrees that 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and warranties set out in clause </w:t>
      </w:r>
      <w:r>
        <w:fldChar w:fldCharType="begin"/>
      </w:r>
      <w:r>
        <w:instrText xml:space="preserve"> REF _Ref413775418 \w \h </w:instrText>
      </w:r>
      <w:r>
        <w:fldChar w:fldCharType="separate"/>
      </w:r>
      <w:r w:rsidR="004308C4">
        <w:t>23</w:t>
      </w:r>
      <w:r>
        <w:fldChar w:fldCharType="end"/>
      </w:r>
      <w:r>
        <w:t>.</w:t>
      </w:r>
    </w:p>
    <w:p w:rsidR="00E51525" w:rsidRPr="009B782F" w:rsidRDefault="00E51525" w:rsidP="00E51525">
      <w:pPr>
        <w:pStyle w:val="DefenceHeading3"/>
      </w:pPr>
      <w:bookmarkStart w:id="3553" w:name="_Ref445804590"/>
      <w:r w:rsidRPr="009B782F">
        <w:t xml:space="preserve">The </w:t>
      </w:r>
      <w:r w:rsidRPr="00D55647">
        <w:t>Contractor</w:t>
      </w:r>
      <w:r w:rsidRPr="009B782F">
        <w:t xml:space="preserve"> must</w:t>
      </w:r>
      <w:bookmarkEnd w:id="3553"/>
      <w:r w:rsidRPr="009B782F">
        <w:t xml:space="preserve"> pay all subcontractors in accordance with the payment terms in all subcontracts.</w:t>
      </w:r>
    </w:p>
    <w:p w:rsidR="00E51525" w:rsidRDefault="00E51525" w:rsidP="00E51525">
      <w:pPr>
        <w:pStyle w:val="DefenceHeading3"/>
      </w:pPr>
      <w:r>
        <w:t xml:space="preserve">The </w:t>
      </w:r>
      <w:r w:rsidRPr="00D55647">
        <w:t>Contractor</w:t>
      </w:r>
      <w:r>
        <w:t xml:space="preserve"> must keep the </w:t>
      </w:r>
      <w:r w:rsidRPr="00D55647">
        <w:t>Contract Administrator</w:t>
      </w:r>
      <w:r>
        <w:t xml:space="preserve"> fully and regularly informed as to all financial viability matters which could adversely affect:</w:t>
      </w:r>
    </w:p>
    <w:p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Remediation</w:t>
      </w:r>
      <w:r w:rsidRPr="009648CD">
        <w:rPr>
          <w:rStyle w:val="Hyperlink"/>
          <w:color w:val="auto"/>
        </w:rPr>
        <w:t xml:space="preserve"> </w:t>
      </w:r>
      <w:r w:rsidRPr="0076435B">
        <w:t>Works</w:t>
      </w:r>
      <w:r>
        <w:t xml:space="preserve"> or each </w:t>
      </w:r>
      <w:r w:rsidRPr="00D55647">
        <w:t>Stage</w:t>
      </w:r>
      <w:r>
        <w:t xml:space="preserve"> or otherwise meet its obligations under the </w:t>
      </w:r>
      <w:r w:rsidRPr="00D55647">
        <w:t>Contract</w:t>
      </w:r>
      <w:r>
        <w:t>; and</w:t>
      </w:r>
    </w:p>
    <w:p w:rsidR="00E51525" w:rsidRDefault="00E51525" w:rsidP="00E51525">
      <w:pPr>
        <w:pStyle w:val="DefenceHeading4"/>
      </w:pPr>
      <w:r>
        <w:t xml:space="preserve">a subcontractor's ability to perform its activities in accordance with the relevant subcontract, </w:t>
      </w:r>
    </w:p>
    <w:p w:rsidR="00E51525" w:rsidRDefault="00E51525" w:rsidP="00E51525">
      <w:pPr>
        <w:pStyle w:val="DefenceIndent"/>
      </w:pPr>
      <w:r>
        <w:t>including any potential or actual change in:</w:t>
      </w:r>
    </w:p>
    <w:p w:rsidR="00E51525" w:rsidRDefault="00E51525" w:rsidP="00E51525">
      <w:pPr>
        <w:pStyle w:val="DefenceHeading4"/>
      </w:pPr>
      <w:r>
        <w:t xml:space="preserve">the </w:t>
      </w:r>
      <w:r w:rsidRPr="00D55647">
        <w:t>Contractor's</w:t>
      </w:r>
      <w:r>
        <w:t xml:space="preserve"> financial viability; or</w:t>
      </w:r>
    </w:p>
    <w:p w:rsidR="00E51525" w:rsidRDefault="00E51525" w:rsidP="00E51525">
      <w:pPr>
        <w:pStyle w:val="DefenceHeading4"/>
      </w:pPr>
      <w:r>
        <w:t>a subcontractor's financial viability.</w:t>
      </w:r>
    </w:p>
    <w:p w:rsidR="00E51525" w:rsidRDefault="00E51525" w:rsidP="00E51525">
      <w:pPr>
        <w:pStyle w:val="DefenceHeading3"/>
      </w:pPr>
      <w:bookmarkStart w:id="3554" w:name="_Ref450127242"/>
      <w:r>
        <w:t xml:space="preserve">The </w:t>
      </w:r>
      <w:r w:rsidRPr="00D55647">
        <w:t>Contract Administrator</w:t>
      </w:r>
      <w:r>
        <w:t xml:space="preserve"> may (in its absolute discretion) at any time request the </w:t>
      </w:r>
      <w:r w:rsidRPr="00D55647">
        <w:t>Contractor</w:t>
      </w:r>
      <w:r>
        <w:t xml:space="preserve"> to:</w:t>
      </w:r>
      <w:bookmarkEnd w:id="3554"/>
    </w:p>
    <w:p w:rsidR="00E51525" w:rsidRDefault="00E51525" w:rsidP="00E51525">
      <w:pPr>
        <w:pStyle w:val="DefenceHeading4"/>
      </w:pPr>
      <w:r>
        <w:t xml:space="preserve">provide the </w:t>
      </w:r>
      <w:r w:rsidRPr="00D55647">
        <w:t>Contract Administrator</w:t>
      </w:r>
      <w:r>
        <w:t xml:space="preserve"> with a solvency statement in the form required by the </w:t>
      </w:r>
      <w:r w:rsidRPr="00D55647">
        <w:t>Commonwealth</w:t>
      </w:r>
      <w:r>
        <w:t xml:space="preserve"> with respect to:</w:t>
      </w:r>
    </w:p>
    <w:p w:rsidR="00E51525" w:rsidRDefault="00E51525" w:rsidP="00E51525">
      <w:pPr>
        <w:pStyle w:val="DefenceHeading5"/>
      </w:pPr>
      <w:r>
        <w:t xml:space="preserve">the </w:t>
      </w:r>
      <w:r w:rsidRPr="00D55647">
        <w:t>Contractor</w:t>
      </w:r>
      <w:r>
        <w:t xml:space="preserve">, properly completed and duly executed by the </w:t>
      </w:r>
      <w:r w:rsidRPr="00D55647">
        <w:t>Contractor</w:t>
      </w:r>
      <w:r>
        <w:t>; or</w:t>
      </w:r>
    </w:p>
    <w:p w:rsidR="00E51525" w:rsidRDefault="00E51525" w:rsidP="00E51525">
      <w:pPr>
        <w:pStyle w:val="DefenceHeading5"/>
      </w:pPr>
      <w:r>
        <w:t>a subcontractor, properly completed and duly executed by the subcontractor;</w:t>
      </w:r>
    </w:p>
    <w:p w:rsidR="00E51525" w:rsidRDefault="00E51525" w:rsidP="00E51525">
      <w:pPr>
        <w:pStyle w:val="DefenceHeading4"/>
      </w:pPr>
      <w:r>
        <w:t>ensure:</w:t>
      </w:r>
    </w:p>
    <w:p w:rsidR="00E51525" w:rsidRDefault="00E51525" w:rsidP="00E51525">
      <w:pPr>
        <w:pStyle w:val="DefenceHeading5"/>
      </w:pPr>
      <w:r>
        <w:t xml:space="preserve">its </w:t>
      </w:r>
      <w:r w:rsidRPr="00D55647">
        <w:t>Financial Representative</w:t>
      </w:r>
      <w:r>
        <w:t xml:space="preserve"> is available; and </w:t>
      </w:r>
    </w:p>
    <w:p w:rsidR="00E51525" w:rsidRDefault="00E51525" w:rsidP="00E51525">
      <w:pPr>
        <w:pStyle w:val="DefenceHeading5"/>
      </w:pPr>
      <w:r>
        <w:t xml:space="preserve">each subcontractor makes its </w:t>
      </w:r>
      <w:r w:rsidRPr="00D55647">
        <w:t>Financial Representative</w:t>
      </w:r>
      <w:r>
        <w:t xml:space="preserve"> available,</w:t>
      </w:r>
    </w:p>
    <w:p w:rsidR="00E51525" w:rsidRDefault="00E51525" w:rsidP="00E51525">
      <w:pPr>
        <w:pStyle w:val="DefenceIndent2"/>
      </w:pPr>
      <w:r w:rsidRPr="00E15378">
        <w:t xml:space="preserve">to provide the </w:t>
      </w:r>
      <w:r w:rsidRPr="00D55647">
        <w:t>Contract Administrator</w:t>
      </w:r>
      <w:r w:rsidRPr="00E15378">
        <w:t xml:space="preserve"> and any independent financial adviser engaged by the </w:t>
      </w:r>
      <w:r w:rsidRPr="00D55647">
        <w:t>Commonwealth</w:t>
      </w:r>
      <w:r w:rsidRPr="00E15378">
        <w:t xml:space="preserve"> with financial information and documents (including internal monthly management accounts), answer questions, co-operate with and do everything necessary to assist the </w:t>
      </w:r>
      <w:r w:rsidRPr="00D55647">
        <w:t>Commonwealth</w:t>
      </w:r>
      <w:r w:rsidRPr="00E15378">
        <w:t xml:space="preserve">, the </w:t>
      </w:r>
      <w:r w:rsidRPr="00D55647">
        <w:t>Contract Administrator</w:t>
      </w:r>
      <w:r w:rsidRPr="00E15378">
        <w:t xml:space="preserve"> and the independent financial adviser engaged by the </w:t>
      </w:r>
      <w:r w:rsidRPr="00D55647">
        <w:t>Commonwealth</w:t>
      </w:r>
      <w:r w:rsidRPr="00E15378">
        <w:t xml:space="preserve"> for the purpose of demonstrating that:</w:t>
      </w:r>
    </w:p>
    <w:p w:rsidR="00E51525" w:rsidRDefault="00E51525" w:rsidP="00E51525">
      <w:pPr>
        <w:pStyle w:val="DefenceHeading5"/>
      </w:pPr>
      <w:r>
        <w:t xml:space="preserve">the </w:t>
      </w:r>
      <w:r w:rsidRPr="00D55647">
        <w:t>Contractor</w:t>
      </w:r>
      <w:r>
        <w:t xml:space="preserve"> has the financial viability necessary to perform the </w:t>
      </w:r>
      <w:r w:rsidRPr="00D55647">
        <w:t>Contractor's Activities</w:t>
      </w:r>
      <w:r>
        <w:t xml:space="preserve">, achieve </w:t>
      </w:r>
      <w:r w:rsidRPr="00D55647">
        <w:t>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4308C4">
        <w:t>(b)</w:t>
      </w:r>
      <w:r>
        <w:fldChar w:fldCharType="end"/>
      </w:r>
      <w:r>
        <w:t>); or</w:t>
      </w:r>
    </w:p>
    <w:p w:rsidR="00E51525" w:rsidRDefault="00E51525" w:rsidP="00E51525">
      <w:pPr>
        <w:pStyle w:val="DefenceHeading5"/>
      </w:pPr>
      <w:r>
        <w:t>a subcontractor has the financial viability necessary to perform its activities in accordance with the relevant subcontract.</w:t>
      </w:r>
    </w:p>
    <w:p w:rsidR="00E51525" w:rsidRDefault="00E51525" w:rsidP="00E51525">
      <w:pPr>
        <w:pStyle w:val="DefenceHeading3"/>
      </w:pPr>
      <w:bookmarkStart w:id="3555" w:name="_Ref445716902"/>
      <w:r>
        <w:t xml:space="preserve">If the </w:t>
      </w:r>
      <w:r w:rsidRPr="00D55647">
        <w:t>Commonwealth</w:t>
      </w:r>
      <w:r>
        <w:t xml:space="preserve"> considers (in its absolute discretion) that there could be or has been a change in:</w:t>
      </w:r>
      <w:bookmarkEnd w:id="3555"/>
    </w:p>
    <w:p w:rsidR="00E51525" w:rsidRDefault="00E51525" w:rsidP="00E51525">
      <w:pPr>
        <w:pStyle w:val="DefenceHeading4"/>
      </w:pPr>
      <w:r>
        <w:t xml:space="preserve">the </w:t>
      </w:r>
      <w:r w:rsidRPr="00D55647">
        <w:t>Contractor's</w:t>
      </w:r>
      <w:r>
        <w:t xml:space="preserve"> financial viability; or</w:t>
      </w:r>
    </w:p>
    <w:p w:rsidR="00E51525" w:rsidRDefault="00E51525" w:rsidP="00E51525">
      <w:pPr>
        <w:pStyle w:val="DefenceHeading4"/>
      </w:pPr>
      <w:r>
        <w:t>a subcontractor's financial viability,</w:t>
      </w:r>
    </w:p>
    <w:p w:rsidR="00E51525" w:rsidRDefault="00E51525" w:rsidP="00E51525">
      <w:pPr>
        <w:pStyle w:val="DefenceIndent"/>
      </w:pPr>
      <w:r>
        <w:t>which could adversely affect:</w:t>
      </w:r>
    </w:p>
    <w:p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or otherwise meet its obligations under the </w:t>
      </w:r>
      <w:r w:rsidRPr="00D55647">
        <w:t>Contract</w:t>
      </w:r>
      <w:r>
        <w:t xml:space="preserve">; or </w:t>
      </w:r>
    </w:p>
    <w:p w:rsidR="00E51525" w:rsidRDefault="00E51525" w:rsidP="00E51525">
      <w:pPr>
        <w:pStyle w:val="DefenceHeading4"/>
      </w:pPr>
      <w:r>
        <w:t>a subcontractor's ability to perform its activities in accordance with the relevant subcontract,</w:t>
      </w:r>
    </w:p>
    <w:p w:rsidR="00E51525" w:rsidRDefault="00E51525" w:rsidP="00E51525">
      <w:pPr>
        <w:pStyle w:val="DefenceIndent"/>
      </w:pPr>
      <w:r>
        <w:t xml:space="preserve">the </w:t>
      </w:r>
      <w:r w:rsidRPr="00D55647">
        <w:t>Contract Administrator</w:t>
      </w:r>
      <w:r>
        <w:t xml:space="preserve"> may (in its absolute discretion) direct the </w:t>
      </w:r>
      <w:r w:rsidRPr="00D55647">
        <w:t>Contractor</w:t>
      </w:r>
      <w:r>
        <w:t xml:space="preserve"> to take such steps as the </w:t>
      </w:r>
      <w:r w:rsidRPr="00D55647">
        <w:t>Commonwealth</w:t>
      </w:r>
      <w:r>
        <w:t xml:space="preserve"> considers necessary to secure the performance of the </w:t>
      </w:r>
      <w:r w:rsidRPr="00D55647">
        <w:t>Contractor's Activities</w:t>
      </w:r>
      <w:r>
        <w:t xml:space="preserve">, the </w:t>
      </w:r>
      <w:r w:rsidRPr="00D55647">
        <w:t>Remediation Completion</w:t>
      </w:r>
      <w:r>
        <w:t xml:space="preserve"> of the </w:t>
      </w:r>
      <w:r w:rsidRPr="00D55647">
        <w:t>Remediation Works</w:t>
      </w:r>
      <w:r>
        <w:t xml:space="preserve"> or each </w:t>
      </w:r>
      <w:r w:rsidRPr="00D55647">
        <w:t>Stage</w:t>
      </w:r>
      <w:r>
        <w:t xml:space="preserve"> and the meeting of its obligations under the </w:t>
      </w:r>
      <w:r w:rsidRPr="00D55647">
        <w:t>Contract</w:t>
      </w:r>
      <w:r>
        <w:t xml:space="preserve">, including requiring the </w:t>
      </w:r>
      <w:r w:rsidRPr="00D55647">
        <w:t>Contractor</w:t>
      </w:r>
      <w:r>
        <w:t xml:space="preserve"> to:</w:t>
      </w:r>
    </w:p>
    <w:p w:rsidR="00E51525" w:rsidRDefault="00E51525" w:rsidP="00E51525">
      <w:pPr>
        <w:pStyle w:val="DefenceHeading4"/>
      </w:pPr>
      <w:r>
        <w:t xml:space="preserve">provide additional </w:t>
      </w:r>
      <w:r w:rsidRPr="00D55647">
        <w:t>Approved Security</w:t>
      </w:r>
      <w:r>
        <w:t xml:space="preserve"> in the form and for an amount required by the </w:t>
      </w:r>
      <w:r w:rsidRPr="00D55647">
        <w:t>Commonwealth</w:t>
      </w:r>
      <w:r>
        <w:t xml:space="preserve"> under </w:t>
      </w:r>
      <w:r w:rsidRPr="00A346CD">
        <w:t xml:space="preserve">clause </w:t>
      </w:r>
      <w:r>
        <w:fldChar w:fldCharType="begin"/>
      </w:r>
      <w:r>
        <w:instrText xml:space="preserve"> REF _Ref477793193 \w \h </w:instrText>
      </w:r>
      <w:r>
        <w:fldChar w:fldCharType="separate"/>
      </w:r>
      <w:r w:rsidR="004308C4">
        <w:t>4.1(a)</w:t>
      </w:r>
      <w:r>
        <w:fldChar w:fldCharType="end"/>
      </w:r>
      <w:r>
        <w:t>;</w:t>
      </w:r>
    </w:p>
    <w:p w:rsidR="00E51525" w:rsidRDefault="00E51525" w:rsidP="00E51525">
      <w:pPr>
        <w:pStyle w:val="DefenceHeading4"/>
      </w:pPr>
      <w:r>
        <w:t xml:space="preserve">provide a </w:t>
      </w:r>
      <w:r w:rsidRPr="00D55647">
        <w:t>Deed of Guarantee, Undertaking and Substitution</w:t>
      </w:r>
      <w:r>
        <w:t xml:space="preserve"> in the form required by the </w:t>
      </w:r>
      <w:r w:rsidRPr="00D55647">
        <w:t>Commonwealth</w:t>
      </w:r>
      <w:r>
        <w:t>;</w:t>
      </w:r>
    </w:p>
    <w:p w:rsidR="00E51525" w:rsidRPr="00A346CD" w:rsidRDefault="00E51525" w:rsidP="00E51525">
      <w:pPr>
        <w:pStyle w:val="DefenceHeading4"/>
      </w:pPr>
      <w:r>
        <w:t xml:space="preserve">establish a trust account for the payment of subcontractors on the terms (including any trust deed) required by the </w:t>
      </w:r>
      <w:r w:rsidRPr="00D55647">
        <w:t>Commonwealth</w:t>
      </w:r>
      <w:r>
        <w:t xml:space="preserve">; </w:t>
      </w:r>
    </w:p>
    <w:p w:rsidR="00E51525" w:rsidRPr="00A346CD" w:rsidRDefault="00E51525" w:rsidP="00E51525">
      <w:pPr>
        <w:pStyle w:val="DefenceHeading4"/>
      </w:pPr>
      <w:r w:rsidRPr="00A346CD">
        <w:t xml:space="preserve">provide </w:t>
      </w:r>
      <w:r w:rsidRPr="00D55647">
        <w:t>Subcontractor Deeds of Covenant</w:t>
      </w:r>
      <w:r w:rsidRPr="00A346CD">
        <w:t>; or</w:t>
      </w:r>
    </w:p>
    <w:p w:rsidR="00E51525" w:rsidRPr="00A346CD" w:rsidRDefault="00E51525" w:rsidP="00E51525">
      <w:pPr>
        <w:pStyle w:val="DefenceHeading4"/>
      </w:pPr>
      <w:r w:rsidRPr="00A346CD">
        <w:t xml:space="preserve">provide </w:t>
      </w:r>
      <w:r w:rsidRPr="00D55647">
        <w:t>Collateral Warranties</w:t>
      </w:r>
      <w:r w:rsidRPr="00A346CD">
        <w:t xml:space="preserve">. </w:t>
      </w:r>
    </w:p>
    <w:p w:rsidR="00E51525" w:rsidRPr="00A346CD" w:rsidRDefault="00E51525" w:rsidP="00E51525">
      <w:pPr>
        <w:pStyle w:val="DefenceHeading3"/>
      </w:pPr>
      <w:bookmarkStart w:id="3556" w:name="_Ref450127280"/>
      <w:r w:rsidRPr="00A346CD">
        <w:t xml:space="preserve">If the </w:t>
      </w:r>
      <w:r w:rsidRPr="00D55647">
        <w:t>Contract Administrator</w:t>
      </w:r>
      <w:r w:rsidRPr="00A346CD">
        <w:t xml:space="preserve"> gives a </w:t>
      </w:r>
      <w:r w:rsidRPr="00D55647">
        <w:t>direction</w:t>
      </w:r>
      <w:r w:rsidRPr="00A346CD">
        <w:t xml:space="preserve"> under paragraph </w:t>
      </w:r>
      <w:r>
        <w:fldChar w:fldCharType="begin"/>
      </w:r>
      <w:r>
        <w:instrText xml:space="preserve"> REF _Ref445716902 \n \h </w:instrText>
      </w:r>
      <w:r>
        <w:fldChar w:fldCharType="separate"/>
      </w:r>
      <w:r w:rsidR="004308C4">
        <w:t>(e)</w:t>
      </w:r>
      <w:r>
        <w:fldChar w:fldCharType="end"/>
      </w:r>
      <w:r w:rsidRPr="00A346CD">
        <w:t>, then</w:t>
      </w:r>
      <w:r>
        <w:t xml:space="preserve"> the </w:t>
      </w:r>
      <w:r w:rsidRPr="00D55647">
        <w:t>Contractor</w:t>
      </w:r>
      <w:r>
        <w:t xml:space="preserve"> must </w:t>
      </w:r>
      <w:r w:rsidRPr="00A346CD">
        <w:t xml:space="preserve">take such steps as the </w:t>
      </w:r>
      <w:r w:rsidRPr="00D55647">
        <w:t>Commonwealth</w:t>
      </w:r>
      <w:r w:rsidRPr="00A346CD">
        <w:t xml:space="preserve"> considers necessary to better secure</w:t>
      </w:r>
      <w:r>
        <w:t xml:space="preserve"> a </w:t>
      </w:r>
      <w:r w:rsidRPr="00A346CD">
        <w:t xml:space="preserve">subcontractor's ability to perform its activities in accordance with the </w:t>
      </w:r>
      <w:r>
        <w:t xml:space="preserve">relevant </w:t>
      </w:r>
      <w:r w:rsidRPr="00A346CD">
        <w:t xml:space="preserve">subcontract, including any of the steps notified by the </w:t>
      </w:r>
      <w:r w:rsidRPr="00D55647">
        <w:t>Commonwealth</w:t>
      </w:r>
      <w:r w:rsidRPr="00A346CD">
        <w:t>.</w:t>
      </w:r>
      <w:bookmarkEnd w:id="3556"/>
      <w:r w:rsidRPr="00A346CD">
        <w:t xml:space="preserve"> </w:t>
      </w:r>
    </w:p>
    <w:p w:rsidR="00E51525" w:rsidRPr="00A346CD" w:rsidRDefault="00E51525" w:rsidP="00E51525">
      <w:pPr>
        <w:pStyle w:val="DefenceHeading3"/>
      </w:pPr>
      <w:r>
        <w:t xml:space="preserve">The </w:t>
      </w:r>
      <w:r w:rsidRPr="00D55647">
        <w:t>Contractor</w:t>
      </w:r>
      <w:r>
        <w:t xml:space="preserve"> </w:t>
      </w:r>
      <w:r w:rsidRPr="00A346CD">
        <w:t>acknowledges and agrees that:</w:t>
      </w:r>
    </w:p>
    <w:p w:rsidR="00E51525" w:rsidRPr="00A346CD" w:rsidRDefault="00E51525" w:rsidP="00E51525">
      <w:pPr>
        <w:pStyle w:val="DefenceHeading4"/>
      </w:pPr>
      <w:r w:rsidRPr="00A346CD">
        <w:t>nothing in</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will limit, reduce, or otherwise affect any of the rights of the </w:t>
      </w:r>
      <w:r w:rsidRPr="00D55647">
        <w:t>Commonwealth</w:t>
      </w:r>
      <w:r w:rsidRPr="00A346CD">
        <w:t xml:space="preserve"> under other provisions of the </w:t>
      </w:r>
      <w:r w:rsidRPr="00D55647">
        <w:t>Contract</w:t>
      </w:r>
      <w:r w:rsidRPr="00A346CD">
        <w:t xml:space="preserve"> or otherwise at law or in equity;</w:t>
      </w:r>
    </w:p>
    <w:p w:rsidR="00E51525" w:rsidRPr="00A346CD" w:rsidRDefault="00E51525" w:rsidP="00E51525">
      <w:pPr>
        <w:pStyle w:val="DefenceHeading4"/>
      </w:pPr>
      <w:r w:rsidRPr="00A346CD">
        <w:t xml:space="preserve">neither the </w:t>
      </w:r>
      <w:r w:rsidRPr="00D55647">
        <w:t>Commonwealth</w:t>
      </w:r>
      <w:r w:rsidRPr="00A346CD">
        <w:t xml:space="preserve"> nor the </w:t>
      </w:r>
      <w:r w:rsidRPr="00D55647">
        <w:t>Contract Administrator</w:t>
      </w:r>
      <w:r w:rsidRPr="00A346CD">
        <w:t xml:space="preserve"> is required to exercise any discretion under</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for the benefit of the </w:t>
      </w:r>
      <w:r w:rsidRPr="00D55647">
        <w:t>Contractor</w:t>
      </w:r>
      <w:r>
        <w:t xml:space="preserve"> (or any subcontractor)</w:t>
      </w:r>
      <w:r w:rsidRPr="00A346CD">
        <w:t>;</w:t>
      </w:r>
    </w:p>
    <w:p w:rsidR="00E51525" w:rsidRPr="00A346CD" w:rsidRDefault="00E51525" w:rsidP="00E51525">
      <w:pPr>
        <w:pStyle w:val="DefenceHeading4"/>
      </w:pP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does not give the </w:t>
      </w:r>
      <w:r w:rsidRPr="00D55647">
        <w:t>Contractor</w:t>
      </w:r>
      <w:r w:rsidRPr="00A346CD">
        <w:t xml:space="preserve"> </w:t>
      </w:r>
      <w:r>
        <w:t xml:space="preserve">(or any subcontractor) </w:t>
      </w:r>
      <w:r w:rsidRPr="00A346CD">
        <w:t xml:space="preserve">any rights; and </w:t>
      </w:r>
    </w:p>
    <w:p w:rsidR="00E51525" w:rsidRPr="00A346CD" w:rsidRDefault="00E51525" w:rsidP="00E51525">
      <w:pPr>
        <w:pStyle w:val="DefenceHeading4"/>
      </w:pPr>
      <w:r w:rsidRPr="00A346CD">
        <w:t xml:space="preserve">the exercise or failure to exercise a discretion under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is not capable of being the subject of a dispute or difference for the purposes of clause </w:t>
      </w:r>
      <w:r>
        <w:fldChar w:fldCharType="begin"/>
      </w:r>
      <w:r>
        <w:instrText xml:space="preserve"> REF _Ref71636182 \n \h </w:instrText>
      </w:r>
      <w:r>
        <w:fldChar w:fldCharType="separate"/>
      </w:r>
      <w:r w:rsidR="004308C4">
        <w:t>15.1</w:t>
      </w:r>
      <w:r>
        <w:fldChar w:fldCharType="end"/>
      </w:r>
      <w:r w:rsidRPr="00A346CD">
        <w:t xml:space="preserve"> or otherwise subject to review.</w:t>
      </w:r>
    </w:p>
    <w:p w:rsidR="00E51525" w:rsidRDefault="00E51525" w:rsidP="00E51525">
      <w:pPr>
        <w:pStyle w:val="DefenceIndent"/>
      </w:pPr>
      <w:r w:rsidRPr="00A346CD">
        <w:t xml:space="preserve">The </w:t>
      </w:r>
      <w:r w:rsidRPr="00D55647">
        <w:t>Contractor</w:t>
      </w:r>
      <w:r w:rsidRPr="00A346CD">
        <w:t xml:space="preserve"> must ensure that each subcontract includes provisions equivalent to the obligations of the </w:t>
      </w:r>
      <w:r w:rsidRPr="00D55647">
        <w:t>Contractor</w:t>
      </w:r>
      <w:r w:rsidRPr="00A346CD">
        <w:t xml:space="preserve"> in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w:t>
      </w:r>
    </w:p>
    <w:p w:rsidR="00E51525" w:rsidRPr="005D2C6B" w:rsidRDefault="00E51525" w:rsidP="00E51525">
      <w:pPr>
        <w:pStyle w:val="DefenceHeading9"/>
      </w:pPr>
      <w:r w:rsidRPr="005D2C6B">
        <w:br w:type="page"/>
      </w:r>
      <w:bookmarkStart w:id="3557" w:name="_Toc10728706"/>
      <w:bookmarkStart w:id="3558" w:name="_Toc149313009"/>
      <w:r w:rsidRPr="00CE4628">
        <w:t>Contract PARTICULARS</w:t>
      </w:r>
      <w:bookmarkEnd w:id="3557"/>
      <w:bookmarkEnd w:id="3558"/>
    </w:p>
    <w:tbl>
      <w:tblPr>
        <w:tblW w:w="9199" w:type="dxa"/>
        <w:tblInd w:w="-19" w:type="dxa"/>
        <w:tblLayout w:type="fixed"/>
        <w:tblLook w:val="0000" w:firstRow="0" w:lastRow="0" w:firstColumn="0" w:lastColumn="0" w:noHBand="0" w:noVBand="0"/>
      </w:tblPr>
      <w:tblGrid>
        <w:gridCol w:w="4227"/>
        <w:gridCol w:w="11"/>
        <w:gridCol w:w="27"/>
        <w:gridCol w:w="110"/>
        <w:gridCol w:w="2293"/>
        <w:gridCol w:w="10"/>
        <w:gridCol w:w="169"/>
        <w:gridCol w:w="2280"/>
        <w:gridCol w:w="72"/>
      </w:tblGrid>
      <w:tr w:rsidR="00E51525" w:rsidRPr="005D2C6B" w:rsidTr="00D362B9">
        <w:trPr>
          <w:cantSplit/>
        </w:trPr>
        <w:tc>
          <w:tcPr>
            <w:tcW w:w="9199" w:type="dxa"/>
            <w:gridSpan w:val="9"/>
          </w:tcPr>
          <w:p w:rsidR="00E51525" w:rsidRPr="005D2C6B" w:rsidRDefault="00E51525" w:rsidP="00D362B9">
            <w:pPr>
              <w:pStyle w:val="DefenceSubTitle"/>
            </w:pPr>
            <w:r w:rsidRPr="005D2C6B">
              <w:t xml:space="preserve">CLAUSE </w:t>
            </w:r>
            <w:r w:rsidRPr="005D2C6B">
              <w:fldChar w:fldCharType="begin"/>
            </w:r>
            <w:r w:rsidRPr="005D2C6B">
              <w:instrText xml:space="preserve"> REF _Ref71640353 \w \h  \* MERGEFORMAT </w:instrText>
            </w:r>
            <w:r w:rsidRPr="005D2C6B">
              <w:fldChar w:fldCharType="separate"/>
            </w:r>
            <w:r w:rsidR="004308C4">
              <w:t>1</w:t>
            </w:r>
            <w:r w:rsidRPr="005D2C6B">
              <w:fldChar w:fldCharType="end"/>
            </w:r>
            <w:r w:rsidRPr="005D2C6B">
              <w:t xml:space="preserve"> - GLOSSARY OF TERMS, INTERPRETATION AND MISCELLANEOUS</w:t>
            </w:r>
          </w:p>
        </w:tc>
      </w:tr>
      <w:tr w:rsidR="00E51525" w:rsidRPr="005D2C6B" w:rsidTr="00D362B9">
        <w:trPr>
          <w:gridAfter w:val="1"/>
          <w:wAfter w:w="72" w:type="dxa"/>
          <w:trHeight w:val="635"/>
        </w:trPr>
        <w:tc>
          <w:tcPr>
            <w:tcW w:w="4238" w:type="dxa"/>
            <w:gridSpan w:val="2"/>
          </w:tcPr>
          <w:p w:rsidR="00E51525" w:rsidRPr="00E25695" w:rsidRDefault="00E51525" w:rsidP="00D362B9">
            <w:pPr>
              <w:pStyle w:val="DefenceNormal"/>
            </w:pPr>
            <w:r w:rsidRPr="00D55647">
              <w:rPr>
                <w:b/>
              </w:rPr>
              <w:t>Accredited Environmental Site Auditor</w:t>
            </w:r>
            <w:r w:rsidR="00F462A1">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35"/>
        </w:trPr>
        <w:tc>
          <w:tcPr>
            <w:tcW w:w="4238" w:type="dxa"/>
            <w:gridSpan w:val="2"/>
          </w:tcPr>
          <w:p w:rsidR="00E51525" w:rsidRPr="005D2C6B" w:rsidRDefault="00E51525" w:rsidP="00D362B9">
            <w:pPr>
              <w:pStyle w:val="DefenceNormal"/>
              <w:rPr>
                <w:b/>
              </w:rPr>
            </w:pPr>
            <w:r w:rsidRPr="005D2C6B">
              <w:rPr>
                <w:b/>
              </w:rPr>
              <w:t xml:space="preserve">Additional </w:t>
            </w:r>
            <w:r w:rsidRPr="00D55647">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Award Date</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A58E1" w:rsidRDefault="00E51525" w:rsidP="00D362B9">
            <w:pPr>
              <w:pStyle w:val="DefenceNormal"/>
              <w:rPr>
                <w:highlight w:val="green"/>
              </w:rPr>
            </w:pPr>
            <w:r w:rsidRPr="00CA58E1">
              <w:rPr>
                <w:b/>
              </w:rPr>
              <w:t xml:space="preserve">Other documents forming part of the </w:t>
            </w:r>
            <w:r w:rsidRPr="00D55647">
              <w:rPr>
                <w:b/>
              </w:rPr>
              <w:t>Contract</w:t>
            </w:r>
            <w:r w:rsidRPr="00AE4D9A">
              <w:rPr>
                <w:b/>
              </w:rPr>
              <w:t>:</w:t>
            </w:r>
            <w:r w:rsidRPr="00AE4D9A">
              <w:rPr>
                <w:b/>
              </w:rPr>
              <w:br/>
            </w:r>
            <w:r w:rsidRPr="00AE4D9A">
              <w:t xml:space="preserve">(Clause </w:t>
            </w:r>
            <w:r w:rsidRPr="00052730">
              <w:rPr>
                <w:bCs/>
              </w:rPr>
              <w:fldChar w:fldCharType="begin"/>
            </w:r>
            <w:r w:rsidRPr="00052730">
              <w:rPr>
                <w:bCs/>
              </w:rPr>
              <w:instrText xml:space="preserve"> REF _Ref71640362 \w \h  \* MERGEFORMAT </w:instrText>
            </w:r>
            <w:r w:rsidRPr="00052730">
              <w:rPr>
                <w:bCs/>
              </w:rPr>
            </w:r>
            <w:r w:rsidRPr="00052730">
              <w:rPr>
                <w:bCs/>
              </w:rPr>
              <w:fldChar w:fldCharType="separate"/>
            </w:r>
            <w:r w:rsidR="004308C4">
              <w:rPr>
                <w:bCs/>
              </w:rPr>
              <w:t>1.1</w:t>
            </w:r>
            <w:r w:rsidRPr="00052730">
              <w:rPr>
                <w:bCs/>
              </w:rPr>
              <w:fldChar w:fldCharType="end"/>
            </w:r>
            <w:r w:rsidRPr="00973C3E">
              <w:t>)</w:t>
            </w:r>
          </w:p>
        </w:tc>
        <w:tc>
          <w:tcPr>
            <w:tcW w:w="4889" w:type="dxa"/>
            <w:gridSpan w:val="6"/>
            <w:vAlign w:val="center"/>
          </w:tcPr>
          <w:p w:rsidR="00E51525" w:rsidRPr="00CA58E1" w:rsidRDefault="00E51525" w:rsidP="00D362B9">
            <w:pPr>
              <w:pStyle w:val="DefenceNormal"/>
              <w:tabs>
                <w:tab w:val="left" w:leader="dot" w:pos="4536"/>
              </w:tabs>
              <w:rPr>
                <w:highlight w:val="green"/>
              </w:rPr>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Contract Administrator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rPr>
                <w:b/>
              </w:rPr>
            </w:pPr>
            <w:r w:rsidRPr="00D55647">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p>
        </w:tc>
      </w:tr>
      <w:tr w:rsidR="00E51525" w:rsidRPr="005D2C6B" w:rsidTr="00D362B9">
        <w:trPr>
          <w:gridAfter w:val="1"/>
          <w:wAfter w:w="72" w:type="dxa"/>
          <w:trHeight w:val="846"/>
        </w:trPr>
        <w:tc>
          <w:tcPr>
            <w:tcW w:w="4238" w:type="dxa"/>
            <w:gridSpan w:val="2"/>
          </w:tcPr>
          <w:p w:rsidR="00E51525" w:rsidRPr="00CE4628" w:rsidRDefault="00E51525" w:rsidP="00D362B9">
            <w:pPr>
              <w:pStyle w:val="DefenceNormal"/>
              <w:rPr>
                <w:b/>
              </w:rPr>
            </w:pPr>
            <w:r w:rsidRPr="00D55647">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p>
        </w:tc>
      </w:tr>
      <w:tr w:rsidR="00E51525" w:rsidRPr="005D2C6B" w:rsidTr="00D362B9">
        <w:trPr>
          <w:gridAfter w:val="1"/>
          <w:wAfter w:w="72" w:type="dxa"/>
          <w:trHeight w:val="846"/>
        </w:trPr>
        <w:tc>
          <w:tcPr>
            <w:tcW w:w="4238" w:type="dxa"/>
            <w:gridSpan w:val="2"/>
          </w:tcPr>
          <w:p w:rsidR="00E51525" w:rsidRDefault="00E51525" w:rsidP="00D362B9">
            <w:pPr>
              <w:pStyle w:val="DefenceNormal"/>
            </w:pPr>
            <w:r w:rsidRPr="00D55647">
              <w:rPr>
                <w:b/>
              </w:rPr>
              <w:t>Contract</w:t>
            </w:r>
            <w:r w:rsidRPr="009648CD">
              <w:rPr>
                <w:rStyle w:val="Hyperlink"/>
                <w:b/>
                <w:color w:val="auto"/>
              </w:rPr>
              <w:t xml:space="preserve"> </w:t>
            </w:r>
            <w:r w:rsidRPr="0076435B">
              <w:rPr>
                <w:b/>
              </w:rPr>
              <w:t>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w:t>
            </w:r>
            <w:r>
              <w:rPr>
                <w:bCs/>
              </w:rPr>
              <w:fldChar w:fldCharType="begin"/>
            </w:r>
            <w:r>
              <w:rPr>
                <w:bCs/>
              </w:rPr>
              <w:instrText xml:space="preserve"> REF _Ref9612327 \r \h </w:instrText>
            </w:r>
            <w:r>
              <w:rPr>
                <w:bCs/>
              </w:rPr>
            </w:r>
            <w:r>
              <w:rPr>
                <w:bCs/>
              </w:rPr>
              <w:fldChar w:fldCharType="separate"/>
            </w:r>
            <w:r w:rsidR="004308C4">
              <w:rPr>
                <w:bCs/>
              </w:rPr>
              <w:t>12.21</w:t>
            </w:r>
            <w:r>
              <w:rPr>
                <w:bCs/>
              </w:rPr>
              <w:fldChar w:fldCharType="end"/>
            </w:r>
            <w:r w:rsidRPr="0028773E">
              <w:rPr>
                <w:bCs/>
              </w:rPr>
              <w:t xml:space="preserve"> and </w:t>
            </w:r>
            <w:r>
              <w:rPr>
                <w:bCs/>
              </w:rPr>
              <w:fldChar w:fldCharType="begin"/>
            </w:r>
            <w:r>
              <w:rPr>
                <w:bCs/>
              </w:rPr>
              <w:instrText xml:space="preserve"> REF _Ref114291474 \r \h </w:instrText>
            </w:r>
            <w:r>
              <w:rPr>
                <w:bCs/>
              </w:rPr>
            </w:r>
            <w:r>
              <w:rPr>
                <w:bCs/>
              </w:rPr>
              <w:fldChar w:fldCharType="separate"/>
            </w:r>
            <w:r w:rsidR="004308C4">
              <w:rPr>
                <w:bCs/>
              </w:rPr>
              <w:t>16.2(b)</w:t>
            </w:r>
            <w:r>
              <w:rPr>
                <w:bCs/>
              </w:rPr>
              <w:fldChar w:fldCharType="end"/>
            </w:r>
            <w:r w:rsidRPr="005D2C6B">
              <w:t>)</w:t>
            </w:r>
          </w:p>
        </w:tc>
        <w:tc>
          <w:tcPr>
            <w:tcW w:w="4889" w:type="dxa"/>
            <w:gridSpan w:val="6"/>
            <w:vAlign w:val="center"/>
          </w:tcPr>
          <w:p w:rsidR="00E51525" w:rsidRDefault="00E51525" w:rsidP="00D362B9">
            <w:pPr>
              <w:pStyle w:val="DefenceNormal"/>
              <w:ind w:left="1026" w:hanging="1026"/>
            </w:pPr>
            <w:r>
              <w:t>(a)</w:t>
            </w:r>
            <w:r w:rsidR="0076435B">
              <w:tab/>
            </w:r>
            <w:r w:rsidRPr="0076435B">
              <w:t>for the Lump Sum Work, a Lump Sum Component o</w:t>
            </w:r>
            <w:r>
              <w:t>f $          (ex. GST); and</w:t>
            </w:r>
          </w:p>
          <w:p w:rsidR="00E51525" w:rsidRDefault="00E51525" w:rsidP="00D362B9">
            <w:pPr>
              <w:pStyle w:val="DefenceNormal"/>
              <w:ind w:left="1026" w:hanging="1026"/>
            </w:pPr>
            <w:r>
              <w:t>(b)</w:t>
            </w:r>
            <w:r>
              <w:tab/>
            </w:r>
            <w:r w:rsidRPr="0076435B">
              <w:t>for the Schedule of Rates Work, the Schedule of Rates Component calculated by multiplying the quantity of Schedule of Rates Work carried out in accordance with the Contract by the rate or price in the Schedule of Rates for that w</w:t>
            </w:r>
            <w:r>
              <w:t xml:space="preserve">ork, </w:t>
            </w:r>
          </w:p>
          <w:p w:rsidR="00E51525" w:rsidRPr="005D2C6B" w:rsidRDefault="00E51525" w:rsidP="00D362B9">
            <w:pPr>
              <w:pStyle w:val="DefenceNormal"/>
            </w:pPr>
            <w:r>
              <w:t>neither of which is, unless elsewhere stated, subject to rise and fall in costs.</w:t>
            </w:r>
          </w:p>
        </w:tc>
      </w:tr>
      <w:tr w:rsidR="00E51525" w:rsidRPr="005D2C6B" w:rsidTr="00D362B9">
        <w:trPr>
          <w:gridAfter w:val="1"/>
          <w:wAfter w:w="72" w:type="dxa"/>
          <w:trHeight w:val="846"/>
        </w:trPr>
        <w:tc>
          <w:tcPr>
            <w:tcW w:w="4238" w:type="dxa"/>
            <w:gridSpan w:val="2"/>
            <w:vMerge w:val="restart"/>
          </w:tcPr>
          <w:p w:rsidR="00E51525" w:rsidRPr="005D2C6B" w:rsidRDefault="00E51525" w:rsidP="00D362B9">
            <w:pPr>
              <w:pStyle w:val="DefenceNormal"/>
            </w:pPr>
            <w:r w:rsidRPr="00D55647">
              <w:rPr>
                <w:b/>
              </w:rPr>
              <w:t>Date for 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r w:rsidRPr="005D2C6B">
              <w:t xml:space="preserve">Where there are no </w:t>
            </w:r>
            <w:r w:rsidRPr="00D55647">
              <w:t>Stages</w:t>
            </w:r>
            <w:r w:rsidRPr="005D2C6B">
              <w:t xml:space="preserve">, for the </w:t>
            </w:r>
            <w:r w:rsidRPr="00D55647">
              <w:t>Remediation Works</w:t>
            </w:r>
            <w:r w:rsidRPr="005D2C6B">
              <w:t xml:space="preserve"> is:</w:t>
            </w:r>
          </w:p>
          <w:p w:rsidR="00E51525" w:rsidRPr="005D2C6B" w:rsidRDefault="00E51525" w:rsidP="00D362B9">
            <w:pPr>
              <w:pStyle w:val="DefenceNormal"/>
              <w:tabs>
                <w:tab w:val="left" w:leader="dot" w:pos="4536"/>
              </w:tabs>
            </w:pPr>
          </w:p>
        </w:tc>
      </w:tr>
      <w:tr w:rsidR="00E51525" w:rsidRPr="005D2C6B" w:rsidTr="00D362B9">
        <w:trPr>
          <w:gridAfter w:val="1"/>
          <w:wAfter w:w="72" w:type="dxa"/>
          <w:trHeight w:val="353"/>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347"/>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r w:rsidRPr="00D55647">
              <w:t>Stage</w:t>
            </w:r>
          </w:p>
        </w:tc>
        <w:tc>
          <w:tcPr>
            <w:tcW w:w="2459" w:type="dxa"/>
            <w:gridSpan w:val="3"/>
          </w:tcPr>
          <w:p w:rsidR="00E51525" w:rsidRPr="005D2C6B" w:rsidRDefault="00E51525" w:rsidP="00D362B9">
            <w:pPr>
              <w:pStyle w:val="DefenceNormal"/>
            </w:pPr>
            <w:r w:rsidRPr="00D55647">
              <w:t>Date for Remediation Completion</w:t>
            </w: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9811B6" w:rsidRDefault="00E51525" w:rsidP="00D362B9">
            <w:pPr>
              <w:pStyle w:val="DefenceNormal"/>
            </w:pPr>
            <w:r w:rsidRPr="00D55647">
              <w:rPr>
                <w:b/>
              </w:rPr>
              <w:t>Environmental Consultant</w:t>
            </w:r>
            <w:r>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A58E1" w:rsidRDefault="00E51525" w:rsidP="00D362B9">
            <w:pPr>
              <w:pStyle w:val="DefenceNormal"/>
            </w:pPr>
            <w:r w:rsidRPr="00D55647">
              <w:rPr>
                <w:b/>
              </w:rPr>
              <w:t>Environmental Management Plan</w:t>
            </w:r>
            <w:r>
              <w:rPr>
                <w:b/>
              </w:rPr>
              <w:t xml:space="preserve"> (additional):</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Environmental Objectives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Environmental Requirements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pPr>
            <w:r w:rsidRPr="00D55647">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tcPr>
          <w:p w:rsidR="00E51525" w:rsidRPr="005D2C6B" w:rsidRDefault="00E51525" w:rsidP="00D362B9">
            <w:pPr>
              <w:pStyle w:val="DefenceNormal"/>
              <w:keepNext/>
              <w:tabs>
                <w:tab w:val="left" w:leader="dot" w:pos="4536"/>
              </w:tabs>
            </w:pPr>
            <w:r w:rsidRPr="00D55647">
              <w:rPr>
                <w:b/>
              </w:rPr>
              <w:t>Commonwealth</w:t>
            </w:r>
            <w:r w:rsidRPr="005D2C6B">
              <w:t>:</w:t>
            </w:r>
            <w:r>
              <w:t xml:space="preserve"> Assistant Secretary, </w:t>
            </w:r>
            <w:r>
              <w:br/>
              <w:t>Environment and Engineering</w:t>
            </w:r>
          </w:p>
          <w:p w:rsidR="00E51525" w:rsidRPr="005D2C6B" w:rsidRDefault="00E51525" w:rsidP="00D362B9">
            <w:pPr>
              <w:pStyle w:val="DefenceNormal"/>
              <w:keepNext/>
              <w:tabs>
                <w:tab w:val="left" w:leader="dot" w:pos="4536"/>
              </w:tabs>
            </w:pPr>
            <w:r w:rsidRPr="00D55647">
              <w:rPr>
                <w:b/>
              </w:rPr>
              <w:t>Contractor</w:t>
            </w:r>
            <w:r w:rsidRPr="005D2C6B">
              <w:t xml:space="preserve">: </w:t>
            </w:r>
          </w:p>
        </w:tc>
      </w:tr>
      <w:tr w:rsidR="00A320B3" w:rsidRPr="005D2C6B" w:rsidTr="00D362B9">
        <w:trPr>
          <w:gridAfter w:val="1"/>
          <w:wAfter w:w="72" w:type="dxa"/>
        </w:trPr>
        <w:tc>
          <w:tcPr>
            <w:tcW w:w="4238" w:type="dxa"/>
            <w:gridSpan w:val="2"/>
          </w:tcPr>
          <w:p w:rsidR="00A320B3" w:rsidRPr="0076435B" w:rsidRDefault="00A320B3" w:rsidP="00E13B4B">
            <w:pPr>
              <w:pStyle w:val="DefenceNormal"/>
              <w:keepNext/>
              <w:rPr>
                <w:b/>
              </w:rPr>
            </w:pPr>
            <w:r>
              <w:rPr>
                <w:b/>
              </w:rPr>
              <w:t>Indigenous Procurement Plan:</w:t>
            </w:r>
            <w:r>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and </w:t>
            </w:r>
            <w:r>
              <w:rPr>
                <w:bCs/>
              </w:rPr>
              <w:fldChar w:fldCharType="begin"/>
            </w:r>
            <w:r>
              <w:rPr>
                <w:bCs/>
              </w:rPr>
              <w:instrText xml:space="preserve"> REF _Ref10646289 \r \h </w:instrText>
            </w:r>
            <w:r>
              <w:rPr>
                <w:bCs/>
              </w:rPr>
            </w:r>
            <w:r>
              <w:rPr>
                <w:bCs/>
              </w:rPr>
              <w:fldChar w:fldCharType="separate"/>
            </w:r>
            <w:r w:rsidR="004308C4">
              <w:rPr>
                <w:bCs/>
              </w:rPr>
              <w:t>17.2</w:t>
            </w:r>
            <w:r>
              <w:rPr>
                <w:bCs/>
              </w:rPr>
              <w:fldChar w:fldCharType="end"/>
            </w:r>
            <w:r w:rsidRPr="005D2C6B">
              <w:rPr>
                <w:bCs/>
              </w:rPr>
              <w:t>)</w:t>
            </w:r>
          </w:p>
        </w:tc>
        <w:tc>
          <w:tcPr>
            <w:tcW w:w="4889" w:type="dxa"/>
            <w:gridSpan w:val="6"/>
          </w:tcPr>
          <w:p w:rsidR="00A320B3" w:rsidRDefault="00A320B3" w:rsidP="00D362B9">
            <w:pPr>
              <w:pStyle w:val="DefenceNormal"/>
              <w:keepNext/>
              <w:tabs>
                <w:tab w:val="left" w:leader="dot" w:pos="4536"/>
              </w:tabs>
            </w:pPr>
          </w:p>
        </w:tc>
      </w:tr>
      <w:tr w:rsidR="00E51525" w:rsidRPr="005D2C6B" w:rsidTr="00D362B9">
        <w:trPr>
          <w:gridAfter w:val="1"/>
          <w:wAfter w:w="72" w:type="dxa"/>
        </w:trPr>
        <w:tc>
          <w:tcPr>
            <w:tcW w:w="4238" w:type="dxa"/>
            <w:gridSpan w:val="2"/>
          </w:tcPr>
          <w:p w:rsidR="00E51525" w:rsidRDefault="00E51525" w:rsidP="00D362B9">
            <w:pPr>
              <w:pStyle w:val="DefenceNormal"/>
              <w:keepNext/>
            </w:pPr>
            <w:r w:rsidRPr="0076435B">
              <w:rPr>
                <w:b/>
              </w:rPr>
              <w:t>Project DCAP:</w:t>
            </w:r>
            <w:r w:rsidRPr="005D2C6B">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and </w:t>
            </w:r>
            <w:r>
              <w:rPr>
                <w:bCs/>
              </w:rPr>
              <w:fldChar w:fldCharType="begin"/>
            </w:r>
            <w:r>
              <w:rPr>
                <w:bCs/>
              </w:rPr>
              <w:instrText xml:space="preserve"> REF _Ref9612912 \r \h </w:instrText>
            </w:r>
            <w:r>
              <w:rPr>
                <w:bCs/>
              </w:rPr>
            </w:r>
            <w:r>
              <w:rPr>
                <w:bCs/>
              </w:rPr>
              <w:fldChar w:fldCharType="separate"/>
            </w:r>
            <w:r w:rsidR="004308C4">
              <w:rPr>
                <w:bCs/>
              </w:rPr>
              <w:t>7.14</w:t>
            </w:r>
            <w:r>
              <w:rPr>
                <w:bCs/>
              </w:rPr>
              <w:fldChar w:fldCharType="end"/>
            </w:r>
            <w:r w:rsidRPr="005D2C6B">
              <w:rPr>
                <w:bCs/>
              </w:rPr>
              <w:t>)</w:t>
            </w:r>
          </w:p>
        </w:tc>
        <w:tc>
          <w:tcPr>
            <w:tcW w:w="4889" w:type="dxa"/>
            <w:gridSpan w:val="6"/>
          </w:tcPr>
          <w:p w:rsidR="00E51525" w:rsidRDefault="00E51525" w:rsidP="00D362B9">
            <w:pPr>
              <w:pStyle w:val="DefenceNormal"/>
              <w:keepNext/>
              <w:tabs>
                <w:tab w:val="left" w:leader="dot" w:pos="4536"/>
              </w:tabs>
            </w:pPr>
          </w:p>
        </w:tc>
      </w:tr>
      <w:tr w:rsidR="00E51525" w:rsidRPr="005D2C6B" w:rsidTr="00D362B9">
        <w:trPr>
          <w:gridAfter w:val="1"/>
          <w:wAfter w:w="72" w:type="dxa"/>
          <w:trHeight w:val="333"/>
        </w:trPr>
        <w:tc>
          <w:tcPr>
            <w:tcW w:w="4238" w:type="dxa"/>
            <w:gridSpan w:val="2"/>
            <w:vMerge w:val="restart"/>
          </w:tcPr>
          <w:p w:rsidR="00E51525" w:rsidRPr="006F7DED" w:rsidRDefault="00E51525" w:rsidP="00E13B4B">
            <w:pPr>
              <w:pStyle w:val="DefenceNormal"/>
            </w:pPr>
            <w:r w:rsidRPr="00D55647">
              <w:rPr>
                <w:b/>
              </w:rPr>
              <w:t>Project Management Meetings</w:t>
            </w:r>
            <w:r>
              <w:rPr>
                <w:b/>
              </w:rPr>
              <w:t>:</w:t>
            </w:r>
            <w:r>
              <w:br/>
              <w:t xml:space="preserve">(Clauses </w:t>
            </w:r>
            <w:r>
              <w:fldChar w:fldCharType="begin"/>
            </w:r>
            <w:r>
              <w:instrText xml:space="preserve"> REF _Ref71631976 \w \h  \* MERGEFORMAT </w:instrText>
            </w:r>
            <w:r>
              <w:fldChar w:fldCharType="separate"/>
            </w:r>
            <w:r w:rsidR="004308C4">
              <w:t>1.1</w:t>
            </w:r>
            <w:r>
              <w:fldChar w:fldCharType="end"/>
            </w:r>
            <w:r>
              <w:t>)</w:t>
            </w:r>
          </w:p>
        </w:tc>
        <w:tc>
          <w:tcPr>
            <w:tcW w:w="2440" w:type="dxa"/>
            <w:gridSpan w:val="4"/>
          </w:tcPr>
          <w:p w:rsidR="00E51525" w:rsidRPr="006F7DED" w:rsidRDefault="00E51525" w:rsidP="00D362B9">
            <w:pPr>
              <w:pStyle w:val="DefenceNormal"/>
              <w:tabs>
                <w:tab w:val="left" w:pos="2327"/>
              </w:tabs>
              <w:rPr>
                <w:b/>
              </w:rPr>
            </w:pPr>
            <w:r w:rsidRPr="006F7DED">
              <w:rPr>
                <w:b/>
              </w:rPr>
              <w:t>Meeting frequency:</w:t>
            </w:r>
          </w:p>
        </w:tc>
        <w:tc>
          <w:tcPr>
            <w:tcW w:w="2449" w:type="dxa"/>
            <w:gridSpan w:val="2"/>
          </w:tcPr>
          <w:p w:rsidR="00E51525" w:rsidRPr="006F7DED" w:rsidRDefault="00E51525" w:rsidP="00D362B9">
            <w:pPr>
              <w:pStyle w:val="DefenceNormal"/>
              <w:tabs>
                <w:tab w:val="left" w:pos="2327"/>
              </w:tabs>
              <w:rPr>
                <w:b/>
              </w:rPr>
            </w:pPr>
            <w:r w:rsidRPr="006F7DED">
              <w:rPr>
                <w:b/>
              </w:rPr>
              <w:t>Meeting location:</w:t>
            </w:r>
          </w:p>
        </w:tc>
      </w:tr>
      <w:tr w:rsidR="00E51525" w:rsidRPr="005D2C6B" w:rsidTr="00D362B9">
        <w:trPr>
          <w:gridAfter w:val="1"/>
          <w:wAfter w:w="72" w:type="dxa"/>
          <w:trHeight w:val="333"/>
        </w:trPr>
        <w:tc>
          <w:tcPr>
            <w:tcW w:w="4238" w:type="dxa"/>
            <w:gridSpan w:val="2"/>
            <w:vMerge/>
          </w:tcPr>
          <w:p w:rsidR="00E51525" w:rsidRDefault="00E51525" w:rsidP="00D362B9">
            <w:pPr>
              <w:pStyle w:val="DefenceNormal"/>
              <w:rPr>
                <w:b/>
              </w:rPr>
            </w:pPr>
          </w:p>
        </w:tc>
        <w:tc>
          <w:tcPr>
            <w:tcW w:w="2440" w:type="dxa"/>
            <w:gridSpan w:val="4"/>
          </w:tcPr>
          <w:p w:rsidR="00E51525" w:rsidRPr="005D2C6B" w:rsidRDefault="00E51525" w:rsidP="00D362B9">
            <w:pPr>
              <w:pStyle w:val="DefenceNormal"/>
              <w:tabs>
                <w:tab w:val="left" w:pos="2327"/>
              </w:tabs>
              <w:rPr>
                <w:b/>
              </w:rPr>
            </w:pPr>
          </w:p>
        </w:tc>
        <w:tc>
          <w:tcPr>
            <w:tcW w:w="2449" w:type="dxa"/>
            <w:gridSpan w:val="2"/>
          </w:tcPr>
          <w:p w:rsidR="00E51525" w:rsidRPr="005D2C6B" w:rsidRDefault="00E51525" w:rsidP="00D362B9">
            <w:pPr>
              <w:pStyle w:val="DefenceNormal"/>
              <w:tabs>
                <w:tab w:val="left" w:pos="2327"/>
              </w:tabs>
              <w:rPr>
                <w:b/>
              </w:rPr>
            </w:pPr>
          </w:p>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Quality Manager</w:t>
            </w:r>
            <w:r w:rsidRPr="00B5211B">
              <w:rPr>
                <w:b/>
              </w:rPr>
              <w:t>:</w:t>
            </w:r>
            <w:r w:rsidRPr="00B5211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Del="007E7A19" w:rsidRDefault="00E51525" w:rsidP="00D362B9">
            <w:pPr>
              <w:pStyle w:val="DefenceNormal"/>
              <w:ind w:left="964" w:hanging="964"/>
            </w:pPr>
          </w:p>
        </w:tc>
      </w:tr>
      <w:tr w:rsidR="00E51525" w:rsidTr="00D362B9">
        <w:tc>
          <w:tcPr>
            <w:tcW w:w="4238" w:type="dxa"/>
            <w:gridSpan w:val="2"/>
          </w:tcPr>
          <w:p w:rsidR="00E51525" w:rsidRPr="00F01544" w:rsidRDefault="00E51525" w:rsidP="00D362B9">
            <w:pPr>
              <w:pStyle w:val="DefenceNormal"/>
              <w:rPr>
                <w:b/>
              </w:rPr>
            </w:pPr>
            <w:r w:rsidRPr="00D55647">
              <w:rPr>
                <w:b/>
              </w:rPr>
              <w:t>Quality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961" w:type="dxa"/>
            <w:gridSpan w:val="7"/>
          </w:tcPr>
          <w:p w:rsidR="00E51525" w:rsidRDefault="00E51525" w:rsidP="00D362B9"/>
        </w:tc>
      </w:tr>
      <w:tr w:rsidR="00E51525" w:rsidTr="00D362B9">
        <w:tc>
          <w:tcPr>
            <w:tcW w:w="4238" w:type="dxa"/>
            <w:gridSpan w:val="2"/>
          </w:tcPr>
          <w:p w:rsidR="00E51525" w:rsidRPr="00F01544" w:rsidRDefault="00E51525" w:rsidP="00D362B9">
            <w:pPr>
              <w:pStyle w:val="DefenceNormal"/>
              <w:rPr>
                <w:b/>
              </w:rPr>
            </w:pPr>
            <w:r w:rsidRPr="00D55647">
              <w:rPr>
                <w:b/>
                <w:szCs w:val="22"/>
              </w:rPr>
              <w:t>Quality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961" w:type="dxa"/>
            <w:gridSpan w:val="7"/>
          </w:tcPr>
          <w:p w:rsidR="00E51525" w:rsidRDefault="00E51525" w:rsidP="00D362B9"/>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Remediation Completion</w:t>
            </w:r>
            <w:r w:rsidRPr="005D2C6B">
              <w:rPr>
                <w:b/>
              </w:rPr>
              <w:t xml:space="preserve"> - additional conditions precedent to </w:t>
            </w:r>
            <w:r w:rsidRPr="00D55647">
              <w:rPr>
                <w:b/>
              </w:rPr>
              <w:t>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ind w:left="964" w:hanging="964"/>
              <w:rPr>
                <w:shd w:val="clear" w:color="000000" w:fill="auto"/>
              </w:rPr>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Remediation Defects Rectification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ind w:left="964" w:hanging="964"/>
              <w:rPr>
                <w:shd w:val="clear" w:color="000000" w:fill="auto"/>
              </w:rPr>
            </w:pPr>
          </w:p>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DA4D31" w:rsidRDefault="00E51525" w:rsidP="00D362B9">
            <w:pPr>
              <w:pStyle w:val="DefenceNormal"/>
              <w:rPr>
                <w:shd w:val="clear" w:color="000000" w:fill="auto"/>
              </w:rPr>
            </w:pPr>
            <w:r>
              <w:t>[</w:t>
            </w:r>
            <w:r w:rsidRPr="00C03119">
              <w:rPr>
                <w:b/>
                <w:i/>
              </w:rPr>
              <w:t xml:space="preserve">INSERT BRIEF DESCRIPTION OF </w:t>
            </w:r>
            <w:r w:rsidRPr="00D55647">
              <w:rPr>
                <w:b/>
                <w:i/>
              </w:rPr>
              <w:t>REMEDIATION WORKS</w:t>
            </w:r>
            <w:r>
              <w:t>]</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tcPr>
          <w:p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r>
            <w:r w:rsidRPr="00D55647">
              <w:t>Approved Security</w:t>
            </w:r>
            <w:r w:rsidRPr="005D2C6B">
              <w:rPr>
                <w:shd w:val="clear" w:color="000000" w:fill="auto"/>
              </w:rPr>
              <w:t xml:space="preserve"> (Unconditional Undertaking)</w:t>
            </w:r>
          </w:p>
          <w:p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r>
            <w:r w:rsidRPr="00D55647">
              <w:t>Collateral Warranty</w:t>
            </w:r>
          </w:p>
          <w:p w:rsidR="00E51525" w:rsidRPr="005D2C6B" w:rsidRDefault="00E51525" w:rsidP="00D362B9">
            <w:pPr>
              <w:pStyle w:val="DefenceNormal"/>
              <w:rPr>
                <w:shd w:val="clear" w:color="000000" w:fill="auto"/>
              </w:rPr>
            </w:pPr>
            <w:r>
              <w:rPr>
                <w:shd w:val="clear" w:color="000000" w:fill="auto"/>
              </w:rPr>
              <w:t>3</w:t>
            </w:r>
            <w:r w:rsidRPr="005D2C6B">
              <w:rPr>
                <w:shd w:val="clear" w:color="000000" w:fill="auto"/>
              </w:rPr>
              <w:t>.</w:t>
            </w:r>
            <w:r w:rsidRPr="005D2C6B">
              <w:rPr>
                <w:shd w:val="clear" w:color="000000" w:fill="auto"/>
              </w:rPr>
              <w:tab/>
            </w:r>
            <w:r w:rsidRPr="00D55647">
              <w:t>Subcontractor Deed of Covenant</w:t>
            </w:r>
          </w:p>
          <w:p w:rsidR="00E51525" w:rsidRPr="005D2C6B" w:rsidRDefault="00E51525" w:rsidP="00D362B9">
            <w:pPr>
              <w:pStyle w:val="DefenceNormal"/>
              <w:ind w:left="964" w:hanging="964"/>
              <w:rPr>
                <w:shd w:val="clear" w:color="000000" w:fill="auto"/>
              </w:rPr>
            </w:pPr>
            <w:r>
              <w:rPr>
                <w:shd w:val="clear" w:color="000000" w:fill="auto"/>
              </w:rPr>
              <w:t>4</w:t>
            </w:r>
            <w:r w:rsidRPr="005D2C6B">
              <w:rPr>
                <w:shd w:val="clear" w:color="000000" w:fill="auto"/>
              </w:rPr>
              <w:t>.</w:t>
            </w:r>
            <w:r w:rsidRPr="005D2C6B">
              <w:rPr>
                <w:shd w:val="clear" w:color="000000" w:fill="auto"/>
              </w:rPr>
              <w:tab/>
            </w:r>
            <w:r w:rsidRPr="00D55647">
              <w:t>Deed of Guarantee, Undertaking and Substitution</w:t>
            </w:r>
          </w:p>
          <w:p w:rsidR="00E51525" w:rsidRPr="00331890" w:rsidRDefault="00AF22C6" w:rsidP="00D362B9">
            <w:pPr>
              <w:pStyle w:val="DefenceNormal"/>
              <w:rPr>
                <w:shd w:val="clear" w:color="000000" w:fill="auto"/>
                <w:lang w:val="fr-FR"/>
              </w:rPr>
            </w:pPr>
            <w:r>
              <w:rPr>
                <w:shd w:val="clear" w:color="000000" w:fill="auto"/>
                <w:lang w:val="fr-FR"/>
              </w:rPr>
              <w:t>5</w:t>
            </w:r>
            <w:r w:rsidR="00E51525" w:rsidRPr="00331890">
              <w:rPr>
                <w:shd w:val="clear" w:color="000000" w:fill="auto"/>
                <w:lang w:val="fr-FR"/>
              </w:rPr>
              <w:t>.</w:t>
            </w:r>
            <w:r w:rsidR="00E51525" w:rsidRPr="00331890">
              <w:rPr>
                <w:shd w:val="clear" w:color="000000" w:fill="auto"/>
                <w:lang w:val="fr-FR"/>
              </w:rPr>
              <w:tab/>
              <w:t xml:space="preserve">Payment </w:t>
            </w:r>
            <w:r w:rsidR="00E51525" w:rsidRPr="00062FAC">
              <w:t>Claim</w:t>
            </w:r>
          </w:p>
          <w:p w:rsidR="00E51525" w:rsidRPr="005D2C6B" w:rsidRDefault="00AF22C6" w:rsidP="00D362B9">
            <w:pPr>
              <w:pStyle w:val="DefenceNormal"/>
              <w:rPr>
                <w:shd w:val="clear" w:color="000000" w:fill="auto"/>
              </w:rPr>
            </w:pPr>
            <w:r>
              <w:rPr>
                <w:shd w:val="clear" w:color="000000" w:fill="auto"/>
              </w:rPr>
              <w:t>6</w:t>
            </w:r>
            <w:r w:rsidR="00E51525" w:rsidRPr="005D2C6B">
              <w:rPr>
                <w:shd w:val="clear" w:color="000000" w:fill="auto"/>
              </w:rPr>
              <w:t>.</w:t>
            </w:r>
            <w:r w:rsidR="00E51525" w:rsidRPr="005D2C6B">
              <w:rPr>
                <w:shd w:val="clear" w:color="000000" w:fill="auto"/>
              </w:rPr>
              <w:tab/>
              <w:t>Payment Statement</w:t>
            </w:r>
          </w:p>
          <w:p w:rsidR="00E51525" w:rsidRDefault="00AF22C6" w:rsidP="00D362B9">
            <w:pPr>
              <w:pStyle w:val="DefenceNormal"/>
              <w:rPr>
                <w:shd w:val="clear" w:color="000000" w:fill="auto"/>
              </w:rPr>
            </w:pPr>
            <w:r>
              <w:rPr>
                <w:shd w:val="clear" w:color="000000" w:fill="auto"/>
              </w:rPr>
              <w:t>7</w:t>
            </w:r>
            <w:r w:rsidR="00E51525" w:rsidRPr="005D2C6B">
              <w:rPr>
                <w:shd w:val="clear" w:color="000000" w:fill="auto"/>
              </w:rPr>
              <w:t>.</w:t>
            </w:r>
            <w:r w:rsidR="00E51525" w:rsidRPr="005D2C6B">
              <w:rPr>
                <w:shd w:val="clear" w:color="000000" w:fill="auto"/>
              </w:rPr>
              <w:tab/>
            </w:r>
            <w:r w:rsidR="00E51525" w:rsidRPr="00D55647">
              <w:t>Expert Determination Agreement</w:t>
            </w:r>
          </w:p>
          <w:p w:rsidR="00E51525" w:rsidRPr="00CA58E1" w:rsidRDefault="00AF22C6" w:rsidP="00D362B9">
            <w:pPr>
              <w:pStyle w:val="DefenceNormal"/>
              <w:rPr>
                <w:shd w:val="clear" w:color="000000" w:fill="auto"/>
              </w:rPr>
            </w:pPr>
            <w:r>
              <w:rPr>
                <w:shd w:val="clear" w:color="000000" w:fill="auto"/>
              </w:rPr>
              <w:t>8</w:t>
            </w:r>
            <w:r w:rsidR="00E51525">
              <w:rPr>
                <w:shd w:val="clear" w:color="000000" w:fill="auto"/>
              </w:rPr>
              <w:t>.</w:t>
            </w:r>
            <w:r w:rsidR="00E51525">
              <w:rPr>
                <w:shd w:val="clear" w:color="000000" w:fill="auto"/>
              </w:rPr>
              <w:tab/>
            </w:r>
            <w:r w:rsidR="00E51525" w:rsidRPr="00D55647">
              <w:rPr>
                <w:shd w:val="clear" w:color="000000" w:fill="auto"/>
              </w:rPr>
              <w:t>Moral Rights Consent</w:t>
            </w:r>
          </w:p>
        </w:tc>
      </w:tr>
      <w:tr w:rsidR="00E51525" w:rsidRPr="005D2C6B" w:rsidTr="00D362B9">
        <w:trPr>
          <w:gridAfter w:val="1"/>
          <w:wAfter w:w="72" w:type="dxa"/>
        </w:trPr>
        <w:tc>
          <w:tcPr>
            <w:tcW w:w="4238" w:type="dxa"/>
            <w:gridSpan w:val="2"/>
          </w:tcPr>
          <w:p w:rsidR="00E51525" w:rsidRDefault="00E51525" w:rsidP="00D362B9">
            <w:pPr>
              <w:pStyle w:val="DefenceNormal"/>
            </w:pPr>
            <w:r w:rsidRPr="0076435B">
              <w:rPr>
                <w:b/>
              </w:rPr>
              <w:t>Schedule of Rates</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Site</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Site Information</w:t>
            </w:r>
            <w:r w:rsidR="00F462A1">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6A50C4" w:rsidRDefault="00E51525" w:rsidP="00D362B9">
            <w:pPr>
              <w:pStyle w:val="DefenceNormal"/>
            </w:pPr>
            <w:r w:rsidRPr="00D55647">
              <w:rPr>
                <w:b/>
              </w:rPr>
              <w:t>Specified Site Use Objective</w:t>
            </w:r>
            <w:r w:rsidRPr="002174BD">
              <w:rPr>
                <w:b/>
              </w:rPr>
              <w:t>:</w:t>
            </w:r>
            <w:r w:rsidRPr="002174BD">
              <w:rPr>
                <w:b/>
              </w:rPr>
              <w:br/>
            </w:r>
            <w:r>
              <w:t xml:space="preserve">(Clause </w:t>
            </w:r>
            <w:r>
              <w:fldChar w:fldCharType="begin"/>
            </w:r>
            <w:r>
              <w:instrText xml:space="preserve"> REF _Ref71631976 \r \h </w:instrText>
            </w:r>
            <w:r>
              <w:fldChar w:fldCharType="separate"/>
            </w:r>
            <w:r w:rsidR="004308C4">
              <w:t>1.1</w:t>
            </w:r>
            <w: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Stage</w:t>
            </w:r>
            <w:r w:rsidRPr="002174BD">
              <w:rPr>
                <w:b/>
              </w:rPr>
              <w:t>s</w:t>
            </w:r>
            <w:r w:rsidRPr="005D2C6B">
              <w:rPr>
                <w:b/>
              </w:rPr>
              <w:t xml:space="preserve"> of the </w:t>
            </w: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Default="00E51525" w:rsidP="00D362B9">
            <w:pPr>
              <w:pStyle w:val="DefenceNormal"/>
            </w:pPr>
            <w:r w:rsidRPr="0076435B">
              <w:rPr>
                <w:b/>
              </w:rPr>
              <w:t>Table of Remediation Works Variation Rates and Prices:</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Technical Advisor</w:t>
            </w:r>
            <w:r w:rsidRPr="002174BD">
              <w:rPr>
                <w:b/>
              </w:rPr>
              <w:t>:</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A320B3" w:rsidRPr="005D2C6B" w:rsidTr="00D362B9">
        <w:trPr>
          <w:gridAfter w:val="1"/>
          <w:wAfter w:w="72" w:type="dxa"/>
        </w:trPr>
        <w:tc>
          <w:tcPr>
            <w:tcW w:w="4238" w:type="dxa"/>
            <w:gridSpan w:val="2"/>
          </w:tcPr>
          <w:p w:rsidR="00A320B3" w:rsidRPr="00D55647" w:rsidRDefault="00A320B3" w:rsidP="00D362B9">
            <w:pPr>
              <w:pStyle w:val="DefenceNormal"/>
              <w:rPr>
                <w:b/>
              </w:rPr>
            </w:pPr>
            <w:r>
              <w:rPr>
                <w:b/>
              </w:rPr>
              <w:t>Technical Specification:</w:t>
            </w:r>
            <w:r>
              <w:rPr>
                <w:b/>
              </w:rPr>
              <w:br/>
            </w:r>
            <w:r w:rsidRPr="008B09F5">
              <w:t xml:space="preserve">(Clause </w:t>
            </w:r>
            <w:r w:rsidRPr="008B09F5">
              <w:rPr>
                <w:bCs/>
              </w:rPr>
              <w:fldChar w:fldCharType="begin"/>
            </w:r>
            <w:r w:rsidRPr="008B09F5">
              <w:rPr>
                <w:bCs/>
              </w:rPr>
              <w:instrText xml:space="preserve"> REF _Ref71640362 \w \h  \* MERGEFORMAT </w:instrText>
            </w:r>
            <w:r w:rsidRPr="008B09F5">
              <w:rPr>
                <w:bCs/>
              </w:rPr>
            </w:r>
            <w:r w:rsidRPr="008B09F5">
              <w:rPr>
                <w:bCs/>
              </w:rPr>
              <w:fldChar w:fldCharType="separate"/>
            </w:r>
            <w:r w:rsidR="004308C4">
              <w:rPr>
                <w:bCs/>
              </w:rPr>
              <w:t>1.1</w:t>
            </w:r>
            <w:r w:rsidRPr="008B09F5">
              <w:fldChar w:fldCharType="end"/>
            </w:r>
            <w:r w:rsidRPr="008B09F5">
              <w:t>)</w:t>
            </w:r>
          </w:p>
        </w:tc>
        <w:tc>
          <w:tcPr>
            <w:tcW w:w="4889" w:type="dxa"/>
            <w:gridSpan w:val="6"/>
            <w:vAlign w:val="center"/>
          </w:tcPr>
          <w:p w:rsidR="00A320B3" w:rsidRPr="005D2C6B" w:rsidRDefault="00A320B3"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Work Health and Safety Plan</w:t>
            </w:r>
            <w:r>
              <w:rPr>
                <w:b/>
                <w:bCs/>
                <w:shd w:val="clear" w:color="000000" w:fill="auto"/>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 MERGEFORMAT </w:instrText>
            </w:r>
            <w:r>
              <w:rPr>
                <w:shd w:val="clear" w:color="000000" w:fill="auto"/>
              </w:rPr>
            </w:r>
            <w:r>
              <w:rPr>
                <w:shd w:val="clear" w:color="000000" w:fill="auto"/>
              </w:rPr>
              <w:fldChar w:fldCharType="separate"/>
            </w:r>
            <w:r w:rsidR="004308C4">
              <w:rPr>
                <w:shd w:val="clear" w:color="000000" w:fill="auto"/>
              </w:rPr>
              <w:t>1.1</w:t>
            </w:r>
            <w:r>
              <w:rPr>
                <w:shd w:val="clear" w:color="000000" w:fill="auto"/>
              </w:rPr>
              <w:fldChar w:fldCharType="end"/>
            </w:r>
            <w:r w:rsidRPr="00EF47AB">
              <w:rPr>
                <w:shd w:val="clear" w:color="000000" w:fill="auto"/>
              </w:rPr>
              <w:t>)</w:t>
            </w:r>
          </w:p>
        </w:tc>
        <w:tc>
          <w:tcPr>
            <w:tcW w:w="4889" w:type="dxa"/>
            <w:gridSpan w:val="6"/>
          </w:tcPr>
          <w:p w:rsidR="00E51525" w:rsidRPr="005D2C6B" w:rsidRDefault="00E51525" w:rsidP="00D362B9">
            <w:pPr>
              <w:pStyle w:val="DefenceNormal"/>
              <w:keepNext/>
              <w:keepLines/>
              <w:spacing w:before="120"/>
            </w:pP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keepLines/>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4308C4">
              <w:rPr>
                <w:bCs/>
              </w:rPr>
              <w:t>1.3(a)</w:t>
            </w:r>
            <w:r w:rsidRPr="005D2C6B">
              <w:rPr>
                <w:bCs/>
              </w:rPr>
              <w:fldChar w:fldCharType="end"/>
            </w:r>
            <w:r w:rsidRPr="005D2C6B">
              <w:rPr>
                <w:bCs/>
              </w:rPr>
              <w:t>)</w:t>
            </w:r>
          </w:p>
        </w:tc>
        <w:tc>
          <w:tcPr>
            <w:tcW w:w="4889" w:type="dxa"/>
            <w:gridSpan w:val="6"/>
          </w:tcPr>
          <w:p w:rsidR="00E51525" w:rsidRPr="005D2C6B" w:rsidRDefault="00E51525" w:rsidP="00D362B9">
            <w:pPr>
              <w:pStyle w:val="DefenceNormal"/>
              <w:keepNext/>
              <w:keepLines/>
              <w:spacing w:before="120"/>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_Ref71640564 \w \h  \* MERGEFORMAT </w:instrText>
            </w:r>
            <w:r w:rsidRPr="005D2C6B">
              <w:fldChar w:fldCharType="separate"/>
            </w:r>
            <w:r w:rsidR="004308C4">
              <w:t>2</w:t>
            </w:r>
            <w:r w:rsidRPr="005D2C6B">
              <w:fldChar w:fldCharType="end"/>
            </w:r>
            <w:r w:rsidRPr="005D2C6B">
              <w:t xml:space="preserve"> - COMMENCEMENT</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 xml:space="preserve">Date for commencement on </w:t>
            </w:r>
            <w:r w:rsidRPr="00D55647">
              <w:rPr>
                <w:b/>
              </w:rPr>
              <w:t>Site</w:t>
            </w:r>
            <w:r w:rsidRPr="007C32B3">
              <w:rPr>
                <w:b/>
              </w:rPr>
              <w:t>:</w:t>
            </w:r>
            <w:r w:rsidRPr="007C32B3">
              <w:rPr>
                <w:b/>
              </w:rPr>
              <w:br/>
            </w:r>
            <w:r w:rsidRPr="005D2C6B">
              <w:t xml:space="preserve">(Clauses </w:t>
            </w:r>
            <w:r w:rsidRPr="005D2C6B">
              <w:fldChar w:fldCharType="begin"/>
            </w:r>
            <w:r w:rsidRPr="005D2C6B">
              <w:instrText xml:space="preserve"> REF _Ref71640577 \w \h </w:instrText>
            </w:r>
            <w:r>
              <w:instrText xml:space="preserve"> \* MERGEFORMAT </w:instrText>
            </w:r>
            <w:r w:rsidRPr="005D2C6B">
              <w:fldChar w:fldCharType="separate"/>
            </w:r>
            <w:r w:rsidR="004308C4">
              <w:t>2.1(b)</w:t>
            </w:r>
            <w:r w:rsidRPr="005D2C6B">
              <w:fldChar w:fldCharType="end"/>
            </w:r>
            <w:r w:rsidRPr="005D2C6B">
              <w:t xml:space="preserve"> and </w:t>
            </w:r>
            <w:r w:rsidRPr="005D2C6B">
              <w:fldChar w:fldCharType="begin"/>
            </w:r>
            <w:r w:rsidRPr="005D2C6B">
              <w:instrText xml:space="preserve"> REF _Ref71640710 \w \h </w:instrText>
            </w:r>
            <w:r>
              <w:instrText xml:space="preserve"> \* MERGEFORMAT </w:instrText>
            </w:r>
            <w:r w:rsidRPr="005D2C6B">
              <w:fldChar w:fldCharType="separate"/>
            </w:r>
            <w:r w:rsidR="004308C4">
              <w:t>2.2(a)(ii)</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 xml:space="preserve">Other conditions precedent to </w:t>
            </w:r>
            <w:r w:rsidRPr="00D55647">
              <w:rPr>
                <w:b/>
              </w:rPr>
              <w:t>Site</w:t>
            </w:r>
            <w:r w:rsidRPr="005D2C6B">
              <w:rPr>
                <w:b/>
              </w:rPr>
              <w:t xml:space="preserve"> access:</w:t>
            </w:r>
            <w:r w:rsidRPr="005D2C6B">
              <w:rPr>
                <w:b/>
              </w:rPr>
              <w:br/>
            </w:r>
            <w:r w:rsidRPr="005D2C6B">
              <w:t xml:space="preserve">(Clause </w:t>
            </w:r>
            <w:r w:rsidRPr="005D2C6B">
              <w:fldChar w:fldCharType="begin"/>
            </w:r>
            <w:r w:rsidRPr="005D2C6B">
              <w:instrText xml:space="preserve"> REF _Ref71640603 \w \h </w:instrText>
            </w:r>
            <w:r>
              <w:instrText xml:space="preserve"> \* MERGEFORMAT </w:instrText>
            </w:r>
            <w:r w:rsidRPr="005D2C6B">
              <w:fldChar w:fldCharType="separate"/>
            </w:r>
            <w:r w:rsidR="004308C4">
              <w:t>2.2(a)(i)C</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_Ref71641704 \w \h </w:instrText>
            </w:r>
            <w:r>
              <w:instrText xml:space="preserve"> \* MERGEFORMAT </w:instrText>
            </w:r>
            <w:r w:rsidRPr="005D2C6B">
              <w:fldChar w:fldCharType="separate"/>
            </w:r>
            <w:r w:rsidR="004308C4">
              <w:t>3</w:t>
            </w:r>
            <w:r w:rsidRPr="005D2C6B">
              <w:fldChar w:fldCharType="end"/>
            </w:r>
            <w:r w:rsidRPr="005D2C6B">
              <w:t xml:space="preserve"> - PERSONNEL</w:t>
            </w:r>
          </w:p>
        </w:tc>
      </w:tr>
      <w:tr w:rsidR="00E51525" w:rsidRPr="005D2C6B" w:rsidTr="00D362B9">
        <w:trPr>
          <w:gridAfter w:val="1"/>
          <w:wAfter w:w="72" w:type="dxa"/>
          <w:trHeight w:val="430"/>
        </w:trPr>
        <w:tc>
          <w:tcPr>
            <w:tcW w:w="4238" w:type="dxa"/>
            <w:gridSpan w:val="2"/>
            <w:vMerge w:val="restart"/>
          </w:tcPr>
          <w:p w:rsidR="00E51525" w:rsidRPr="005D2C6B" w:rsidRDefault="00E51525" w:rsidP="00D362B9">
            <w:pPr>
              <w:pStyle w:val="DefenceNormal"/>
            </w:pPr>
            <w:r w:rsidRPr="00D55647">
              <w:rPr>
                <w:b/>
              </w:rPr>
              <w:t>Contract Administrator</w:t>
            </w:r>
            <w:r w:rsidRPr="005D2C6B">
              <w:rPr>
                <w:b/>
                <w:bCs/>
                <w:shd w:val="clear" w:color="000000" w:fill="auto"/>
              </w:rPr>
              <w:t>'s representatives and their functions:</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_Ref71641727 \w \h </w:instrText>
            </w:r>
            <w:r>
              <w:rPr>
                <w:bCs/>
                <w:shd w:val="clear" w:color="000000" w:fill="auto"/>
              </w:rPr>
              <w:instrText xml:space="preserve"> \* MERGEFORMAT </w:instrText>
            </w:r>
            <w:r w:rsidRPr="005D2C6B">
              <w:rPr>
                <w:bCs/>
                <w:shd w:val="clear" w:color="000000" w:fill="auto"/>
              </w:rPr>
            </w:r>
            <w:r w:rsidRPr="005D2C6B">
              <w:rPr>
                <w:bCs/>
                <w:shd w:val="clear" w:color="000000" w:fill="auto"/>
              </w:rPr>
              <w:fldChar w:fldCharType="separate"/>
            </w:r>
            <w:r w:rsidR="004308C4">
              <w:rPr>
                <w:bCs/>
                <w:shd w:val="clear" w:color="000000" w:fill="auto"/>
              </w:rPr>
              <w:t>3.4</w:t>
            </w:r>
            <w:r w:rsidRPr="005D2C6B">
              <w:rPr>
                <w:bCs/>
                <w:shd w:val="clear" w:color="000000" w:fill="auto"/>
              </w:rPr>
              <w:fldChar w:fldCharType="end"/>
            </w:r>
            <w:r w:rsidRPr="005D2C6B">
              <w:rPr>
                <w:bCs/>
                <w:shd w:val="clear" w:color="000000" w:fill="auto"/>
              </w:rPr>
              <w:t>)</w:t>
            </w:r>
          </w:p>
        </w:tc>
        <w:tc>
          <w:tcPr>
            <w:tcW w:w="2430" w:type="dxa"/>
            <w:gridSpan w:val="3"/>
          </w:tcPr>
          <w:p w:rsidR="00E51525" w:rsidRPr="005D2C6B" w:rsidRDefault="00E51525" w:rsidP="00D362B9">
            <w:pPr>
              <w:pStyle w:val="DefenceNormal"/>
              <w:tabs>
                <w:tab w:val="left" w:pos="2322"/>
              </w:tabs>
              <w:rPr>
                <w:b/>
              </w:rPr>
            </w:pPr>
            <w:r w:rsidRPr="005D2C6B">
              <w:rPr>
                <w:b/>
              </w:rPr>
              <w:t>Representative</w:t>
            </w:r>
          </w:p>
        </w:tc>
        <w:tc>
          <w:tcPr>
            <w:tcW w:w="2459" w:type="dxa"/>
            <w:gridSpan w:val="3"/>
          </w:tcPr>
          <w:p w:rsidR="00E51525" w:rsidRPr="005D2C6B" w:rsidRDefault="00E51525" w:rsidP="00D362B9">
            <w:pPr>
              <w:tabs>
                <w:tab w:val="left" w:pos="2313"/>
                <w:tab w:val="right" w:leader="dot" w:pos="4315"/>
              </w:tabs>
              <w:rPr>
                <w:b/>
              </w:rPr>
            </w:pPr>
            <w:r w:rsidRPr="005D2C6B">
              <w:rPr>
                <w:b/>
              </w:rPr>
              <w:t>Function(s)</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tabs>
                <w:tab w:val="left" w:pos="2277"/>
              </w:tabs>
              <w:rPr>
                <w:b/>
                <w:bCs/>
                <w:shd w:val="clear" w:color="000000" w:fill="auto"/>
              </w:rPr>
            </w:pPr>
          </w:p>
        </w:tc>
        <w:tc>
          <w:tcPr>
            <w:tcW w:w="2459" w:type="dxa"/>
            <w:gridSpan w:val="3"/>
          </w:tcPr>
          <w:p w:rsidR="00E51525" w:rsidRPr="005D2C6B" w:rsidRDefault="00E51525" w:rsidP="00D362B9">
            <w:pPr>
              <w:pStyle w:val="DefenceNormal"/>
              <w:tabs>
                <w:tab w:val="left" w:pos="2277"/>
              </w:tabs>
              <w:rPr>
                <w:b/>
                <w:bCs/>
                <w:shd w:val="clear" w:color="000000" w:fill="auto"/>
              </w:rPr>
            </w:pP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tabs>
                <w:tab w:val="left" w:pos="2277"/>
              </w:tabs>
              <w:rPr>
                <w:b/>
                <w:bCs/>
                <w:shd w:val="clear" w:color="000000" w:fill="auto"/>
              </w:rPr>
            </w:pPr>
          </w:p>
        </w:tc>
        <w:tc>
          <w:tcPr>
            <w:tcW w:w="2459" w:type="dxa"/>
            <w:gridSpan w:val="3"/>
          </w:tcPr>
          <w:p w:rsidR="00E51525" w:rsidRPr="005D2C6B" w:rsidRDefault="00E51525" w:rsidP="00D362B9">
            <w:pPr>
              <w:pStyle w:val="DefenceNormal"/>
              <w:tabs>
                <w:tab w:val="left" w:pos="2277"/>
              </w:tabs>
              <w:rPr>
                <w:b/>
                <w:bCs/>
                <w:shd w:val="clear" w:color="000000" w:fill="auto"/>
              </w:rPr>
            </w:pPr>
          </w:p>
        </w:tc>
      </w:tr>
      <w:tr w:rsidR="00E51525" w:rsidRPr="005D2C6B" w:rsidTr="00D362B9">
        <w:trPr>
          <w:gridAfter w:val="1"/>
          <w:wAfter w:w="72" w:type="dxa"/>
          <w:trHeight w:val="430"/>
        </w:trPr>
        <w:tc>
          <w:tcPr>
            <w:tcW w:w="4238" w:type="dxa"/>
            <w:gridSpan w:val="2"/>
          </w:tcPr>
          <w:p w:rsidR="00E51525" w:rsidRPr="007A3520" w:rsidRDefault="00E51525" w:rsidP="00D362B9">
            <w:pPr>
              <w:pStyle w:val="DefenceNormal"/>
            </w:pPr>
            <w:r>
              <w:rPr>
                <w:b/>
              </w:rPr>
              <w:t>Site Audit Statement:</w:t>
            </w:r>
            <w:r>
              <w:rPr>
                <w:b/>
              </w:rPr>
              <w:br/>
            </w:r>
            <w:r>
              <w:t xml:space="preserve">(Clause </w:t>
            </w:r>
            <w:r>
              <w:fldChar w:fldCharType="begin"/>
            </w:r>
            <w:r>
              <w:instrText xml:space="preserve"> REF _Ref331749702 \r \h </w:instrText>
            </w:r>
            <w:r>
              <w:fldChar w:fldCharType="separate"/>
            </w:r>
            <w:r w:rsidR="004308C4">
              <w:t>3.9</w:t>
            </w:r>
            <w:r>
              <w:fldChar w:fldCharType="end"/>
            </w:r>
            <w:r w:rsidR="00F462A1">
              <w:t>)</w:t>
            </w:r>
          </w:p>
        </w:tc>
        <w:tc>
          <w:tcPr>
            <w:tcW w:w="4889" w:type="dxa"/>
            <w:gridSpan w:val="6"/>
          </w:tcPr>
          <w:p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Site Audit Statement </w:t>
            </w:r>
            <w:r>
              <w:rPr>
                <w:b/>
                <w:bCs/>
                <w:i/>
                <w:shd w:val="clear" w:color="000000" w:fill="auto"/>
              </w:rPr>
              <w:t xml:space="preserve">[IS/IS NOT] </w:t>
            </w:r>
            <w:r>
              <w:rPr>
                <w:bCs/>
                <w:shd w:val="clear" w:color="000000" w:fill="auto"/>
              </w:rPr>
              <w:t xml:space="preserve">required. </w:t>
            </w:r>
            <w:r>
              <w:rPr>
                <w:bCs/>
                <w:shd w:val="clear" w:color="000000" w:fill="auto"/>
              </w:rPr>
              <w:br/>
              <w:t>(A Site Audit Statement is required unless otherwise stated)</w:t>
            </w:r>
          </w:p>
        </w:tc>
      </w:tr>
      <w:tr w:rsidR="00E51525" w:rsidRPr="005D2C6B" w:rsidTr="00D362B9">
        <w:trPr>
          <w:gridAfter w:val="1"/>
          <w:wAfter w:w="72" w:type="dxa"/>
          <w:trHeight w:val="430"/>
        </w:trPr>
        <w:tc>
          <w:tcPr>
            <w:tcW w:w="4238" w:type="dxa"/>
            <w:gridSpan w:val="2"/>
          </w:tcPr>
          <w:p w:rsidR="00E51525" w:rsidRPr="007A3520" w:rsidRDefault="00E51525" w:rsidP="00D362B9">
            <w:pPr>
              <w:pStyle w:val="DefenceNormal"/>
            </w:pPr>
            <w:r>
              <w:rPr>
                <w:b/>
              </w:rPr>
              <w:t>Technical Advisor's Certification:</w:t>
            </w:r>
            <w:r>
              <w:rPr>
                <w:b/>
              </w:rPr>
              <w:br/>
            </w:r>
            <w:r>
              <w:t xml:space="preserve">(Clause </w:t>
            </w:r>
            <w:r>
              <w:fldChar w:fldCharType="begin"/>
            </w:r>
            <w:r>
              <w:instrText xml:space="preserve"> REF _Ref331749787 \r \h </w:instrText>
            </w:r>
            <w:r>
              <w:fldChar w:fldCharType="separate"/>
            </w:r>
            <w:r w:rsidR="004308C4">
              <w:t>3.10</w:t>
            </w:r>
            <w:r>
              <w:fldChar w:fldCharType="end"/>
            </w:r>
            <w:r>
              <w:t>)</w:t>
            </w:r>
          </w:p>
        </w:tc>
        <w:tc>
          <w:tcPr>
            <w:tcW w:w="4889" w:type="dxa"/>
            <w:gridSpan w:val="6"/>
          </w:tcPr>
          <w:p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Technical Advisor's Certification </w:t>
            </w:r>
            <w:r>
              <w:rPr>
                <w:b/>
                <w:bCs/>
                <w:i/>
                <w:shd w:val="clear" w:color="000000" w:fill="auto"/>
              </w:rPr>
              <w:t xml:space="preserve">[IS/IS NOT] </w:t>
            </w:r>
            <w:r>
              <w:rPr>
                <w:bCs/>
                <w:shd w:val="clear" w:color="000000" w:fill="auto"/>
              </w:rPr>
              <w:t xml:space="preserve">required. </w:t>
            </w:r>
            <w:r>
              <w:rPr>
                <w:bCs/>
                <w:shd w:val="clear" w:color="000000" w:fill="auto"/>
              </w:rPr>
              <w:br/>
              <w:t>(A Technical Advisor's Certification is required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_Ref71641756 \w \h </w:instrText>
            </w:r>
            <w:r>
              <w:instrText xml:space="preserve"> \* MERGEFORMAT </w:instrText>
            </w:r>
            <w:r w:rsidRPr="005D2C6B">
              <w:fldChar w:fldCharType="separate"/>
            </w:r>
            <w:r w:rsidR="004308C4">
              <w:t>4</w:t>
            </w:r>
            <w:r w:rsidRPr="005D2C6B">
              <w:fldChar w:fldCharType="end"/>
            </w:r>
            <w:r w:rsidRPr="005D2C6B">
              <w:t xml:space="preserve"> - SECURITY</w:t>
            </w:r>
          </w:p>
        </w:tc>
      </w:tr>
      <w:tr w:rsidR="00E51525" w:rsidRPr="005D2C6B" w:rsidTr="00D362B9">
        <w:trPr>
          <w:gridAfter w:val="1"/>
          <w:wAfter w:w="72" w:type="dxa"/>
          <w:trHeight w:val="180"/>
        </w:trPr>
        <w:tc>
          <w:tcPr>
            <w:tcW w:w="4238" w:type="dxa"/>
            <w:gridSpan w:val="2"/>
            <w:vMerge w:val="restart"/>
          </w:tcPr>
          <w:p w:rsidR="00E51525" w:rsidRPr="005D2C6B" w:rsidRDefault="00E51525" w:rsidP="00D362B9">
            <w:pPr>
              <w:pStyle w:val="DefenceNormal"/>
            </w:pPr>
            <w:r w:rsidRPr="005D2C6B">
              <w:rPr>
                <w:b/>
              </w:rPr>
              <w:t xml:space="preserve">Security to be provided by the </w:t>
            </w:r>
            <w:r w:rsidRPr="00D55647">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4308C4">
              <w:t>4.1</w:t>
            </w:r>
            <w:r w:rsidRPr="005D2C6B">
              <w:fldChar w:fldCharType="end"/>
            </w:r>
            <w:r w:rsidRPr="005D2C6B">
              <w:t>)</w:t>
            </w:r>
          </w:p>
        </w:tc>
        <w:tc>
          <w:tcPr>
            <w:tcW w:w="4889" w:type="dxa"/>
            <w:gridSpan w:val="6"/>
            <w:vAlign w:val="center"/>
          </w:tcPr>
          <w:p w:rsidR="00E51525" w:rsidRDefault="00E51525" w:rsidP="00D362B9">
            <w:pPr>
              <w:pStyle w:val="DefenceNormal"/>
            </w:pPr>
            <w:r w:rsidRPr="00946B0E">
              <w:t xml:space="preserve">Where there are no </w:t>
            </w:r>
            <w:r w:rsidRPr="00D55647">
              <w:t>Stages</w:t>
            </w:r>
            <w:r w:rsidRPr="00946B0E">
              <w:t xml:space="preserve">, for the </w:t>
            </w:r>
            <w:r>
              <w:t xml:space="preserve">Remediation </w:t>
            </w:r>
            <w:r w:rsidRPr="00946B0E">
              <w:t>Works is:</w:t>
            </w:r>
          </w:p>
          <w:p w:rsidR="00E51525" w:rsidRPr="005D2C6B" w:rsidRDefault="00E51525" w:rsidP="00D362B9">
            <w:pPr>
              <w:pStyle w:val="DefenceNormal"/>
            </w:pPr>
            <w:r w:rsidRPr="005D2C6B">
              <w:t>$</w:t>
            </w:r>
            <w:r>
              <w:tab/>
            </w:r>
            <w:r w:rsidRPr="005D2C6B">
              <w:t xml:space="preserve"> or </w:t>
            </w:r>
            <w:r>
              <w:tab/>
            </w:r>
            <w:r w:rsidRPr="005D2C6B">
              <w:t xml:space="preserve">% of the </w:t>
            </w:r>
            <w:r w:rsidRPr="00D55647">
              <w:t>Contract Price</w:t>
            </w:r>
            <w:r w:rsidRPr="005D2C6B">
              <w:t xml:space="preserve"> (in the form of two </w:t>
            </w:r>
            <w:r w:rsidRPr="00CE4628">
              <w:t>Approved Securities</w:t>
            </w:r>
            <w:r w:rsidRPr="005D2C6B">
              <w:t>, each for 50% of this amount).</w:t>
            </w:r>
          </w:p>
        </w:tc>
      </w:tr>
      <w:tr w:rsidR="00E51525" w:rsidRPr="005D2C6B" w:rsidTr="00D362B9">
        <w:trPr>
          <w:gridAfter w:val="1"/>
          <w:wAfter w:w="72" w:type="dxa"/>
          <w:trHeight w:val="177"/>
        </w:trPr>
        <w:tc>
          <w:tcPr>
            <w:tcW w:w="4238" w:type="dxa"/>
            <w:gridSpan w:val="2"/>
            <w:vMerge/>
          </w:tcPr>
          <w:p w:rsidR="00E51525" w:rsidRPr="005D2C6B" w:rsidRDefault="00E51525" w:rsidP="00D362B9">
            <w:pPr>
              <w:pStyle w:val="DefenceNormal"/>
              <w:rPr>
                <w:b/>
              </w:rPr>
            </w:pPr>
          </w:p>
        </w:tc>
        <w:tc>
          <w:tcPr>
            <w:tcW w:w="4889" w:type="dxa"/>
            <w:gridSpan w:val="6"/>
            <w:vAlign w:val="center"/>
          </w:tcPr>
          <w:p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r w:rsidRPr="00D55647">
              <w:rPr>
                <w:b/>
              </w:rPr>
              <w:t>Stage</w:t>
            </w:r>
          </w:p>
        </w:tc>
        <w:tc>
          <w:tcPr>
            <w:tcW w:w="2449" w:type="dxa"/>
            <w:gridSpan w:val="2"/>
          </w:tcPr>
          <w:p w:rsidR="00E51525" w:rsidRPr="005D2C6B" w:rsidRDefault="00E51525" w:rsidP="00D362B9">
            <w:pPr>
              <w:pStyle w:val="DefenceNormal"/>
            </w:pPr>
            <w:r w:rsidRPr="00634209">
              <w:rPr>
                <w:b/>
              </w:rPr>
              <w:t>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9C3823">
              <w:t xml:space="preserve">$        or         % of the </w:t>
            </w:r>
            <w:r w:rsidRPr="00D55647">
              <w:t>Contract Price</w:t>
            </w:r>
            <w:r w:rsidRPr="009C3823">
              <w:t xml:space="preserve"> (in the form of two </w:t>
            </w:r>
            <w:r w:rsidRPr="00D55647">
              <w:t>Approved Securities</w:t>
            </w:r>
            <w:r w:rsidRPr="009C3823">
              <w:t>, each for 50% of this 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rsidTr="00D362B9">
        <w:trPr>
          <w:gridAfter w:val="1"/>
          <w:wAfter w:w="72" w:type="dxa"/>
        </w:trPr>
        <w:tc>
          <w:tcPr>
            <w:tcW w:w="4238" w:type="dxa"/>
            <w:gridSpan w:val="2"/>
          </w:tcPr>
          <w:p w:rsidR="00E51525" w:rsidRPr="005D2C6B" w:rsidRDefault="00E51525" w:rsidP="00D362B9">
            <w:pPr>
              <w:tabs>
                <w:tab w:val="left" w:pos="-1009"/>
                <w:tab w:val="left" w:pos="0"/>
                <w:tab w:val="left" w:pos="1009"/>
                <w:tab w:val="left" w:pos="2018"/>
                <w:tab w:val="left" w:pos="3027"/>
                <w:tab w:val="left" w:pos="4036"/>
              </w:tabs>
            </w:pPr>
          </w:p>
        </w:tc>
        <w:tc>
          <w:tcPr>
            <w:tcW w:w="4889" w:type="dxa"/>
            <w:gridSpan w:val="6"/>
          </w:tcPr>
          <w:p w:rsidR="00E51525" w:rsidRPr="005D2C6B" w:rsidRDefault="00E51525" w:rsidP="00D362B9">
            <w:pPr>
              <w:pStyle w:val="DefenceNormal"/>
              <w:ind w:right="162"/>
              <w:rPr>
                <w:shd w:val="clear" w:color="000000" w:fill="auto"/>
              </w:rPr>
            </w:pPr>
            <w:r w:rsidRPr="005D2C6B">
              <w:rPr>
                <w:shd w:val="clear" w:color="000000" w:fill="auto"/>
              </w:rPr>
              <w:t xml:space="preserve">To the extent that any part of the </w:t>
            </w:r>
            <w:r w:rsidRPr="00D55647">
              <w:t>Contractor's Activities</w:t>
            </w:r>
            <w:r w:rsidRPr="005D2C6B">
              <w:rPr>
                <w:shd w:val="clear" w:color="000000" w:fill="auto"/>
              </w:rPr>
              <w:t xml:space="preserve"> is to be carried out in Queensland, the following warning applies:</w:t>
            </w:r>
          </w:p>
          <w:p w:rsidR="00E51525" w:rsidRPr="009C3823" w:rsidRDefault="00E51525" w:rsidP="00D362B9">
            <w:pPr>
              <w:pStyle w:val="DefenceNormal"/>
              <w:ind w:right="109"/>
            </w:pPr>
            <w:r w:rsidRPr="009C3823">
              <w:rPr>
                <w:shd w:val="clear" w:color="000000" w:fill="auto"/>
              </w:rPr>
              <w:t xml:space="preserve">This </w:t>
            </w:r>
            <w:r w:rsidRPr="00D55647">
              <w:t>Contract</w:t>
            </w:r>
            <w:r w:rsidRPr="009C3823">
              <w:rPr>
                <w:shd w:val="clear" w:color="000000" w:fill="auto"/>
              </w:rPr>
              <w:t xml:space="preserve"> is not subject to the condition that would otherwise be implied by section 67K(2) of the </w:t>
            </w:r>
            <w:r w:rsidRPr="009C3823">
              <w:rPr>
                <w:i/>
                <w:shd w:val="clear" w:color="000000" w:fill="auto"/>
              </w:rPr>
              <w:t xml:space="preserve">Queensland Building and Construction Commission Act </w:t>
            </w:r>
            <w:r w:rsidRPr="004373AD">
              <w:rPr>
                <w:i/>
                <w:shd w:val="clear" w:color="000000" w:fill="auto"/>
              </w:rPr>
              <w:t>1991</w:t>
            </w:r>
            <w:r w:rsidRPr="009C3823">
              <w:rPr>
                <w:shd w:val="clear" w:color="000000" w:fill="auto"/>
              </w:rPr>
              <w:t xml:space="preserve"> (Qld).  Section 67K(2) implies a condition into building contracts that the total value of security is not to be more than 5% of the </w:t>
            </w:r>
            <w:r w:rsidRPr="00D55647">
              <w:t>Contract Price</w:t>
            </w:r>
            <w:r w:rsidRPr="009C3823">
              <w:rPr>
                <w:shd w:val="clear" w:color="000000" w:fill="auto"/>
              </w:rPr>
              <w:t xml:space="preserve"> of the </w:t>
            </w:r>
            <w:r w:rsidRPr="00D55647">
              <w:t>Contract</w:t>
            </w:r>
            <w:r w:rsidRPr="009C3823">
              <w:rPr>
                <w:shd w:val="clear" w:color="000000" w:fill="auto"/>
              </w:rPr>
              <w:t xml:space="preserve">, unless the </w:t>
            </w:r>
            <w:r w:rsidRPr="00D55647">
              <w:t>Contract</w:t>
            </w:r>
            <w:r w:rsidRPr="009C3823">
              <w:rPr>
                <w:shd w:val="clear" w:color="000000" w:fill="auto"/>
              </w:rPr>
              <w:t xml:space="preserve"> expressly provides otherwise.  Under this </w:t>
            </w:r>
            <w:r w:rsidRPr="00D55647">
              <w:t>Contract</w:t>
            </w:r>
            <w:r w:rsidRPr="009C3823">
              <w:rPr>
                <w:shd w:val="clear" w:color="000000" w:fill="auto"/>
              </w:rPr>
              <w:t xml:space="preserve">, the parties agree that the amount of the security provided by the </w:t>
            </w:r>
            <w:r w:rsidRPr="00D55647">
              <w:t>Contractor</w:t>
            </w:r>
            <w:r w:rsidRPr="009C3823">
              <w:rPr>
                <w:shd w:val="clear" w:color="000000" w:fill="auto"/>
              </w:rPr>
              <w:t xml:space="preserve"> is governed by clause</w:t>
            </w:r>
            <w:r>
              <w:rPr>
                <w:shd w:val="clear" w:color="000000" w:fill="auto"/>
              </w:rPr>
              <w:t> </w:t>
            </w:r>
            <w:r w:rsidRPr="009C3823">
              <w:rPr>
                <w:shd w:val="clear" w:color="000000" w:fill="auto"/>
              </w:rPr>
              <w:fldChar w:fldCharType="begin"/>
            </w:r>
            <w:r w:rsidRPr="009C3823">
              <w:rPr>
                <w:shd w:val="clear" w:color="000000" w:fill="auto"/>
              </w:rPr>
              <w:instrText xml:space="preserve"> REF _Ref71641756 \r \h  \* MERGEFORMAT </w:instrText>
            </w:r>
            <w:r w:rsidRPr="009C3823">
              <w:rPr>
                <w:shd w:val="clear" w:color="000000" w:fill="auto"/>
              </w:rPr>
            </w:r>
            <w:r w:rsidRPr="009C3823">
              <w:rPr>
                <w:shd w:val="clear" w:color="000000" w:fill="auto"/>
              </w:rPr>
              <w:fldChar w:fldCharType="separate"/>
            </w:r>
            <w:r w:rsidR="004308C4">
              <w:rPr>
                <w:shd w:val="clear" w:color="000000" w:fill="auto"/>
              </w:rPr>
              <w:t>4</w:t>
            </w:r>
            <w:r w:rsidRPr="009C3823">
              <w:rPr>
                <w:shd w:val="clear" w:color="000000" w:fill="auto"/>
              </w:rPr>
              <w:fldChar w:fldCharType="end"/>
            </w:r>
            <w:r w:rsidRPr="009C3823">
              <w:rPr>
                <w:shd w:val="clear" w:color="000000" w:fill="auto"/>
              </w:rPr>
              <w:t>.</w:t>
            </w:r>
          </w:p>
          <w:p w:rsidR="00E51525" w:rsidRPr="005D2C6B" w:rsidRDefault="00E51525" w:rsidP="00D362B9">
            <w:pPr>
              <w:pStyle w:val="DefenceNormal"/>
              <w:rPr>
                <w:shd w:val="clear" w:color="000000" w:fill="auto"/>
              </w:rPr>
            </w:pPr>
            <w:r w:rsidRPr="005D2C6B">
              <w:rPr>
                <w:shd w:val="clear" w:color="000000" w:fill="auto"/>
              </w:rPr>
              <w:t xml:space="preserve">Initialled for and on behalf of the </w:t>
            </w:r>
            <w:r w:rsidRPr="00D55647">
              <w:t>Contractor</w:t>
            </w:r>
            <w:r w:rsidRPr="005D2C6B">
              <w:rPr>
                <w:shd w:val="clear" w:color="000000" w:fill="auto"/>
              </w:rPr>
              <w:t>:</w:t>
            </w:r>
          </w:p>
          <w:p w:rsidR="00E51525" w:rsidRPr="005D2C6B" w:rsidRDefault="00E51525" w:rsidP="00D362B9">
            <w:pPr>
              <w:pStyle w:val="DefenceNormal"/>
              <w:tabs>
                <w:tab w:val="left" w:pos="2277"/>
              </w:tabs>
              <w:rPr>
                <w:shd w:val="clear" w:color="000000" w:fill="auto"/>
              </w:rPr>
            </w:pPr>
            <w:r w:rsidRPr="005D2C6B">
              <w:rPr>
                <w:shd w:val="clear" w:color="000000" w:fill="auto"/>
              </w:rPr>
              <w:t xml:space="preserve">Initialled for and on behalf of the </w:t>
            </w:r>
            <w:r w:rsidRPr="00D55647">
              <w:t>Commonwealth</w:t>
            </w:r>
            <w:r w:rsidRPr="005D2C6B">
              <w:rPr>
                <w:shd w:val="clear" w:color="000000" w:fill="auto"/>
              </w:rPr>
              <w:t xml:space="preserve">: </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4308C4">
              <w:t>5</w:t>
            </w:r>
            <w:r w:rsidRPr="005D2C6B">
              <w:fldChar w:fldCharType="end"/>
            </w:r>
            <w:r w:rsidRPr="005D2C6B">
              <w:t xml:space="preserve"> - RISKS AND INSURANCE</w:t>
            </w:r>
          </w:p>
        </w:tc>
      </w:tr>
      <w:tr w:rsidR="00E51525" w:rsidRPr="005D2C6B" w:rsidTr="00D362B9">
        <w:trPr>
          <w:gridAfter w:val="1"/>
          <w:wAfter w:w="72" w:type="dxa"/>
        </w:trPr>
        <w:tc>
          <w:tcPr>
            <w:tcW w:w="4238" w:type="dxa"/>
            <w:gridSpan w:val="2"/>
            <w:vMerge w:val="restart"/>
          </w:tcPr>
          <w:p w:rsidR="00E51525" w:rsidRPr="005D2C6B" w:rsidRDefault="00E51525" w:rsidP="00D362B9">
            <w:pPr>
              <w:tabs>
                <w:tab w:val="left" w:pos="-1009"/>
                <w:tab w:val="left" w:pos="0"/>
                <w:tab w:val="left" w:pos="1911"/>
                <w:tab w:val="left" w:pos="4787"/>
                <w:tab w:val="left" w:pos="5696"/>
              </w:tabs>
            </w:pPr>
            <w:r w:rsidRPr="00771F80">
              <w:rPr>
                <w:b/>
              </w:rPr>
              <w:t xml:space="preserve">Insurance policies required to be obtained by the </w:t>
            </w:r>
            <w:r w:rsidRPr="00D55647">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4308C4">
              <w:t>5.4</w:t>
            </w:r>
            <w:r>
              <w:fldChar w:fldCharType="end"/>
            </w:r>
            <w:r w:rsidRPr="00771F80">
              <w:t xml:space="preserve">) </w:t>
            </w:r>
          </w:p>
        </w:tc>
        <w:tc>
          <w:tcPr>
            <w:tcW w:w="4889" w:type="dxa"/>
            <w:gridSpan w:val="6"/>
          </w:tcPr>
          <w:p w:rsidR="00E51525" w:rsidRPr="0076435B" w:rsidRDefault="00E51525" w:rsidP="00D362B9">
            <w:pPr>
              <w:rPr>
                <w:b/>
              </w:rPr>
            </w:pPr>
            <w:r w:rsidRPr="0076435B">
              <w:rPr>
                <w:b/>
              </w:rPr>
              <w:t>Construction Risks Insurance</w:t>
            </w:r>
          </w:p>
          <w:p w:rsidR="00E51525" w:rsidRPr="00BA7485" w:rsidRDefault="00E51525" w:rsidP="00D362B9">
            <w:pPr>
              <w:rPr>
                <w:szCs w:val="20"/>
              </w:rPr>
            </w:pPr>
            <w:r w:rsidRPr="00BA7485">
              <w:rPr>
                <w:szCs w:val="20"/>
              </w:rPr>
              <w:t>Amount of Cover:</w:t>
            </w:r>
          </w:p>
          <w:p w:rsidR="00E51525" w:rsidRPr="00BA7485" w:rsidRDefault="00E51525" w:rsidP="00D362B9">
            <w:pPr>
              <w:ind w:left="964" w:hanging="964"/>
              <w:rPr>
                <w:szCs w:val="20"/>
              </w:rPr>
            </w:pPr>
            <w:r w:rsidRPr="00BA7485">
              <w:rPr>
                <w:szCs w:val="20"/>
              </w:rPr>
              <w:t>(a)</w:t>
            </w:r>
            <w:r w:rsidRPr="00BA7485">
              <w:rPr>
                <w:szCs w:val="20"/>
              </w:rPr>
              <w:tab/>
              <w:t>$</w:t>
            </w:r>
            <w:r w:rsidRPr="00BA7485">
              <w:rPr>
                <w:szCs w:val="20"/>
              </w:rPr>
              <w:br/>
              <w:t xml:space="preserve">(the </w:t>
            </w:r>
            <w:r w:rsidRPr="00D55647">
              <w:t>Contract Price</w:t>
            </w:r>
            <w:r w:rsidRPr="00BA7485">
              <w:rPr>
                <w:szCs w:val="20"/>
              </w:rPr>
              <w:t xml:space="preserve"> if no amount is specified);</w:t>
            </w:r>
          </w:p>
          <w:p w:rsidR="00E51525" w:rsidRPr="00BA7485" w:rsidRDefault="00E51525" w:rsidP="00D362B9">
            <w:pPr>
              <w:ind w:left="964" w:hanging="964"/>
              <w:rPr>
                <w:szCs w:val="20"/>
              </w:rPr>
            </w:pPr>
            <w:r w:rsidRPr="00BA7485">
              <w:rPr>
                <w:szCs w:val="20"/>
              </w:rPr>
              <w:t>(b)</w:t>
            </w:r>
            <w:r w:rsidRPr="00BA7485">
              <w:rPr>
                <w:szCs w:val="20"/>
              </w:rPr>
              <w:tab/>
              <w:t xml:space="preserve">$         or       % of the </w:t>
            </w:r>
            <w:r w:rsidRPr="00D55647">
              <w:t>Contract Price</w:t>
            </w:r>
            <w:r w:rsidRPr="00BA7485">
              <w:rPr>
                <w:szCs w:val="20"/>
              </w:rPr>
              <w:t xml:space="preserve"> to cover the costs of demolition and removal of debris;</w:t>
            </w:r>
          </w:p>
          <w:p w:rsidR="00E51525" w:rsidRPr="00BA7485" w:rsidRDefault="00E51525" w:rsidP="00D362B9">
            <w:pPr>
              <w:ind w:left="964" w:hanging="964"/>
              <w:rPr>
                <w:szCs w:val="20"/>
              </w:rPr>
            </w:pPr>
            <w:r w:rsidRPr="00BA7485">
              <w:rPr>
                <w:szCs w:val="20"/>
              </w:rPr>
              <w:t>(c)</w:t>
            </w:r>
            <w:r w:rsidRPr="00BA7485">
              <w:rPr>
                <w:szCs w:val="20"/>
              </w:rPr>
              <w:tab/>
              <w:t xml:space="preserve">$         or       % of the </w:t>
            </w:r>
            <w:r w:rsidRPr="00D55647">
              <w:t>Contract Price</w:t>
            </w:r>
            <w:r w:rsidRPr="00BA7485">
              <w:rPr>
                <w:szCs w:val="20"/>
              </w:rPr>
              <w:t xml:space="preserve"> to cover the </w:t>
            </w:r>
            <w:r w:rsidRPr="0076435B">
              <w:t>Commonwealth's</w:t>
            </w:r>
            <w:r w:rsidRPr="00BA7485">
              <w:rPr>
                <w:szCs w:val="20"/>
              </w:rPr>
              <w:t xml:space="preserve"> consultant fees;</w:t>
            </w:r>
          </w:p>
          <w:p w:rsidR="00E51525" w:rsidRPr="00BA7485" w:rsidRDefault="00E51525" w:rsidP="00D362B9">
            <w:pPr>
              <w:ind w:left="964" w:hanging="964"/>
              <w:rPr>
                <w:szCs w:val="20"/>
              </w:rPr>
            </w:pPr>
            <w:r w:rsidRPr="00BA7485">
              <w:rPr>
                <w:szCs w:val="20"/>
              </w:rPr>
              <w:t>(d)</w:t>
            </w:r>
            <w:r w:rsidRPr="00BA7485">
              <w:rPr>
                <w:szCs w:val="20"/>
              </w:rPr>
              <w:tab/>
              <w:t xml:space="preserve">$            for the value of materials or things to be supplied by the </w:t>
            </w:r>
            <w:r w:rsidRPr="00D55647">
              <w:t>Commonwealth</w:t>
            </w:r>
            <w:r w:rsidRPr="00BA7485">
              <w:rPr>
                <w:szCs w:val="20"/>
              </w:rPr>
              <w:t>; and</w:t>
            </w:r>
          </w:p>
          <w:p w:rsidR="00E51525" w:rsidRPr="00BA7485" w:rsidRDefault="00E51525" w:rsidP="00D362B9">
            <w:pPr>
              <w:ind w:left="964" w:hanging="964"/>
              <w:rPr>
                <w:szCs w:val="20"/>
              </w:rPr>
            </w:pPr>
            <w:r w:rsidRPr="00BA7485">
              <w:rPr>
                <w:szCs w:val="20"/>
              </w:rPr>
              <w:t>(e)</w:t>
            </w:r>
            <w:r w:rsidRPr="00BA7485">
              <w:rPr>
                <w:szCs w:val="20"/>
              </w:rPr>
              <w:tab/>
              <w:t xml:space="preserve">         % of the total of the amounts in (a) to (d) to cover escalation costs.</w:t>
            </w:r>
          </w:p>
          <w:p w:rsidR="00E51525" w:rsidRPr="005D2C6B"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pStyle w:val="DefenceNormal"/>
              <w:rPr>
                <w:b/>
              </w:rPr>
            </w:pPr>
          </w:p>
        </w:tc>
        <w:tc>
          <w:tcPr>
            <w:tcW w:w="4889" w:type="dxa"/>
            <w:gridSpan w:val="6"/>
          </w:tcPr>
          <w:p w:rsidR="00E51525" w:rsidRPr="0076435B" w:rsidRDefault="00E51525" w:rsidP="00D362B9">
            <w:pPr>
              <w:rPr>
                <w:b/>
              </w:rPr>
            </w:pPr>
            <w:r w:rsidRPr="0076435B">
              <w:rPr>
                <w:b/>
              </w:rPr>
              <w:t>Public Liability Insurance</w:t>
            </w:r>
          </w:p>
          <w:p w:rsidR="00E51525" w:rsidRPr="00BA7485" w:rsidRDefault="00E51525" w:rsidP="00D362B9">
            <w:pPr>
              <w:rPr>
                <w:szCs w:val="20"/>
              </w:rPr>
            </w:pPr>
            <w:r w:rsidRPr="00BA7485">
              <w:rPr>
                <w:szCs w:val="20"/>
              </w:rPr>
              <w:t xml:space="preserve">If written on an occurrence basis: </w:t>
            </w:r>
          </w:p>
          <w:p w:rsidR="00E51525" w:rsidRPr="00BA7485" w:rsidRDefault="00E51525" w:rsidP="00D362B9">
            <w:pPr>
              <w:rPr>
                <w:szCs w:val="20"/>
              </w:rPr>
            </w:pPr>
            <w:r w:rsidRPr="00BA7485">
              <w:rPr>
                <w:szCs w:val="20"/>
              </w:rPr>
              <w:t>Amount of Cover: $           for each and every occurrence for public liability claims</w:t>
            </w:r>
          </w:p>
          <w:p w:rsidR="00E51525" w:rsidRPr="00BA7485" w:rsidRDefault="00E51525" w:rsidP="00D362B9">
            <w:pPr>
              <w:rPr>
                <w:szCs w:val="20"/>
              </w:rPr>
            </w:pPr>
            <w:r w:rsidRPr="00BA7485">
              <w:rPr>
                <w:szCs w:val="20"/>
              </w:rPr>
              <w:t xml:space="preserve">If written on a claims made basis: </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b/>
                <w:i/>
                <w:iCs/>
                <w:szCs w:val="20"/>
              </w:rPr>
              <w:t xml:space="preserve">[FOR WHICHEVER OF OCCURRENCE </w:t>
            </w:r>
            <w:r w:rsidRPr="00BA7485">
              <w:rPr>
                <w:b/>
                <w:i/>
                <w:szCs w:val="20"/>
              </w:rPr>
              <w:t xml:space="preserve">BASIS OR </w:t>
            </w:r>
            <w:r w:rsidRPr="0076435B">
              <w:rPr>
                <w:b/>
                <w:i/>
              </w:rPr>
              <w:t>CLAIMS</w:t>
            </w:r>
            <w:r w:rsidRPr="00BA7485">
              <w:rPr>
                <w:b/>
                <w:i/>
                <w:szCs w:val="20"/>
              </w:rPr>
              <w:t xml:space="preserve"> MADE BASIS</w:t>
            </w:r>
            <w:r w:rsidRPr="00BA7485">
              <w:rPr>
                <w:b/>
                <w:i/>
                <w:iCs/>
                <w:szCs w:val="20"/>
              </w:rPr>
              <w:t xml:space="preserve"> DOES NOT APPLY, INSERT "N/A" AFTER THE $ REFERENCES]</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 xml:space="preserve">Jurisdictional limits: </w:t>
            </w:r>
          </w:p>
          <w:p w:rsidR="00E51525" w:rsidRPr="00CE4628"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pStyle w:val="DefenceNormal"/>
              <w:rPr>
                <w:b/>
              </w:rPr>
            </w:pPr>
          </w:p>
        </w:tc>
        <w:tc>
          <w:tcPr>
            <w:tcW w:w="4889" w:type="dxa"/>
            <w:gridSpan w:val="6"/>
          </w:tcPr>
          <w:p w:rsidR="00E51525" w:rsidRPr="0076435B" w:rsidRDefault="00E51525" w:rsidP="00D362B9">
            <w:pPr>
              <w:rPr>
                <w:b/>
              </w:rPr>
            </w:pPr>
            <w:r w:rsidRPr="0076435B">
              <w:rPr>
                <w:b/>
              </w:rPr>
              <w:t>Workers Compensation Insurance</w:t>
            </w:r>
          </w:p>
          <w:p w:rsidR="00E51525" w:rsidDel="00BA7485" w:rsidRDefault="00E51525" w:rsidP="00D362B9">
            <w:pPr>
              <w:pStyle w:val="DefenceNormal"/>
              <w:rPr>
                <w:b/>
              </w:rPr>
            </w:pPr>
            <w:r w:rsidRPr="00BA7485">
              <w:rPr>
                <w:szCs w:val="24"/>
              </w:rPr>
              <w:t xml:space="preserve">Amount of Cover: Amount of Cover prescribed by Statutory Requirement in the State or Territory in which the </w:t>
            </w:r>
            <w:r w:rsidRPr="00D55647">
              <w:t>Contractor's Activities</w:t>
            </w:r>
            <w:r w:rsidRPr="00BA7485">
              <w:rPr>
                <w:szCs w:val="24"/>
              </w:rPr>
              <w:t xml:space="preserve"> are performed or the </w:t>
            </w:r>
            <w:r w:rsidRPr="0076435B">
              <w:t>Contractor's e</w:t>
            </w:r>
            <w:r w:rsidRPr="00BA7485">
              <w:rPr>
                <w:szCs w:val="24"/>
              </w:rPr>
              <w:t>mployees perform work, are employed or normally reside.</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Employers' Liability Insurance</w:t>
            </w:r>
          </w:p>
          <w:p w:rsidR="00E51525" w:rsidRPr="00BA7485" w:rsidRDefault="00E51525" w:rsidP="00D362B9">
            <w:pPr>
              <w:rPr>
                <w:szCs w:val="20"/>
              </w:rPr>
            </w:pPr>
            <w:r w:rsidRPr="00BA7485">
              <w:rPr>
                <w:szCs w:val="20"/>
              </w:rPr>
              <w:t xml:space="preserve">Amount of Cover: The amount that a prudent, competent and experienced contractor undertaking the </w:t>
            </w:r>
            <w:r w:rsidRPr="00D55647">
              <w:t>Contractor's Activities</w:t>
            </w:r>
            <w:r w:rsidRPr="00BA7485">
              <w:rPr>
                <w:szCs w:val="20"/>
              </w:rPr>
              <w:t xml:space="preserve"> would purchase which must not be less than </w:t>
            </w:r>
            <w:r>
              <w:rPr>
                <w:szCs w:val="20"/>
              </w:rPr>
              <w:br/>
            </w:r>
            <w:r w:rsidRPr="00BA7485">
              <w:rPr>
                <w:szCs w:val="20"/>
              </w:rPr>
              <w:t xml:space="preserve">$   </w:t>
            </w:r>
            <w:r>
              <w:rPr>
                <w:szCs w:val="20"/>
              </w:rPr>
              <w:tab/>
            </w:r>
            <w:r w:rsidRPr="00BA7485">
              <w:rPr>
                <w:szCs w:val="20"/>
              </w:rPr>
              <w:t xml:space="preserve">. </w:t>
            </w:r>
          </w:p>
          <w:p w:rsidR="00E51525" w:rsidRPr="005D2C6B" w:rsidRDefault="00E51525" w:rsidP="00D362B9">
            <w:pPr>
              <w:pStyle w:val="DefenceNormal"/>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Professional Indemnity Insurance</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Jurisdictional</w:t>
            </w:r>
            <w:r w:rsidRPr="00BA7485" w:rsidDel="001C0572">
              <w:rPr>
                <w:szCs w:val="20"/>
              </w:rPr>
              <w:t xml:space="preserve"> </w:t>
            </w:r>
            <w:r w:rsidRPr="00BA7485">
              <w:rPr>
                <w:szCs w:val="20"/>
              </w:rPr>
              <w:t xml:space="preserve">limits: </w:t>
            </w:r>
          </w:p>
          <w:p w:rsidR="00E51525" w:rsidRPr="0076435B" w:rsidRDefault="00E51525" w:rsidP="00D362B9">
            <w:pPr>
              <w:rPr>
                <w:b/>
                <w:i/>
              </w:rPr>
            </w:pPr>
            <w:r w:rsidRPr="00BA7485">
              <w:rPr>
                <w:b/>
                <w:i/>
                <w:szCs w:val="20"/>
              </w:rPr>
              <w:t>[</w:t>
            </w:r>
            <w:r w:rsidRPr="0076435B">
              <w:rPr>
                <w:b/>
                <w:i/>
              </w:rPr>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rsidR="00E51525" w:rsidRPr="0076435B"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Errors and Omissions Insurance</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 xml:space="preserve">Jurisdictional limits: </w:t>
            </w:r>
          </w:p>
          <w:p w:rsidR="00E51525" w:rsidRPr="0076435B" w:rsidRDefault="00E51525" w:rsidP="00D362B9">
            <w:pPr>
              <w:rPr>
                <w:b/>
                <w:i/>
              </w:rPr>
            </w:pPr>
            <w:r w:rsidRPr="0076435B">
              <w:rPr>
                <w:b/>
                <w:i/>
              </w:rPr>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rsidR="00E51525" w:rsidRPr="0092408D"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r w:rsidRPr="00BA7485" w:rsidDel="00D57EFB">
              <w:rPr>
                <w:b/>
                <w:i/>
                <w:iCs/>
                <w:szCs w:val="24"/>
              </w:rPr>
              <w:t xml:space="preserve"> </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BA7485" w:rsidRDefault="00E51525" w:rsidP="00D362B9">
            <w:pPr>
              <w:rPr>
                <w:szCs w:val="20"/>
              </w:rPr>
            </w:pPr>
            <w:r w:rsidRPr="00BA7485">
              <w:rPr>
                <w:b/>
                <w:szCs w:val="20"/>
              </w:rPr>
              <w:t xml:space="preserve">Other Insurances: </w:t>
            </w:r>
            <w:r w:rsidRPr="00BA7485">
              <w:rPr>
                <w:szCs w:val="20"/>
              </w:rPr>
              <w:t xml:space="preserve">(Clause </w:t>
            </w:r>
            <w:r w:rsidRPr="00BA7485">
              <w:rPr>
                <w:szCs w:val="20"/>
              </w:rPr>
              <w:fldChar w:fldCharType="begin"/>
            </w:r>
            <w:r w:rsidRPr="00BA7485">
              <w:rPr>
                <w:szCs w:val="20"/>
              </w:rPr>
              <w:instrText xml:space="preserve"> REF _Ref71637446 \w \h  \* MERGEFORMAT </w:instrText>
            </w:r>
            <w:r w:rsidRPr="00BA7485">
              <w:rPr>
                <w:szCs w:val="20"/>
              </w:rPr>
            </w:r>
            <w:r w:rsidRPr="00BA7485">
              <w:rPr>
                <w:szCs w:val="20"/>
              </w:rPr>
              <w:fldChar w:fldCharType="separate"/>
            </w:r>
            <w:r w:rsidR="004308C4">
              <w:rPr>
                <w:szCs w:val="20"/>
              </w:rPr>
              <w:t>5.4(a)(v)</w:t>
            </w:r>
            <w:r w:rsidRPr="00BA7485">
              <w:rPr>
                <w:szCs w:val="20"/>
              </w:rPr>
              <w:fldChar w:fldCharType="end"/>
            </w:r>
            <w:r w:rsidRPr="00BA7485">
              <w:rPr>
                <w:szCs w:val="20"/>
              </w:rPr>
              <w:t>)</w:t>
            </w:r>
          </w:p>
          <w:p w:rsidR="00E51525" w:rsidRPr="0076435B" w:rsidRDefault="00E51525" w:rsidP="00D362B9">
            <w:pPr>
              <w:rPr>
                <w:b/>
                <w:i/>
              </w:rPr>
            </w:pPr>
            <w:r w:rsidRPr="0076435B">
              <w:rPr>
                <w:b/>
                <w:i/>
              </w:rPr>
              <w:t xml:space="preserve">[COMMONWEALTH AND CONTRACT ADMINISTRATOR TO CONSIDER AND SEEK ADVICE ON OTHER SPECIFIC AND ADDITIONAL INSURANCES THAT MAY BE REQUIRED EG TRANSIT INSURANCE FOR KEY ITEMS TRANSPORTED TO THE SITE, PRODUCT LIABILITY INSURANCE, MOTOR VEHICLE INSURANCE, INDUSTRIAL SPECIAL RISKS INSURANCE ETC] </w:t>
            </w:r>
          </w:p>
          <w:p w:rsidR="00E51525" w:rsidRPr="005D2C6B" w:rsidRDefault="00E51525" w:rsidP="00D362B9">
            <w:pPr>
              <w:pStyle w:val="DefenceNormal"/>
            </w:pPr>
            <w:r w:rsidRPr="0076435B">
              <w:rPr>
                <w:b/>
                <w:i/>
              </w:rPr>
              <w:t>[COMMONWEALTH AND CONTRACT ADMINISTRATOR TO CONSIDER AND SEEK ADVICE ON LEVELS AND LIMITS OF INSURANCES FROM APPROPRIATELY QUALIFIED AND LICENSED PERSONS]</w:t>
            </w:r>
          </w:p>
        </w:tc>
      </w:tr>
      <w:tr w:rsidR="00E51525" w:rsidRPr="005D2C6B" w:rsidTr="00D362B9">
        <w:trPr>
          <w:gridAfter w:val="1"/>
          <w:wAfter w:w="72" w:type="dxa"/>
          <w:trHeight w:val="774"/>
        </w:trPr>
        <w:tc>
          <w:tcPr>
            <w:tcW w:w="4238" w:type="dxa"/>
            <w:gridSpan w:val="2"/>
            <w:vMerge w:val="restart"/>
          </w:tcPr>
          <w:p w:rsidR="00E51525" w:rsidRPr="005D2C6B" w:rsidRDefault="00E51525" w:rsidP="00D362B9">
            <w:pPr>
              <w:rPr>
                <w:b/>
              </w:rPr>
            </w:pPr>
            <w:r w:rsidRPr="00D247C8">
              <w:rPr>
                <w:b/>
              </w:rPr>
              <w:t xml:space="preserve">Minimum amount of subcontractors' </w:t>
            </w:r>
            <w:r w:rsidRPr="00D55647">
              <w:rPr>
                <w:b/>
              </w:rPr>
              <w:t>Professional Indemnity Insurance</w:t>
            </w:r>
            <w:r w:rsidRPr="00D247C8">
              <w:rPr>
                <w:b/>
              </w:rPr>
              <w:t xml:space="preserve"> or </w:t>
            </w:r>
            <w:r w:rsidRPr="00D55647">
              <w:rPr>
                <w:b/>
              </w:rPr>
              <w:t>Errors and Omissions Insurance</w:t>
            </w:r>
            <w:r w:rsidRPr="00D247C8">
              <w:rPr>
                <w:b/>
              </w:rPr>
              <w:t>:</w:t>
            </w:r>
            <w:r w:rsidRPr="00D247C8">
              <w:rPr>
                <w:b/>
              </w:rPr>
              <w:br/>
            </w:r>
            <w:r w:rsidRPr="00D247C8">
              <w:t xml:space="preserve">(Clause </w:t>
            </w:r>
            <w:r>
              <w:rPr>
                <w:bCs/>
              </w:rPr>
              <w:fldChar w:fldCharType="begin"/>
            </w:r>
            <w:r>
              <w:instrText xml:space="preserve"> REF _Ref478396348 \r \h </w:instrText>
            </w:r>
            <w:r>
              <w:rPr>
                <w:bCs/>
              </w:rPr>
            </w:r>
            <w:r>
              <w:rPr>
                <w:bCs/>
              </w:rPr>
              <w:fldChar w:fldCharType="separate"/>
            </w:r>
            <w:r w:rsidR="004308C4">
              <w:t>5.4(h)</w:t>
            </w:r>
            <w:r>
              <w:rPr>
                <w:bCs/>
              </w:rPr>
              <w:fldChar w:fldCharType="end"/>
            </w:r>
            <w:r w:rsidRPr="00D247C8">
              <w:t>)</w:t>
            </w:r>
          </w:p>
        </w:tc>
        <w:tc>
          <w:tcPr>
            <w:tcW w:w="4889" w:type="dxa"/>
            <w:gridSpan w:val="6"/>
          </w:tcPr>
          <w:p w:rsidR="00E51525" w:rsidRPr="00D247C8" w:rsidRDefault="00E51525" w:rsidP="00D362B9">
            <w:pPr>
              <w:pStyle w:val="DefenceNormal"/>
              <w:rPr>
                <w:b/>
              </w:rPr>
            </w:pPr>
            <w:r w:rsidRPr="00D55647">
              <w:rPr>
                <w:b/>
              </w:rPr>
              <w:t>Professional Indemnity Insurance</w:t>
            </w:r>
          </w:p>
          <w:p w:rsidR="00E51525" w:rsidRDefault="00E51525" w:rsidP="00D362B9">
            <w:pPr>
              <w:pStyle w:val="DefenceNormal"/>
            </w:pPr>
            <w:r w:rsidRPr="00D247C8">
              <w:t>Amount of Cover: $        per claim and $         in the aggregate</w:t>
            </w:r>
          </w:p>
          <w:p w:rsidR="00E51525" w:rsidRPr="00771F80" w:rsidRDefault="00E51525" w:rsidP="00D362B9">
            <w:pPr>
              <w:pStyle w:val="DefenceNormal"/>
            </w:pPr>
            <w:r w:rsidRPr="00771F80">
              <w:t>Worldwide limit</w:t>
            </w:r>
            <w:r>
              <w:t>s</w:t>
            </w:r>
            <w:r w:rsidRPr="00771F80">
              <w:t xml:space="preserve">: </w:t>
            </w:r>
          </w:p>
          <w:p w:rsidR="00E51525" w:rsidRDefault="00E51525" w:rsidP="00D362B9">
            <w:pPr>
              <w:pStyle w:val="DefenceNormal"/>
            </w:pPr>
            <w:r>
              <w:t>Jurisdictional</w:t>
            </w:r>
            <w:r w:rsidRPr="00771F80">
              <w:t xml:space="preserve"> limit</w:t>
            </w:r>
            <w:r>
              <w:t>s</w:t>
            </w:r>
            <w:r w:rsidRPr="00771F80">
              <w:t xml:space="preserve">: </w:t>
            </w:r>
          </w:p>
          <w:p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rsidR="00E51525" w:rsidRPr="005D2C6B" w:rsidRDefault="00E51525" w:rsidP="00D362B9">
            <w:pPr>
              <w:pStyle w:val="DefenceNormal"/>
              <w:rPr>
                <w:i/>
              </w:rPr>
            </w:pPr>
            <w:r>
              <w:rPr>
                <w:b/>
                <w:i/>
              </w:rPr>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r w:rsidRPr="00D247C8" w:rsidDel="00D57EFB">
              <w:rPr>
                <w:b/>
                <w:i/>
                <w:iCs/>
              </w:rPr>
              <w:t xml:space="preserve"> </w:t>
            </w:r>
          </w:p>
        </w:tc>
      </w:tr>
      <w:tr w:rsidR="00E51525" w:rsidRPr="005D2C6B" w:rsidTr="00D362B9">
        <w:trPr>
          <w:gridAfter w:val="1"/>
          <w:wAfter w:w="72" w:type="dxa"/>
          <w:trHeight w:val="774"/>
        </w:trPr>
        <w:tc>
          <w:tcPr>
            <w:tcW w:w="4238" w:type="dxa"/>
            <w:gridSpan w:val="2"/>
            <w:vMerge/>
          </w:tcPr>
          <w:p w:rsidR="00E51525" w:rsidRPr="005D2C6B" w:rsidRDefault="00E51525" w:rsidP="00D362B9">
            <w:pPr>
              <w:pStyle w:val="DefenceNormal"/>
              <w:rPr>
                <w:b/>
              </w:rPr>
            </w:pPr>
          </w:p>
        </w:tc>
        <w:tc>
          <w:tcPr>
            <w:tcW w:w="4889" w:type="dxa"/>
            <w:gridSpan w:val="6"/>
          </w:tcPr>
          <w:p w:rsidR="00E51525" w:rsidRPr="00D247C8" w:rsidRDefault="00E51525" w:rsidP="00D362B9">
            <w:pPr>
              <w:pStyle w:val="DefenceNormal"/>
              <w:rPr>
                <w:b/>
              </w:rPr>
            </w:pPr>
            <w:r w:rsidRPr="00D55647">
              <w:rPr>
                <w:b/>
              </w:rPr>
              <w:t>Errors and Omissions Insurance</w:t>
            </w:r>
          </w:p>
          <w:p w:rsidR="00E51525" w:rsidRDefault="00E51525" w:rsidP="00D362B9">
            <w:pPr>
              <w:pStyle w:val="DefenceNormal"/>
            </w:pPr>
            <w:r w:rsidRPr="00D247C8">
              <w:t>Amount of Cover: $         per claim and $       in the aggregate</w:t>
            </w:r>
          </w:p>
          <w:p w:rsidR="00E51525" w:rsidRPr="00771F80" w:rsidRDefault="00E51525" w:rsidP="00D362B9">
            <w:pPr>
              <w:pStyle w:val="DefenceNormal"/>
            </w:pPr>
            <w:r w:rsidRPr="00771F80">
              <w:t>Worldwide limit</w:t>
            </w:r>
            <w:r>
              <w:t>s</w:t>
            </w:r>
            <w:r w:rsidRPr="00771F80">
              <w:t xml:space="preserve">: </w:t>
            </w:r>
          </w:p>
          <w:p w:rsidR="00E51525" w:rsidRDefault="00E51525" w:rsidP="00D362B9">
            <w:pPr>
              <w:pStyle w:val="DefenceNormal"/>
            </w:pPr>
            <w:r>
              <w:t>Jurisdictional</w:t>
            </w:r>
            <w:r w:rsidRPr="00771F80">
              <w:t xml:space="preserve"> limit</w:t>
            </w:r>
            <w:r>
              <w:t>s</w:t>
            </w:r>
            <w:r w:rsidRPr="00771F80">
              <w:t xml:space="preserve">: </w:t>
            </w:r>
          </w:p>
          <w:p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rsidR="00E51525" w:rsidRPr="00CE4628" w:rsidDel="00AC1D56" w:rsidRDefault="00E51525" w:rsidP="00D362B9">
            <w:pPr>
              <w:pStyle w:val="DefenceNormal"/>
              <w:rPr>
                <w:b/>
              </w:rPr>
            </w:pPr>
            <w:r>
              <w:rPr>
                <w:b/>
                <w:i/>
              </w:rPr>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p>
        </w:tc>
      </w:tr>
      <w:tr w:rsidR="00E51525" w:rsidRPr="005D2C6B" w:rsidTr="00D362B9">
        <w:trPr>
          <w:gridAfter w:val="1"/>
          <w:wAfter w:w="72" w:type="dxa"/>
          <w:cantSplit/>
        </w:trPr>
        <w:tc>
          <w:tcPr>
            <w:tcW w:w="4238" w:type="dxa"/>
            <w:gridSpan w:val="2"/>
          </w:tcPr>
          <w:p w:rsidR="00E51525" w:rsidRPr="00F819AE" w:rsidRDefault="00E51525" w:rsidP="00D362B9">
            <w:pPr>
              <w:pStyle w:val="DefenceNormal"/>
            </w:pPr>
            <w:r w:rsidRPr="00D247C8">
              <w:rPr>
                <w:b/>
              </w:rPr>
              <w:t xml:space="preserve">Period for maintenance of </w:t>
            </w:r>
            <w:r w:rsidRPr="00D55647">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4308C4">
              <w:t>5.6(b)</w:t>
            </w:r>
            <w:r>
              <w:fldChar w:fldCharType="end"/>
            </w:r>
            <w:r w:rsidRPr="00D247C8">
              <w:t>)</w:t>
            </w:r>
          </w:p>
        </w:tc>
        <w:tc>
          <w:tcPr>
            <w:tcW w:w="4889" w:type="dxa"/>
            <w:gridSpan w:val="6"/>
          </w:tcPr>
          <w:p w:rsidR="00E51525" w:rsidRPr="004F62A8" w:rsidRDefault="00E51525" w:rsidP="00D362B9">
            <w:pPr>
              <w:pStyle w:val="DefenceNormal"/>
            </w:pPr>
            <w:r w:rsidRPr="004F62A8">
              <w:t xml:space="preserve">Where any part of the </w:t>
            </w:r>
            <w:r w:rsidRPr="00D55647">
              <w:t>Site</w:t>
            </w:r>
            <w:r w:rsidRPr="004C08A4">
              <w:t xml:space="preserve"> is located in the Australian Capital Territory, New South Wales, Victoria, Tasmania, South Australia or the Northern Territory: 11 years.</w:t>
            </w:r>
            <w:r w:rsidRPr="004F62A8">
              <w:t xml:space="preserve"> </w:t>
            </w:r>
          </w:p>
          <w:p w:rsidR="00E51525" w:rsidRPr="00F819AE" w:rsidRDefault="00E51525" w:rsidP="00D362B9">
            <w:pPr>
              <w:pStyle w:val="DefenceNormal"/>
            </w:pPr>
            <w:r w:rsidRPr="00FC4E66">
              <w:t>Otherwise</w:t>
            </w:r>
            <w:r w:rsidRPr="004C08A4">
              <w:t xml:space="preserve">: 7 years. </w:t>
            </w:r>
          </w:p>
        </w:tc>
      </w:tr>
      <w:tr w:rsidR="00E51525" w:rsidRPr="005D2C6B" w:rsidTr="00D362B9">
        <w:trPr>
          <w:gridAfter w:val="1"/>
          <w:wAfter w:w="72" w:type="dxa"/>
          <w:cantSplit/>
        </w:trPr>
        <w:tc>
          <w:tcPr>
            <w:tcW w:w="4238" w:type="dxa"/>
            <w:gridSpan w:val="2"/>
          </w:tcPr>
          <w:p w:rsidR="00E51525" w:rsidRPr="00D247C8" w:rsidRDefault="00E51525" w:rsidP="00D362B9">
            <w:pPr>
              <w:pStyle w:val="DefenceNormal"/>
              <w:rPr>
                <w:b/>
              </w:rPr>
            </w:pPr>
            <w:r>
              <w:rPr>
                <w:b/>
              </w:rPr>
              <w:t xml:space="preserve">Insurance Amendments if the </w:t>
            </w:r>
            <w:r w:rsidRPr="00D55647">
              <w:rPr>
                <w:b/>
              </w:rPr>
              <w:t>Contractor</w:t>
            </w:r>
            <w:r>
              <w:rPr>
                <w:b/>
              </w:rPr>
              <w:t xml:space="preserve"> is Self-Insured or a Non-Commonwealth Licensee:</w:t>
            </w:r>
            <w:r>
              <w:rPr>
                <w:b/>
              </w:rPr>
              <w:br/>
            </w:r>
            <w:r w:rsidRPr="00CA58E1">
              <w:t xml:space="preserve">(Clause </w:t>
            </w:r>
            <w:r w:rsidRPr="00CA58E1">
              <w:fldChar w:fldCharType="begin"/>
            </w:r>
            <w:r w:rsidRPr="00CA58E1">
              <w:instrText xml:space="preserve"> REF _Ref477867909 \r \h </w:instrText>
            </w:r>
            <w:r>
              <w:instrText xml:space="preserve"> \* MERGEFORMAT </w:instrText>
            </w:r>
            <w:r w:rsidRPr="00CA58E1">
              <w:fldChar w:fldCharType="separate"/>
            </w:r>
            <w:r w:rsidR="004308C4">
              <w:t>5.10</w:t>
            </w:r>
            <w:r w:rsidRPr="00CA58E1">
              <w:fldChar w:fldCharType="end"/>
            </w:r>
            <w:r w:rsidRPr="00CA58E1">
              <w:t xml:space="preserve"> and Annexure 2)</w:t>
            </w:r>
          </w:p>
        </w:tc>
        <w:tc>
          <w:tcPr>
            <w:tcW w:w="4889" w:type="dxa"/>
            <w:gridSpan w:val="6"/>
          </w:tcPr>
          <w:p w:rsidR="00E51525" w:rsidRDefault="00E51525" w:rsidP="00D362B9">
            <w:pPr>
              <w:pStyle w:val="DefenceNormal"/>
            </w:pPr>
            <w:r w:rsidRPr="002D4A65">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4308C4">
              <w:t>5.10</w:t>
            </w:r>
            <w:r w:rsidRPr="002D4A65">
              <w:fldChar w:fldCharType="end"/>
            </w:r>
            <w:r>
              <w:t xml:space="preserve"> </w:t>
            </w:r>
            <w:r>
              <w:rPr>
                <w:b/>
                <w:i/>
              </w:rPr>
              <w:t xml:space="preserve">[DOES/DOES NOT] </w:t>
            </w:r>
            <w:r>
              <w:t>apply.</w:t>
            </w:r>
            <w:r>
              <w:br/>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4308C4">
              <w:t>5.10</w:t>
            </w:r>
            <w:r w:rsidRPr="002D4A65">
              <w:fldChar w:fldCharType="end"/>
            </w:r>
            <w:r>
              <w:t xml:space="preserve"> does not apply unless otherwise stated)</w:t>
            </w:r>
          </w:p>
          <w:p w:rsidR="00E51525" w:rsidRPr="00CA58E1" w:rsidRDefault="00E51525" w:rsidP="00D362B9">
            <w:pPr>
              <w:rPr>
                <w:b/>
                <w:i/>
              </w:rPr>
            </w:pPr>
            <w:r w:rsidRPr="00CA58E1">
              <w:rPr>
                <w:b/>
                <w:i/>
              </w:rPr>
              <w:t>[THIS CLAUSE MUST BE SELECTED IF THE CONTRACTOR IS OR IS LIKELY TO BE SELF-INSURED AND/OR A NON-</w:t>
            </w:r>
            <w:r w:rsidRPr="0076435B">
              <w:rPr>
                <w:b/>
                <w:i/>
              </w:rPr>
              <w:t>COMMONWEALTH</w:t>
            </w:r>
            <w:r w:rsidRPr="00CA58E1">
              <w:rPr>
                <w:b/>
                <w:i/>
              </w:rPr>
              <w:t xml:space="preserve"> LICENSEE.</w:t>
            </w:r>
            <w:r w:rsidR="0079191F">
              <w:rPr>
                <w:b/>
                <w:i/>
              </w:rPr>
              <w:t xml:space="preserve"> </w:t>
            </w:r>
            <w:r w:rsidRPr="00CA58E1">
              <w:rPr>
                <w:b/>
                <w:i/>
              </w:rPr>
              <w:t xml:space="preserve"> IF IN DOUBT, SEEK DIRECTION FROM THE </w:t>
            </w:r>
            <w:r w:rsidRPr="00D55647">
              <w:rPr>
                <w:b/>
                <w:i/>
              </w:rPr>
              <w:t>COMMONWEALTH'S</w:t>
            </w:r>
            <w:r w:rsidRPr="00CA58E1">
              <w:rPr>
                <w:b/>
                <w:i/>
              </w:rPr>
              <w:t xml:space="preserve"> PANEL MAN</w:t>
            </w:r>
            <w:r>
              <w:rPr>
                <w:b/>
                <w:i/>
              </w:rPr>
              <w:t>A</w:t>
            </w:r>
            <w:r w:rsidRPr="00CA58E1">
              <w:rPr>
                <w:b/>
                <w:i/>
              </w:rPr>
              <w:t>GER.]</w:t>
            </w:r>
          </w:p>
        </w:tc>
      </w:tr>
      <w:tr w:rsidR="00E51525" w:rsidRPr="005D2C6B" w:rsidTr="00D362B9">
        <w:trPr>
          <w:gridAfter w:val="1"/>
          <w:wAfter w:w="72" w:type="dxa"/>
          <w:cantSplit/>
        </w:trPr>
        <w:tc>
          <w:tcPr>
            <w:tcW w:w="9127" w:type="dxa"/>
            <w:gridSpan w:val="8"/>
          </w:tcPr>
          <w:p w:rsidR="00E51525" w:rsidRPr="00F819AE" w:rsidRDefault="00E51525" w:rsidP="00D362B9">
            <w:pPr>
              <w:pStyle w:val="DefenceNormal"/>
              <w:keepNext/>
              <w:rPr>
                <w:rFonts w:ascii="Arial" w:hAnsi="Arial"/>
                <w:b/>
              </w:rPr>
            </w:pPr>
            <w:r w:rsidRPr="00F819AE">
              <w:rPr>
                <w:rFonts w:ascii="Arial" w:hAnsi="Arial"/>
                <w:b/>
              </w:rPr>
              <w:t xml:space="preserve">CLAUSE </w:t>
            </w:r>
            <w:r>
              <w:rPr>
                <w:rFonts w:ascii="Arial" w:hAnsi="Arial"/>
                <w:b/>
              </w:rPr>
              <w:fldChar w:fldCharType="begin"/>
            </w:r>
            <w:r>
              <w:rPr>
                <w:rFonts w:ascii="Arial" w:hAnsi="Arial"/>
                <w:b/>
              </w:rPr>
              <w:instrText xml:space="preserve"> REF _Ref328128796 \r \h </w:instrText>
            </w:r>
            <w:r>
              <w:rPr>
                <w:rFonts w:ascii="Arial" w:hAnsi="Arial"/>
                <w:b/>
              </w:rPr>
            </w:r>
            <w:r>
              <w:rPr>
                <w:rFonts w:ascii="Arial" w:hAnsi="Arial"/>
                <w:b/>
              </w:rPr>
              <w:fldChar w:fldCharType="separate"/>
            </w:r>
            <w:r w:rsidR="004308C4">
              <w:rPr>
                <w:rFonts w:ascii="Arial" w:hAnsi="Arial"/>
                <w:b/>
              </w:rPr>
              <w:t>6</w:t>
            </w:r>
            <w:r>
              <w:rPr>
                <w:rFonts w:ascii="Arial" w:hAnsi="Arial"/>
                <w:b/>
              </w:rPr>
              <w:fldChar w:fldCharType="end"/>
            </w:r>
            <w:r w:rsidRPr="00F819AE">
              <w:rPr>
                <w:rFonts w:ascii="Arial" w:hAnsi="Arial"/>
                <w:b/>
              </w:rPr>
              <w:t xml:space="preserve"> - </w:t>
            </w:r>
            <w:r>
              <w:rPr>
                <w:rFonts w:ascii="Arial" w:hAnsi="Arial"/>
                <w:b/>
              </w:rPr>
              <w:t>SITE ACCESS AND CONDITIONS</w:t>
            </w:r>
          </w:p>
        </w:tc>
      </w:tr>
      <w:tr w:rsidR="0040583C" w:rsidRPr="005D2C6B" w:rsidTr="00D362B9">
        <w:trPr>
          <w:gridAfter w:val="1"/>
          <w:wAfter w:w="72" w:type="dxa"/>
          <w:cantSplit/>
        </w:trPr>
        <w:tc>
          <w:tcPr>
            <w:tcW w:w="4238" w:type="dxa"/>
            <w:gridSpan w:val="2"/>
          </w:tcPr>
          <w:p w:rsidR="0040583C" w:rsidRPr="004373AD" w:rsidRDefault="0040583C" w:rsidP="00D362B9">
            <w:pPr>
              <w:pStyle w:val="DefenceNormal"/>
              <w:keepNext/>
            </w:pPr>
            <w:r>
              <w:rPr>
                <w:b/>
              </w:rPr>
              <w:t>Unexploded Ordnance:</w:t>
            </w:r>
            <w:r>
              <w:rPr>
                <w:b/>
              </w:rPr>
              <w:br/>
            </w:r>
            <w:r>
              <w:t xml:space="preserve">(Clause </w:t>
            </w:r>
            <w:r>
              <w:fldChar w:fldCharType="begin"/>
            </w:r>
            <w:r>
              <w:instrText xml:space="preserve"> REF _Ref351997775 \r \h </w:instrText>
            </w:r>
            <w:r>
              <w:fldChar w:fldCharType="separate"/>
            </w:r>
            <w:r w:rsidR="004308C4">
              <w:t>6.6</w:t>
            </w:r>
            <w:r>
              <w:fldChar w:fldCharType="end"/>
            </w:r>
            <w:r>
              <w:t>)</w:t>
            </w:r>
          </w:p>
        </w:tc>
        <w:tc>
          <w:tcPr>
            <w:tcW w:w="4889" w:type="dxa"/>
            <w:gridSpan w:val="6"/>
          </w:tcPr>
          <w:p w:rsidR="0040583C" w:rsidRDefault="0040583C" w:rsidP="004373AD">
            <w:pPr>
              <w:pStyle w:val="DefenceNormal"/>
              <w:rPr>
                <w:highlight w:val="yellow"/>
              </w:rPr>
            </w:pPr>
            <w:r w:rsidRPr="004373AD">
              <w:t xml:space="preserve">Clause </w:t>
            </w:r>
            <w:r w:rsidRPr="004373AD">
              <w:fldChar w:fldCharType="begin"/>
            </w:r>
            <w:r w:rsidRPr="004373AD">
              <w:instrText xml:space="preserve"> REF _Ref351997775 \r \h  \* MERGEFORMAT </w:instrText>
            </w:r>
            <w:r w:rsidRPr="004373AD">
              <w:fldChar w:fldCharType="separate"/>
            </w:r>
            <w:r w:rsidR="004308C4">
              <w:t>6.6</w:t>
            </w:r>
            <w:r w:rsidRPr="004373AD">
              <w:fldChar w:fldCharType="end"/>
            </w:r>
            <w:r w:rsidRPr="004373AD">
              <w:t xml:space="preserve"> </w:t>
            </w:r>
            <w:r w:rsidRPr="004373AD">
              <w:rPr>
                <w:b/>
                <w:i/>
              </w:rPr>
              <w:t xml:space="preserve">[DOES/DOES NOT] </w:t>
            </w:r>
            <w:r w:rsidRPr="004373AD">
              <w:t>apply.</w:t>
            </w:r>
            <w:r w:rsidRPr="004373AD">
              <w:br/>
              <w:t xml:space="preserve">(Clause </w:t>
            </w:r>
            <w:r w:rsidRPr="004373AD">
              <w:fldChar w:fldCharType="begin"/>
            </w:r>
            <w:r w:rsidRPr="004373AD">
              <w:instrText xml:space="preserve"> REF _Ref351997775 \r \h  \* MERGEFORMAT </w:instrText>
            </w:r>
            <w:r w:rsidRPr="004373AD">
              <w:fldChar w:fldCharType="separate"/>
            </w:r>
            <w:r w:rsidR="004308C4">
              <w:t>6.6</w:t>
            </w:r>
            <w:r w:rsidRPr="004373AD">
              <w:fldChar w:fldCharType="end"/>
            </w:r>
            <w:r w:rsidRPr="004373AD">
              <w:t xml:space="preserve"> does not apply unless otherwise stated)</w:t>
            </w:r>
          </w:p>
          <w:p w:rsidR="00F600DA" w:rsidRPr="004373AD" w:rsidRDefault="00F600DA" w:rsidP="004373AD">
            <w:pPr>
              <w:pStyle w:val="DefenceNormal"/>
              <w:rPr>
                <w:highlight w:val="yellow"/>
              </w:rPr>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IF THE CONTRACTOR</w:t>
            </w:r>
            <w:r>
              <w:rPr>
                <w:b/>
                <w:i/>
              </w:rPr>
              <w:t xml:space="preserve"> HAS BEEN ENGAGED UNDER THE </w:t>
            </w:r>
            <w:r w:rsidRPr="00F600DA">
              <w:rPr>
                <w:b/>
                <w:i/>
              </w:rPr>
              <w:t>UNEXPLODED ORDNANCE REMEDIATION</w:t>
            </w:r>
            <w:r>
              <w:rPr>
                <w:b/>
                <w:i/>
              </w:rPr>
              <w:t xml:space="preserve"> SERVICE CATEGORY]</w:t>
            </w: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rPr>
                <w:rFonts w:ascii="Arial" w:hAnsi="Arial"/>
              </w:rPr>
            </w:pPr>
            <w:r w:rsidRPr="00CA58E1">
              <w:rPr>
                <w:b/>
              </w:rPr>
              <w:t>Extra Land Required:</w:t>
            </w:r>
            <w:r>
              <w:rPr>
                <w:b/>
              </w:rPr>
              <w:br/>
            </w:r>
            <w:r>
              <w:t xml:space="preserve">(Clause </w:t>
            </w:r>
            <w:r>
              <w:fldChar w:fldCharType="begin"/>
            </w:r>
            <w:r>
              <w:instrText xml:space="preserve"> REF _Ref477857340 \r \h </w:instrText>
            </w:r>
            <w:r>
              <w:fldChar w:fldCharType="separate"/>
            </w:r>
            <w:r w:rsidR="004308C4">
              <w:t>6.7</w:t>
            </w:r>
            <w:r>
              <w:fldChar w:fldCharType="end"/>
            </w:r>
            <w:r>
              <w:t>)</w:t>
            </w:r>
          </w:p>
        </w:tc>
        <w:tc>
          <w:tcPr>
            <w:tcW w:w="4889" w:type="dxa"/>
            <w:gridSpan w:val="6"/>
          </w:tcPr>
          <w:p w:rsidR="00E51525" w:rsidRPr="00CA58E1" w:rsidRDefault="00E51525" w:rsidP="00D362B9">
            <w:pPr>
              <w:pStyle w:val="DefenceNormal"/>
              <w:rPr>
                <w:rFonts w:ascii="Arial" w:hAnsi="Arial"/>
              </w:rPr>
            </w:pPr>
            <w:r w:rsidRPr="00CA58E1">
              <w:t xml:space="preserve">Clause </w:t>
            </w:r>
            <w:r>
              <w:fldChar w:fldCharType="begin"/>
            </w:r>
            <w:r>
              <w:instrText xml:space="preserve"> REF _Ref477857340 \r \h  \* MERGEFORMAT </w:instrText>
            </w:r>
            <w:r>
              <w:fldChar w:fldCharType="separate"/>
            </w:r>
            <w:r w:rsidR="004308C4">
              <w:t>6.7</w:t>
            </w:r>
            <w:r>
              <w:fldChar w:fldCharType="end"/>
            </w:r>
            <w:r>
              <w:t xml:space="preserve"> </w:t>
            </w:r>
            <w:r>
              <w:rPr>
                <w:b/>
                <w:i/>
              </w:rPr>
              <w:t xml:space="preserve">[DOES/DOES NOT] </w:t>
            </w:r>
            <w:r>
              <w:t>apply.</w:t>
            </w:r>
            <w:r>
              <w:br/>
              <w:t xml:space="preserve">(Clause </w:t>
            </w:r>
            <w:r>
              <w:fldChar w:fldCharType="begin"/>
            </w:r>
            <w:r>
              <w:instrText xml:space="preserve"> REF _Ref477857340 \r \h  \* MERGEFORMAT </w:instrText>
            </w:r>
            <w:r>
              <w:fldChar w:fldCharType="separate"/>
            </w:r>
            <w:r w:rsidR="004308C4">
              <w:t>6.7</w:t>
            </w:r>
            <w:r>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pPr>
            <w:r>
              <w:rPr>
                <w:b/>
              </w:rPr>
              <w:t>Areas of extra land required:</w:t>
            </w:r>
            <w:r>
              <w:br/>
              <w:t xml:space="preserve">(Clause </w:t>
            </w:r>
            <w:r>
              <w:fldChar w:fldCharType="begin"/>
            </w:r>
            <w:r>
              <w:instrText xml:space="preserve"> REF _Ref477857340 \r \h </w:instrText>
            </w:r>
            <w:r>
              <w:fldChar w:fldCharType="separate"/>
            </w:r>
            <w:r w:rsidR="004308C4">
              <w:t>6.7</w:t>
            </w:r>
            <w:r>
              <w:fldChar w:fldCharType="end"/>
            </w:r>
            <w:r>
              <w:t>)</w:t>
            </w:r>
          </w:p>
        </w:tc>
        <w:tc>
          <w:tcPr>
            <w:tcW w:w="4889" w:type="dxa"/>
            <w:gridSpan w:val="6"/>
          </w:tcPr>
          <w:p w:rsidR="00E51525" w:rsidRPr="00D84325" w:rsidRDefault="00E51525" w:rsidP="00D362B9">
            <w:pPr>
              <w:pStyle w:val="DefenceNormal"/>
            </w:pP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pPr>
            <w:r w:rsidRPr="00D55647">
              <w:rPr>
                <w:b/>
              </w:rPr>
              <w:t>Stage</w:t>
            </w:r>
            <w:r w:rsidRPr="002174BD">
              <w:rPr>
                <w:b/>
              </w:rPr>
              <w:t>s</w:t>
            </w:r>
            <w:r>
              <w:rPr>
                <w:b/>
              </w:rPr>
              <w:t xml:space="preserve"> for which an executed release is required:</w:t>
            </w:r>
            <w:r>
              <w:br/>
              <w:t xml:space="preserve">(Clause </w:t>
            </w:r>
            <w:r>
              <w:fldChar w:fldCharType="begin"/>
            </w:r>
            <w:r>
              <w:instrText xml:space="preserve"> REF _Ref477869394 \r \h </w:instrText>
            </w:r>
            <w:r>
              <w:fldChar w:fldCharType="separate"/>
            </w:r>
            <w:r w:rsidR="004308C4">
              <w:t>6.7(c)(iv)</w:t>
            </w:r>
            <w:r>
              <w:fldChar w:fldCharType="end"/>
            </w:r>
            <w:r>
              <w:t>)</w:t>
            </w:r>
          </w:p>
        </w:tc>
        <w:tc>
          <w:tcPr>
            <w:tcW w:w="4889" w:type="dxa"/>
            <w:gridSpan w:val="6"/>
          </w:tcPr>
          <w:p w:rsidR="00E51525" w:rsidRPr="00D84325" w:rsidRDefault="00E51525" w:rsidP="00D362B9">
            <w:pPr>
              <w:pStyle w:val="DefenceNormal"/>
            </w:pP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Pr>
                <w:b/>
              </w:rPr>
              <w:t>Operating airfield:</w:t>
            </w:r>
            <w:r>
              <w:rPr>
                <w:b/>
              </w:rPr>
              <w:br/>
            </w:r>
            <w:r w:rsidRPr="00CA58E1">
              <w:t xml:space="preserve">(Clause </w:t>
            </w:r>
            <w:r w:rsidRPr="00CA58E1">
              <w:fldChar w:fldCharType="begin"/>
            </w:r>
            <w:r w:rsidRPr="00CA58E1">
              <w:instrText xml:space="preserve"> REF _Ref477860002 \r \h </w:instrText>
            </w:r>
            <w:r>
              <w:instrText xml:space="preserve"> \* MERGEFORMAT </w:instrText>
            </w:r>
            <w:r w:rsidRPr="00CA58E1">
              <w:fldChar w:fldCharType="separate"/>
            </w:r>
            <w:r w:rsidR="004308C4">
              <w:t>6.8</w:t>
            </w:r>
            <w:r w:rsidRPr="00CA58E1">
              <w:fldChar w:fldCharType="end"/>
            </w:r>
            <w:r w:rsidRPr="00CA58E1">
              <w:t>)</w:t>
            </w:r>
          </w:p>
        </w:tc>
        <w:tc>
          <w:tcPr>
            <w:tcW w:w="4889" w:type="dxa"/>
            <w:gridSpan w:val="6"/>
            <w:vAlign w:val="center"/>
          </w:tcPr>
          <w:p w:rsidR="00E51525" w:rsidRPr="00D84325" w:rsidRDefault="00E51525" w:rsidP="00D362B9">
            <w:pPr>
              <w:pStyle w:val="DefenceNormal"/>
            </w:pPr>
            <w: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4308C4">
              <w:t>6.8</w:t>
            </w:r>
            <w:r w:rsidRPr="002D4A65">
              <w:fldChar w:fldCharType="end"/>
            </w:r>
            <w:r>
              <w:rPr>
                <w:b/>
                <w:i/>
              </w:rPr>
              <w:t xml:space="preserve"> [DOES/DOES NOT] </w:t>
            </w:r>
            <w:r>
              <w:t>apply.</w:t>
            </w:r>
            <w:r>
              <w:b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4308C4">
              <w:t>6.8</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National Heritage Place</w:t>
            </w:r>
            <w:r>
              <w:rPr>
                <w:b/>
              </w:rPr>
              <w:t>:</w:t>
            </w:r>
            <w:r>
              <w:rPr>
                <w:b/>
              </w:rPr>
              <w:br/>
            </w:r>
            <w:r w:rsidRPr="00CA58E1">
              <w:t xml:space="preserve">(Clause </w:t>
            </w:r>
            <w:r w:rsidRPr="00CA58E1">
              <w:fldChar w:fldCharType="begin"/>
            </w:r>
            <w:r w:rsidRPr="00CA58E1">
              <w:instrText xml:space="preserve"> REF _Ref477860173 \r \h </w:instrText>
            </w:r>
            <w:r>
              <w:instrText xml:space="preserve"> \* MERGEFORMAT </w:instrText>
            </w:r>
            <w:r w:rsidRPr="00CA58E1">
              <w:fldChar w:fldCharType="separate"/>
            </w:r>
            <w:r w:rsidR="004308C4">
              <w:t>6.9</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4308C4">
              <w:t>6.9</w:t>
            </w:r>
            <w:r w:rsidRPr="002D4A65">
              <w:fldChar w:fldCharType="end"/>
            </w:r>
            <w:r>
              <w:rPr>
                <w:b/>
                <w:i/>
              </w:rPr>
              <w:t xml:space="preserve"> [DOES/DOES NOT] </w:t>
            </w:r>
            <w:r>
              <w:t>apply.</w:t>
            </w:r>
            <w:r>
              <w:b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4308C4">
              <w:t>6.9</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Commonwealth Heritage Place</w:t>
            </w:r>
            <w:r>
              <w:rPr>
                <w:b/>
              </w:rPr>
              <w:t>:</w:t>
            </w:r>
            <w:r>
              <w:rPr>
                <w:b/>
              </w:rPr>
              <w:br/>
            </w:r>
            <w:r w:rsidRPr="00CA58E1">
              <w:t xml:space="preserve">(Clause </w:t>
            </w:r>
            <w:r w:rsidRPr="00CA58E1">
              <w:fldChar w:fldCharType="begin"/>
            </w:r>
            <w:r w:rsidRPr="00CA58E1">
              <w:instrText xml:space="preserve"> REF _Ref477860568 \r \h </w:instrText>
            </w:r>
            <w:r>
              <w:instrText xml:space="preserve"> \* MERGEFORMAT </w:instrText>
            </w:r>
            <w:r w:rsidRPr="00CA58E1">
              <w:fldChar w:fldCharType="separate"/>
            </w:r>
            <w:r w:rsidR="004308C4">
              <w:t>6.10</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4308C4">
              <w:t>6.10</w:t>
            </w:r>
            <w:r w:rsidRPr="002D4A65">
              <w:fldChar w:fldCharType="end"/>
            </w:r>
            <w:r>
              <w:rPr>
                <w:b/>
                <w:i/>
              </w:rPr>
              <w:t xml:space="preserve"> [DOES/DOES NOT] </w:t>
            </w:r>
            <w:r>
              <w:t>apply.</w:t>
            </w:r>
            <w:r>
              <w:b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4308C4">
              <w:t>6.10</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Heritage Act</w:t>
            </w:r>
            <w:r>
              <w:rPr>
                <w:b/>
              </w:rPr>
              <w:t xml:space="preserve"> Requirements (Victoria):</w:t>
            </w:r>
            <w:r>
              <w:rPr>
                <w:b/>
              </w:rPr>
              <w:br/>
            </w:r>
            <w:r w:rsidRPr="00CA58E1">
              <w:t xml:space="preserve">(Clause </w:t>
            </w:r>
            <w:r w:rsidRPr="00CA58E1">
              <w:fldChar w:fldCharType="begin"/>
            </w:r>
            <w:r w:rsidRPr="00CA58E1">
              <w:instrText xml:space="preserve"> REF _Ref477860670 \r \h </w:instrText>
            </w:r>
            <w:r>
              <w:instrText xml:space="preserve"> \* MERGEFORMAT </w:instrText>
            </w:r>
            <w:r w:rsidRPr="00CA58E1">
              <w:fldChar w:fldCharType="separate"/>
            </w:r>
            <w:r w:rsidR="004308C4">
              <w:t>6.11</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4308C4">
              <w:t>6.11</w:t>
            </w:r>
            <w:r w:rsidRPr="002D4A65">
              <w:fldChar w:fldCharType="end"/>
            </w:r>
            <w:r>
              <w:rPr>
                <w:b/>
                <w:i/>
              </w:rPr>
              <w:t xml:space="preserve"> [DOES/DOES NOT] </w:t>
            </w:r>
            <w:r>
              <w:t>apply.</w:t>
            </w:r>
            <w:r>
              <w:b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4308C4">
              <w:t>6.11</w:t>
            </w:r>
            <w:r w:rsidRPr="002D4A65">
              <w:fldChar w:fldCharType="end"/>
            </w:r>
            <w:r>
              <w:t xml:space="preserve"> does not apply unless otherwise stated)</w:t>
            </w:r>
          </w:p>
        </w:tc>
      </w:tr>
      <w:tr w:rsidR="00E51525" w:rsidRPr="005D2C6B" w:rsidTr="00D362B9">
        <w:trPr>
          <w:gridAfter w:val="1"/>
          <w:wAfter w:w="72" w:type="dxa"/>
          <w:cantSplit/>
        </w:trPr>
        <w:tc>
          <w:tcPr>
            <w:tcW w:w="9127" w:type="dxa"/>
            <w:gridSpan w:val="8"/>
          </w:tcPr>
          <w:p w:rsidR="00E51525" w:rsidRPr="00F819AE" w:rsidRDefault="00E51525" w:rsidP="00D362B9">
            <w:pPr>
              <w:pStyle w:val="DefenceSubTitle"/>
              <w:rPr>
                <w:b w:val="0"/>
              </w:rPr>
            </w:pPr>
            <w:r w:rsidRPr="00CD6B14">
              <w:t>CLAUSE</w:t>
            </w:r>
            <w:r w:rsidRPr="00F819AE">
              <w:rPr>
                <w:b w:val="0"/>
              </w:rPr>
              <w:t xml:space="preserve"> </w:t>
            </w:r>
            <w:r w:rsidRPr="00CD6B14">
              <w:fldChar w:fldCharType="begin"/>
            </w:r>
            <w:r w:rsidRPr="00CD6B14">
              <w:instrText xml:space="preserve"> REF _Ref328147681 \r \h  \* MERGEFORMAT </w:instrText>
            </w:r>
            <w:r w:rsidRPr="00CD6B14">
              <w:fldChar w:fldCharType="separate"/>
            </w:r>
            <w:r w:rsidR="004308C4">
              <w:t>7</w:t>
            </w:r>
            <w:r w:rsidRPr="00CD6B14">
              <w:fldChar w:fldCharType="end"/>
            </w:r>
            <w:r w:rsidRPr="00F819AE">
              <w:rPr>
                <w:b w:val="0"/>
              </w:rPr>
              <w:t xml:space="preserve"> - </w:t>
            </w:r>
            <w:r w:rsidRPr="00CD6B14">
              <w:t>PLANS</w:t>
            </w:r>
            <w:r w:rsidRPr="00F819AE">
              <w:rPr>
                <w:b w:val="0"/>
              </w:rPr>
              <w:t xml:space="preserve"> </w:t>
            </w:r>
            <w:r w:rsidRPr="00CD6B14">
              <w:t>AND DOCUMENTATION</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sidRPr="00F819AE">
              <w:rPr>
                <w:b/>
              </w:rPr>
              <w:t xml:space="preserve">Documents and number of copies to be provided by the Commonwealth to the </w:t>
            </w:r>
            <w:r w:rsidRPr="00D55647">
              <w:rPr>
                <w:b/>
              </w:rPr>
              <w:t>Contractor</w:t>
            </w:r>
            <w:r w:rsidRPr="00F819AE">
              <w:rPr>
                <w:b/>
              </w:rPr>
              <w:t>:</w:t>
            </w:r>
            <w:r w:rsidRPr="00F819AE">
              <w:rPr>
                <w:b/>
              </w:rPr>
              <w:br/>
            </w:r>
            <w:r w:rsidRPr="00F819AE">
              <w:t>(Clause </w:t>
            </w:r>
            <w:r w:rsidRPr="00F819AE">
              <w:fldChar w:fldCharType="begin"/>
            </w:r>
            <w:r w:rsidRPr="00F819AE">
              <w:instrText xml:space="preserve"> REF _Ref337813876 \r \h </w:instrText>
            </w:r>
            <w:r>
              <w:instrText xml:space="preserve"> \* MERGEFORMAT </w:instrText>
            </w:r>
            <w:r w:rsidRPr="00F819AE">
              <w:fldChar w:fldCharType="separate"/>
            </w:r>
            <w:r w:rsidR="004308C4">
              <w:t>7.1</w:t>
            </w:r>
            <w:r w:rsidRPr="00F819AE">
              <w:fldChar w:fldCharType="end"/>
            </w:r>
            <w:r w:rsidRPr="00F819AE">
              <w:t>)</w:t>
            </w:r>
          </w:p>
        </w:tc>
        <w:tc>
          <w:tcPr>
            <w:tcW w:w="2440" w:type="dxa"/>
            <w:gridSpan w:val="4"/>
          </w:tcPr>
          <w:p w:rsidR="00E51525" w:rsidRPr="00F819AE" w:rsidRDefault="00E51525" w:rsidP="00D362B9">
            <w:pPr>
              <w:pStyle w:val="DefenceNormal"/>
            </w:pPr>
            <w:r w:rsidRPr="00F819AE">
              <w:rPr>
                <w:b/>
              </w:rPr>
              <w:t>Document</w:t>
            </w:r>
          </w:p>
        </w:tc>
        <w:tc>
          <w:tcPr>
            <w:tcW w:w="2449" w:type="dxa"/>
            <w:gridSpan w:val="2"/>
          </w:tcPr>
          <w:p w:rsidR="00E51525" w:rsidRPr="00F819AE" w:rsidRDefault="00E51525" w:rsidP="00D362B9">
            <w:pPr>
              <w:pStyle w:val="DefenceNormal"/>
            </w:pPr>
            <w:r w:rsidRPr="00F819AE">
              <w:rPr>
                <w:b/>
              </w:rPr>
              <w:t>Copies</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pPr>
            <w:r w:rsidRPr="00D55647">
              <w:rPr>
                <w:b/>
              </w:rPr>
              <w:t>Contractor</w:t>
            </w:r>
            <w:r w:rsidRPr="00F819AE">
              <w:rPr>
                <w:b/>
              </w:rPr>
              <w:t xml:space="preserve"> to prepare </w:t>
            </w:r>
            <w:r w:rsidRPr="00D55647">
              <w:rPr>
                <w:b/>
              </w:rPr>
              <w:t>Remediation Design Documentation</w:t>
            </w:r>
            <w:r>
              <w:rPr>
                <w:b/>
              </w:rPr>
              <w:t>:</w:t>
            </w:r>
            <w:r>
              <w:rPr>
                <w:b/>
              </w:rPr>
              <w:br/>
            </w:r>
            <w:r>
              <w:t>(</w:t>
            </w:r>
            <w:r w:rsidRPr="00F819AE">
              <w:t xml:space="preserve">Clause </w:t>
            </w:r>
            <w:r w:rsidRPr="00F819AE">
              <w:fldChar w:fldCharType="begin"/>
            </w:r>
            <w:r w:rsidRPr="00F819AE">
              <w:instrText xml:space="preserve"> REF _Ref337813900 \r \h </w:instrText>
            </w:r>
            <w:r w:rsidRPr="00F819AE">
              <w:fldChar w:fldCharType="separate"/>
            </w:r>
            <w:r w:rsidR="004308C4">
              <w:t>7.2(a)(i)</w:t>
            </w:r>
            <w:r w:rsidRPr="00F819AE">
              <w:fldChar w:fldCharType="end"/>
            </w:r>
            <w:r w:rsidRPr="00F819AE">
              <w:t>)</w:t>
            </w:r>
          </w:p>
        </w:tc>
        <w:tc>
          <w:tcPr>
            <w:tcW w:w="4889" w:type="dxa"/>
            <w:gridSpan w:val="6"/>
            <w:vAlign w:val="center"/>
          </w:tcPr>
          <w:p w:rsidR="00E51525" w:rsidRPr="00F819AE" w:rsidRDefault="00E51525" w:rsidP="00D362B9">
            <w:pPr>
              <w:pStyle w:val="DefenceNormal"/>
            </w:pPr>
            <w:r>
              <w:t>[</w:t>
            </w:r>
            <w:r w:rsidRPr="00C03119">
              <w:rPr>
                <w:b/>
                <w:i/>
              </w:rPr>
              <w:t>YES/NO</w:t>
            </w:r>
            <w:r>
              <w:t>]</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sidRPr="00F819AE">
              <w:rPr>
                <w:b/>
              </w:rPr>
              <w:t xml:space="preserve">Number of copies of </w:t>
            </w:r>
            <w:r>
              <w:rPr>
                <w:b/>
              </w:rPr>
              <w:t xml:space="preserve">Remediation </w:t>
            </w:r>
            <w:r w:rsidRPr="00F819AE">
              <w:rPr>
                <w:b/>
              </w:rPr>
              <w:t xml:space="preserve">Design Documentation to be submitted by the </w:t>
            </w:r>
            <w:r w:rsidRPr="00D55647">
              <w:rPr>
                <w:b/>
              </w:rPr>
              <w:t>Contractor</w:t>
            </w:r>
            <w:r w:rsidRPr="00F819AE">
              <w:rPr>
                <w:b/>
              </w:rPr>
              <w:t xml:space="preserve"> to the </w:t>
            </w:r>
            <w:r w:rsidRPr="00D55647">
              <w:rPr>
                <w:b/>
              </w:rPr>
              <w:t>Contract Administrator</w:t>
            </w:r>
            <w:r w:rsidRPr="00F819AE">
              <w:rPr>
                <w:b/>
              </w:rPr>
              <w:t>:</w:t>
            </w:r>
            <w:r w:rsidRPr="00F819AE">
              <w:rPr>
                <w:b/>
              </w:rPr>
              <w:br/>
            </w:r>
            <w:r w:rsidRPr="00F819AE">
              <w:t xml:space="preserve">(Clause </w:t>
            </w:r>
            <w:r w:rsidRPr="00F819AE">
              <w:fldChar w:fldCharType="begin"/>
            </w:r>
            <w:r w:rsidRPr="00F819AE">
              <w:instrText xml:space="preserve"> REF _Ref337816936 \r \h </w:instrText>
            </w:r>
            <w:r w:rsidRPr="00F819AE">
              <w:fldChar w:fldCharType="separate"/>
            </w:r>
            <w:r w:rsidR="004308C4">
              <w:t>7.5</w:t>
            </w:r>
            <w:r w:rsidRPr="00F819AE">
              <w:fldChar w:fldCharType="end"/>
            </w:r>
            <w:r w:rsidRPr="00F819AE">
              <w:t>)</w:t>
            </w:r>
          </w:p>
        </w:tc>
        <w:tc>
          <w:tcPr>
            <w:tcW w:w="4889" w:type="dxa"/>
            <w:gridSpan w:val="6"/>
            <w:vAlign w:val="center"/>
          </w:tcPr>
          <w:p w:rsidR="00E51525" w:rsidRPr="00F819AE" w:rsidRDefault="00E51525" w:rsidP="00D362B9">
            <w:pPr>
              <w:pStyle w:val="DefenceNormal"/>
            </w:pPr>
          </w:p>
          <w:p w:rsidR="00E51525" w:rsidRPr="00F819AE" w:rsidRDefault="00E51525" w:rsidP="00D362B9">
            <w:pPr>
              <w:pStyle w:val="DefenceNormal"/>
            </w:pP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Pr>
                <w:b/>
              </w:rPr>
              <w:t xml:space="preserve">Remediation </w:t>
            </w:r>
            <w:r w:rsidRPr="00F819AE">
              <w:rPr>
                <w:b/>
              </w:rPr>
              <w:t>Design Documentation hard copy requirements:</w:t>
            </w:r>
            <w:r w:rsidRPr="00F819AE">
              <w:rPr>
                <w:b/>
              </w:rPr>
              <w:br/>
            </w:r>
            <w:r w:rsidRPr="00F819AE">
              <w:t xml:space="preserve">(Clause </w:t>
            </w:r>
            <w:r w:rsidRPr="00F819AE">
              <w:fldChar w:fldCharType="begin"/>
            </w:r>
            <w:r w:rsidRPr="00F819AE">
              <w:instrText xml:space="preserve"> REF _Ref337816974 \r \h </w:instrText>
            </w:r>
            <w:r w:rsidRPr="00F819AE">
              <w:fldChar w:fldCharType="separate"/>
            </w:r>
            <w:r w:rsidR="004308C4">
              <w:t>7.5(a)</w:t>
            </w:r>
            <w:r w:rsidRPr="00F819AE">
              <w:fldChar w:fldCharType="end"/>
            </w:r>
            <w:r w:rsidRPr="00F819AE">
              <w:t>)</w:t>
            </w:r>
          </w:p>
        </w:tc>
        <w:tc>
          <w:tcPr>
            <w:tcW w:w="4889" w:type="dxa"/>
            <w:gridSpan w:val="6"/>
            <w:vAlign w:val="center"/>
          </w:tcPr>
          <w:p w:rsidR="00E51525" w:rsidRPr="00F819AE" w:rsidRDefault="00E51525" w:rsidP="00D362B9">
            <w:pPr>
              <w:pStyle w:val="DefenceNormal"/>
            </w:pPr>
            <w:r w:rsidRPr="00F819AE">
              <w:t>Compatible with Auto</w:t>
            </w:r>
            <w:r>
              <w:t>cad</w:t>
            </w:r>
            <w:r w:rsidRPr="00F819AE">
              <w:t xml:space="preserve"> 14</w:t>
            </w:r>
          </w:p>
          <w:p w:rsidR="00E51525" w:rsidRPr="00F819AE" w:rsidRDefault="00E51525" w:rsidP="00D362B9">
            <w:pPr>
              <w:pStyle w:val="DefenceNormal"/>
            </w:pPr>
            <w:r w:rsidRPr="00F819AE">
              <w:t>To scale</w:t>
            </w:r>
          </w:p>
          <w:p w:rsidR="00E51525" w:rsidRPr="00F819AE" w:rsidRDefault="00E51525" w:rsidP="00D362B9">
            <w:pPr>
              <w:pStyle w:val="DefenceNormal"/>
              <w:rPr>
                <w:u w:val="single"/>
              </w:rPr>
            </w:pPr>
            <w:r w:rsidRPr="00F819AE">
              <w:t xml:space="preserve">Printed in black ink on white or transparent ISO Standard Sheet (size A1, A3, A4 or as determined by the </w:t>
            </w:r>
            <w:r w:rsidRPr="00D55647">
              <w:t>Contract Administrator</w:t>
            </w:r>
            <w:r w:rsidRPr="00F819AE">
              <w:t>)</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Pr>
                <w:b/>
              </w:rPr>
              <w:t xml:space="preserve">Remediation </w:t>
            </w:r>
            <w:r w:rsidRPr="00F819AE">
              <w:rPr>
                <w:b/>
              </w:rPr>
              <w:t>Design Documentation electronic copy requirements:</w:t>
            </w:r>
            <w:r w:rsidRPr="00F819AE">
              <w:br/>
              <w:t>(Clause </w:t>
            </w:r>
            <w:r w:rsidRPr="00F819AE">
              <w:fldChar w:fldCharType="begin"/>
            </w:r>
            <w:r w:rsidRPr="00F819AE">
              <w:instrText xml:space="preserve"> REF _Ref337817006 \r \h </w:instrText>
            </w:r>
            <w:r>
              <w:instrText xml:space="preserve"> \* MERGEFORMAT </w:instrText>
            </w:r>
            <w:r w:rsidRPr="00F819AE">
              <w:fldChar w:fldCharType="separate"/>
            </w:r>
            <w:r w:rsidR="004308C4">
              <w:t>7.5(b)</w:t>
            </w:r>
            <w:r w:rsidRPr="00F819AE">
              <w:fldChar w:fldCharType="end"/>
            </w:r>
            <w:r w:rsidRPr="00F819AE">
              <w:t>)</w:t>
            </w:r>
          </w:p>
        </w:tc>
        <w:tc>
          <w:tcPr>
            <w:tcW w:w="4889" w:type="dxa"/>
            <w:gridSpan w:val="6"/>
            <w:vAlign w:val="center"/>
          </w:tcPr>
          <w:p w:rsidR="00E51525" w:rsidRPr="00F819AE" w:rsidRDefault="00E51525" w:rsidP="00D362B9">
            <w:pPr>
              <w:pStyle w:val="DefenceNormal"/>
            </w:pPr>
            <w:r w:rsidRPr="00F819AE">
              <w:t>Compatible with Auto</w:t>
            </w:r>
            <w:r>
              <w:t>cad</w:t>
            </w:r>
            <w:r w:rsidRPr="00F819AE">
              <w:t xml:space="preserve"> 14</w:t>
            </w:r>
          </w:p>
          <w:p w:rsidR="00E51525" w:rsidRPr="00F819AE" w:rsidRDefault="00E51525" w:rsidP="00D362B9">
            <w:pPr>
              <w:pStyle w:val="DefenceNormal"/>
            </w:pPr>
            <w:r w:rsidRPr="00F819AE">
              <w:t xml:space="preserve">CD-ROM or as determined by the </w:t>
            </w:r>
            <w:r w:rsidRPr="00D55647">
              <w:t>Contract Administrator</w:t>
            </w:r>
          </w:p>
        </w:tc>
      </w:tr>
      <w:tr w:rsidR="00E51525" w:rsidRPr="005D2C6B" w:rsidTr="00D362B9">
        <w:trPr>
          <w:gridAfter w:val="1"/>
          <w:wAfter w:w="72" w:type="dxa"/>
          <w:cantSplit/>
          <w:trHeight w:val="435"/>
        </w:trPr>
        <w:tc>
          <w:tcPr>
            <w:tcW w:w="4238" w:type="dxa"/>
            <w:gridSpan w:val="2"/>
            <w:vMerge w:val="restart"/>
          </w:tcPr>
          <w:p w:rsidR="00E51525" w:rsidRPr="005D2C6B" w:rsidRDefault="00E51525" w:rsidP="00D362B9">
            <w:pPr>
              <w:pStyle w:val="DefenceNormal"/>
              <w:rPr>
                <w:b/>
              </w:rPr>
            </w:pPr>
            <w:r w:rsidRPr="005D2C6B">
              <w:rPr>
                <w:b/>
              </w:rPr>
              <w:t xml:space="preserve">Number of days for submission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_Ref359924987 \r \h </w:instrText>
            </w:r>
            <w:r>
              <w:rPr>
                <w:bCs/>
              </w:rPr>
            </w:r>
            <w:r>
              <w:rPr>
                <w:bCs/>
              </w:rPr>
              <w:fldChar w:fldCharType="separate"/>
            </w:r>
            <w:r w:rsidR="004308C4">
              <w:rPr>
                <w:bCs/>
              </w:rPr>
              <w:t>7.7(a)(ii)</w:t>
            </w:r>
            <w:r>
              <w:rPr>
                <w:bCs/>
              </w:rPr>
              <w:fldChar w:fldCharType="end"/>
            </w:r>
            <w:r>
              <w:rPr>
                <w:bCs/>
              </w:rPr>
              <w:t xml:space="preserve"> and </w:t>
            </w:r>
            <w:r>
              <w:fldChar w:fldCharType="begin"/>
            </w:r>
            <w:r>
              <w:instrText xml:space="preserve"> REF _Ref477859629 \r \h </w:instrText>
            </w:r>
            <w:r>
              <w:fldChar w:fldCharType="separate"/>
            </w:r>
            <w:r w:rsidR="004308C4">
              <w:t>7.16</w:t>
            </w:r>
            <w:r>
              <w:fldChar w:fldCharType="end"/>
            </w:r>
            <w:r w:rsidRPr="005D2C6B">
              <w:rPr>
                <w:bCs/>
              </w:rPr>
              <w:t>)</w:t>
            </w:r>
          </w:p>
        </w:tc>
        <w:tc>
          <w:tcPr>
            <w:tcW w:w="2440" w:type="dxa"/>
            <w:gridSpan w:val="4"/>
            <w:vAlign w:val="center"/>
          </w:tcPr>
          <w:p w:rsidR="00E51525" w:rsidRPr="005D2C6B" w:rsidRDefault="00E51525" w:rsidP="00D362B9">
            <w:pPr>
              <w:pStyle w:val="DefenceNormal"/>
            </w:pPr>
            <w:r w:rsidRPr="00D55647">
              <w:t>Environmental Management Plan</w:t>
            </w:r>
            <w:r w:rsidRPr="005D2C6B">
              <w:t>:</w:t>
            </w:r>
          </w:p>
        </w:tc>
        <w:tc>
          <w:tcPr>
            <w:tcW w:w="2449" w:type="dxa"/>
            <w:gridSpan w:val="2"/>
            <w:vAlign w:val="center"/>
          </w:tcPr>
          <w:p w:rsidR="00E51525" w:rsidRPr="005D2C6B" w:rsidRDefault="00E51525" w:rsidP="00D362B9">
            <w:pPr>
              <w:pStyle w:val="DefenceNormal"/>
            </w:pPr>
          </w:p>
        </w:tc>
      </w:tr>
      <w:tr w:rsidR="009D1CCF" w:rsidRPr="005D2C6B" w:rsidTr="00D362B9">
        <w:trPr>
          <w:gridAfter w:val="1"/>
          <w:wAfter w:w="72" w:type="dxa"/>
          <w:cantSplit/>
          <w:trHeight w:val="435"/>
        </w:trPr>
        <w:tc>
          <w:tcPr>
            <w:tcW w:w="4238" w:type="dxa"/>
            <w:gridSpan w:val="2"/>
            <w:vMerge/>
          </w:tcPr>
          <w:p w:rsidR="009D1CCF" w:rsidRPr="005D2C6B" w:rsidRDefault="009D1CCF" w:rsidP="00D362B9">
            <w:pPr>
              <w:pStyle w:val="DefenceNormal"/>
              <w:rPr>
                <w:b/>
              </w:rPr>
            </w:pPr>
          </w:p>
        </w:tc>
        <w:tc>
          <w:tcPr>
            <w:tcW w:w="2440" w:type="dxa"/>
            <w:gridSpan w:val="4"/>
            <w:vAlign w:val="center"/>
          </w:tcPr>
          <w:p w:rsidR="009D1CCF" w:rsidRPr="00D55647" w:rsidRDefault="009D1CCF" w:rsidP="00D362B9">
            <w:pPr>
              <w:pStyle w:val="DefenceNormal"/>
            </w:pPr>
            <w:r>
              <w:t>Project Lifecycle and HOTO Plan</w:t>
            </w:r>
          </w:p>
        </w:tc>
        <w:tc>
          <w:tcPr>
            <w:tcW w:w="2449" w:type="dxa"/>
            <w:gridSpan w:val="2"/>
            <w:vAlign w:val="center"/>
          </w:tcPr>
          <w:p w:rsidR="009D1CCF" w:rsidRPr="005D2C6B" w:rsidRDefault="009D1CCF"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CE4628" w:rsidRDefault="00E51525" w:rsidP="00D362B9">
            <w:pPr>
              <w:pStyle w:val="DefenceNormal"/>
            </w:pPr>
            <w:r>
              <w:t>Method of Work Plan for Airfield Activities:</w:t>
            </w:r>
          </w:p>
        </w:tc>
        <w:tc>
          <w:tcPr>
            <w:tcW w:w="2449" w:type="dxa"/>
            <w:gridSpan w:val="2"/>
            <w:vAlign w:val="center"/>
          </w:tcPr>
          <w:p w:rsidR="00E51525" w:rsidRPr="005D2C6B" w:rsidDel="007E7A19"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Site Management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Work Health and Safety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CE4628" w:rsidRDefault="00E51525" w:rsidP="00D362B9">
            <w:pPr>
              <w:pStyle w:val="DefenceNormal"/>
            </w:pPr>
            <w:r w:rsidRPr="005D2C6B">
              <w:t xml:space="preserve">Other: </w:t>
            </w:r>
            <w:r w:rsidRPr="005D2C6B">
              <w:rPr>
                <w:b/>
                <w:i/>
              </w:rPr>
              <w:t>[SPECIFY]</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val="restart"/>
          </w:tcPr>
          <w:p w:rsidR="00E51525" w:rsidRDefault="00E51525" w:rsidP="00D362B9">
            <w:pPr>
              <w:pStyle w:val="DefenceNormal"/>
              <w:rPr>
                <w:bCs/>
              </w:rPr>
            </w:pPr>
            <w:r w:rsidRPr="005D2C6B">
              <w:rPr>
                <w:b/>
              </w:rPr>
              <w:t xml:space="preserve">Number of days for </w:t>
            </w:r>
            <w:r>
              <w:rPr>
                <w:b/>
              </w:rPr>
              <w:t>review</w:t>
            </w:r>
            <w:r w:rsidRPr="005D2C6B">
              <w:rPr>
                <w:b/>
              </w:rPr>
              <w:t xml:space="preserve">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_Ref9591742 \r \h </w:instrText>
            </w:r>
            <w:r>
              <w:rPr>
                <w:bCs/>
              </w:rPr>
            </w:r>
            <w:r>
              <w:rPr>
                <w:bCs/>
              </w:rPr>
              <w:fldChar w:fldCharType="separate"/>
            </w:r>
            <w:r w:rsidR="004308C4">
              <w:rPr>
                <w:bCs/>
              </w:rPr>
              <w:t>7.7(a)(ii)B</w:t>
            </w:r>
            <w:r>
              <w:rPr>
                <w:bCs/>
              </w:rPr>
              <w:fldChar w:fldCharType="end"/>
            </w:r>
            <w:r w:rsidRPr="005D2C6B">
              <w:rPr>
                <w:bCs/>
              </w:rPr>
              <w:t>)</w:t>
            </w:r>
          </w:p>
          <w:p w:rsidR="00E51525" w:rsidRDefault="00E51525" w:rsidP="00D362B9">
            <w:pPr>
              <w:pStyle w:val="DefenceNormal"/>
              <w:rPr>
                <w:bCs/>
              </w:rPr>
            </w:pPr>
          </w:p>
          <w:p w:rsidR="00E51525" w:rsidRDefault="00E51525" w:rsidP="00D362B9">
            <w:pPr>
              <w:pStyle w:val="DefenceNormal"/>
              <w:rPr>
                <w:bCs/>
              </w:rPr>
            </w:pPr>
          </w:p>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Environmental Management Plan</w:t>
            </w:r>
            <w:r w:rsidRPr="005D2C6B">
              <w:t>:</w:t>
            </w:r>
          </w:p>
        </w:tc>
        <w:tc>
          <w:tcPr>
            <w:tcW w:w="2449" w:type="dxa"/>
            <w:gridSpan w:val="2"/>
            <w:vAlign w:val="center"/>
          </w:tcPr>
          <w:p w:rsidR="00E51525" w:rsidRPr="005D2C6B" w:rsidRDefault="00E51525" w:rsidP="00D362B9">
            <w:pPr>
              <w:pStyle w:val="DefenceNormal"/>
            </w:pPr>
          </w:p>
        </w:tc>
      </w:tr>
      <w:tr w:rsidR="009D1CCF" w:rsidRPr="005D2C6B" w:rsidTr="00D362B9">
        <w:trPr>
          <w:gridAfter w:val="1"/>
          <w:wAfter w:w="72" w:type="dxa"/>
          <w:cantSplit/>
          <w:trHeight w:val="435"/>
        </w:trPr>
        <w:tc>
          <w:tcPr>
            <w:tcW w:w="4238" w:type="dxa"/>
            <w:gridSpan w:val="2"/>
            <w:vMerge/>
          </w:tcPr>
          <w:p w:rsidR="009D1CCF" w:rsidRPr="005D2C6B" w:rsidRDefault="009D1CCF" w:rsidP="00D362B9">
            <w:pPr>
              <w:pStyle w:val="DefenceNormal"/>
              <w:rPr>
                <w:b/>
              </w:rPr>
            </w:pPr>
          </w:p>
        </w:tc>
        <w:tc>
          <w:tcPr>
            <w:tcW w:w="2440" w:type="dxa"/>
            <w:gridSpan w:val="4"/>
            <w:vAlign w:val="center"/>
          </w:tcPr>
          <w:p w:rsidR="009D1CCF" w:rsidRPr="00D55647" w:rsidRDefault="009D1CCF" w:rsidP="00D362B9">
            <w:pPr>
              <w:pStyle w:val="DefenceNormal"/>
            </w:pPr>
            <w:r>
              <w:t>Project Lifecycle and HOTO Plan</w:t>
            </w:r>
          </w:p>
        </w:tc>
        <w:tc>
          <w:tcPr>
            <w:tcW w:w="2449" w:type="dxa"/>
            <w:gridSpan w:val="2"/>
            <w:vAlign w:val="center"/>
          </w:tcPr>
          <w:p w:rsidR="009D1CCF" w:rsidRPr="005D2C6B" w:rsidRDefault="009D1CCF"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t>Method of Work Plan for Airfield Activities:</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Site Management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Work Health and Safety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5D2C6B">
              <w:t xml:space="preserve">Other: </w:t>
            </w:r>
            <w:r w:rsidRPr="005D2C6B">
              <w:rPr>
                <w:b/>
                <w:i/>
              </w:rPr>
              <w:t>[SPECIFY]</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tcPr>
          <w:p w:rsidR="00E51525" w:rsidRPr="00FE0CAA" w:rsidRDefault="00E51525" w:rsidP="00D362B9">
            <w:pPr>
              <w:pStyle w:val="DefenceNormal"/>
            </w:pPr>
            <w:r w:rsidRPr="005D2C6B">
              <w:rPr>
                <w:b/>
              </w:rPr>
              <w:t>Order of precedence of documents in the case of any ambiguity, discrepancy or inconsistency:</w:t>
            </w:r>
            <w:r>
              <w:rPr>
                <w:b/>
              </w:rPr>
              <w:br/>
            </w:r>
            <w:r w:rsidRPr="00CA58E1">
              <w:t xml:space="preserve">(Clause </w:t>
            </w:r>
            <w:r w:rsidRPr="00CA58E1">
              <w:fldChar w:fldCharType="begin"/>
            </w:r>
            <w:r w:rsidRPr="00CA58E1">
              <w:instrText xml:space="preserve"> REF _Ref477439137 \w \h </w:instrText>
            </w:r>
            <w:r>
              <w:instrText xml:space="preserve"> \* MERGEFORMAT </w:instrText>
            </w:r>
            <w:r w:rsidRPr="00CA58E1">
              <w:fldChar w:fldCharType="separate"/>
            </w:r>
            <w:r w:rsidR="004308C4">
              <w:t>7.12(a)</w:t>
            </w:r>
            <w:r w:rsidRPr="00CA58E1">
              <w:fldChar w:fldCharType="end"/>
            </w:r>
            <w:r w:rsidRPr="00CA58E1">
              <w:t>)</w:t>
            </w:r>
          </w:p>
        </w:tc>
        <w:tc>
          <w:tcPr>
            <w:tcW w:w="4889" w:type="dxa"/>
            <w:gridSpan w:val="6"/>
            <w:vAlign w:val="center"/>
          </w:tcPr>
          <w:p w:rsidR="00E51525" w:rsidRDefault="00E51525" w:rsidP="00D362B9">
            <w:pPr>
              <w:spacing w:after="140"/>
              <w:ind w:left="482" w:hanging="482"/>
              <w:rPr>
                <w:szCs w:val="20"/>
              </w:rPr>
            </w:pPr>
            <w:r>
              <w:rPr>
                <w:szCs w:val="20"/>
              </w:rPr>
              <w:t xml:space="preserve">1. </w:t>
            </w:r>
            <w:r>
              <w:rPr>
                <w:szCs w:val="20"/>
              </w:rPr>
              <w:tab/>
            </w:r>
            <w:r w:rsidRPr="00D55647">
              <w:t>Official Order</w:t>
            </w:r>
          </w:p>
          <w:p w:rsidR="00E51525" w:rsidRPr="00A97B63" w:rsidRDefault="00E51525" w:rsidP="00D362B9">
            <w:pPr>
              <w:spacing w:after="140"/>
              <w:ind w:left="482" w:hanging="482"/>
              <w:rPr>
                <w:szCs w:val="20"/>
              </w:rPr>
            </w:pPr>
            <w:r w:rsidRPr="00A97B63">
              <w:rPr>
                <w:szCs w:val="20"/>
              </w:rPr>
              <w:t>2.</w:t>
            </w:r>
            <w:r w:rsidRPr="00A97B63">
              <w:rPr>
                <w:szCs w:val="20"/>
              </w:rPr>
              <w:tab/>
            </w:r>
            <w:r w:rsidRPr="00D55647">
              <w:t>Contract Particulars</w:t>
            </w:r>
          </w:p>
          <w:p w:rsidR="00E51525" w:rsidRPr="00A97B63" w:rsidRDefault="00E51525" w:rsidP="00D362B9">
            <w:pPr>
              <w:spacing w:after="140"/>
              <w:ind w:left="482" w:hanging="482"/>
              <w:rPr>
                <w:szCs w:val="20"/>
              </w:rPr>
            </w:pPr>
            <w:r>
              <w:rPr>
                <w:szCs w:val="20"/>
              </w:rPr>
              <w:t>3</w:t>
            </w:r>
            <w:r w:rsidRPr="00A97B63">
              <w:rPr>
                <w:szCs w:val="20"/>
              </w:rPr>
              <w:t>.</w:t>
            </w:r>
            <w:r w:rsidRPr="00A97B63">
              <w:rPr>
                <w:szCs w:val="20"/>
              </w:rPr>
              <w:tab/>
            </w:r>
            <w:r>
              <w:rPr>
                <w:szCs w:val="20"/>
              </w:rPr>
              <w:t>Terms</w:t>
            </w:r>
            <w:r w:rsidRPr="009648CD">
              <w:rPr>
                <w:szCs w:val="20"/>
              </w:rPr>
              <w:t xml:space="preserve"> </w:t>
            </w:r>
            <w:r w:rsidRPr="00CA58E1">
              <w:rPr>
                <w:szCs w:val="20"/>
              </w:rPr>
              <w:t xml:space="preserve">of </w:t>
            </w:r>
            <w:r w:rsidRPr="00D55647">
              <w:t>Engagement</w:t>
            </w:r>
            <w:r w:rsidRPr="00A97B63">
              <w:rPr>
                <w:szCs w:val="20"/>
              </w:rPr>
              <w:t xml:space="preserve"> </w:t>
            </w:r>
          </w:p>
          <w:p w:rsidR="00E51525" w:rsidRDefault="00E51525" w:rsidP="00D362B9">
            <w:pPr>
              <w:spacing w:after="140"/>
              <w:ind w:left="482" w:hanging="482"/>
              <w:rPr>
                <w:szCs w:val="20"/>
              </w:rPr>
            </w:pPr>
            <w:r>
              <w:rPr>
                <w:szCs w:val="20"/>
              </w:rPr>
              <w:t>4</w:t>
            </w:r>
            <w:r w:rsidRPr="00A97B63">
              <w:rPr>
                <w:szCs w:val="20"/>
              </w:rPr>
              <w:t>.</w:t>
            </w:r>
            <w:r w:rsidRPr="00A97B63">
              <w:rPr>
                <w:szCs w:val="20"/>
              </w:rPr>
              <w:tab/>
            </w:r>
            <w:r w:rsidRPr="00D55647">
              <w:t>Technical Specification</w:t>
            </w:r>
          </w:p>
          <w:p w:rsidR="00E51525" w:rsidRPr="00A97B63" w:rsidRDefault="00E51525" w:rsidP="00D362B9">
            <w:pPr>
              <w:spacing w:after="140"/>
              <w:ind w:left="482" w:hanging="482"/>
              <w:rPr>
                <w:szCs w:val="20"/>
              </w:rPr>
            </w:pPr>
            <w:r>
              <w:rPr>
                <w:szCs w:val="20"/>
              </w:rPr>
              <w:t>5.</w:t>
            </w:r>
            <w:r>
              <w:rPr>
                <w:szCs w:val="20"/>
              </w:rPr>
              <w:tab/>
            </w:r>
            <w:r w:rsidRPr="00D55647">
              <w:t>Panel Agreement</w:t>
            </w:r>
            <w:r>
              <w:t xml:space="preserve"> </w:t>
            </w:r>
          </w:p>
          <w:p w:rsidR="00E51525" w:rsidRDefault="00E51525" w:rsidP="00D362B9">
            <w:pPr>
              <w:spacing w:after="140"/>
              <w:ind w:left="482" w:hanging="482"/>
              <w:rPr>
                <w:szCs w:val="20"/>
              </w:rPr>
            </w:pPr>
            <w:r>
              <w:rPr>
                <w:szCs w:val="20"/>
              </w:rPr>
              <w:t>6</w:t>
            </w:r>
            <w:r w:rsidRPr="00A97B63">
              <w:rPr>
                <w:szCs w:val="20"/>
              </w:rPr>
              <w:t>.</w:t>
            </w:r>
            <w:r w:rsidRPr="00A97B63">
              <w:rPr>
                <w:szCs w:val="20"/>
              </w:rPr>
              <w:tab/>
            </w:r>
            <w:r w:rsidRPr="00D55647">
              <w:t>Project DCAP</w:t>
            </w:r>
          </w:p>
          <w:p w:rsidR="00E51525" w:rsidRPr="00A97B63" w:rsidRDefault="00E51525" w:rsidP="00D362B9">
            <w:pPr>
              <w:spacing w:after="140"/>
              <w:ind w:left="482" w:hanging="482"/>
              <w:rPr>
                <w:szCs w:val="20"/>
              </w:rPr>
            </w:pPr>
            <w:r>
              <w:rPr>
                <w:szCs w:val="20"/>
              </w:rPr>
              <w:t>7.</w:t>
            </w:r>
            <w:r>
              <w:rPr>
                <w:szCs w:val="20"/>
              </w:rPr>
              <w:tab/>
            </w:r>
            <w:r w:rsidRPr="00A97B63">
              <w:rPr>
                <w:szCs w:val="20"/>
              </w:rPr>
              <w:t xml:space="preserve">Any other documents forming part of the </w:t>
            </w:r>
            <w:r w:rsidRPr="00D55647">
              <w:t>Contract</w:t>
            </w:r>
            <w:r w:rsidRPr="00A97B63">
              <w:rPr>
                <w:szCs w:val="20"/>
              </w:rPr>
              <w:t xml:space="preserve"> (as specified in the relevant item under clause </w:t>
            </w:r>
            <w:r w:rsidRPr="00A97B63">
              <w:rPr>
                <w:szCs w:val="20"/>
              </w:rPr>
              <w:fldChar w:fldCharType="begin"/>
            </w:r>
            <w:r w:rsidRPr="00A97B63">
              <w:rPr>
                <w:szCs w:val="20"/>
              </w:rPr>
              <w:instrText xml:space="preserve"> REF _Ref71631976 \w \h  \* MERGEFORMAT </w:instrText>
            </w:r>
            <w:r w:rsidRPr="00A97B63">
              <w:rPr>
                <w:szCs w:val="20"/>
              </w:rPr>
            </w:r>
            <w:r w:rsidRPr="00A97B63">
              <w:rPr>
                <w:szCs w:val="20"/>
              </w:rPr>
              <w:fldChar w:fldCharType="separate"/>
            </w:r>
            <w:r w:rsidR="004308C4">
              <w:rPr>
                <w:szCs w:val="20"/>
              </w:rPr>
              <w:t>1.1</w:t>
            </w:r>
            <w:r w:rsidRPr="00A97B63">
              <w:rPr>
                <w:szCs w:val="20"/>
              </w:rPr>
              <w:fldChar w:fldCharType="end"/>
            </w:r>
            <w:r w:rsidRPr="00A97B63">
              <w:rPr>
                <w:szCs w:val="20"/>
              </w:rPr>
              <w:t xml:space="preserve"> in these </w:t>
            </w:r>
            <w:r w:rsidRPr="00D55647">
              <w:t>Contract Particulars</w:t>
            </w:r>
            <w:r w:rsidRPr="00A97B63">
              <w:rPr>
                <w:szCs w:val="20"/>
              </w:rPr>
              <w:t xml:space="preserve">) </w:t>
            </w:r>
          </w:p>
          <w:p w:rsidR="00E51525" w:rsidRDefault="00E51525" w:rsidP="00D362B9">
            <w:pPr>
              <w:spacing w:after="140"/>
              <w:ind w:left="482" w:hanging="482"/>
              <w:rPr>
                <w:szCs w:val="20"/>
              </w:rPr>
            </w:pPr>
            <w:r>
              <w:rPr>
                <w:szCs w:val="20"/>
              </w:rPr>
              <w:t>8</w:t>
            </w:r>
            <w:r w:rsidRPr="00A97B63">
              <w:rPr>
                <w:szCs w:val="20"/>
              </w:rPr>
              <w:t>.</w:t>
            </w:r>
            <w:r w:rsidRPr="00A97B63">
              <w:rPr>
                <w:szCs w:val="20"/>
              </w:rPr>
              <w:tab/>
            </w:r>
            <w:r w:rsidRPr="009F10FF">
              <w:rPr>
                <w:szCs w:val="20"/>
              </w:rPr>
              <w:t>Remediation Design Documentation</w:t>
            </w:r>
            <w:r w:rsidRPr="00A97B63">
              <w:rPr>
                <w:szCs w:val="20"/>
              </w:rPr>
              <w:t xml:space="preserve"> (which the </w:t>
            </w:r>
            <w:r w:rsidRPr="00D55647">
              <w:t>Contractor</w:t>
            </w:r>
            <w:r w:rsidRPr="00A97B63">
              <w:rPr>
                <w:szCs w:val="20"/>
              </w:rPr>
              <w:t xml:space="preserve"> is entitled to use under clause </w:t>
            </w:r>
            <w:r>
              <w:rPr>
                <w:szCs w:val="20"/>
              </w:rPr>
              <w:fldChar w:fldCharType="begin"/>
            </w:r>
            <w:r>
              <w:rPr>
                <w:szCs w:val="20"/>
              </w:rPr>
              <w:instrText xml:space="preserve"> REF _Ref477359255 \r \h </w:instrText>
            </w:r>
            <w:r>
              <w:rPr>
                <w:szCs w:val="20"/>
              </w:rPr>
            </w:r>
            <w:r>
              <w:rPr>
                <w:szCs w:val="20"/>
              </w:rPr>
              <w:fldChar w:fldCharType="separate"/>
            </w:r>
            <w:r w:rsidR="004308C4">
              <w:rPr>
                <w:szCs w:val="20"/>
              </w:rPr>
              <w:t>7.3(c)</w:t>
            </w:r>
            <w:r>
              <w:rPr>
                <w:szCs w:val="20"/>
              </w:rPr>
              <w:fldChar w:fldCharType="end"/>
            </w:r>
          </w:p>
          <w:p w:rsidR="00E51525" w:rsidRPr="00052730" w:rsidRDefault="00E51525" w:rsidP="00D362B9">
            <w:pPr>
              <w:spacing w:after="140"/>
              <w:ind w:left="482" w:hanging="482"/>
              <w:rPr>
                <w:szCs w:val="20"/>
              </w:rPr>
            </w:pPr>
            <w:r>
              <w:rPr>
                <w:szCs w:val="20"/>
              </w:rPr>
              <w:t>9.</w:t>
            </w:r>
            <w:r>
              <w:rPr>
                <w:szCs w:val="20"/>
              </w:rPr>
              <w:tab/>
            </w:r>
            <w:r w:rsidRPr="00D55647">
              <w:t>Project Plans</w:t>
            </w:r>
          </w:p>
        </w:tc>
      </w:tr>
      <w:tr w:rsidR="00E51525" w:rsidRPr="005D2C6B" w:rsidTr="00D362B9">
        <w:trPr>
          <w:gridAfter w:val="1"/>
          <w:wAfter w:w="72" w:type="dxa"/>
          <w:cantSplit/>
          <w:trHeight w:val="435"/>
        </w:trPr>
        <w:tc>
          <w:tcPr>
            <w:tcW w:w="4238" w:type="dxa"/>
            <w:gridSpan w:val="2"/>
          </w:tcPr>
          <w:p w:rsidR="00E51525" w:rsidRPr="005D2C6B" w:rsidRDefault="00E51525" w:rsidP="00DB67A9">
            <w:pPr>
              <w:pStyle w:val="DefenceNormal"/>
              <w:rPr>
                <w:b/>
              </w:rPr>
            </w:pPr>
            <w:r w:rsidRPr="00CA58E1">
              <w:rPr>
                <w:b/>
              </w:rPr>
              <w:t>Method of Work Plan for Airfield Activities:</w:t>
            </w:r>
            <w:r>
              <w:br/>
              <w:t>(Clause</w:t>
            </w:r>
            <w:r w:rsidR="00E77642">
              <w:t xml:space="preserve"> </w:t>
            </w:r>
            <w:r w:rsidR="00E77642">
              <w:fldChar w:fldCharType="begin"/>
            </w:r>
            <w:r w:rsidR="00E77642">
              <w:instrText xml:space="preserve"> REF _Ref9598028 \r \h </w:instrText>
            </w:r>
            <w:r w:rsidR="00E77642">
              <w:fldChar w:fldCharType="separate"/>
            </w:r>
            <w:r w:rsidR="004308C4">
              <w:t>7.17</w:t>
            </w:r>
            <w:r w:rsidR="00E77642">
              <w:fldChar w:fldCharType="end"/>
            </w:r>
            <w:r>
              <w:t>)</w:t>
            </w:r>
          </w:p>
        </w:tc>
        <w:tc>
          <w:tcPr>
            <w:tcW w:w="4889" w:type="dxa"/>
            <w:gridSpan w:val="6"/>
            <w:vAlign w:val="center"/>
          </w:tcPr>
          <w:p w:rsidR="00E51525" w:rsidRDefault="00E51525" w:rsidP="00D362B9">
            <w:pPr>
              <w:spacing w:after="140"/>
              <w:rPr>
                <w:szCs w:val="20"/>
              </w:rPr>
            </w:pPr>
            <w:r>
              <w:t xml:space="preserve">Clause </w:t>
            </w:r>
            <w:r w:rsidR="008A251D">
              <w:fldChar w:fldCharType="begin"/>
            </w:r>
            <w:r w:rsidR="008A251D">
              <w:instrText xml:space="preserve"> REF _Ref9598028 \r \h </w:instrText>
            </w:r>
            <w:r w:rsidR="008A251D">
              <w:fldChar w:fldCharType="separate"/>
            </w:r>
            <w:r w:rsidR="004308C4">
              <w:t>7.17</w:t>
            </w:r>
            <w:r w:rsidR="008A251D">
              <w:fldChar w:fldCharType="end"/>
            </w:r>
            <w:r>
              <w:t xml:space="preserve"> </w:t>
            </w:r>
            <w:r w:rsidRPr="00CA58E1">
              <w:rPr>
                <w:b/>
                <w:i/>
              </w:rPr>
              <w:t>[DOES/DOES NOT]</w:t>
            </w:r>
            <w:r>
              <w:t xml:space="preserve"> apply.</w:t>
            </w:r>
            <w:r>
              <w:br/>
              <w:t xml:space="preserve">(Clause </w:t>
            </w:r>
            <w:r w:rsidR="008A251D">
              <w:fldChar w:fldCharType="begin"/>
            </w:r>
            <w:r w:rsidR="008A251D">
              <w:instrText xml:space="preserve"> REF _Ref9598028 \r \h </w:instrText>
            </w:r>
            <w:r w:rsidR="008A251D">
              <w:fldChar w:fldCharType="separate"/>
            </w:r>
            <w:r w:rsidR="004308C4">
              <w:t>7.17</w:t>
            </w:r>
            <w:r w:rsidR="008A251D">
              <w:fldChar w:fldCharType="end"/>
            </w:r>
            <w:r>
              <w:t xml:space="preserve"> does not apply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_Ref329792240 \r \h </w:instrText>
            </w:r>
            <w:r>
              <w:fldChar w:fldCharType="separate"/>
            </w:r>
            <w:r w:rsidR="004308C4">
              <w:t>8</w:t>
            </w:r>
            <w:r>
              <w:fldChar w:fldCharType="end"/>
            </w:r>
            <w:r w:rsidRPr="005D2C6B">
              <w:t xml:space="preserve"> - </w:t>
            </w:r>
            <w:r>
              <w:t xml:space="preserve">EXECUTION OF </w:t>
            </w:r>
            <w:r w:rsidRPr="00D55647">
              <w:t>REMEDIATION WORKS</w:t>
            </w:r>
          </w:p>
        </w:tc>
      </w:tr>
      <w:tr w:rsidR="00E51525" w:rsidRPr="005D2C6B" w:rsidTr="00D362B9">
        <w:trPr>
          <w:gridAfter w:val="1"/>
          <w:wAfter w:w="72" w:type="dxa"/>
        </w:trPr>
        <w:tc>
          <w:tcPr>
            <w:tcW w:w="4227" w:type="dxa"/>
          </w:tcPr>
          <w:p w:rsidR="00E51525" w:rsidRPr="005D2C6B" w:rsidRDefault="00E51525" w:rsidP="00D362B9">
            <w:pPr>
              <w:pStyle w:val="DefenceNormal"/>
              <w:keepNext/>
              <w:keepLines/>
            </w:pPr>
            <w:r w:rsidRPr="005D2C6B">
              <w:rPr>
                <w:b/>
              </w:rPr>
              <w:t xml:space="preserve">Existing </w:t>
            </w:r>
            <w:r w:rsidRPr="00D55647">
              <w:rPr>
                <w:b/>
              </w:rPr>
              <w:t>Approvals</w:t>
            </w:r>
            <w:r w:rsidRPr="005D2C6B">
              <w:rPr>
                <w:b/>
              </w:rPr>
              <w:t xml:space="preserve"> and other </w:t>
            </w:r>
            <w:r w:rsidRPr="00D55647">
              <w:rPr>
                <w:b/>
              </w:rPr>
              <w:t>Approvals</w:t>
            </w:r>
            <w:r w:rsidRPr="005D2C6B">
              <w:rPr>
                <w:b/>
              </w:rPr>
              <w:t xml:space="preserve"> which the </w:t>
            </w:r>
            <w:r w:rsidRPr="00CE4628">
              <w:rPr>
                <w:b/>
              </w:rPr>
              <w:t>Commonwealth</w:t>
            </w:r>
            <w:r w:rsidRPr="005D2C6B">
              <w:rPr>
                <w:b/>
              </w:rPr>
              <w:t xml:space="preserve"> is to obtain:</w:t>
            </w:r>
            <w:r w:rsidRPr="005D2C6B">
              <w:rPr>
                <w:b/>
              </w:rPr>
              <w:br/>
            </w:r>
            <w:r w:rsidRPr="005D2C6B">
              <w:t xml:space="preserve">(Clause </w:t>
            </w:r>
            <w:r w:rsidRPr="005D2C6B">
              <w:fldChar w:fldCharType="begin"/>
            </w:r>
            <w:r w:rsidRPr="005D2C6B">
              <w:instrText xml:space="preserve"> REF _Ref71884642 \w \h </w:instrText>
            </w:r>
            <w:r>
              <w:instrText xml:space="preserve"> \* MERGEFORMAT </w:instrText>
            </w:r>
            <w:r w:rsidRPr="005D2C6B">
              <w:fldChar w:fldCharType="separate"/>
            </w:r>
            <w:r w:rsidR="004308C4">
              <w:t>8.3</w:t>
            </w:r>
            <w:r w:rsidRPr="005D2C6B">
              <w:fldChar w:fldCharType="end"/>
            </w:r>
            <w:r w:rsidRPr="005D2C6B">
              <w:t>)</w:t>
            </w:r>
          </w:p>
        </w:tc>
        <w:tc>
          <w:tcPr>
            <w:tcW w:w="4900" w:type="dxa"/>
            <w:gridSpan w:val="7"/>
            <w:vAlign w:val="center"/>
          </w:tcPr>
          <w:p w:rsidR="00E51525" w:rsidRPr="005D2C6B" w:rsidRDefault="00E51525" w:rsidP="00D362B9">
            <w:pPr>
              <w:pStyle w:val="DefenceNormal"/>
              <w:keepNext/>
              <w:keepLines/>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Statutory Requirements</w:t>
            </w:r>
            <w:r w:rsidRPr="005D2C6B">
              <w:rPr>
                <w:b/>
              </w:rPr>
              <w:t xml:space="preserve"> with which the </w:t>
            </w:r>
            <w:r w:rsidRPr="00D55647">
              <w:rPr>
                <w:b/>
              </w:rPr>
              <w:t>Contractor</w:t>
            </w:r>
            <w:r w:rsidRPr="005D2C6B">
              <w:rPr>
                <w:b/>
              </w:rPr>
              <w:t xml:space="preserve"> 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4308C4">
              <w:t>8.3(a)</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430"/>
        </w:trPr>
        <w:tc>
          <w:tcPr>
            <w:tcW w:w="4227" w:type="dxa"/>
            <w:vMerge w:val="restart"/>
          </w:tcPr>
          <w:p w:rsidR="00E51525" w:rsidRPr="005D2C6B" w:rsidRDefault="00E51525" w:rsidP="00D362B9">
            <w:pPr>
              <w:pStyle w:val="DefenceNormal"/>
            </w:pPr>
            <w:r>
              <w:rPr>
                <w:b/>
              </w:rPr>
              <w:t xml:space="preserve">Remediation </w:t>
            </w:r>
            <w:r w:rsidRPr="005D2C6B">
              <w:rPr>
                <w:b/>
              </w:rPr>
              <w:t xml:space="preserve">Work which </w:t>
            </w:r>
            <w:r w:rsidRPr="003053DA">
              <w:rPr>
                <w:b/>
              </w:rPr>
              <w:t xml:space="preserve">requires </w:t>
            </w:r>
            <w:r w:rsidRPr="00D55647">
              <w:rPr>
                <w:b/>
              </w:rPr>
              <w:t>approval</w:t>
            </w:r>
            <w:r w:rsidRPr="00FE09C2">
              <w:rPr>
                <w:b/>
              </w:rPr>
              <w:t xml:space="preserve"> to</w:t>
            </w:r>
            <w:r w:rsidRPr="005D2C6B">
              <w:rPr>
                <w:b/>
              </w:rPr>
              <w:t xml:space="preserve">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4308C4">
              <w:t>8.5(a)</w:t>
            </w:r>
            <w:r w:rsidRPr="005D2C6B">
              <w:fldChar w:fldCharType="end"/>
            </w:r>
            <w:r w:rsidRPr="005D2C6B">
              <w:t>)</w:t>
            </w:r>
          </w:p>
        </w:tc>
        <w:tc>
          <w:tcPr>
            <w:tcW w:w="2441" w:type="dxa"/>
            <w:gridSpan w:val="4"/>
          </w:tcPr>
          <w:p w:rsidR="00E51525" w:rsidRPr="005D2C6B" w:rsidRDefault="00E51525" w:rsidP="00D362B9">
            <w:pPr>
              <w:pStyle w:val="DefenceNormal"/>
              <w:tabs>
                <w:tab w:val="left" w:pos="2322"/>
              </w:tabs>
            </w:pPr>
            <w:r w:rsidRPr="005D2C6B">
              <w:rPr>
                <w:b/>
              </w:rPr>
              <w:t>Work or Goods</w:t>
            </w:r>
          </w:p>
        </w:tc>
        <w:tc>
          <w:tcPr>
            <w:tcW w:w="2459" w:type="dxa"/>
            <w:gridSpan w:val="3"/>
          </w:tcPr>
          <w:p w:rsidR="00E51525" w:rsidRPr="005D2C6B" w:rsidRDefault="00E51525" w:rsidP="00D362B9">
            <w:pPr>
              <w:pStyle w:val="DefenceNormal"/>
              <w:tabs>
                <w:tab w:val="left" w:pos="2327"/>
              </w:tabs>
              <w:rPr>
                <w:b/>
              </w:rPr>
            </w:pPr>
            <w:r w:rsidRPr="005D2C6B">
              <w:rPr>
                <w:b/>
              </w:rPr>
              <w:t>Subcontractors</w:t>
            </w:r>
          </w:p>
        </w:tc>
      </w:tr>
      <w:tr w:rsidR="00E51525" w:rsidRPr="005D2C6B" w:rsidTr="00D362B9">
        <w:trPr>
          <w:gridAfter w:val="1"/>
          <w:wAfter w:w="72" w:type="dxa"/>
          <w:trHeight w:val="430"/>
        </w:trPr>
        <w:tc>
          <w:tcPr>
            <w:tcW w:w="4227" w:type="dxa"/>
            <w:vMerge/>
          </w:tcPr>
          <w:p w:rsidR="00E51525" w:rsidRPr="005D2C6B" w:rsidRDefault="00E51525" w:rsidP="00D362B9">
            <w:pPr>
              <w:pStyle w:val="DefenceNormal"/>
              <w:rPr>
                <w:b/>
              </w:rPr>
            </w:pPr>
          </w:p>
        </w:tc>
        <w:tc>
          <w:tcPr>
            <w:tcW w:w="2441" w:type="dxa"/>
            <w:gridSpan w:val="4"/>
          </w:tcPr>
          <w:p w:rsidR="00E51525" w:rsidRPr="005D2C6B" w:rsidRDefault="00E51525" w:rsidP="00D362B9">
            <w:pPr>
              <w:pStyle w:val="DefenceNormal"/>
              <w:tabs>
                <w:tab w:val="left" w:pos="2307"/>
              </w:tabs>
              <w:rPr>
                <w:b/>
              </w:rPr>
            </w:pPr>
          </w:p>
        </w:tc>
        <w:tc>
          <w:tcPr>
            <w:tcW w:w="2459" w:type="dxa"/>
            <w:gridSpan w:val="3"/>
          </w:tcPr>
          <w:p w:rsidR="00E51525" w:rsidRPr="005D2C6B" w:rsidRDefault="00E51525" w:rsidP="00D362B9">
            <w:pPr>
              <w:pStyle w:val="DefenceNormal"/>
              <w:tabs>
                <w:tab w:val="left" w:pos="2307"/>
              </w:tabs>
              <w:rPr>
                <w:b/>
              </w:rPr>
            </w:pPr>
          </w:p>
        </w:tc>
      </w:tr>
      <w:tr w:rsidR="00E51525" w:rsidRPr="005D2C6B" w:rsidTr="00D362B9">
        <w:trPr>
          <w:gridAfter w:val="1"/>
          <w:wAfter w:w="72" w:type="dxa"/>
          <w:trHeight w:val="430"/>
        </w:trPr>
        <w:tc>
          <w:tcPr>
            <w:tcW w:w="4227" w:type="dxa"/>
            <w:vMerge/>
          </w:tcPr>
          <w:p w:rsidR="00E51525" w:rsidRPr="005D2C6B" w:rsidRDefault="00E51525" w:rsidP="00D362B9">
            <w:pPr>
              <w:pStyle w:val="DefenceNormal"/>
              <w:rPr>
                <w:b/>
              </w:rPr>
            </w:pPr>
          </w:p>
        </w:tc>
        <w:tc>
          <w:tcPr>
            <w:tcW w:w="2441" w:type="dxa"/>
            <w:gridSpan w:val="4"/>
          </w:tcPr>
          <w:p w:rsidR="00E51525" w:rsidRPr="005D2C6B" w:rsidRDefault="00E51525" w:rsidP="00D362B9">
            <w:pPr>
              <w:pStyle w:val="DefenceNormal"/>
              <w:tabs>
                <w:tab w:val="left" w:pos="2307"/>
              </w:tabs>
              <w:rPr>
                <w:b/>
              </w:rPr>
            </w:pPr>
          </w:p>
        </w:tc>
        <w:tc>
          <w:tcPr>
            <w:tcW w:w="2459" w:type="dxa"/>
            <w:gridSpan w:val="3"/>
          </w:tcPr>
          <w:p w:rsidR="00E51525" w:rsidRPr="005D2C6B" w:rsidRDefault="00E51525" w:rsidP="00D362B9">
            <w:pPr>
              <w:pStyle w:val="DefenceNormal"/>
              <w:tabs>
                <w:tab w:val="left" w:pos="2307"/>
              </w:tabs>
              <w:rPr>
                <w:b/>
              </w:rPr>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Stage</w:t>
            </w:r>
            <w:r w:rsidRPr="002174BD">
              <w:rPr>
                <w:b/>
              </w:rPr>
              <w:t>s</w:t>
            </w:r>
            <w:r w:rsidRPr="005D2C6B">
              <w:rPr>
                <w:b/>
              </w:rPr>
              <w:t xml:space="preserve"> for which </w:t>
            </w:r>
            <w:r w:rsidRPr="00D55647">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4308C4">
              <w:t>8.6</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Collateral Warranties</w:t>
            </w:r>
            <w:r w:rsidRPr="005D2C6B">
              <w:rPr>
                <w:b/>
              </w:rPr>
              <w:t xml:space="preserve"> required to be procured by the </w:t>
            </w:r>
            <w:r w:rsidRPr="00D55647">
              <w:rPr>
                <w:b/>
              </w:rPr>
              <w:t>Contractor</w:t>
            </w:r>
            <w:r w:rsidRPr="005D2C6B">
              <w:rPr>
                <w:b/>
              </w:rPr>
              <w:t xml:space="preserve"> from subcontractors and provided to the </w:t>
            </w:r>
            <w:r w:rsidRPr="00CE4628">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4308C4">
              <w:t>8.6</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E4628" w:rsidRDefault="00E51525" w:rsidP="00D362B9">
            <w:pPr>
              <w:pStyle w:val="DefenceNormal"/>
              <w:rPr>
                <w:b/>
              </w:rPr>
            </w:pPr>
            <w:r w:rsidRPr="00D55647">
              <w:rPr>
                <w:b/>
              </w:rPr>
              <w:t>Stage</w:t>
            </w:r>
            <w:r w:rsidRPr="002174BD">
              <w:rPr>
                <w:b/>
              </w:rPr>
              <w:t>s</w:t>
            </w:r>
            <w:r w:rsidRPr="005D2C6B">
              <w:rPr>
                <w:b/>
              </w:rPr>
              <w:t xml:space="preserve"> for which a certificate signed by a surveyor is required as condition precedent to </w:t>
            </w:r>
            <w:r w:rsidRPr="00D55647">
              <w:rPr>
                <w:b/>
              </w:rPr>
              <w:t>Remediation Completion</w:t>
            </w:r>
            <w:r w:rsidRPr="005D2C6B">
              <w:rPr>
                <w:b/>
              </w:rPr>
              <w:t>:</w:t>
            </w:r>
            <w:r w:rsidRPr="005D2C6B">
              <w:rPr>
                <w:b/>
              </w:rPr>
              <w:br/>
            </w:r>
            <w:r w:rsidRPr="005D2C6B">
              <w:t xml:space="preserve">(Clause </w:t>
            </w:r>
            <w:r w:rsidRPr="005D2C6B">
              <w:fldChar w:fldCharType="begin"/>
            </w:r>
            <w:r w:rsidRPr="005D2C6B">
              <w:instrText xml:space="preserve"> REF _Ref71642367 \w \h </w:instrText>
            </w:r>
            <w:r>
              <w:instrText xml:space="preserve"> \* MERGEFORMAT </w:instrText>
            </w:r>
            <w:r w:rsidRPr="005D2C6B">
              <w:fldChar w:fldCharType="separate"/>
            </w:r>
            <w:r w:rsidR="004308C4">
              <w:t>8.10</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FE0CAA" w:rsidRDefault="00E51525" w:rsidP="00D362B9">
            <w:pPr>
              <w:pStyle w:val="DefenceNormal"/>
            </w:pPr>
            <w:r w:rsidRPr="00D55647">
              <w:rPr>
                <w:b/>
              </w:rPr>
              <w:t>Plant, Equipment and Work</w:t>
            </w:r>
            <w:r>
              <w:rPr>
                <w:b/>
              </w:rPr>
              <w:t xml:space="preserve"> which must not be removed from the </w:t>
            </w:r>
            <w:r w:rsidRPr="00D55647">
              <w:rPr>
                <w:b/>
              </w:rPr>
              <w:t>Site</w:t>
            </w:r>
            <w:r>
              <w:rPr>
                <w:b/>
              </w:rPr>
              <w:t xml:space="preserve"> without the </w:t>
            </w:r>
            <w:r w:rsidRPr="00D55647">
              <w:rPr>
                <w:b/>
              </w:rPr>
              <w:t>Contract Administrator</w:t>
            </w:r>
            <w:r>
              <w:rPr>
                <w:b/>
              </w:rPr>
              <w:t>'s consent</w:t>
            </w:r>
            <w:r w:rsidR="00F462A1">
              <w:rPr>
                <w:b/>
              </w:rPr>
              <w:t>:</w:t>
            </w:r>
            <w:r w:rsidR="00F462A1">
              <w:br/>
            </w:r>
            <w:r>
              <w:t xml:space="preserve">(Clause </w:t>
            </w:r>
            <w:r>
              <w:fldChar w:fldCharType="begin"/>
            </w:r>
            <w:r>
              <w:instrText xml:space="preserve"> REF _Ref479167036 \r \h </w:instrText>
            </w:r>
            <w:r>
              <w:fldChar w:fldCharType="separate"/>
            </w:r>
            <w:r w:rsidR="004308C4">
              <w:t>8.17</w:t>
            </w:r>
            <w:r>
              <w:fldChar w:fldCharType="end"/>
            </w:r>
            <w:r>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E4628" w:rsidRDefault="00E51525" w:rsidP="00D362B9">
            <w:pPr>
              <w:pStyle w:val="DefenceNormal"/>
              <w:rPr>
                <w:b/>
              </w:rPr>
            </w:pPr>
            <w:r w:rsidRPr="005D2C6B">
              <w:rPr>
                <w:b/>
              </w:rPr>
              <w:t xml:space="preserve">Access hours for </w:t>
            </w:r>
            <w:r w:rsidRPr="00D55647">
              <w:rPr>
                <w:b/>
              </w:rPr>
              <w:t>Contractor's Activities</w:t>
            </w:r>
            <w:r w:rsidRPr="005D2C6B">
              <w:rPr>
                <w:b/>
              </w:rPr>
              <w:t xml:space="preserve"> on </w:t>
            </w:r>
            <w:r w:rsidRPr="00D55647">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4308C4">
              <w:t>8.23</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5D2C6B">
              <w:br w:type="page"/>
            </w:r>
            <w:r w:rsidRPr="005D2C6B">
              <w:rPr>
                <w:b/>
              </w:rPr>
              <w:t xml:space="preserve">Requirements for </w:t>
            </w:r>
            <w:r w:rsidRPr="00D55647">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4308C4">
              <w:t>8.25</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4308C4">
              <w:t>8.26(a)</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D55647">
              <w:rPr>
                <w:b/>
              </w:rPr>
              <w:t>Project</w:t>
            </w:r>
            <w:r w:rsidRPr="005D2C6B">
              <w:rPr>
                <w:b/>
              </w:rPr>
              <w:t xml:space="preserve">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4308C4">
              <w:t>8.26(a)(i)</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D55647">
              <w:rPr>
                <w:b/>
              </w:rPr>
              <w:t>Project</w:t>
            </w:r>
            <w:r w:rsidRPr="005D2C6B">
              <w:rPr>
                <w:b/>
              </w:rPr>
              <w:t xml:space="preserve"> signboard information (additional):</w:t>
            </w:r>
            <w:r w:rsidRPr="005D2C6B">
              <w:br/>
              <w:t xml:space="preserve">(Clause </w:t>
            </w:r>
            <w:r w:rsidRPr="005D2C6B">
              <w:fldChar w:fldCharType="begin"/>
            </w:r>
            <w:r w:rsidRPr="005D2C6B">
              <w:instrText xml:space="preserve"> REF _Ref121202407 \r \h </w:instrText>
            </w:r>
            <w:r>
              <w:instrText xml:space="preserve"> \* MERGEFORMAT </w:instrText>
            </w:r>
            <w:r w:rsidRPr="005D2C6B">
              <w:fldChar w:fldCharType="separate"/>
            </w:r>
            <w:r w:rsidR="004308C4">
              <w:t>8.26(a)(ii)H</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A58E1" w:rsidRDefault="00E51525" w:rsidP="00D362B9">
            <w:pPr>
              <w:pStyle w:val="DefenceNormal"/>
            </w:pPr>
            <w:r w:rsidRPr="00272232">
              <w:rPr>
                <w:b/>
              </w:rPr>
              <w:t>Remediation work not included:</w:t>
            </w:r>
            <w:r w:rsidRPr="00272232">
              <w:rPr>
                <w:b/>
              </w:rPr>
              <w:br/>
            </w:r>
            <w:r w:rsidRPr="00BB7559">
              <w:t xml:space="preserve">(Clause </w:t>
            </w:r>
            <w:r w:rsidRPr="009F10FF">
              <w:fldChar w:fldCharType="begin"/>
            </w:r>
            <w:r w:rsidRPr="009F10FF">
              <w:instrText xml:space="preserve"> REF _Ref478136320 \r \h </w:instrText>
            </w:r>
            <w:r>
              <w:instrText xml:space="preserve"> \* MERGEFORMAT </w:instrText>
            </w:r>
            <w:r w:rsidRPr="009F10FF">
              <w:fldChar w:fldCharType="separate"/>
            </w:r>
            <w:r w:rsidR="004308C4">
              <w:t>8.27</w:t>
            </w:r>
            <w:r w:rsidRPr="009F10FF">
              <w:fldChar w:fldCharType="end"/>
            </w:r>
            <w:r w:rsidR="00F462A1">
              <w:t>)</w:t>
            </w:r>
          </w:p>
        </w:tc>
        <w:tc>
          <w:tcPr>
            <w:tcW w:w="4900" w:type="dxa"/>
            <w:gridSpan w:val="7"/>
            <w:vAlign w:val="center"/>
          </w:tcPr>
          <w:p w:rsidR="00E51525" w:rsidRPr="005D2C6B" w:rsidDel="007E7A19"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A58E1" w:rsidRDefault="00E51525" w:rsidP="00D362B9">
            <w:pPr>
              <w:pStyle w:val="DefenceNormal"/>
            </w:pPr>
            <w:r>
              <w:rPr>
                <w:b/>
              </w:rPr>
              <w:t>Dilapidation Survey:</w:t>
            </w:r>
            <w:r>
              <w:br/>
              <w:t xml:space="preserve">(Clause </w:t>
            </w:r>
            <w:r>
              <w:fldChar w:fldCharType="begin"/>
            </w:r>
            <w:r>
              <w:instrText xml:space="preserve"> REF _Ref477857369 \r \h </w:instrText>
            </w:r>
            <w:r>
              <w:fldChar w:fldCharType="separate"/>
            </w:r>
            <w:r w:rsidR="004308C4">
              <w:t>8.28</w:t>
            </w:r>
            <w:r>
              <w:fldChar w:fldCharType="end"/>
            </w:r>
            <w:r>
              <w:t>)</w:t>
            </w:r>
          </w:p>
        </w:tc>
        <w:tc>
          <w:tcPr>
            <w:tcW w:w="4900" w:type="dxa"/>
            <w:gridSpan w:val="7"/>
            <w:vAlign w:val="center"/>
          </w:tcPr>
          <w:p w:rsidR="00E51525" w:rsidRPr="00D84325" w:rsidDel="007E7A19" w:rsidRDefault="00E51525" w:rsidP="00D362B9">
            <w:pPr>
              <w:pStyle w:val="DefenceNormal"/>
              <w:tabs>
                <w:tab w:val="left" w:leader="dot" w:pos="4536"/>
              </w:tabs>
            </w:pPr>
            <w:r>
              <w:t xml:space="preserve">Clause </w:t>
            </w:r>
            <w:r>
              <w:fldChar w:fldCharType="begin"/>
            </w:r>
            <w:r>
              <w:instrText xml:space="preserve"> REF _Ref477857369 \r \h </w:instrText>
            </w:r>
            <w:r>
              <w:fldChar w:fldCharType="separate"/>
            </w:r>
            <w:r w:rsidR="004308C4">
              <w:t>8.28</w:t>
            </w:r>
            <w:r>
              <w:fldChar w:fldCharType="end"/>
            </w:r>
            <w:r>
              <w:rPr>
                <w:b/>
                <w:i/>
              </w:rPr>
              <w:t xml:space="preserve"> [DOES/DOES NOT] </w:t>
            </w:r>
            <w:r>
              <w:t>apply.</w:t>
            </w:r>
            <w:r>
              <w:br/>
              <w:t xml:space="preserve">(Clause </w:t>
            </w:r>
            <w:r>
              <w:fldChar w:fldCharType="begin"/>
            </w:r>
            <w:r>
              <w:instrText xml:space="preserve"> REF _Ref477857369 \r \h </w:instrText>
            </w:r>
            <w:r>
              <w:fldChar w:fldCharType="separate"/>
            </w:r>
            <w:r w:rsidR="004308C4">
              <w:t>8.28</w:t>
            </w:r>
            <w:r>
              <w:fldChar w:fldCharType="end"/>
            </w:r>
            <w:r>
              <w:t xml:space="preserve"> does not apply unless otherwise stated)</w:t>
            </w:r>
          </w:p>
        </w:tc>
      </w:tr>
      <w:tr w:rsidR="00E51525" w:rsidRPr="005D2C6B" w:rsidTr="00D362B9">
        <w:trPr>
          <w:gridAfter w:val="1"/>
          <w:wAfter w:w="72" w:type="dxa"/>
        </w:trPr>
        <w:tc>
          <w:tcPr>
            <w:tcW w:w="4227" w:type="dxa"/>
          </w:tcPr>
          <w:p w:rsidR="00E51525" w:rsidRPr="00CA58E1" w:rsidRDefault="00E51525" w:rsidP="00D362B9">
            <w:pPr>
              <w:pStyle w:val="DefenceNormal"/>
            </w:pPr>
            <w:r>
              <w:rPr>
                <w:b/>
              </w:rPr>
              <w:t>Areas or features to be included in dilapidation survey:</w:t>
            </w:r>
            <w:r>
              <w:br/>
              <w:t xml:space="preserve">(Clause </w:t>
            </w:r>
            <w:r>
              <w:fldChar w:fldCharType="begin"/>
            </w:r>
            <w:r>
              <w:instrText xml:space="preserve"> REF _Ref477869045 \r \h </w:instrText>
            </w:r>
            <w:r>
              <w:fldChar w:fldCharType="separate"/>
            </w:r>
            <w:r w:rsidR="004308C4">
              <w:t>8.28(a)</w:t>
            </w:r>
            <w:r>
              <w:fldChar w:fldCharType="end"/>
            </w:r>
            <w:r>
              <w:t>)</w:t>
            </w:r>
          </w:p>
        </w:tc>
        <w:tc>
          <w:tcPr>
            <w:tcW w:w="4900" w:type="dxa"/>
            <w:gridSpan w:val="7"/>
            <w:vAlign w:val="center"/>
          </w:tcPr>
          <w:p w:rsidR="00E51525"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Default="00E51525" w:rsidP="00D362B9">
            <w:pPr>
              <w:pStyle w:val="DefenceNormal"/>
              <w:rPr>
                <w:b/>
              </w:rPr>
            </w:pPr>
            <w:r w:rsidRPr="00B05555">
              <w:rPr>
                <w:b/>
              </w:rPr>
              <w:t>Number of days for submission of dilapidation survey and photographs</w:t>
            </w:r>
            <w:r>
              <w:rPr>
                <w:b/>
              </w:rPr>
              <w:t>:</w:t>
            </w:r>
            <w:r>
              <w:rPr>
                <w:b/>
              </w:rPr>
              <w:br/>
            </w:r>
            <w:r w:rsidRPr="00CA58E1">
              <w:t xml:space="preserve">(Clause </w:t>
            </w:r>
            <w:r w:rsidRPr="00CA58E1">
              <w:fldChar w:fldCharType="begin"/>
            </w:r>
            <w:r w:rsidRPr="00CA58E1">
              <w:instrText xml:space="preserve"> REF _Ref477869083 \r \h </w:instrText>
            </w:r>
            <w:r>
              <w:instrText xml:space="preserve"> \* MERGEFORMAT </w:instrText>
            </w:r>
            <w:r w:rsidRPr="00CA58E1">
              <w:fldChar w:fldCharType="separate"/>
            </w:r>
            <w:r w:rsidR="004308C4">
              <w:t>8.28(d)</w:t>
            </w:r>
            <w:r w:rsidRPr="00CA58E1">
              <w:fldChar w:fldCharType="end"/>
            </w:r>
            <w:r w:rsidRPr="00CA58E1">
              <w:t>)</w:t>
            </w:r>
          </w:p>
        </w:tc>
        <w:tc>
          <w:tcPr>
            <w:tcW w:w="4900" w:type="dxa"/>
            <w:gridSpan w:val="7"/>
            <w:vAlign w:val="center"/>
          </w:tcPr>
          <w:p w:rsidR="00E51525"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Default="00E51525" w:rsidP="00D362B9">
            <w:pPr>
              <w:pStyle w:val="DefenceNormal"/>
              <w:rPr>
                <w:b/>
              </w:rPr>
            </w:pPr>
            <w:r>
              <w:rPr>
                <w:b/>
              </w:rPr>
              <w:t>Prior Work:</w:t>
            </w:r>
            <w:r>
              <w:rPr>
                <w:b/>
              </w:rPr>
              <w:br/>
            </w:r>
            <w:r w:rsidRPr="00CA58E1">
              <w:t xml:space="preserve">(Clause </w:t>
            </w:r>
            <w:r w:rsidRPr="00CA58E1">
              <w:fldChar w:fldCharType="begin"/>
            </w:r>
            <w:r w:rsidRPr="00CA58E1">
              <w:instrText xml:space="preserve"> REF _Ref477857790 \r \h </w:instrText>
            </w:r>
            <w:r>
              <w:instrText xml:space="preserve"> \* MERGEFORMAT </w:instrText>
            </w:r>
            <w:r w:rsidRPr="00CA58E1">
              <w:fldChar w:fldCharType="separate"/>
            </w:r>
            <w:r w:rsidR="004308C4">
              <w:t>8.29</w:t>
            </w:r>
            <w:r w:rsidRPr="00CA58E1">
              <w:fldChar w:fldCharType="end"/>
            </w:r>
            <w:r w:rsidRPr="00CA58E1">
              <w:t>)</w:t>
            </w:r>
          </w:p>
        </w:tc>
        <w:tc>
          <w:tcPr>
            <w:tcW w:w="4900" w:type="dxa"/>
            <w:gridSpan w:val="7"/>
            <w:vAlign w:val="center"/>
          </w:tcPr>
          <w:p w:rsidR="00E51525" w:rsidRDefault="00E51525" w:rsidP="00D362B9">
            <w:pPr>
              <w:pStyle w:val="DefenceNormal"/>
              <w:tabs>
                <w:tab w:val="left" w:leader="dot" w:pos="4536"/>
              </w:tabs>
            </w:pPr>
            <w: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4308C4">
              <w:t>8.29</w:t>
            </w:r>
            <w:r w:rsidRPr="002D4A65">
              <w:fldChar w:fldCharType="end"/>
            </w:r>
            <w:r>
              <w:rPr>
                <w:b/>
                <w:i/>
              </w:rPr>
              <w:t xml:space="preserve"> [DOES/DOES NOT] </w:t>
            </w:r>
            <w:r>
              <w:t>apply.</w:t>
            </w:r>
            <w:r>
              <w:b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4308C4">
              <w:t>8.29</w:t>
            </w:r>
            <w:r w:rsidRPr="002D4A65">
              <w:fldChar w:fldCharType="end"/>
            </w:r>
            <w:r>
              <w:t xml:space="preserve"> does not apply unless otherwise stated)</w:t>
            </w:r>
          </w:p>
        </w:tc>
      </w:tr>
      <w:tr w:rsidR="00E51525" w:rsidRPr="005D2C6B" w:rsidTr="00D362B9">
        <w:trPr>
          <w:gridAfter w:val="1"/>
          <w:wAfter w:w="72" w:type="dxa"/>
        </w:trPr>
        <w:tc>
          <w:tcPr>
            <w:tcW w:w="4227" w:type="dxa"/>
          </w:tcPr>
          <w:p w:rsidR="00E51525" w:rsidRPr="00CA58E1" w:rsidRDefault="00E51525" w:rsidP="00D362B9">
            <w:pPr>
              <w:pStyle w:val="DefenceNormal"/>
            </w:pPr>
            <w:r>
              <w:rPr>
                <w:b/>
              </w:rPr>
              <w:t>Joining up:</w:t>
            </w:r>
            <w:r>
              <w:br/>
              <w:t xml:space="preserve">(Clause </w:t>
            </w:r>
            <w:r>
              <w:fldChar w:fldCharType="begin"/>
            </w:r>
            <w:r>
              <w:instrText xml:space="preserve"> REF _Ref477858856 \r \h </w:instrText>
            </w:r>
            <w:r>
              <w:fldChar w:fldCharType="separate"/>
            </w:r>
            <w:r w:rsidR="004308C4">
              <w:t>8.30</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_Ref477858856 \r \h </w:instrText>
            </w:r>
            <w:r>
              <w:fldChar w:fldCharType="separate"/>
            </w:r>
            <w:r w:rsidR="004308C4">
              <w:t>8.30</w:t>
            </w:r>
            <w:r>
              <w:fldChar w:fldCharType="end"/>
            </w:r>
            <w:r>
              <w:rPr>
                <w:b/>
                <w:i/>
              </w:rPr>
              <w:t xml:space="preserve"> [DOES/DOES NOT] </w:t>
            </w:r>
            <w:r>
              <w:t>apply.</w:t>
            </w:r>
            <w:r>
              <w:br/>
              <w:t xml:space="preserve">(Clause </w:t>
            </w:r>
            <w:r>
              <w:fldChar w:fldCharType="begin"/>
            </w:r>
            <w:r>
              <w:instrText xml:space="preserve"> REF _Ref477858856 \r \h </w:instrText>
            </w:r>
            <w:r>
              <w:fldChar w:fldCharType="separate"/>
            </w:r>
            <w:r w:rsidR="004308C4">
              <w:t>8.30</w:t>
            </w:r>
            <w:r>
              <w:fldChar w:fldCharType="end"/>
            </w:r>
            <w:r>
              <w:t xml:space="preserve"> does not apply unless otherwise stated)</w:t>
            </w:r>
          </w:p>
        </w:tc>
      </w:tr>
      <w:tr w:rsidR="00E51525" w:rsidRPr="005D2C6B" w:rsidTr="00D362B9">
        <w:trPr>
          <w:gridAfter w:val="1"/>
          <w:wAfter w:w="72" w:type="dxa"/>
        </w:trPr>
        <w:tc>
          <w:tcPr>
            <w:tcW w:w="4227" w:type="dxa"/>
          </w:tcPr>
          <w:p w:rsidR="00E51525" w:rsidRDefault="00E51525" w:rsidP="00D362B9">
            <w:pPr>
              <w:pStyle w:val="DefenceNormal"/>
              <w:rPr>
                <w:b/>
              </w:rPr>
            </w:pPr>
            <w:r w:rsidRPr="00CA58E1">
              <w:rPr>
                <w:b/>
              </w:rPr>
              <w:t>Existing Services and Structures:</w:t>
            </w:r>
            <w:r>
              <w:br/>
              <w:t xml:space="preserve">(Clause </w:t>
            </w:r>
            <w:r>
              <w:fldChar w:fldCharType="begin"/>
            </w:r>
            <w:r>
              <w:instrText xml:space="preserve"> REF _Ref477858888 \r \h </w:instrText>
            </w:r>
            <w:r>
              <w:fldChar w:fldCharType="separate"/>
            </w:r>
            <w:r w:rsidR="004308C4">
              <w:t>8.31</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_Ref477858888 \r \h </w:instrText>
            </w:r>
            <w:r>
              <w:fldChar w:fldCharType="separate"/>
            </w:r>
            <w:r w:rsidR="004308C4">
              <w:t>8.31</w:t>
            </w:r>
            <w:r>
              <w:fldChar w:fldCharType="end"/>
            </w:r>
            <w:r>
              <w:rPr>
                <w:b/>
                <w:i/>
              </w:rPr>
              <w:t xml:space="preserve"> [DOES/DOES NOT] </w:t>
            </w:r>
            <w:r>
              <w:t>apply.</w:t>
            </w:r>
            <w:r>
              <w:br/>
              <w:t xml:space="preserve">(Clause </w:t>
            </w:r>
            <w:r>
              <w:fldChar w:fldCharType="begin"/>
            </w:r>
            <w:r>
              <w:instrText xml:space="preserve"> REF _Ref477858888 \r \h </w:instrText>
            </w:r>
            <w:r>
              <w:fldChar w:fldCharType="separate"/>
            </w:r>
            <w:r w:rsidR="004308C4">
              <w:t>8.31</w:t>
            </w:r>
            <w:r>
              <w:fldChar w:fldCharType="end"/>
            </w:r>
            <w:r>
              <w:t xml:space="preserve"> does not apply unless otherwise stated)</w:t>
            </w:r>
          </w:p>
        </w:tc>
      </w:tr>
      <w:tr w:rsidR="00E51525" w:rsidRPr="005D2C6B" w:rsidTr="00D362B9">
        <w:trPr>
          <w:gridAfter w:val="1"/>
          <w:wAfter w:w="72" w:type="dxa"/>
        </w:trPr>
        <w:tc>
          <w:tcPr>
            <w:tcW w:w="4227" w:type="dxa"/>
          </w:tcPr>
          <w:p w:rsidR="00E51525" w:rsidRDefault="00E51525" w:rsidP="00D362B9">
            <w:pPr>
              <w:pStyle w:val="DefenceNormal"/>
            </w:pPr>
            <w:r w:rsidRPr="00CA58E1">
              <w:rPr>
                <w:b/>
              </w:rPr>
              <w:t xml:space="preserve">Items to be supplied by </w:t>
            </w:r>
            <w:r w:rsidRPr="00D55647">
              <w:rPr>
                <w:b/>
              </w:rPr>
              <w:t>Commonwealth</w:t>
            </w:r>
            <w:r w:rsidRPr="00CA58E1">
              <w:rPr>
                <w:b/>
              </w:rPr>
              <w:t>:</w:t>
            </w:r>
            <w:r>
              <w:br/>
              <w:t xml:space="preserve">(Clause </w:t>
            </w:r>
            <w:r>
              <w:fldChar w:fldCharType="begin"/>
            </w:r>
            <w:r>
              <w:instrText xml:space="preserve"> REF _Ref477859073 \r \h </w:instrText>
            </w:r>
            <w:r>
              <w:fldChar w:fldCharType="separate"/>
            </w:r>
            <w:r w:rsidR="004308C4">
              <w:t>8.32</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_Ref477859073 \r \h </w:instrText>
            </w:r>
            <w:r>
              <w:fldChar w:fldCharType="separate"/>
            </w:r>
            <w:r w:rsidR="004308C4">
              <w:t>8.32</w:t>
            </w:r>
            <w:r>
              <w:fldChar w:fldCharType="end"/>
            </w:r>
            <w:r>
              <w:rPr>
                <w:b/>
                <w:i/>
              </w:rPr>
              <w:t xml:space="preserve"> [DOES/DOES NOT] </w:t>
            </w:r>
            <w:r>
              <w:t>apply.</w:t>
            </w:r>
            <w:r>
              <w:br/>
              <w:t xml:space="preserve">(Clause </w:t>
            </w:r>
            <w:r>
              <w:fldChar w:fldCharType="begin"/>
            </w:r>
            <w:r>
              <w:instrText xml:space="preserve"> REF _Ref477859073 \r \h </w:instrText>
            </w:r>
            <w:r>
              <w:fldChar w:fldCharType="separate"/>
            </w:r>
            <w:r w:rsidR="004308C4">
              <w:t>8.32</w:t>
            </w:r>
            <w:r>
              <w:fldChar w:fldCharType="end"/>
            </w:r>
            <w:r>
              <w:t xml:space="preserve"> does not apply unless otherwise stated)</w:t>
            </w:r>
          </w:p>
        </w:tc>
      </w:tr>
      <w:tr w:rsidR="00E51525" w:rsidRPr="005D2C6B" w:rsidTr="00D362B9">
        <w:trPr>
          <w:gridAfter w:val="1"/>
          <w:wAfter w:w="72" w:type="dxa"/>
          <w:trHeight w:val="296"/>
        </w:trPr>
        <w:tc>
          <w:tcPr>
            <w:tcW w:w="4227" w:type="dxa"/>
            <w:vMerge w:val="restart"/>
          </w:tcPr>
          <w:p w:rsidR="00E51525" w:rsidRPr="00CA58E1" w:rsidRDefault="00E51525" w:rsidP="00D362B9">
            <w:pPr>
              <w:pStyle w:val="DefenceNormal"/>
              <w:rPr>
                <w:b/>
              </w:rPr>
            </w:pPr>
            <w:r>
              <w:rPr>
                <w:b/>
              </w:rPr>
              <w:t xml:space="preserve">Schedule of items to be supplied by </w:t>
            </w:r>
            <w:r w:rsidRPr="00D55647">
              <w:rPr>
                <w:b/>
              </w:rPr>
              <w:t>Commonwealth</w:t>
            </w:r>
            <w:r>
              <w:rPr>
                <w:b/>
              </w:rPr>
              <w:t>:</w:t>
            </w:r>
            <w:r>
              <w:rPr>
                <w:b/>
              </w:rPr>
              <w:br/>
            </w:r>
            <w:r w:rsidRPr="00CA58E1">
              <w:t xml:space="preserve">(Clause </w:t>
            </w:r>
            <w:r w:rsidRPr="00CA58E1">
              <w:fldChar w:fldCharType="begin"/>
            </w:r>
            <w:r w:rsidRPr="00CA58E1">
              <w:instrText xml:space="preserve"> REF _Ref477859073 \r \h </w:instrText>
            </w:r>
            <w:r>
              <w:instrText xml:space="preserve"> \* MERGEFORMAT </w:instrText>
            </w:r>
            <w:r w:rsidRPr="00CA58E1">
              <w:fldChar w:fldCharType="separate"/>
            </w:r>
            <w:r w:rsidR="004308C4">
              <w:t>8.32</w:t>
            </w:r>
            <w:r w:rsidRPr="00CA58E1">
              <w:fldChar w:fldCharType="end"/>
            </w:r>
            <w:r w:rsidRPr="00CA58E1">
              <w:t>)</w:t>
            </w:r>
          </w:p>
        </w:tc>
        <w:tc>
          <w:tcPr>
            <w:tcW w:w="2451" w:type="dxa"/>
            <w:gridSpan w:val="5"/>
            <w:vAlign w:val="center"/>
          </w:tcPr>
          <w:p w:rsidR="00E51525" w:rsidRPr="00CA58E1" w:rsidRDefault="00E51525" w:rsidP="00D362B9">
            <w:pPr>
              <w:pStyle w:val="DefenceNormal"/>
              <w:tabs>
                <w:tab w:val="left" w:leader="dot" w:pos="4536"/>
              </w:tabs>
              <w:jc w:val="center"/>
              <w:rPr>
                <w:b/>
              </w:rPr>
            </w:pPr>
            <w:r w:rsidRPr="00CA58E1">
              <w:rPr>
                <w:b/>
              </w:rPr>
              <w:t>Item</w:t>
            </w:r>
          </w:p>
        </w:tc>
        <w:tc>
          <w:tcPr>
            <w:tcW w:w="2449" w:type="dxa"/>
            <w:gridSpan w:val="2"/>
            <w:vAlign w:val="center"/>
          </w:tcPr>
          <w:p w:rsidR="00E51525" w:rsidRPr="00CA58E1" w:rsidRDefault="00E51525" w:rsidP="00D362B9">
            <w:pPr>
              <w:pStyle w:val="DefenceNormal"/>
              <w:tabs>
                <w:tab w:val="left" w:leader="dot" w:pos="4536"/>
              </w:tabs>
              <w:jc w:val="center"/>
              <w:rPr>
                <w:b/>
              </w:rPr>
            </w:pPr>
            <w:r w:rsidRPr="00D84325">
              <w:rPr>
                <w:b/>
              </w:rPr>
              <w:t>Quantity</w:t>
            </w:r>
          </w:p>
        </w:tc>
      </w:tr>
      <w:tr w:rsidR="00E51525" w:rsidRPr="005D2C6B" w:rsidTr="00D362B9">
        <w:trPr>
          <w:gridAfter w:val="1"/>
          <w:wAfter w:w="72" w:type="dxa"/>
          <w:trHeight w:val="296"/>
        </w:trPr>
        <w:tc>
          <w:tcPr>
            <w:tcW w:w="4227" w:type="dxa"/>
            <w:vMerge/>
          </w:tcPr>
          <w:p w:rsidR="00E51525" w:rsidRDefault="00E51525" w:rsidP="00D362B9">
            <w:pPr>
              <w:pStyle w:val="DefenceNormal"/>
              <w:rPr>
                <w:b/>
              </w:rPr>
            </w:pPr>
          </w:p>
        </w:tc>
        <w:tc>
          <w:tcPr>
            <w:tcW w:w="2451" w:type="dxa"/>
            <w:gridSpan w:val="5"/>
            <w:vAlign w:val="center"/>
          </w:tcPr>
          <w:p w:rsidR="00E51525" w:rsidRDefault="00E51525" w:rsidP="00D362B9">
            <w:pPr>
              <w:pStyle w:val="DefenceNormal"/>
              <w:tabs>
                <w:tab w:val="left" w:leader="dot" w:pos="4536"/>
              </w:tabs>
            </w:pPr>
          </w:p>
        </w:tc>
        <w:tc>
          <w:tcPr>
            <w:tcW w:w="2449" w:type="dxa"/>
            <w:gridSpan w:val="2"/>
            <w:vAlign w:val="center"/>
          </w:tcPr>
          <w:p w:rsidR="00E51525" w:rsidRDefault="00E51525" w:rsidP="00D362B9">
            <w:pPr>
              <w:pStyle w:val="DefenceNormal"/>
              <w:tabs>
                <w:tab w:val="left" w:leader="dot" w:pos="4536"/>
              </w:tabs>
            </w:pPr>
          </w:p>
        </w:tc>
      </w:tr>
      <w:tr w:rsidR="00E51525" w:rsidRPr="005D2C6B" w:rsidTr="00D362B9">
        <w:trPr>
          <w:gridAfter w:val="1"/>
          <w:wAfter w:w="72" w:type="dxa"/>
          <w:trHeight w:val="296"/>
        </w:trPr>
        <w:tc>
          <w:tcPr>
            <w:tcW w:w="4227" w:type="dxa"/>
            <w:vMerge/>
          </w:tcPr>
          <w:p w:rsidR="00E51525" w:rsidRDefault="00E51525" w:rsidP="00D362B9">
            <w:pPr>
              <w:pStyle w:val="DefenceNormal"/>
              <w:rPr>
                <w:b/>
              </w:rPr>
            </w:pPr>
          </w:p>
        </w:tc>
        <w:tc>
          <w:tcPr>
            <w:tcW w:w="2451" w:type="dxa"/>
            <w:gridSpan w:val="5"/>
            <w:vAlign w:val="center"/>
          </w:tcPr>
          <w:p w:rsidR="00E51525" w:rsidRDefault="00E51525" w:rsidP="00D362B9">
            <w:pPr>
              <w:pStyle w:val="DefenceNormal"/>
              <w:tabs>
                <w:tab w:val="left" w:leader="dot" w:pos="4536"/>
              </w:tabs>
            </w:pPr>
          </w:p>
        </w:tc>
        <w:tc>
          <w:tcPr>
            <w:tcW w:w="2449" w:type="dxa"/>
            <w:gridSpan w:val="2"/>
            <w:vAlign w:val="center"/>
          </w:tcPr>
          <w:p w:rsidR="00E51525" w:rsidRDefault="00E51525" w:rsidP="00D362B9">
            <w:pPr>
              <w:pStyle w:val="DefenceNormal"/>
              <w:tabs>
                <w:tab w:val="left" w:leader="dot" w:pos="4536"/>
              </w:tabs>
            </w:pPr>
          </w:p>
        </w:tc>
      </w:tr>
      <w:tr w:rsidR="00E51525" w:rsidRPr="005D2C6B" w:rsidTr="00D362B9">
        <w:trPr>
          <w:gridAfter w:val="1"/>
          <w:wAfter w:w="72" w:type="dxa"/>
          <w:cantSplit/>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_Ref328147591 \r \h </w:instrText>
            </w:r>
            <w:r>
              <w:fldChar w:fldCharType="separate"/>
            </w:r>
            <w:r w:rsidR="004308C4">
              <w:t>9</w:t>
            </w:r>
            <w:r>
              <w:fldChar w:fldCharType="end"/>
            </w:r>
            <w:r w:rsidRPr="005D2C6B">
              <w:t xml:space="preserve"> – QUALITY</w:t>
            </w:r>
            <w:r>
              <w:t xml:space="preserve"> OF </w:t>
            </w:r>
            <w:r w:rsidRPr="00D55647">
              <w:t>REMEDIATION WORKS</w:t>
            </w:r>
          </w:p>
        </w:tc>
      </w:tr>
      <w:tr w:rsidR="00E51525" w:rsidRPr="005D2C6B" w:rsidTr="00D362B9">
        <w:trPr>
          <w:gridAfter w:val="1"/>
          <w:wAfter w:w="72" w:type="dxa"/>
        </w:trPr>
        <w:tc>
          <w:tcPr>
            <w:tcW w:w="4227" w:type="dxa"/>
            <w:vMerge w:val="restart"/>
          </w:tcPr>
          <w:p w:rsidR="00E51525" w:rsidRPr="005D2C6B" w:rsidRDefault="00E51525" w:rsidP="00D362B9">
            <w:pPr>
              <w:pStyle w:val="DefenceNormal"/>
            </w:pPr>
            <w:r w:rsidRPr="005D2C6B">
              <w:rPr>
                <w:b/>
              </w:rPr>
              <w:t>Reference development for purpose of determining minimum standards for workmanship and materials:</w:t>
            </w:r>
            <w:r w:rsidRPr="005D2C6B">
              <w:rPr>
                <w:b/>
              </w:rPr>
              <w:br/>
            </w:r>
            <w:r w:rsidRPr="005D2C6B">
              <w:t xml:space="preserve">(Clause </w:t>
            </w:r>
            <w:r>
              <w:fldChar w:fldCharType="begin"/>
            </w:r>
            <w:r>
              <w:instrText xml:space="preserve"> REF _Ref329792291 \r \h  \* MERGEFORMAT </w:instrText>
            </w:r>
            <w:r>
              <w:fldChar w:fldCharType="separate"/>
            </w:r>
            <w:r w:rsidR="004308C4">
              <w:t>9.1</w:t>
            </w:r>
            <w:r>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vMerge/>
          </w:tcPr>
          <w:p w:rsidR="00E51525" w:rsidRPr="005D2C6B" w:rsidRDefault="00E51525" w:rsidP="00D362B9">
            <w:pPr>
              <w:pStyle w:val="DefenceNormal"/>
              <w:rPr>
                <w:b/>
              </w:rPr>
            </w:pPr>
          </w:p>
        </w:tc>
        <w:tc>
          <w:tcPr>
            <w:tcW w:w="2620" w:type="dxa"/>
            <w:gridSpan w:val="6"/>
            <w:vAlign w:val="center"/>
          </w:tcPr>
          <w:p w:rsidR="00E51525" w:rsidRPr="005D2C6B" w:rsidRDefault="00E51525" w:rsidP="00D362B9">
            <w:pPr>
              <w:pStyle w:val="DefenceNormal"/>
              <w:tabs>
                <w:tab w:val="left" w:leader="dot" w:pos="4536"/>
              </w:tabs>
            </w:pPr>
            <w:r w:rsidRPr="005D2C6B">
              <w:t xml:space="preserve">Other: </w:t>
            </w:r>
            <w:r w:rsidRPr="005D2C6B">
              <w:rPr>
                <w:b/>
                <w:i/>
              </w:rPr>
              <w:t>[SPECIFY]</w:t>
            </w:r>
          </w:p>
        </w:tc>
        <w:tc>
          <w:tcPr>
            <w:tcW w:w="2280" w:type="dxa"/>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Period by which </w:t>
            </w:r>
            <w:r w:rsidRPr="00D55647">
              <w:rPr>
                <w:b/>
              </w:rPr>
              <w:t>Remediation Defects Rectification Period</w:t>
            </w:r>
            <w:r w:rsidRPr="005D2C6B">
              <w:rPr>
                <w:b/>
              </w:rPr>
              <w:t xml:space="preserve"> will be extended following rectification of a </w:t>
            </w:r>
            <w:r w:rsidRPr="00D55647">
              <w:rPr>
                <w:b/>
              </w:rPr>
              <w:t>Remediation Defect</w:t>
            </w:r>
            <w:r w:rsidRPr="005D2C6B">
              <w:rPr>
                <w:b/>
              </w:rPr>
              <w:t>:</w:t>
            </w:r>
            <w:r w:rsidRPr="005D2C6B">
              <w:rPr>
                <w:b/>
              </w:rPr>
              <w:br/>
            </w:r>
            <w:r w:rsidRPr="005D2C6B">
              <w:t xml:space="preserve">(Clause </w:t>
            </w:r>
            <w:r w:rsidRPr="005D2C6B">
              <w:fldChar w:fldCharType="begin"/>
            </w:r>
            <w:r w:rsidRPr="005D2C6B">
              <w:instrText xml:space="preserve"> REF _Ref71642485 \w \h  \* MERGEFORMAT </w:instrText>
            </w:r>
            <w:r w:rsidRPr="005D2C6B">
              <w:fldChar w:fldCharType="separate"/>
            </w:r>
            <w:r w:rsidR="004308C4">
              <w:t>9.10</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_Ref328148177 \r \h </w:instrText>
            </w:r>
            <w:r>
              <w:fldChar w:fldCharType="separate"/>
            </w:r>
            <w:r w:rsidR="004308C4">
              <w:t>10</w:t>
            </w:r>
            <w:r>
              <w:fldChar w:fldCharType="end"/>
            </w:r>
            <w:r w:rsidRPr="005D2C6B">
              <w:t xml:space="preserve"> - TIME</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Maximum intervals between program updates by </w:t>
            </w:r>
            <w:r w:rsidRPr="00D55647">
              <w:rPr>
                <w:b/>
              </w:rPr>
              <w:t>Contractor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4308C4">
              <w:t>10.2(b)</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Program format to be compatible with:</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4308C4">
              <w:t>10.2(e)</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r w:rsidRPr="00983C47">
              <w:rPr>
                <w:b/>
                <w:i/>
              </w:rPr>
              <w:t>[PRIMAVERA SURETRAK/MICROSOFT PROJECT]</w:t>
            </w:r>
            <w:r>
              <w:t xml:space="preserve"> </w:t>
            </w:r>
            <w:r w:rsidRPr="005D2C6B">
              <w:t xml:space="preserve">or </w:t>
            </w:r>
            <w:r>
              <w:t xml:space="preserve">approved </w:t>
            </w:r>
            <w:r w:rsidRPr="005D2C6B">
              <w:t>equivalent</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Additional causes of delay entitling </w:t>
            </w:r>
            <w:r w:rsidRPr="00D55647">
              <w:rPr>
                <w:b/>
              </w:rPr>
              <w:t>Contractor</w:t>
            </w:r>
            <w:r w:rsidRPr="005D2C6B">
              <w:rPr>
                <w:b/>
              </w:rPr>
              <w:t xml:space="preserve"> to claim an extension of time:</w:t>
            </w:r>
            <w:r w:rsidRPr="005D2C6B">
              <w:rPr>
                <w:b/>
              </w:rPr>
              <w:br/>
            </w:r>
            <w:r w:rsidRPr="005D2C6B">
              <w:t xml:space="preserve">(Clauses </w:t>
            </w:r>
            <w:r>
              <w:fldChar w:fldCharType="begin"/>
            </w:r>
            <w:r>
              <w:instrText xml:space="preserve"> REF _Ref352145673 \r \h </w:instrText>
            </w:r>
            <w:r>
              <w:fldChar w:fldCharType="separate"/>
            </w:r>
            <w:r w:rsidR="004308C4">
              <w:t>10.5(a)</w:t>
            </w:r>
            <w:r>
              <w:fldChar w:fldCharType="end"/>
            </w:r>
            <w:r>
              <w:t xml:space="preserve"> </w:t>
            </w:r>
            <w:r w:rsidRPr="005D2C6B">
              <w:t xml:space="preserve">and </w:t>
            </w:r>
            <w:r w:rsidRPr="005D2C6B">
              <w:fldChar w:fldCharType="begin"/>
            </w:r>
            <w:r w:rsidRPr="005D2C6B">
              <w:instrText xml:space="preserve"> REF _Ref71642734 \w \h  \* MERGEFORMAT </w:instrText>
            </w:r>
            <w:r w:rsidRPr="005D2C6B">
              <w:fldChar w:fldCharType="separate"/>
            </w:r>
            <w:r w:rsidR="004308C4">
              <w:t>10.7(c)</w:t>
            </w:r>
            <w:r w:rsidRPr="005D2C6B">
              <w:fldChar w:fldCharType="end"/>
            </w:r>
            <w:r w:rsidRPr="005D2C6B">
              <w:t>)</w:t>
            </w:r>
          </w:p>
        </w:tc>
        <w:tc>
          <w:tcPr>
            <w:tcW w:w="4900" w:type="dxa"/>
            <w:gridSpan w:val="7"/>
            <w:vAlign w:val="center"/>
          </w:tcPr>
          <w:p w:rsidR="00E51525" w:rsidRPr="005D2C6B" w:rsidRDefault="00E51525" w:rsidP="00D362B9">
            <w:pPr>
              <w:pStyle w:val="DefenceNormal"/>
              <w:ind w:left="498" w:hanging="498"/>
            </w:pPr>
            <w:r w:rsidRPr="005D2C6B">
              <w:t>1.</w:t>
            </w:r>
            <w:r w:rsidRPr="005D2C6B">
              <w:tab/>
              <w:t xml:space="preserve">Statewide industrial disputation or other industrial disputation caused by the </w:t>
            </w:r>
            <w:r w:rsidRPr="00D55647">
              <w:t>Commonwealth</w:t>
            </w:r>
            <w:r w:rsidRPr="005D2C6B">
              <w:t xml:space="preserve">, which in neither case is caused or contributed to by the </w:t>
            </w:r>
            <w:r w:rsidRPr="00D55647">
              <w:t>Contractor</w:t>
            </w:r>
            <w:r w:rsidRPr="005D2C6B">
              <w:t xml:space="preserve"> or any subcontractor of the </w:t>
            </w:r>
            <w:r w:rsidRPr="00D55647">
              <w:t>Contractor</w:t>
            </w:r>
          </w:p>
          <w:p w:rsidR="00E51525" w:rsidRPr="005D2C6B" w:rsidRDefault="00E51525" w:rsidP="00D362B9">
            <w:pPr>
              <w:pStyle w:val="DefenceNormal"/>
              <w:ind w:left="498" w:hanging="498"/>
            </w:pPr>
            <w:r w:rsidRPr="005D2C6B">
              <w:t>2.</w:t>
            </w:r>
            <w:r w:rsidRPr="005D2C6B">
              <w:tab/>
              <w:t xml:space="preserve">A change </w:t>
            </w:r>
            <w:r>
              <w:t xml:space="preserve">or variance in respect of </w:t>
            </w:r>
            <w:r w:rsidRPr="005D2C6B">
              <w:t xml:space="preserve">a </w:t>
            </w:r>
            <w:r w:rsidRPr="00D55647">
              <w:t>Statutory Requirement</w:t>
            </w:r>
            <w:r w:rsidRPr="005D2C6B">
              <w:t xml:space="preserve"> after the </w:t>
            </w:r>
            <w:r w:rsidRPr="00D55647">
              <w:rPr>
                <w:bCs/>
              </w:rPr>
              <w:t>Award Date</w:t>
            </w:r>
          </w:p>
          <w:p w:rsidR="00E51525" w:rsidRPr="005D2C6B" w:rsidRDefault="00E51525" w:rsidP="00D362B9">
            <w:pPr>
              <w:pStyle w:val="DefenceNormal"/>
              <w:ind w:left="498" w:hanging="498"/>
            </w:pPr>
            <w:r w:rsidRPr="005D2C6B">
              <w:t>3.</w:t>
            </w:r>
            <w:r w:rsidRPr="005D2C6B">
              <w:tab/>
            </w:r>
            <w:r>
              <w:t xml:space="preserve">A </w:t>
            </w:r>
            <w:r w:rsidRPr="00D55647">
              <w:t>Commonwealth Risk</w:t>
            </w:r>
          </w:p>
          <w:p w:rsidR="00E51525" w:rsidRDefault="00E51525" w:rsidP="00D362B9">
            <w:pPr>
              <w:pStyle w:val="DefenceNormal"/>
              <w:ind w:left="498" w:hanging="498"/>
            </w:pPr>
            <w:r w:rsidRPr="005D2C6B">
              <w:t>4.</w:t>
            </w:r>
            <w:r>
              <w:tab/>
            </w:r>
            <w:r w:rsidRPr="00D55647">
              <w:t>Unidentified Site Conditions</w:t>
            </w:r>
            <w:r>
              <w:t xml:space="preserve"> which have been determined by the </w:t>
            </w:r>
            <w:r w:rsidRPr="00D55647">
              <w:t>Contract Administrator</w:t>
            </w:r>
            <w:r>
              <w:t xml:space="preserve"> to have been encountered under clause </w:t>
            </w:r>
            <w:r>
              <w:fldChar w:fldCharType="begin"/>
            </w:r>
            <w:r>
              <w:instrText xml:space="preserve"> REF _Ref328077926 \r \h </w:instrText>
            </w:r>
            <w:r>
              <w:fldChar w:fldCharType="separate"/>
            </w:r>
            <w:r w:rsidR="004308C4">
              <w:t>11.1</w:t>
            </w:r>
            <w:r>
              <w:fldChar w:fldCharType="end"/>
            </w:r>
            <w:r w:rsidRPr="005D2C6B">
              <w:t>.</w:t>
            </w:r>
          </w:p>
          <w:p w:rsidR="00E51525" w:rsidRDefault="00E51525" w:rsidP="00D362B9">
            <w:pPr>
              <w:pStyle w:val="DefenceNormal"/>
              <w:ind w:left="498" w:hanging="498"/>
            </w:pPr>
            <w:r w:rsidRPr="00AC1D56">
              <w:t>5.</w:t>
            </w:r>
            <w:r w:rsidRPr="00AC1D56">
              <w:tab/>
              <w:t xml:space="preserve">Valuable, archaeological or special interest items found on or in the </w:t>
            </w:r>
            <w:r w:rsidRPr="00D55647">
              <w:t>Site</w:t>
            </w:r>
            <w:r w:rsidRPr="00AC1D56">
              <w:t>.</w:t>
            </w:r>
          </w:p>
          <w:p w:rsidR="00C645F7" w:rsidRPr="005A29A1" w:rsidRDefault="00C645F7" w:rsidP="00D362B9">
            <w:pPr>
              <w:pStyle w:val="DefenceNormal"/>
              <w:ind w:left="498" w:hanging="498"/>
            </w:pPr>
            <w:r>
              <w:t>6.</w:t>
            </w:r>
            <w:r w:rsidRPr="00AC1D56">
              <w:tab/>
            </w:r>
            <w:r>
              <w:t>A Pandemic Relief Event.</w:t>
            </w:r>
          </w:p>
        </w:tc>
      </w:tr>
      <w:tr w:rsidR="00E51525" w:rsidRPr="005D2C6B" w:rsidTr="00D362B9">
        <w:trPr>
          <w:gridAfter w:val="1"/>
          <w:wAfter w:w="72" w:type="dxa"/>
        </w:trPr>
        <w:tc>
          <w:tcPr>
            <w:tcW w:w="4227" w:type="dxa"/>
            <w:vMerge w:val="restart"/>
          </w:tcPr>
          <w:p w:rsidR="00E51525" w:rsidRPr="005D2C6B" w:rsidRDefault="00E51525" w:rsidP="00D362B9">
            <w:pPr>
              <w:pStyle w:val="DefenceNormal"/>
              <w:keepNext/>
            </w:pPr>
            <w:r w:rsidRPr="005D2C6B">
              <w:rPr>
                <w:b/>
              </w:rPr>
              <w:t>Agreed damages:</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w:t>
            </w:r>
          </w:p>
        </w:tc>
        <w:tc>
          <w:tcPr>
            <w:tcW w:w="4900" w:type="dxa"/>
            <w:gridSpan w:val="7"/>
          </w:tcPr>
          <w:p w:rsidR="00E51525" w:rsidRPr="005D2C6B" w:rsidRDefault="00E51525" w:rsidP="00D362B9">
            <w:pPr>
              <w:pStyle w:val="DefenceNormal"/>
              <w:keepNext/>
            </w:pP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w:t>
            </w:r>
            <w:r w:rsidRPr="00983C47">
              <w:rPr>
                <w:b/>
                <w:i/>
              </w:rPr>
              <w:t>[DOES/DOES NOT]</w:t>
            </w:r>
            <w:r w:rsidRPr="005D2C6B">
              <w:t xml:space="preserve"> apply.</w:t>
            </w:r>
            <w:r w:rsidRPr="005D2C6B">
              <w:br/>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applies unless otherwise stated)</w:t>
            </w:r>
          </w:p>
          <w:p w:rsidR="00E51525" w:rsidRPr="005D2C6B" w:rsidRDefault="00E51525" w:rsidP="00D362B9">
            <w:pPr>
              <w:pStyle w:val="DefenceNormal"/>
              <w:keepNext/>
            </w:pPr>
            <w:r w:rsidRPr="005D2C6B">
              <w:t xml:space="preserve">If 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applies:</w:t>
            </w:r>
          </w:p>
        </w:tc>
      </w:tr>
      <w:tr w:rsidR="00E51525" w:rsidRPr="005D2C6B" w:rsidTr="00D362B9">
        <w:trPr>
          <w:gridAfter w:val="1"/>
          <w:wAfter w:w="72" w:type="dxa"/>
        </w:trPr>
        <w:tc>
          <w:tcPr>
            <w:tcW w:w="4227" w:type="dxa"/>
            <w:vMerge/>
          </w:tcPr>
          <w:p w:rsidR="00E51525" w:rsidRPr="005D2C6B" w:rsidRDefault="00E51525" w:rsidP="00D362B9">
            <w:pPr>
              <w:pStyle w:val="DefenceNormal"/>
            </w:pPr>
          </w:p>
        </w:tc>
        <w:tc>
          <w:tcPr>
            <w:tcW w:w="4900" w:type="dxa"/>
            <w:gridSpan w:val="7"/>
          </w:tcPr>
          <w:p w:rsidR="00E51525" w:rsidRPr="005D2C6B" w:rsidRDefault="00E51525" w:rsidP="00D362B9">
            <w:pPr>
              <w:pStyle w:val="DefenceNormal"/>
            </w:pPr>
            <w:r w:rsidRPr="005D2C6B">
              <w:t xml:space="preserve">Where there are no </w:t>
            </w:r>
            <w:r w:rsidRPr="00D55647">
              <w:t>Stages</w:t>
            </w:r>
            <w:r w:rsidRPr="005D2C6B">
              <w:t xml:space="preserve">, the agreed damages for the </w:t>
            </w:r>
            <w:r w:rsidRPr="00D55647">
              <w:t>Remediation Works</w:t>
            </w:r>
            <w:r w:rsidRPr="005D2C6B">
              <w:t xml:space="preserve"> are:</w:t>
            </w:r>
          </w:p>
          <w:p w:rsidR="00E51525" w:rsidRPr="005D2C6B" w:rsidRDefault="00E51525" w:rsidP="00D362B9">
            <w:pPr>
              <w:pStyle w:val="DefenceNormal"/>
            </w:pPr>
            <w:r w:rsidRPr="005D2C6B">
              <w:t>$</w:t>
            </w:r>
            <w:r>
              <w:tab/>
            </w:r>
            <w:r w:rsidRPr="005D2C6B">
              <w:t>per working day</w:t>
            </w:r>
          </w:p>
        </w:tc>
      </w:tr>
      <w:tr w:rsidR="00E51525" w:rsidRPr="005D2C6B" w:rsidTr="00D362B9">
        <w:trPr>
          <w:gridAfter w:val="1"/>
          <w:wAfter w:w="72" w:type="dxa"/>
          <w:trHeight w:val="707"/>
        </w:trPr>
        <w:tc>
          <w:tcPr>
            <w:tcW w:w="4227" w:type="dxa"/>
            <w:vMerge/>
          </w:tcPr>
          <w:p w:rsidR="00E51525" w:rsidRPr="005D2C6B" w:rsidRDefault="00E51525" w:rsidP="00D362B9">
            <w:pPr>
              <w:pStyle w:val="DefenceNormal"/>
              <w:widowControl w:val="0"/>
            </w:pPr>
          </w:p>
        </w:tc>
        <w:tc>
          <w:tcPr>
            <w:tcW w:w="4900" w:type="dxa"/>
            <w:gridSpan w:val="7"/>
          </w:tcPr>
          <w:p w:rsidR="00E51525" w:rsidRPr="005D2C6B" w:rsidRDefault="00E51525" w:rsidP="00D362B9">
            <w:pPr>
              <w:pStyle w:val="DefenceNormal"/>
              <w:widowControl w:val="0"/>
              <w:tabs>
                <w:tab w:val="left" w:pos="2271"/>
              </w:tabs>
            </w:pPr>
            <w:r w:rsidRPr="005D2C6B">
              <w:t>If there are</w:t>
            </w:r>
            <w:r>
              <w:t xml:space="preserve"> </w:t>
            </w:r>
            <w:r w:rsidRPr="00D55647">
              <w:t>Stages</w:t>
            </w:r>
            <w:r w:rsidRPr="005D2C6B">
              <w:t xml:space="preserve">, the agreed damages for each </w:t>
            </w:r>
            <w:r w:rsidRPr="00D55647">
              <w:t>Stage</w:t>
            </w:r>
            <w:r w:rsidRPr="005D2C6B">
              <w:t xml:space="preserve"> are:</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2174BD" w:rsidRDefault="00E51525" w:rsidP="00D362B9">
            <w:pPr>
              <w:pStyle w:val="DefenceNormal"/>
              <w:widowControl w:val="0"/>
              <w:tabs>
                <w:tab w:val="left" w:pos="2282"/>
              </w:tabs>
              <w:rPr>
                <w:b/>
              </w:rPr>
            </w:pPr>
            <w:r w:rsidRPr="00D55647">
              <w:rPr>
                <w:b/>
              </w:rPr>
              <w:t>Stage</w:t>
            </w:r>
          </w:p>
        </w:tc>
        <w:tc>
          <w:tcPr>
            <w:tcW w:w="2459" w:type="dxa"/>
            <w:gridSpan w:val="3"/>
          </w:tcPr>
          <w:p w:rsidR="00E51525" w:rsidRPr="005D2C6B" w:rsidRDefault="00E51525" w:rsidP="00D362B9">
            <w:pPr>
              <w:pStyle w:val="DefenceNormal"/>
              <w:widowControl w:val="0"/>
              <w:rPr>
                <w:b/>
              </w:rPr>
            </w:pPr>
            <w:r w:rsidRPr="005D2C6B">
              <w:rPr>
                <w:b/>
              </w:rPr>
              <w:t>Agreed damages</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 xml:space="preserve"> per working day</w:t>
            </w:r>
          </w:p>
        </w:tc>
      </w:tr>
      <w:tr w:rsidR="00E51525" w:rsidRPr="005D2C6B" w:rsidTr="00D362B9">
        <w:trPr>
          <w:gridAfter w:val="1"/>
          <w:wAfter w:w="72" w:type="dxa"/>
          <w:cantSplit/>
        </w:trPr>
        <w:tc>
          <w:tcPr>
            <w:tcW w:w="4227" w:type="dxa"/>
          </w:tcPr>
          <w:p w:rsidR="00E51525" w:rsidRPr="005D2C6B" w:rsidRDefault="00E51525" w:rsidP="00D362B9">
            <w:pPr>
              <w:pStyle w:val="DefenceNormal"/>
            </w:pPr>
            <w:r w:rsidRPr="005D2C6B">
              <w:rPr>
                <w:b/>
              </w:rPr>
              <w:t>Percentage of extra costs reasonably incurred due to acceleration:</w:t>
            </w:r>
            <w:r w:rsidRPr="005D2C6B">
              <w:rPr>
                <w:b/>
              </w:rPr>
              <w:br/>
            </w:r>
            <w:r w:rsidRPr="005D2C6B">
              <w:t xml:space="preserve">(Clause </w:t>
            </w:r>
            <w:r w:rsidRPr="005D2C6B">
              <w:fldChar w:fldCharType="begin"/>
            </w:r>
            <w:r w:rsidRPr="005D2C6B">
              <w:instrText xml:space="preserve"> REF _Ref71642768 \w \h </w:instrText>
            </w:r>
            <w:r>
              <w:instrText xml:space="preserve"> \* MERGEFORMAT </w:instrText>
            </w:r>
            <w:r w:rsidRPr="005D2C6B">
              <w:fldChar w:fldCharType="separate"/>
            </w:r>
            <w:r w:rsidR="004308C4">
              <w:t>10.15(b)(ii)</w:t>
            </w:r>
            <w:r w:rsidRPr="005D2C6B">
              <w:fldChar w:fldCharType="end"/>
            </w:r>
            <w:r w:rsidRPr="005D2C6B">
              <w:t>)</w:t>
            </w:r>
          </w:p>
        </w:tc>
        <w:tc>
          <w:tcPr>
            <w:tcW w:w="4900" w:type="dxa"/>
            <w:gridSpan w:val="7"/>
          </w:tcPr>
          <w:p w:rsidR="00E51525" w:rsidRPr="005D2C6B" w:rsidRDefault="00E51525" w:rsidP="00D362B9">
            <w:pPr>
              <w:pStyle w:val="DefenceNormal"/>
              <w:spacing w:before="240"/>
            </w:pPr>
            <w:r>
              <w:tab/>
            </w:r>
            <w:r w:rsidRPr="005D2C6B">
              <w:t>%</w:t>
            </w:r>
            <w:r w:rsidRPr="005D2C6B">
              <w:br/>
              <w:t>(5%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4308C4">
              <w:t>12</w:t>
            </w:r>
            <w:r w:rsidRPr="005D2C6B">
              <w:fldChar w:fldCharType="end"/>
            </w:r>
            <w:r w:rsidRPr="005D2C6B">
              <w:t xml:space="preserve"> – PAYMENT</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Times for submission of payment claims by the </w:t>
            </w:r>
            <w:r w:rsidRPr="00D55647">
              <w:rPr>
                <w:b/>
              </w:rPr>
              <w:t>Contractor</w:t>
            </w:r>
            <w:r w:rsidRPr="005D2C6B">
              <w:rPr>
                <w:b/>
              </w:rPr>
              <w:t xml:space="preserve"> to</w:t>
            </w:r>
            <w:r>
              <w:rPr>
                <w:b/>
              </w:rPr>
              <w:t xml:space="preserve"> the</w:t>
            </w:r>
            <w:r w:rsidRPr="005D2C6B">
              <w:rPr>
                <w:b/>
              </w:rPr>
              <w:t xml:space="preserve"> </w:t>
            </w:r>
            <w:r w:rsidRPr="00D55647">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4308C4">
              <w:t>12.2(a)</w:t>
            </w:r>
            <w:r w:rsidRPr="005D2C6B">
              <w:fldChar w:fldCharType="end"/>
            </w:r>
            <w:r w:rsidRPr="005D2C6B">
              <w:t>)</w:t>
            </w:r>
          </w:p>
        </w:tc>
        <w:tc>
          <w:tcPr>
            <w:tcW w:w="4900" w:type="dxa"/>
            <w:gridSpan w:val="7"/>
          </w:tcPr>
          <w:p w:rsidR="00E51525" w:rsidRPr="005D2C6B" w:rsidRDefault="00E51525" w:rsidP="00D362B9">
            <w:pPr>
              <w:pStyle w:val="DefenceNormal"/>
            </w:pPr>
            <w:r w:rsidRPr="005D2C6B">
              <w:t xml:space="preserve">Monthly on the </w:t>
            </w:r>
            <w:r>
              <w:tab/>
            </w:r>
            <w:r w:rsidRPr="005D2C6B">
              <w:t xml:space="preserve"> day of each month</w:t>
            </w:r>
          </w:p>
          <w:p w:rsidR="00E51525" w:rsidRPr="00F70642" w:rsidRDefault="00E51525" w:rsidP="00D362B9">
            <w:pPr>
              <w:pStyle w:val="DefenceNormal"/>
              <w:rPr>
                <w:b/>
                <w:i/>
              </w:rPr>
            </w:pPr>
            <w:r w:rsidRPr="00F70642">
              <w:rPr>
                <w:b/>
                <w:i/>
              </w:rPr>
              <w:t>[OR</w:t>
            </w:r>
            <w:r w:rsidR="00F96D64">
              <w:rPr>
                <w:b/>
                <w:i/>
              </w:rPr>
              <w:t>, IF THE SITE IS NOT IN NSW</w:t>
            </w:r>
            <w:r w:rsidRPr="00F70642">
              <w:rPr>
                <w:b/>
                <w:i/>
              </w:rPr>
              <w:t>]</w:t>
            </w:r>
          </w:p>
          <w:p w:rsidR="00E51525" w:rsidRPr="005D2C6B" w:rsidRDefault="00E51525" w:rsidP="00D362B9">
            <w:pPr>
              <w:pStyle w:val="DefenceNormal"/>
            </w:pPr>
            <w:r w:rsidRPr="005D2C6B">
              <w:t xml:space="preserve">on </w:t>
            </w:r>
            <w:r w:rsidRPr="00CE4628">
              <w:t>Completion</w:t>
            </w:r>
            <w:r w:rsidRPr="005D2C6B">
              <w:t xml:space="preserve"> of the following milestones: </w:t>
            </w:r>
          </w:p>
          <w:p w:rsidR="00E51525" w:rsidRPr="005D2C6B" w:rsidRDefault="00E51525" w:rsidP="00D362B9">
            <w:pPr>
              <w:pStyle w:val="DefenceNormal"/>
              <w:tabs>
                <w:tab w:val="left" w:leader="dot" w:pos="4536"/>
              </w:tabs>
            </w:pPr>
          </w:p>
        </w:tc>
      </w:tr>
      <w:tr w:rsidR="00E51525" w:rsidRPr="005D2C6B" w:rsidTr="00D362B9">
        <w:trPr>
          <w:gridAfter w:val="1"/>
          <w:wAfter w:w="72" w:type="dxa"/>
          <w:cantSplit/>
        </w:trPr>
        <w:tc>
          <w:tcPr>
            <w:tcW w:w="4238" w:type="dxa"/>
            <w:gridSpan w:val="2"/>
          </w:tcPr>
          <w:p w:rsidR="00E51525" w:rsidRPr="005D2C6B" w:rsidRDefault="00E51525" w:rsidP="00D362B9">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_Ref71632415 \r \h  \* MERGEFORMAT </w:instrText>
            </w:r>
            <w:r w:rsidRPr="005D2C6B">
              <w:rPr>
                <w:bCs/>
                <w:shd w:val="clear" w:color="000000" w:fill="auto"/>
              </w:rPr>
            </w:r>
            <w:r w:rsidRPr="005D2C6B">
              <w:rPr>
                <w:bCs/>
                <w:shd w:val="clear" w:color="000000" w:fill="auto"/>
              </w:rPr>
              <w:fldChar w:fldCharType="separate"/>
            </w:r>
            <w:r w:rsidR="004308C4">
              <w:rPr>
                <w:bCs/>
                <w:shd w:val="clear" w:color="000000" w:fill="auto"/>
              </w:rPr>
              <w:t>12.5</w:t>
            </w:r>
            <w:r w:rsidRPr="005D2C6B">
              <w:rPr>
                <w:bCs/>
                <w:shd w:val="clear" w:color="000000" w:fill="auto"/>
              </w:rPr>
              <w:fldChar w:fldCharType="end"/>
            </w:r>
            <w:r w:rsidRPr="005D2C6B">
              <w:rPr>
                <w:bCs/>
                <w:shd w:val="clear" w:color="000000" w:fill="auto"/>
              </w:rPr>
              <w:t>)</w:t>
            </w:r>
          </w:p>
        </w:tc>
        <w:tc>
          <w:tcPr>
            <w:tcW w:w="4889" w:type="dxa"/>
            <w:gridSpan w:val="6"/>
            <w:tcMar>
              <w:left w:w="340" w:type="dxa"/>
            </w:tcMar>
          </w:tcPr>
          <w:p w:rsidR="00E51525" w:rsidRPr="005D2C6B" w:rsidRDefault="00E51525" w:rsidP="00D362B9">
            <w:pPr>
              <w:pStyle w:val="DefenceNormal"/>
              <w:ind w:left="-258"/>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rsidR="00E51525" w:rsidRPr="005D2C6B" w:rsidRDefault="00E51525" w:rsidP="00D362B9">
            <w:pPr>
              <w:pStyle w:val="DefenceNormal"/>
              <w:tabs>
                <w:tab w:val="left" w:pos="635"/>
              </w:tabs>
              <w:ind w:left="-258"/>
              <w:rPr>
                <w:shd w:val="clear" w:color="000000" w:fill="auto"/>
              </w:rPr>
            </w:pPr>
            <w:r w:rsidRPr="005D2C6B">
              <w:rPr>
                <w:shd w:val="clear" w:color="000000" w:fill="auto"/>
              </w:rPr>
              <w:t>1.</w:t>
            </w:r>
            <w:r w:rsidRPr="005D2C6B">
              <w:rPr>
                <w:shd w:val="clear" w:color="000000" w:fill="auto"/>
              </w:rPr>
              <w:tab/>
              <w:t>Queensland</w:t>
            </w:r>
            <w:r>
              <w:rPr>
                <w:shd w:val="clear" w:color="000000" w:fill="auto"/>
              </w:rPr>
              <w:t xml:space="preserve"> or New South Wales</w:t>
            </w:r>
            <w:r w:rsidRPr="005D2C6B">
              <w:rPr>
                <w:shd w:val="clear" w:color="000000" w:fill="auto"/>
              </w:rPr>
              <w:t>: 5; or</w:t>
            </w:r>
          </w:p>
          <w:p w:rsidR="00E51525" w:rsidRPr="005D2C6B" w:rsidRDefault="00E51525" w:rsidP="00D362B9">
            <w:pPr>
              <w:pStyle w:val="DefenceNormal"/>
              <w:tabs>
                <w:tab w:val="left" w:pos="634"/>
              </w:tabs>
              <w:ind w:left="-258"/>
              <w:rPr>
                <w:shd w:val="clear" w:color="000000" w:fill="auto"/>
              </w:rPr>
            </w:pPr>
            <w:r w:rsidRPr="005D2C6B">
              <w:rPr>
                <w:shd w:val="clear" w:color="000000" w:fill="auto"/>
              </w:rPr>
              <w:t>2.</w:t>
            </w:r>
            <w:r w:rsidRPr="005D2C6B">
              <w:rPr>
                <w:shd w:val="clear" w:color="000000" w:fill="auto"/>
              </w:rPr>
              <w:tab/>
              <w:t>any other State or Territory: 10.</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4308C4">
              <w:t>12.13</w:t>
            </w:r>
            <w:r w:rsidRPr="005D2C6B">
              <w:fldChar w:fldCharType="end"/>
            </w:r>
            <w:r w:rsidRPr="005D2C6B">
              <w:t>)</w:t>
            </w:r>
          </w:p>
        </w:tc>
        <w:tc>
          <w:tcPr>
            <w:tcW w:w="4900" w:type="dxa"/>
            <w:gridSpan w:val="7"/>
          </w:tcPr>
          <w:p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D55647">
              <w:t>Contract Administrator</w:t>
            </w:r>
            <w:r w:rsidRPr="005D2C6B">
              <w:rPr>
                <w:shd w:val="clear" w:color="000000" w:fill="auto"/>
              </w:rPr>
              <w:t>; or</w:t>
            </w:r>
          </w:p>
          <w:p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t>In the case of late payments - the greater of:</w:t>
            </w:r>
          </w:p>
          <w:p w:rsidR="00E51525" w:rsidRPr="005D2C6B" w:rsidRDefault="00E51525" w:rsidP="00D362B9">
            <w:pPr>
              <w:pStyle w:val="DefenceNormal"/>
              <w:ind w:left="964"/>
              <w:rPr>
                <w:shd w:val="clear" w:color="000000" w:fill="auto"/>
              </w:rPr>
            </w:pPr>
            <w:r w:rsidRPr="005D2C6B">
              <w:rPr>
                <w:shd w:val="clear" w:color="000000" w:fill="auto"/>
              </w:rPr>
              <w:t>(a)</w:t>
            </w:r>
            <w:r w:rsidRPr="005D2C6B">
              <w:rPr>
                <w:shd w:val="clear" w:color="000000" w:fill="auto"/>
              </w:rPr>
              <w:tab/>
              <w:t>the rate in paragraph (1); and</w:t>
            </w:r>
          </w:p>
          <w:p w:rsidR="00E51525" w:rsidRPr="005D2C6B" w:rsidRDefault="00E51525" w:rsidP="00D362B9">
            <w:pPr>
              <w:pStyle w:val="DefenceNormal"/>
              <w:ind w:left="1928" w:hanging="964"/>
              <w:rPr>
                <w:shd w:val="clear" w:color="000000" w:fill="auto"/>
              </w:rPr>
            </w:pPr>
            <w:r w:rsidRPr="005D2C6B">
              <w:rPr>
                <w:shd w:val="clear" w:color="000000" w:fill="auto"/>
              </w:rPr>
              <w:t>(b)</w:t>
            </w:r>
            <w:r w:rsidRPr="005D2C6B">
              <w:rPr>
                <w:shd w:val="clear" w:color="000000" w:fill="auto"/>
              </w:rPr>
              <w:tab/>
              <w:t xml:space="preserve">the rate of interest prescribed under any applicable </w:t>
            </w:r>
            <w:r w:rsidRPr="00D55647">
              <w:t>Security of Payment Legislation</w:t>
            </w:r>
            <w:r w:rsidRPr="005D2C6B">
              <w:rPr>
                <w:shd w:val="clear" w:color="000000" w:fill="auto"/>
              </w:rPr>
              <w:t>.</w:t>
            </w:r>
          </w:p>
        </w:tc>
      </w:tr>
      <w:tr w:rsidR="00E51525" w:rsidRPr="005D2C6B" w:rsidTr="00D362B9">
        <w:trPr>
          <w:gridAfter w:val="1"/>
          <w:wAfter w:w="72" w:type="dxa"/>
        </w:trPr>
        <w:tc>
          <w:tcPr>
            <w:tcW w:w="4227" w:type="dxa"/>
          </w:tcPr>
          <w:p w:rsidR="00E51525" w:rsidRDefault="00E51525" w:rsidP="00D362B9">
            <w:pPr>
              <w:pStyle w:val="DefenceNormal"/>
              <w:spacing w:after="0"/>
              <w:rPr>
                <w:b/>
              </w:rPr>
            </w:pPr>
            <w:r>
              <w:rPr>
                <w:b/>
              </w:rPr>
              <w:t xml:space="preserve">Option for payment of workers and subcontractors: </w:t>
            </w:r>
          </w:p>
          <w:p w:rsidR="00E51525" w:rsidRDefault="00E51525" w:rsidP="00D362B9">
            <w:pPr>
              <w:pStyle w:val="DefenceNormal"/>
              <w:spacing w:after="0"/>
            </w:pPr>
            <w:r>
              <w:t xml:space="preserve">(Clause </w:t>
            </w:r>
            <w:r>
              <w:fldChar w:fldCharType="begin"/>
            </w:r>
            <w:r>
              <w:instrText xml:space="preserve"> REF _Ref478136480 \r \h </w:instrText>
            </w:r>
            <w:r>
              <w:fldChar w:fldCharType="separate"/>
            </w:r>
            <w:r w:rsidR="004308C4">
              <w:t>12.16</w:t>
            </w:r>
            <w:r>
              <w:fldChar w:fldCharType="end"/>
            </w:r>
            <w:r>
              <w:t>)</w:t>
            </w:r>
          </w:p>
          <w:p w:rsidR="00E51525" w:rsidRPr="008309BE" w:rsidRDefault="00E51525" w:rsidP="00D362B9">
            <w:pPr>
              <w:pStyle w:val="DefenceNormal"/>
              <w:spacing w:after="0"/>
            </w:pPr>
          </w:p>
        </w:tc>
        <w:tc>
          <w:tcPr>
            <w:tcW w:w="4900" w:type="dxa"/>
            <w:gridSpan w:val="7"/>
          </w:tcPr>
          <w:p w:rsidR="00E51525" w:rsidRDefault="00E51525" w:rsidP="00D362B9">
            <w:pPr>
              <w:pStyle w:val="DefenceNormal"/>
              <w:ind w:left="964" w:hanging="964"/>
              <w:rPr>
                <w:shd w:val="clear" w:color="000000" w:fill="auto"/>
              </w:rPr>
            </w:pPr>
            <w:r>
              <w:rPr>
                <w:b/>
                <w:i/>
                <w:shd w:val="clear" w:color="000000" w:fill="auto"/>
              </w:rPr>
              <w:t xml:space="preserve">[OPTION 1/ OPTION 2] </w:t>
            </w:r>
            <w:r>
              <w:rPr>
                <w:shd w:val="clear" w:color="000000" w:fill="auto"/>
              </w:rPr>
              <w:t>applies.</w:t>
            </w:r>
          </w:p>
          <w:p w:rsidR="00E51525" w:rsidRPr="008309BE" w:rsidRDefault="00E51525" w:rsidP="00D362B9">
            <w:pPr>
              <w:pStyle w:val="DefenceNormal"/>
              <w:ind w:left="964" w:hanging="964"/>
              <w:rPr>
                <w:shd w:val="clear" w:color="000000" w:fill="auto"/>
              </w:rPr>
            </w:pPr>
            <w:r>
              <w:rPr>
                <w:shd w:val="clear" w:color="000000" w:fill="auto"/>
              </w:rPr>
              <w:t>(Option 1 applies unless otherwise stated)</w:t>
            </w:r>
          </w:p>
        </w:tc>
      </w:tr>
      <w:tr w:rsidR="00E51525" w:rsidRPr="005D2C6B" w:rsidTr="00D362B9">
        <w:trPr>
          <w:gridAfter w:val="1"/>
          <w:wAfter w:w="72" w:type="dxa"/>
        </w:trPr>
        <w:tc>
          <w:tcPr>
            <w:tcW w:w="4227" w:type="dxa"/>
          </w:tcPr>
          <w:p w:rsidR="00E51525" w:rsidRPr="008C45B3" w:rsidRDefault="00E51525" w:rsidP="00D362B9">
            <w:pPr>
              <w:pStyle w:val="DefenceNormal"/>
              <w:keepNext/>
              <w:keepLines/>
            </w:pPr>
            <w:r>
              <w:rPr>
                <w:b/>
              </w:rPr>
              <w:t xml:space="preserve">Limits of accuracy for quantities in </w:t>
            </w:r>
            <w:r w:rsidRPr="0076435B">
              <w:rPr>
                <w:b/>
              </w:rPr>
              <w:t>Schedule of Rates:</w:t>
            </w:r>
            <w:r w:rsidR="00F462A1">
              <w:br/>
            </w:r>
            <w:r>
              <w:t xml:space="preserve">(Clause </w:t>
            </w:r>
            <w:r>
              <w:fldChar w:fldCharType="begin"/>
            </w:r>
            <w:r>
              <w:instrText xml:space="preserve"> REF _Ref478136494 \r \h </w:instrText>
            </w:r>
            <w:r>
              <w:fldChar w:fldCharType="separate"/>
            </w:r>
            <w:r w:rsidR="004308C4">
              <w:t>12.19(c)</w:t>
            </w:r>
            <w:r>
              <w:fldChar w:fldCharType="end"/>
            </w:r>
            <w:r>
              <w:t>)</w:t>
            </w:r>
          </w:p>
        </w:tc>
        <w:tc>
          <w:tcPr>
            <w:tcW w:w="4900" w:type="dxa"/>
            <w:gridSpan w:val="7"/>
          </w:tcPr>
          <w:p w:rsidR="00E51525" w:rsidRDefault="00E51525" w:rsidP="00D362B9">
            <w:pPr>
              <w:pStyle w:val="DefenceNormal"/>
              <w:keepNext/>
              <w:keepLines/>
            </w:pPr>
            <w:r>
              <w:t xml:space="preserve">Upper Limit: </w:t>
            </w:r>
          </w:p>
          <w:p w:rsidR="00E51525" w:rsidRDefault="00E51525" w:rsidP="00D362B9">
            <w:pPr>
              <w:pStyle w:val="DefenceNormal"/>
              <w:keepNext/>
              <w:keepLines/>
            </w:pPr>
            <w:r>
              <w:t>(115% unless otherwise stated)</w:t>
            </w:r>
          </w:p>
          <w:p w:rsidR="00E51525" w:rsidRDefault="00E51525" w:rsidP="00D362B9">
            <w:pPr>
              <w:pStyle w:val="DefenceNormal"/>
              <w:keepNext/>
              <w:keepLines/>
            </w:pPr>
            <w:r>
              <w:t xml:space="preserve">Lower Limit: </w:t>
            </w:r>
          </w:p>
          <w:p w:rsidR="00E51525" w:rsidRPr="005D2C6B" w:rsidRDefault="00E51525" w:rsidP="00D362B9">
            <w:pPr>
              <w:pStyle w:val="DefenceNormal"/>
              <w:keepNext/>
              <w:keepLines/>
            </w:pPr>
            <w:r>
              <w:t>(85% unless otherwise stated)</w:t>
            </w:r>
          </w:p>
        </w:tc>
      </w:tr>
      <w:tr w:rsidR="00E51525" w:rsidRPr="005D2C6B" w:rsidTr="00D362B9">
        <w:trPr>
          <w:gridAfter w:val="1"/>
          <w:wAfter w:w="72" w:type="dxa"/>
        </w:trPr>
        <w:tc>
          <w:tcPr>
            <w:tcW w:w="4238" w:type="dxa"/>
            <w:gridSpan w:val="2"/>
          </w:tcPr>
          <w:p w:rsidR="00E51525" w:rsidRPr="005D2C6B" w:rsidRDefault="00E51525" w:rsidP="004373AD">
            <w:pPr>
              <w:pStyle w:val="DefenceNormal"/>
              <w:rPr>
                <w:shd w:val="clear" w:color="000000" w:fill="auto"/>
              </w:rPr>
            </w:pPr>
            <w:r w:rsidRPr="005D2C6B">
              <w:rPr>
                <w:b/>
                <w:bCs/>
                <w:shd w:val="clear" w:color="000000" w:fill="auto"/>
              </w:rPr>
              <w:t>Appointed Adjudicator/Prescribed Appointer/Authorised Nominating Authority:</w:t>
            </w:r>
            <w:r w:rsidRPr="005D2C6B">
              <w:rPr>
                <w:b/>
                <w:bCs/>
                <w:shd w:val="clear" w:color="000000" w:fill="auto"/>
              </w:rPr>
              <w:br/>
            </w:r>
            <w:r w:rsidRPr="005D2C6B">
              <w:rPr>
                <w:bCs/>
                <w:shd w:val="clear" w:color="000000" w:fill="auto"/>
              </w:rPr>
              <w:t>(Clause</w:t>
            </w:r>
            <w:r w:rsidR="00E05B8D">
              <w:rPr>
                <w:bCs/>
                <w:shd w:val="clear" w:color="000000" w:fill="auto"/>
              </w:rPr>
              <w:t xml:space="preserve"> </w:t>
            </w:r>
            <w:r w:rsidR="00E05B8D">
              <w:rPr>
                <w:bCs/>
                <w:shd w:val="clear" w:color="000000" w:fill="auto"/>
              </w:rPr>
              <w:fldChar w:fldCharType="begin"/>
            </w:r>
            <w:r w:rsidR="00E05B8D">
              <w:rPr>
                <w:bCs/>
                <w:shd w:val="clear" w:color="000000" w:fill="auto"/>
              </w:rPr>
              <w:instrText xml:space="preserve"> REF _Ref36455301 \r \h </w:instrText>
            </w:r>
            <w:r w:rsidR="00E05B8D">
              <w:rPr>
                <w:bCs/>
                <w:shd w:val="clear" w:color="000000" w:fill="auto"/>
              </w:rPr>
            </w:r>
            <w:r w:rsidR="00E05B8D">
              <w:rPr>
                <w:bCs/>
                <w:shd w:val="clear" w:color="000000" w:fill="auto"/>
              </w:rPr>
              <w:fldChar w:fldCharType="separate"/>
            </w:r>
            <w:r w:rsidR="004308C4">
              <w:rPr>
                <w:bCs/>
                <w:shd w:val="clear" w:color="000000" w:fill="auto"/>
              </w:rPr>
              <w:t>12.20(d)</w:t>
            </w:r>
            <w:r w:rsidR="00E05B8D">
              <w:rPr>
                <w:bCs/>
                <w:shd w:val="clear" w:color="000000" w:fill="auto"/>
              </w:rPr>
              <w:fldChar w:fldCharType="end"/>
            </w:r>
            <w:r w:rsidRPr="005D2C6B">
              <w:rPr>
                <w:bCs/>
                <w:shd w:val="clear" w:color="000000" w:fill="auto"/>
              </w:rPr>
              <w:t>)</w:t>
            </w:r>
          </w:p>
        </w:tc>
        <w:tc>
          <w:tcPr>
            <w:tcW w:w="4889" w:type="dxa"/>
            <w:gridSpan w:val="6"/>
          </w:tcPr>
          <w:p w:rsidR="00E51525" w:rsidRPr="005D2C6B" w:rsidRDefault="00E51525" w:rsidP="00D362B9">
            <w:pPr>
              <w:pStyle w:val="DefenceSchedule1"/>
              <w:numPr>
                <w:ilvl w:val="0"/>
                <w:numId w:val="0"/>
              </w:numPr>
              <w:ind w:right="42"/>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rsidR="00E51525" w:rsidRPr="007E2C3B" w:rsidRDefault="00E51525" w:rsidP="00D362B9">
            <w:pPr>
              <w:pStyle w:val="DefenceNormal"/>
              <w:rPr>
                <w:shd w:val="clear" w:color="000000" w:fill="auto"/>
              </w:rPr>
            </w:pPr>
            <w:r w:rsidRPr="007E2C3B">
              <w:rPr>
                <w:shd w:val="clear" w:color="000000" w:fill="auto"/>
              </w:rPr>
              <w:t>1.</w:t>
            </w:r>
            <w:r w:rsidRPr="007E2C3B">
              <w:rPr>
                <w:shd w:val="clear" w:color="000000" w:fill="auto"/>
              </w:rPr>
              <w:tab/>
            </w:r>
            <w:r>
              <w:rPr>
                <w:shd w:val="clear" w:color="000000" w:fill="auto"/>
              </w:rPr>
              <w:t xml:space="preserve"> </w:t>
            </w:r>
            <w:r w:rsidRPr="007E2C3B">
              <w:rPr>
                <w:shd w:val="clear" w:color="000000" w:fill="auto"/>
              </w:rPr>
              <w:t xml:space="preserve">the Northern Territory or Western Australia: </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(a)</w:t>
            </w:r>
            <w:r w:rsidRPr="007E2C3B">
              <w:rPr>
                <w:shd w:val="clear" w:color="000000" w:fill="auto"/>
              </w:rPr>
              <w:tab/>
              <w:t>the appo</w:t>
            </w:r>
            <w:r>
              <w:rPr>
                <w:shd w:val="clear" w:color="000000" w:fill="auto"/>
              </w:rPr>
              <w:t xml:space="preserve">inted adjudicator is          </w:t>
            </w:r>
            <w:r w:rsidRPr="007E2C3B">
              <w:rPr>
                <w:shd w:val="clear" w:color="000000" w:fill="auto"/>
              </w:rPr>
              <w:t>; or</w:t>
            </w:r>
          </w:p>
          <w:p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(b)</w:t>
            </w:r>
            <w:r w:rsidRPr="007E2C3B">
              <w:rPr>
                <w:shd w:val="clear" w:color="000000" w:fill="auto"/>
              </w:rPr>
              <w:tab/>
              <w:t>if no appointed adjudicator is appointed, the prescribed appointer is the Resolution Institute, Northern Territory Chapter or Western Australian Chapter (as the case may be); or</w:t>
            </w:r>
          </w:p>
          <w:p w:rsidR="00E51525" w:rsidRPr="007E2C3B" w:rsidRDefault="00E51525" w:rsidP="00D362B9">
            <w:pPr>
              <w:pStyle w:val="DefenceNormal"/>
              <w:rPr>
                <w:shd w:val="clear" w:color="000000" w:fill="auto"/>
              </w:rPr>
            </w:pPr>
            <w:r w:rsidRPr="007E2C3B">
              <w:rPr>
                <w:shd w:val="clear" w:color="000000" w:fill="auto"/>
              </w:rPr>
              <w:t>2.</w:t>
            </w:r>
            <w:r w:rsidRPr="007E2C3B">
              <w:rPr>
                <w:shd w:val="clear" w:color="000000" w:fill="auto"/>
              </w:rPr>
              <w:tab/>
              <w:t>Victoria, any one of the following:</w:t>
            </w:r>
          </w:p>
          <w:p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(a)</w:t>
            </w:r>
            <w:r w:rsidRPr="007E2C3B">
              <w:rPr>
                <w:shd w:val="clear" w:color="000000" w:fill="auto"/>
              </w:rPr>
              <w:tab/>
              <w:t>Resolution Institute, Victorian Chapter;</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(b)</w:t>
            </w:r>
            <w:r w:rsidRPr="007E2C3B">
              <w:rPr>
                <w:shd w:val="clear" w:color="000000" w:fill="auto"/>
              </w:rPr>
              <w:tab/>
              <w:t xml:space="preserve">Building Adjudication Victoria Inc; or </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(c)</w:t>
            </w:r>
            <w:r w:rsidRPr="007E2C3B">
              <w:rPr>
                <w:shd w:val="clear" w:color="000000" w:fill="auto"/>
              </w:rPr>
              <w:tab/>
              <w:t xml:space="preserve">Rialto Adjudications Pty Ltd; or </w:t>
            </w:r>
          </w:p>
          <w:p w:rsidR="00E51525" w:rsidRPr="005D2C6B" w:rsidRDefault="00E51525" w:rsidP="00D362B9">
            <w:pPr>
              <w:pStyle w:val="DefenceNormal"/>
              <w:ind w:left="964" w:hanging="964"/>
              <w:rPr>
                <w:shd w:val="clear" w:color="000000" w:fill="auto"/>
              </w:rPr>
            </w:pPr>
            <w:r w:rsidRPr="007E2C3B">
              <w:rPr>
                <w:shd w:val="clear" w:color="000000" w:fill="auto"/>
              </w:rPr>
              <w:t>3.</w:t>
            </w:r>
            <w:r w:rsidRPr="007E2C3B">
              <w:rPr>
                <w:shd w:val="clear" w:color="000000" w:fill="auto"/>
              </w:rPr>
              <w:tab/>
              <w:t>any other State or Territory, the Resolution Institute of the Chapter in that State or Territory.</w:t>
            </w:r>
          </w:p>
        </w:tc>
      </w:tr>
      <w:tr w:rsidR="00E51525" w:rsidRPr="005D2C6B" w:rsidTr="00D362B9">
        <w:trPr>
          <w:gridAfter w:val="1"/>
          <w:wAfter w:w="72" w:type="dxa"/>
          <w:trHeight w:val="967"/>
        </w:trPr>
        <w:tc>
          <w:tcPr>
            <w:tcW w:w="4238" w:type="dxa"/>
            <w:gridSpan w:val="2"/>
          </w:tcPr>
          <w:p w:rsidR="00E51525" w:rsidRPr="005D2C6B" w:rsidRDefault="004976F4" w:rsidP="00D362B9">
            <w:pPr>
              <w:pStyle w:val="DefenceNormal"/>
            </w:pPr>
            <w:r>
              <w:rPr>
                <w:b/>
              </w:rPr>
              <w:t>Remediation Cost Report</w:t>
            </w:r>
            <w:r w:rsidR="00E51525" w:rsidRPr="005D2C6B">
              <w:rPr>
                <w:b/>
              </w:rPr>
              <w:t xml:space="preserve"> (additional</w:t>
            </w:r>
            <w:r>
              <w:rPr>
                <w:b/>
              </w:rPr>
              <w:t xml:space="preserve"> matters</w:t>
            </w:r>
            <w:r w:rsidR="00E51525" w:rsidRPr="005D2C6B">
              <w:rPr>
                <w:b/>
              </w:rPr>
              <w:t>):</w:t>
            </w:r>
            <w:r w:rsidR="00E51525" w:rsidRPr="005D2C6B">
              <w:br/>
              <w:t xml:space="preserve">(Clause </w:t>
            </w:r>
            <w:r w:rsidR="00E51525" w:rsidRPr="005D2C6B">
              <w:fldChar w:fldCharType="begin"/>
            </w:r>
            <w:r w:rsidR="00E51525" w:rsidRPr="005D2C6B">
              <w:instrText xml:space="preserve"> REF _Ref121202495 \r \h </w:instrText>
            </w:r>
            <w:r w:rsidR="00E51525">
              <w:instrText xml:space="preserve"> \* MERGEFORMAT </w:instrText>
            </w:r>
            <w:r w:rsidR="00E51525" w:rsidRPr="005D2C6B">
              <w:fldChar w:fldCharType="separate"/>
            </w:r>
            <w:r w:rsidR="004308C4">
              <w:t>12.23(b)</w:t>
            </w:r>
            <w:r w:rsidR="00E51525" w:rsidRPr="005D2C6B">
              <w:fldChar w:fldCharType="end"/>
            </w:r>
            <w:r w:rsidR="00E51525"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967"/>
        </w:trPr>
        <w:tc>
          <w:tcPr>
            <w:tcW w:w="4238" w:type="dxa"/>
            <w:gridSpan w:val="2"/>
          </w:tcPr>
          <w:p w:rsidR="00E51525" w:rsidRPr="005D2C6B" w:rsidRDefault="00E51525" w:rsidP="00D362B9">
            <w:pPr>
              <w:pStyle w:val="DefenceNormal"/>
              <w:rPr>
                <w:b/>
              </w:rPr>
            </w:pPr>
            <w:r>
              <w:rPr>
                <w:b/>
              </w:rPr>
              <w:t>Estate Information</w:t>
            </w:r>
            <w:r w:rsidRPr="005D2C6B">
              <w:rPr>
                <w:b/>
              </w:rPr>
              <w:t>:</w:t>
            </w:r>
            <w:r w:rsidRPr="005D2C6B">
              <w:br/>
              <w:t xml:space="preserve">(Clause </w:t>
            </w:r>
            <w:r>
              <w:fldChar w:fldCharType="begin"/>
            </w:r>
            <w:r>
              <w:instrText xml:space="preserve"> REF _Ref9604452 \r \h </w:instrText>
            </w:r>
            <w:r>
              <w:fldChar w:fldCharType="separate"/>
            </w:r>
            <w:r w:rsidR="004308C4">
              <w:t>12.24</w:t>
            </w:r>
            <w:r>
              <w:fldChar w:fldCharType="end"/>
            </w:r>
            <w:r w:rsidRPr="005D2C6B">
              <w:t>)</w:t>
            </w:r>
          </w:p>
        </w:tc>
        <w:tc>
          <w:tcPr>
            <w:tcW w:w="4889" w:type="dxa"/>
            <w:gridSpan w:val="6"/>
            <w:vAlign w:val="center"/>
          </w:tcPr>
          <w:p w:rsidR="00E51525"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4308C4">
              <w:t>12.24</w:t>
            </w:r>
            <w:r>
              <w:fldChar w:fldCharType="end"/>
            </w:r>
            <w:r>
              <w:t xml:space="preserve"> </w:t>
            </w:r>
            <w:r w:rsidRPr="00FE09C2">
              <w:rPr>
                <w:b/>
                <w:i/>
              </w:rPr>
              <w:t>[DOES/DOES NOT]</w:t>
            </w:r>
            <w:r>
              <w:t xml:space="preserve"> apply</w:t>
            </w:r>
          </w:p>
          <w:p w:rsidR="00E51525" w:rsidRPr="005D2C6B"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4308C4">
              <w:t>12.24</w:t>
            </w:r>
            <w:r>
              <w:fldChar w:fldCharType="end"/>
            </w:r>
            <w:r>
              <w:t xml:space="preserve"> applies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_Ref71884756 \w \h </w:instrText>
            </w:r>
            <w:r>
              <w:instrText xml:space="preserve"> \* MERGEFORMAT </w:instrText>
            </w:r>
            <w:r w:rsidRPr="005D2C6B">
              <w:fldChar w:fldCharType="separate"/>
            </w:r>
            <w:r w:rsidR="004308C4">
              <w:t>13</w:t>
            </w:r>
            <w:r w:rsidRPr="005D2C6B">
              <w:fldChar w:fldCharType="end"/>
            </w:r>
            <w:r w:rsidRPr="005D2C6B">
              <w:t xml:space="preserve"> – </w:t>
            </w:r>
            <w:r w:rsidRPr="00CE4628">
              <w:t>COMPLETION</w:t>
            </w:r>
          </w:p>
        </w:tc>
      </w:tr>
      <w:tr w:rsidR="00E51525" w:rsidRPr="005D2C6B" w:rsidTr="00D362B9">
        <w:trPr>
          <w:gridAfter w:val="1"/>
          <w:wAfter w:w="72" w:type="dxa"/>
          <w:trHeight w:val="430"/>
        </w:trPr>
        <w:tc>
          <w:tcPr>
            <w:tcW w:w="4238" w:type="dxa"/>
            <w:gridSpan w:val="2"/>
            <w:vMerge w:val="restart"/>
          </w:tcPr>
          <w:p w:rsidR="00E51525" w:rsidRPr="005D2C6B" w:rsidRDefault="00E51525" w:rsidP="00D362B9">
            <w:pPr>
              <w:pStyle w:val="DefenceNormal"/>
            </w:pPr>
            <w:r w:rsidRPr="005D2C6B">
              <w:rPr>
                <w:b/>
              </w:rPr>
              <w:t xml:space="preserve">Liquidated damages payable by </w:t>
            </w:r>
            <w:r w:rsidRPr="00D55647">
              <w:rPr>
                <w:b/>
              </w:rPr>
              <w:t>Contractor</w:t>
            </w:r>
            <w:r w:rsidRPr="005D2C6B">
              <w:rPr>
                <w:b/>
              </w:rPr>
              <w:t xml:space="preserve"> when </w:t>
            </w:r>
            <w:r w:rsidRPr="00D55647">
              <w:rPr>
                <w:b/>
              </w:rPr>
              <w:t>Date for Remediation Completion</w:t>
            </w:r>
            <w:r w:rsidRPr="00B5211B">
              <w:rPr>
                <w:b/>
              </w:rPr>
              <w:t xml:space="preserve"> occurs after </w:t>
            </w:r>
            <w:r w:rsidRPr="00D55647">
              <w:rPr>
                <w:b/>
              </w:rPr>
              <w:t>Date for Remediation Completion</w:t>
            </w:r>
            <w:r w:rsidRPr="00B5211B">
              <w:rPr>
                <w:b/>
              </w:rPr>
              <w:t>:</w:t>
            </w:r>
            <w:r w:rsidRPr="00B5211B">
              <w:rPr>
                <w:b/>
              </w:rPr>
              <w:br/>
            </w:r>
            <w:r w:rsidRPr="005D2C6B">
              <w:t xml:space="preserve">(Clause </w:t>
            </w:r>
            <w:r w:rsidRPr="005D2C6B">
              <w:fldChar w:fldCharType="begin"/>
            </w:r>
            <w:r w:rsidRPr="005D2C6B">
              <w:instrText xml:space="preserve"> REF _Ref71643006 \w \h </w:instrText>
            </w:r>
            <w:r>
              <w:instrText xml:space="preserve"> \* MERGEFORMAT </w:instrText>
            </w:r>
            <w:r w:rsidRPr="005D2C6B">
              <w:fldChar w:fldCharType="separate"/>
            </w:r>
            <w:r w:rsidR="004308C4">
              <w:t>13.7</w:t>
            </w:r>
            <w:r w:rsidRPr="005D2C6B">
              <w:fldChar w:fldCharType="end"/>
            </w:r>
            <w:r w:rsidRPr="005D2C6B">
              <w:t>)</w:t>
            </w:r>
          </w:p>
        </w:tc>
        <w:tc>
          <w:tcPr>
            <w:tcW w:w="4889" w:type="dxa"/>
            <w:gridSpan w:val="6"/>
          </w:tcPr>
          <w:p w:rsidR="00E51525" w:rsidRPr="005D2C6B" w:rsidRDefault="00E51525" w:rsidP="00D362B9">
            <w:pPr>
              <w:pStyle w:val="DefenceNormal"/>
              <w:tabs>
                <w:tab w:val="left" w:pos="2282"/>
              </w:tabs>
            </w:pPr>
            <w:r w:rsidRPr="005D2C6B">
              <w:t xml:space="preserve">If there are no </w:t>
            </w:r>
            <w:r w:rsidRPr="00D55647">
              <w:t>Stage</w:t>
            </w:r>
            <w:r w:rsidRPr="00CE4628">
              <w:t>s</w:t>
            </w:r>
            <w:r w:rsidRPr="005D2C6B">
              <w:t xml:space="preserve">, for the </w:t>
            </w:r>
            <w:r w:rsidRPr="00D55647">
              <w:t>Remediation Works</w:t>
            </w:r>
            <w:r w:rsidRPr="005D2C6B">
              <w:t xml:space="preserve"> is:</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w:t>
            </w:r>
            <w:r>
              <w:tab/>
            </w:r>
            <w:r w:rsidRPr="005D2C6B">
              <w:t xml:space="preserve"> per day.</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 xml:space="preserve">If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2174BD" w:rsidRDefault="00E51525" w:rsidP="00D362B9">
            <w:pPr>
              <w:pStyle w:val="DefenceNormal"/>
              <w:rPr>
                <w:b/>
              </w:rPr>
            </w:pPr>
            <w:r w:rsidRPr="00D55647">
              <w:rPr>
                <w:b/>
              </w:rPr>
              <w:t>Stage</w:t>
            </w:r>
          </w:p>
        </w:tc>
        <w:tc>
          <w:tcPr>
            <w:tcW w:w="2459" w:type="dxa"/>
            <w:gridSpan w:val="3"/>
          </w:tcPr>
          <w:p w:rsidR="00E51525" w:rsidRPr="005D2C6B" w:rsidRDefault="00E51525" w:rsidP="00D362B9">
            <w:pPr>
              <w:pStyle w:val="DefenceNormal"/>
            </w:pPr>
            <w:r w:rsidRPr="005D2C6B">
              <w:rPr>
                <w:b/>
              </w:rPr>
              <w:t>Liquidated Damages</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p>
        </w:tc>
        <w:tc>
          <w:tcPr>
            <w:tcW w:w="2459" w:type="dxa"/>
            <w:gridSpan w:val="3"/>
          </w:tcPr>
          <w:p w:rsidR="00E51525" w:rsidRPr="005D2C6B" w:rsidRDefault="00E51525" w:rsidP="00D362B9">
            <w:pPr>
              <w:pStyle w:val="DefenceNormal"/>
            </w:pPr>
            <w:r w:rsidRPr="005D2C6B">
              <w:t>$</w:t>
            </w:r>
            <w:r>
              <w:tab/>
            </w:r>
            <w:r w:rsidRPr="005D2C6B">
              <w:t>per day</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p>
        </w:tc>
        <w:tc>
          <w:tcPr>
            <w:tcW w:w="2459" w:type="dxa"/>
            <w:gridSpan w:val="3"/>
          </w:tcPr>
          <w:p w:rsidR="00E51525" w:rsidRPr="005D2C6B" w:rsidRDefault="00E51525" w:rsidP="00D362B9">
            <w:pPr>
              <w:pStyle w:val="DefenceNormal"/>
            </w:pPr>
            <w:r w:rsidRPr="005D2C6B">
              <w:t>$</w:t>
            </w:r>
            <w:r>
              <w:tab/>
            </w:r>
            <w:r w:rsidRPr="005D2C6B">
              <w:t>per day</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4308C4">
              <w:t>14</w:t>
            </w:r>
            <w:r w:rsidRPr="005D2C6B">
              <w:fldChar w:fldCharType="end"/>
            </w:r>
            <w:r w:rsidRPr="005D2C6B">
              <w:t xml:space="preserve"> - TERMINATION</w:t>
            </w: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4308C4">
              <w:rPr>
                <w:bCs/>
              </w:rPr>
              <w:t>14.3(c)</w:t>
            </w:r>
            <w:r w:rsidRPr="005D2C6B">
              <w:rPr>
                <w:bCs/>
              </w:rPr>
              <w:fldChar w:fldCharType="end"/>
            </w:r>
            <w:r w:rsidRPr="005D2C6B">
              <w:rPr>
                <w:bCs/>
              </w:rPr>
              <w:t xml:space="preserve"> and </w:t>
            </w:r>
            <w:r>
              <w:rPr>
                <w:bCs/>
              </w:rPr>
              <w:fldChar w:fldCharType="begin"/>
            </w:r>
            <w:r>
              <w:rPr>
                <w:bCs/>
              </w:rPr>
              <w:instrText xml:space="preserve"> REF _Ref459374643 \r \h </w:instrText>
            </w:r>
            <w:r>
              <w:rPr>
                <w:bCs/>
              </w:rPr>
            </w:r>
            <w:r>
              <w:rPr>
                <w:bCs/>
              </w:rPr>
              <w:fldChar w:fldCharType="separate"/>
            </w:r>
            <w:r w:rsidR="004308C4">
              <w:rPr>
                <w:bCs/>
              </w:rPr>
              <w:t>14.4(b)</w:t>
            </w:r>
            <w:r>
              <w:rPr>
                <w:bCs/>
              </w:rPr>
              <w:fldChar w:fldCharType="end"/>
            </w:r>
            <w:r w:rsidRPr="005D2C6B">
              <w:rPr>
                <w:bCs/>
              </w:rPr>
              <w:t>)</w:t>
            </w:r>
          </w:p>
        </w:tc>
        <w:tc>
          <w:tcPr>
            <w:tcW w:w="4889" w:type="dxa"/>
            <w:gridSpan w:val="6"/>
            <w:vAlign w:val="center"/>
          </w:tcPr>
          <w:p w:rsidR="00E51525" w:rsidRPr="005D2C6B" w:rsidRDefault="00E51525" w:rsidP="00D362B9">
            <w:pPr>
              <w:pStyle w:val="DefenceNormal"/>
              <w:keepNext/>
              <w:keepLines/>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_Ref71638717 \r \h </w:instrText>
            </w:r>
            <w:r>
              <w:fldChar w:fldCharType="separate"/>
            </w:r>
            <w:r w:rsidR="004308C4">
              <w:t>15</w:t>
            </w:r>
            <w:r>
              <w:fldChar w:fldCharType="end"/>
            </w:r>
            <w:r w:rsidRPr="005D2C6B">
              <w:t xml:space="preserve"> - DISPUTES</w:t>
            </w:r>
          </w:p>
        </w:tc>
      </w:tr>
      <w:tr w:rsidR="00E51525" w:rsidRPr="005D2C6B" w:rsidTr="00D362B9">
        <w:trPr>
          <w:gridAfter w:val="1"/>
          <w:wAfter w:w="72" w:type="dxa"/>
        </w:trPr>
        <w:tc>
          <w:tcPr>
            <w:tcW w:w="4238" w:type="dxa"/>
            <w:gridSpan w:val="2"/>
          </w:tcPr>
          <w:p w:rsidR="00E51525" w:rsidRPr="00CA58E1" w:rsidRDefault="00E51525" w:rsidP="00D362B9">
            <w:pPr>
              <w:pStyle w:val="DefenceNormal"/>
              <w:rPr>
                <w:highlight w:val="green"/>
              </w:rPr>
            </w:pPr>
            <w:r w:rsidRPr="00D55647">
              <w:rPr>
                <w:b/>
              </w:rPr>
              <w:t>Directions</w:t>
            </w:r>
            <w:r w:rsidRPr="00AE4D9A">
              <w:rPr>
                <w:b/>
              </w:rPr>
              <w:t xml:space="preserve"> to be subject of an expert determination if disputed:</w:t>
            </w:r>
            <w:r w:rsidRPr="00AE4D9A">
              <w:rPr>
                <w:b/>
              </w:rPr>
              <w:br/>
            </w:r>
            <w:r w:rsidRPr="00AE4D9A">
              <w:t>(Clause </w:t>
            </w:r>
            <w:r w:rsidRPr="00052730">
              <w:fldChar w:fldCharType="begin"/>
            </w:r>
            <w:r w:rsidRPr="00052730">
              <w:instrText xml:space="preserve"> REF _Ref71638797 \w \h  \* MERGEFORMAT </w:instrText>
            </w:r>
            <w:r w:rsidRPr="00052730">
              <w:fldChar w:fldCharType="separate"/>
            </w:r>
            <w:r w:rsidR="004308C4">
              <w:t>15.2</w:t>
            </w:r>
            <w:r w:rsidRPr="00052730">
              <w:fldChar w:fldCharType="end"/>
            </w:r>
            <w:r w:rsidRPr="00052730">
              <w:t>)</w:t>
            </w:r>
          </w:p>
        </w:tc>
        <w:tc>
          <w:tcPr>
            <w:tcW w:w="4889" w:type="dxa"/>
            <w:gridSpan w:val="6"/>
          </w:tcPr>
          <w:p w:rsidR="00E51525" w:rsidRPr="00AE4D9A" w:rsidRDefault="00E51525" w:rsidP="00D362B9">
            <w:pPr>
              <w:pStyle w:val="DefenceNormal"/>
            </w:pPr>
            <w:r w:rsidRPr="00D55647">
              <w:t>Directions</w:t>
            </w:r>
            <w:r w:rsidRPr="00AE4D9A">
              <w:t xml:space="preserve"> under clauses: </w:t>
            </w:r>
            <w:r w:rsidRPr="00AE4D9A">
              <w:fldChar w:fldCharType="begin"/>
            </w:r>
            <w:r w:rsidRPr="00052730">
              <w:instrText xml:space="preserve"> REF _Ref72042853 \w \h  \* MERGEFORMAT </w:instrText>
            </w:r>
            <w:r w:rsidRPr="00AE4D9A">
              <w:fldChar w:fldCharType="separate"/>
            </w:r>
            <w:r w:rsidR="004308C4">
              <w:t>2.3(b)</w:t>
            </w:r>
            <w:r w:rsidRPr="00AE4D9A">
              <w:fldChar w:fldCharType="end"/>
            </w:r>
            <w:r w:rsidRPr="00AE4D9A">
              <w:t>,</w:t>
            </w:r>
            <w:r w:rsidRPr="00CA58E1">
              <w:t xml:space="preserve"> </w:t>
            </w:r>
            <w:r w:rsidRPr="00CA58E1">
              <w:fldChar w:fldCharType="begin"/>
            </w:r>
            <w:r w:rsidRPr="00CA58E1">
              <w:instrText xml:space="preserve"> REF _Ref477445474 \r \h </w:instrText>
            </w:r>
            <w:r w:rsidRPr="00052730">
              <w:instrText xml:space="preserve"> \* MERGEFORMAT </w:instrText>
            </w:r>
            <w:r w:rsidRPr="00CA58E1">
              <w:fldChar w:fldCharType="separate"/>
            </w:r>
            <w:r w:rsidR="004308C4">
              <w:t>4.2</w:t>
            </w:r>
            <w:r w:rsidRPr="00CA58E1">
              <w:fldChar w:fldCharType="end"/>
            </w:r>
            <w:r w:rsidRPr="00CA58E1">
              <w:t xml:space="preserve">, </w:t>
            </w:r>
            <w:r w:rsidRPr="00AE4D9A">
              <w:fldChar w:fldCharType="begin"/>
            </w:r>
            <w:r w:rsidRPr="00052730">
              <w:instrText xml:space="preserve"> REF _Ref459717840 \w \h </w:instrText>
            </w:r>
            <w:r>
              <w:instrText xml:space="preserve"> \* MERGEFORMAT </w:instrText>
            </w:r>
            <w:r w:rsidRPr="00AE4D9A">
              <w:fldChar w:fldCharType="separate"/>
            </w:r>
            <w:r w:rsidR="004308C4">
              <w:t>8.4(c)(ii)</w:t>
            </w:r>
            <w:r w:rsidRPr="00AE4D9A">
              <w:fldChar w:fldCharType="end"/>
            </w:r>
            <w:r w:rsidRPr="00AE4D9A">
              <w:t xml:space="preserve">, </w:t>
            </w:r>
            <w:r>
              <w:fldChar w:fldCharType="begin"/>
            </w:r>
            <w:r>
              <w:instrText xml:space="preserve"> REF _Ref477359827 \r \h </w:instrText>
            </w:r>
            <w:r>
              <w:fldChar w:fldCharType="separate"/>
            </w:r>
            <w:r w:rsidR="004308C4">
              <w:t>8.4(d)</w:t>
            </w:r>
            <w:r>
              <w:fldChar w:fldCharType="end"/>
            </w:r>
            <w:r w:rsidRPr="00AE4D9A">
              <w:t xml:space="preserve">, </w:t>
            </w:r>
            <w:r w:rsidRPr="00AE4D9A">
              <w:fldChar w:fldCharType="begin"/>
            </w:r>
            <w:r w:rsidRPr="00052730">
              <w:instrText xml:space="preserve"> REF _Ref72043156 \r \h </w:instrText>
            </w:r>
            <w:r>
              <w:instrText xml:space="preserve"> \* MERGEFORMAT </w:instrText>
            </w:r>
            <w:r w:rsidRPr="00AE4D9A">
              <w:fldChar w:fldCharType="separate"/>
            </w:r>
            <w:r w:rsidR="004308C4">
              <w:t>9.8(b)(i)</w:t>
            </w:r>
            <w:r w:rsidRPr="00AE4D9A">
              <w:fldChar w:fldCharType="end"/>
            </w:r>
            <w:r w:rsidRPr="00AE4D9A">
              <w:t xml:space="preserve">, </w:t>
            </w:r>
            <w:r w:rsidRPr="00AE4D9A">
              <w:fldChar w:fldCharType="begin"/>
            </w:r>
            <w:r w:rsidRPr="00052730">
              <w:instrText xml:space="preserve"> REF _Ref460318854 \r \h </w:instrText>
            </w:r>
            <w:r>
              <w:instrText xml:space="preserve"> \* MERGEFORMAT </w:instrText>
            </w:r>
            <w:r w:rsidRPr="00AE4D9A">
              <w:fldChar w:fldCharType="separate"/>
            </w:r>
            <w:r w:rsidR="004308C4">
              <w:t>8.21(d)(ii)</w:t>
            </w:r>
            <w:r w:rsidRPr="00AE4D9A">
              <w:fldChar w:fldCharType="end"/>
            </w:r>
            <w:r w:rsidRPr="00AE4D9A">
              <w:t xml:space="preserve">, </w:t>
            </w:r>
            <w:r w:rsidRPr="00AE4D9A">
              <w:fldChar w:fldCharType="begin"/>
            </w:r>
            <w:r w:rsidRPr="00052730">
              <w:instrText xml:space="preserve"> REF _Ref72043114 \w \h  \* MERGEFORMAT </w:instrText>
            </w:r>
            <w:r w:rsidRPr="00AE4D9A">
              <w:fldChar w:fldCharType="separate"/>
            </w:r>
            <w:r w:rsidR="004308C4">
              <w:t>9.4</w:t>
            </w:r>
            <w:r w:rsidRPr="00AE4D9A">
              <w:fldChar w:fldCharType="end"/>
            </w:r>
            <w:r w:rsidRPr="00AE4D9A">
              <w:t xml:space="preserve">, </w:t>
            </w:r>
            <w:r w:rsidRPr="00AE4D9A">
              <w:fldChar w:fldCharType="begin"/>
            </w:r>
            <w:r w:rsidRPr="00052730">
              <w:instrText xml:space="preserve"> REF _Ref71635642 \r \h </w:instrText>
            </w:r>
            <w:r>
              <w:instrText xml:space="preserve"> \* MERGEFORMAT </w:instrText>
            </w:r>
            <w:r w:rsidRPr="00AE4D9A">
              <w:fldChar w:fldCharType="separate"/>
            </w:r>
            <w:r w:rsidR="004308C4">
              <w:t>9.5</w:t>
            </w:r>
            <w:r w:rsidRPr="00AE4D9A">
              <w:fldChar w:fldCharType="end"/>
            </w:r>
            <w:r w:rsidRPr="00AE4D9A">
              <w:t xml:space="preserve">, </w:t>
            </w:r>
            <w:r w:rsidRPr="00AE4D9A">
              <w:fldChar w:fldCharType="begin"/>
            </w:r>
            <w:r w:rsidRPr="00052730">
              <w:instrText xml:space="preserve"> REF _Ref72043169 \r \h </w:instrText>
            </w:r>
            <w:r>
              <w:instrText xml:space="preserve"> \* MERGEFORMAT </w:instrText>
            </w:r>
            <w:r w:rsidRPr="00AE4D9A">
              <w:fldChar w:fldCharType="separate"/>
            </w:r>
            <w:r w:rsidR="004308C4">
              <w:t>9.9</w:t>
            </w:r>
            <w:r w:rsidRPr="00AE4D9A">
              <w:fldChar w:fldCharType="end"/>
            </w:r>
            <w:r w:rsidRPr="00AE4D9A">
              <w:t>,</w:t>
            </w:r>
            <w:r>
              <w:t xml:space="preserve"> </w:t>
            </w:r>
            <w:r w:rsidRPr="00AE4D9A">
              <w:fldChar w:fldCharType="begin"/>
            </w:r>
            <w:r w:rsidRPr="00052730">
              <w:instrText xml:space="preserve"> REF _Ref71632433 \r \h </w:instrText>
            </w:r>
            <w:r>
              <w:instrText xml:space="preserve"> \* MERGEFORMAT </w:instrText>
            </w:r>
            <w:r w:rsidRPr="00AE4D9A">
              <w:fldChar w:fldCharType="separate"/>
            </w:r>
            <w:r w:rsidR="004308C4">
              <w:t>10.8</w:t>
            </w:r>
            <w:r w:rsidRPr="00AE4D9A">
              <w:fldChar w:fldCharType="end"/>
            </w:r>
            <w:r w:rsidRPr="00AE4D9A">
              <w:t xml:space="preserve">, </w:t>
            </w:r>
            <w:r w:rsidRPr="00AE4D9A">
              <w:fldChar w:fldCharType="begin"/>
            </w:r>
            <w:r w:rsidRPr="00052730">
              <w:instrText xml:space="preserve"> REF _Ref71632444 \r \h </w:instrText>
            </w:r>
            <w:r>
              <w:instrText xml:space="preserve"> \* MERGEFORMAT </w:instrText>
            </w:r>
            <w:r w:rsidRPr="00AE4D9A">
              <w:fldChar w:fldCharType="separate"/>
            </w:r>
            <w:r w:rsidR="004308C4">
              <w:t>10.9</w:t>
            </w:r>
            <w:r w:rsidRPr="00AE4D9A">
              <w:fldChar w:fldCharType="end"/>
            </w:r>
            <w:r w:rsidRPr="00AE4D9A">
              <w:t xml:space="preserve">, </w:t>
            </w:r>
            <w:r w:rsidRPr="00CA58E1">
              <w:fldChar w:fldCharType="begin"/>
            </w:r>
            <w:r w:rsidRPr="00052730">
              <w:instrText xml:space="preserve"> REF _Ref460318903 \r \h </w:instrText>
            </w:r>
            <w:r>
              <w:instrText xml:space="preserve"> \* MERGEFORMAT </w:instrText>
            </w:r>
            <w:r w:rsidRPr="00CA58E1">
              <w:fldChar w:fldCharType="separate"/>
            </w:r>
            <w:r w:rsidR="004308C4">
              <w:t>10.12(b)(ii)B</w:t>
            </w:r>
            <w:r w:rsidRPr="00CA58E1">
              <w:fldChar w:fldCharType="end"/>
            </w:r>
            <w:r w:rsidRPr="00AE4D9A">
              <w:t xml:space="preserve">, </w:t>
            </w:r>
            <w:r w:rsidRPr="00AE4D9A">
              <w:fldChar w:fldCharType="begin"/>
            </w:r>
            <w:r w:rsidRPr="00052730">
              <w:instrText xml:space="preserve"> REF _Ref337713854 \r \h </w:instrText>
            </w:r>
            <w:r>
              <w:instrText xml:space="preserve"> \* MERGEFORMAT </w:instrText>
            </w:r>
            <w:r w:rsidRPr="00AE4D9A">
              <w:fldChar w:fldCharType="separate"/>
            </w:r>
            <w:r w:rsidR="004308C4">
              <w:t>11.5(b)</w:t>
            </w:r>
            <w:r w:rsidRPr="00AE4D9A">
              <w:fldChar w:fldCharType="end"/>
            </w:r>
            <w:r w:rsidRPr="00AE4D9A">
              <w:t xml:space="preserve">, </w:t>
            </w:r>
            <w:r w:rsidRPr="00AE4D9A">
              <w:fldChar w:fldCharType="begin"/>
            </w:r>
            <w:r w:rsidRPr="00052730">
              <w:instrText xml:space="preserve"> REF _Ref71635420 \w \h  \* MERGEFORMAT </w:instrText>
            </w:r>
            <w:r w:rsidRPr="00AE4D9A">
              <w:fldChar w:fldCharType="separate"/>
            </w:r>
            <w:r w:rsidR="004308C4">
              <w:t>11.5(c)(ii)</w:t>
            </w:r>
            <w:r w:rsidRPr="00AE4D9A">
              <w:fldChar w:fldCharType="end"/>
            </w:r>
            <w:r w:rsidRPr="00AE4D9A">
              <w:t xml:space="preserve">, </w:t>
            </w:r>
            <w:r w:rsidRPr="00AE4D9A">
              <w:fldChar w:fldCharType="begin"/>
            </w:r>
            <w:r w:rsidRPr="00052730">
              <w:instrText xml:space="preserve"> REF _Ref477447440 \r \h </w:instrText>
            </w:r>
            <w:r>
              <w:instrText xml:space="preserve"> \* MERGEFORMAT </w:instrText>
            </w:r>
            <w:r w:rsidRPr="00AE4D9A">
              <w:fldChar w:fldCharType="separate"/>
            </w:r>
            <w:r w:rsidR="004308C4">
              <w:t>11.1(b)(i)</w:t>
            </w:r>
            <w:r w:rsidRPr="00AE4D9A">
              <w:fldChar w:fldCharType="end"/>
            </w:r>
            <w:r w:rsidRPr="00AE4D9A">
              <w:t>,</w:t>
            </w:r>
            <w:r>
              <w:t xml:space="preserve"> </w:t>
            </w:r>
            <w:r w:rsidRPr="00AE4D9A">
              <w:fldChar w:fldCharType="begin"/>
            </w:r>
            <w:r w:rsidRPr="00052730">
              <w:instrText xml:space="preserve"> REF _Ref100397519 \r \h  \* MERGEFORMAT </w:instrText>
            </w:r>
            <w:r w:rsidRPr="00AE4D9A">
              <w:fldChar w:fldCharType="separate"/>
            </w:r>
            <w:r w:rsidR="004308C4">
              <w:t>12.4</w:t>
            </w:r>
            <w:r w:rsidRPr="00AE4D9A">
              <w:fldChar w:fldCharType="end"/>
            </w:r>
            <w:r w:rsidRPr="00AE4D9A">
              <w:t xml:space="preserve">, </w:t>
            </w:r>
            <w:r w:rsidRPr="00AE4D9A">
              <w:fldChar w:fldCharType="begin"/>
            </w:r>
            <w:r w:rsidRPr="00052730">
              <w:instrText xml:space="preserve"> REF _Ref477446864 \r \h </w:instrText>
            </w:r>
            <w:r>
              <w:instrText xml:space="preserve"> \* MERGEFORMAT </w:instrText>
            </w:r>
            <w:r w:rsidRPr="00AE4D9A">
              <w:fldChar w:fldCharType="separate"/>
            </w:r>
            <w:r w:rsidR="004308C4">
              <w:t>12.19(e)(ii)</w:t>
            </w:r>
            <w:r w:rsidRPr="00AE4D9A">
              <w:fldChar w:fldCharType="end"/>
            </w:r>
            <w:r w:rsidRPr="00AE4D9A">
              <w:t xml:space="preserve">, </w:t>
            </w:r>
            <w:r w:rsidRPr="00AE4D9A">
              <w:fldChar w:fldCharType="begin"/>
            </w:r>
            <w:r w:rsidRPr="00052730">
              <w:instrText xml:space="preserve"> REF _Ref72554060 \w \h  \* MERGEFORMAT </w:instrText>
            </w:r>
            <w:r w:rsidRPr="00AE4D9A">
              <w:fldChar w:fldCharType="separate"/>
            </w:r>
            <w:r w:rsidR="004308C4">
              <w:t>13.2(b)(ii)</w:t>
            </w:r>
            <w:r w:rsidRPr="00AE4D9A">
              <w:fldChar w:fldCharType="end"/>
            </w:r>
            <w:r w:rsidRPr="00AE4D9A">
              <w:t xml:space="preserve">, </w:t>
            </w:r>
            <w:r w:rsidRPr="00AE4D9A">
              <w:fldChar w:fldCharType="begin"/>
            </w:r>
            <w:r w:rsidRPr="00052730">
              <w:instrText xml:space="preserve"> REF _Ref71638603 \w \h  \* MERGEFORMAT </w:instrText>
            </w:r>
            <w:r w:rsidRPr="00AE4D9A">
              <w:fldChar w:fldCharType="separate"/>
            </w:r>
            <w:r w:rsidR="004308C4">
              <w:t>14.8(a)</w:t>
            </w:r>
            <w:r w:rsidRPr="00AE4D9A">
              <w:fldChar w:fldCharType="end"/>
            </w:r>
            <w:r w:rsidRPr="00AE4D9A">
              <w:t xml:space="preserve">, </w:t>
            </w:r>
            <w:r w:rsidRPr="00AE4D9A">
              <w:fldChar w:fldCharType="begin"/>
            </w:r>
            <w:r w:rsidRPr="00052730">
              <w:instrText xml:space="preserve"> REF _Ref409083764 \w \h </w:instrText>
            </w:r>
            <w:r>
              <w:instrText xml:space="preserve"> \* MERGEFORMAT </w:instrText>
            </w:r>
            <w:r w:rsidRPr="00AE4D9A">
              <w:fldChar w:fldCharType="separate"/>
            </w:r>
            <w:r w:rsidR="004308C4">
              <w:t>17.3(e)(ii)</w:t>
            </w:r>
            <w:r w:rsidRPr="00AE4D9A">
              <w:fldChar w:fldCharType="end"/>
            </w:r>
            <w:r w:rsidRPr="00AE4D9A">
              <w:t xml:space="preserve"> and </w:t>
            </w:r>
            <w:r w:rsidRPr="00AE4D9A">
              <w:fldChar w:fldCharType="begin"/>
            </w:r>
            <w:r w:rsidRPr="00052730">
              <w:instrText xml:space="preserve"> REF _Ref416418255 \r \h  \* MERGEFORMAT </w:instrText>
            </w:r>
            <w:r w:rsidRPr="00AE4D9A">
              <w:fldChar w:fldCharType="separate"/>
            </w:r>
            <w:r w:rsidR="004308C4">
              <w:t>17.3(e)(iii)</w:t>
            </w:r>
            <w:r w:rsidRPr="00AE4D9A">
              <w:fldChar w:fldCharType="end"/>
            </w:r>
            <w:r>
              <w:t xml:space="preserve"> </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4308C4">
              <w:t>15.3(a)(i)</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4308C4">
              <w:t>15.3(a)(ii)</w:t>
            </w:r>
            <w:r w:rsidRPr="005D2C6B">
              <w:fldChar w:fldCharType="end"/>
            </w:r>
            <w:r w:rsidRPr="005D2C6B">
              <w:t>)</w:t>
            </w:r>
          </w:p>
        </w:tc>
        <w:tc>
          <w:tcPr>
            <w:tcW w:w="4889" w:type="dxa"/>
            <w:gridSpan w:val="6"/>
          </w:tcPr>
          <w:p w:rsidR="00E51525" w:rsidRPr="005D2C6B" w:rsidRDefault="00E51525" w:rsidP="00D362B9">
            <w:pPr>
              <w:pStyle w:val="DefenceNormal"/>
              <w:tabs>
                <w:tab w:val="left" w:leader="dot" w:pos="4536"/>
              </w:tabs>
              <w:spacing w:before="240"/>
            </w:pPr>
          </w:p>
          <w:p w:rsidR="00E51525" w:rsidRPr="005D2C6B" w:rsidRDefault="00E51525" w:rsidP="00D362B9">
            <w:pPr>
              <w:pStyle w:val="DefenceNormal"/>
            </w:pPr>
            <w:r w:rsidRPr="005D2C6B">
              <w:t xml:space="preserve">(The President for the time being of the </w:t>
            </w:r>
            <w:r>
              <w:t xml:space="preserve">Resolution </w:t>
            </w:r>
            <w:r w:rsidRPr="005D2C6B">
              <w:t>Institute unless otherwise s</w:t>
            </w:r>
            <w:r>
              <w:t>pecified</w:t>
            </w:r>
            <w:r w:rsidRPr="005D2C6B">
              <w:t>)</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4308C4">
              <w:t>16</w:t>
            </w:r>
            <w:r w:rsidRPr="005D2C6B">
              <w:fldChar w:fldCharType="end"/>
            </w:r>
            <w:r w:rsidRPr="005D2C6B">
              <w:t xml:space="preserve"> - NOTICES</w:t>
            </w:r>
          </w:p>
        </w:tc>
      </w:tr>
      <w:tr w:rsidR="00E51525" w:rsidRPr="005D2C6B" w:rsidTr="00D362B9">
        <w:trPr>
          <w:gridAfter w:val="1"/>
          <w:wAfter w:w="72" w:type="dxa"/>
          <w:trHeight w:val="295"/>
        </w:trPr>
        <w:tc>
          <w:tcPr>
            <w:tcW w:w="4265" w:type="dxa"/>
            <w:gridSpan w:val="3"/>
            <w:vMerge w:val="restart"/>
          </w:tcPr>
          <w:p w:rsidR="00E51525" w:rsidRPr="005D2C6B" w:rsidRDefault="00E51525" w:rsidP="00D362B9">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Pr>
                <w:bCs/>
              </w:rPr>
              <w:fldChar w:fldCharType="begin"/>
            </w:r>
            <w:r>
              <w:instrText xml:space="preserve"> REF _Ref478396448 \r \h </w:instrText>
            </w:r>
            <w:r>
              <w:rPr>
                <w:bCs/>
              </w:rPr>
            </w:r>
            <w:r>
              <w:rPr>
                <w:bCs/>
              </w:rPr>
              <w:fldChar w:fldCharType="separate"/>
            </w:r>
            <w:r w:rsidR="004308C4">
              <w:t>16.7(b)(i)</w:t>
            </w:r>
            <w:r>
              <w:rPr>
                <w:bCs/>
              </w:rPr>
              <w:fldChar w:fldCharType="end"/>
            </w:r>
            <w:r w:rsidRPr="005D2C6B">
              <w:t>)</w:t>
            </w:r>
          </w:p>
        </w:tc>
        <w:tc>
          <w:tcPr>
            <w:tcW w:w="4862" w:type="dxa"/>
            <w:gridSpan w:val="5"/>
          </w:tcPr>
          <w:p w:rsidR="00E51525" w:rsidRPr="0076435B" w:rsidRDefault="00E51525" w:rsidP="0076435B">
            <w:pPr>
              <w:pStyle w:val="DefenceNormal"/>
              <w:rPr>
                <w:b/>
                <w:shd w:val="clear" w:color="000000" w:fill="auto"/>
              </w:rPr>
            </w:pPr>
            <w:r w:rsidRPr="0076435B">
              <w:rPr>
                <w:b/>
              </w:rPr>
              <w:t>Commonwealth</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 xml:space="preserve">Address (not PO Box): </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trHeight w:val="295"/>
        </w:trPr>
        <w:tc>
          <w:tcPr>
            <w:tcW w:w="4265" w:type="dxa"/>
            <w:gridSpan w:val="3"/>
            <w:vMerge/>
          </w:tcPr>
          <w:p w:rsidR="00E51525" w:rsidRPr="005D2C6B" w:rsidRDefault="00E51525" w:rsidP="00D362B9">
            <w:pPr>
              <w:rPr>
                <w:b/>
              </w:rPr>
            </w:pPr>
          </w:p>
        </w:tc>
        <w:tc>
          <w:tcPr>
            <w:tcW w:w="4862" w:type="dxa"/>
            <w:gridSpan w:val="5"/>
          </w:tcPr>
          <w:p w:rsidR="00E51525" w:rsidRPr="0076435B" w:rsidRDefault="00E51525" w:rsidP="0076435B">
            <w:pPr>
              <w:pStyle w:val="DefenceNormal"/>
              <w:rPr>
                <w:b/>
                <w:shd w:val="clear" w:color="000000" w:fill="auto"/>
              </w:rPr>
            </w:pPr>
            <w:r w:rsidRPr="0076435B">
              <w:rPr>
                <w:b/>
              </w:rPr>
              <w:t>Contract Administrator</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Address (not PO Box):</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trHeight w:val="295"/>
        </w:trPr>
        <w:tc>
          <w:tcPr>
            <w:tcW w:w="4265" w:type="dxa"/>
            <w:gridSpan w:val="3"/>
            <w:vMerge/>
          </w:tcPr>
          <w:p w:rsidR="00E51525" w:rsidRPr="005D2C6B" w:rsidRDefault="00E51525" w:rsidP="00D362B9">
            <w:pPr>
              <w:rPr>
                <w:b/>
              </w:rPr>
            </w:pPr>
          </w:p>
        </w:tc>
        <w:tc>
          <w:tcPr>
            <w:tcW w:w="4862" w:type="dxa"/>
            <w:gridSpan w:val="5"/>
          </w:tcPr>
          <w:p w:rsidR="00E51525" w:rsidRPr="0076435B" w:rsidRDefault="00E51525" w:rsidP="0076435B">
            <w:pPr>
              <w:pStyle w:val="DefenceNormal"/>
              <w:rPr>
                <w:b/>
                <w:shd w:val="clear" w:color="000000" w:fill="auto"/>
              </w:rPr>
            </w:pPr>
            <w:r w:rsidRPr="0076435B">
              <w:rPr>
                <w:b/>
              </w:rPr>
              <w:t>Contractor</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Address (not PO Box):</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cantSplit/>
        </w:trPr>
        <w:tc>
          <w:tcPr>
            <w:tcW w:w="4265" w:type="dxa"/>
            <w:gridSpan w:val="3"/>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4308C4">
              <w:t>17</w:t>
            </w:r>
            <w:r w:rsidRPr="005D2C6B">
              <w:fldChar w:fldCharType="end"/>
            </w:r>
            <w:r w:rsidRPr="005D2C6B">
              <w:t xml:space="preserve"> - GENERAL</w:t>
            </w:r>
          </w:p>
        </w:tc>
        <w:tc>
          <w:tcPr>
            <w:tcW w:w="4862" w:type="dxa"/>
            <w:gridSpan w:val="5"/>
          </w:tcPr>
          <w:p w:rsidR="00E51525" w:rsidRPr="005D2C6B" w:rsidRDefault="00E51525" w:rsidP="00D362B9">
            <w:pPr>
              <w:pStyle w:val="DefenceSubTitle"/>
              <w:ind w:left="92"/>
            </w:pPr>
          </w:p>
        </w:tc>
      </w:tr>
      <w:tr w:rsidR="00E51525" w:rsidRPr="005D2C6B" w:rsidTr="00D362B9">
        <w:trPr>
          <w:gridAfter w:val="1"/>
          <w:wAfter w:w="72" w:type="dxa"/>
          <w:cantSplit/>
        </w:trPr>
        <w:tc>
          <w:tcPr>
            <w:tcW w:w="4265" w:type="dxa"/>
            <w:gridSpan w:val="3"/>
          </w:tcPr>
          <w:p w:rsidR="00E51525" w:rsidRPr="005D2C6B" w:rsidRDefault="00E51525" w:rsidP="00D362B9">
            <w:r w:rsidRPr="003053DA">
              <w:rPr>
                <w:b/>
              </w:rPr>
              <w:t>Defence's Security Alert System level</w:t>
            </w:r>
            <w:r w:rsidRPr="005D2C6B">
              <w:rPr>
                <w:b/>
              </w:rPr>
              <w:t>:</w:t>
            </w:r>
            <w:r w:rsidRPr="005D2C6B">
              <w:rPr>
                <w:b/>
              </w:rPr>
              <w:br/>
            </w:r>
            <w:r w:rsidRPr="005D2C6B">
              <w:t>(</w:t>
            </w:r>
            <w:r w:rsidRPr="005D2C6B">
              <w:rPr>
                <w:bCs/>
              </w:rPr>
              <w:t xml:space="preserve">Clause </w:t>
            </w:r>
            <w:r>
              <w:rPr>
                <w:bCs/>
              </w:rPr>
              <w:fldChar w:fldCharType="begin"/>
            </w:r>
            <w:r>
              <w:rPr>
                <w:bCs/>
              </w:rPr>
              <w:instrText xml:space="preserve"> REF _Ref416418275 \r \h </w:instrText>
            </w:r>
            <w:r>
              <w:rPr>
                <w:bCs/>
              </w:rPr>
            </w:r>
            <w:r>
              <w:rPr>
                <w:bCs/>
              </w:rPr>
              <w:fldChar w:fldCharType="separate"/>
            </w:r>
            <w:r w:rsidR="004308C4">
              <w:rPr>
                <w:bCs/>
              </w:rPr>
              <w:t>17.3(d)(i)</w:t>
            </w:r>
            <w:r>
              <w:rPr>
                <w:bCs/>
              </w:rPr>
              <w:fldChar w:fldCharType="end"/>
            </w:r>
            <w:r w:rsidRPr="005D2C6B">
              <w:rPr>
                <w:bCs/>
              </w:rPr>
              <w:t>)</w:t>
            </w:r>
          </w:p>
        </w:tc>
        <w:tc>
          <w:tcPr>
            <w:tcW w:w="4862" w:type="dxa"/>
            <w:gridSpan w:val="5"/>
          </w:tcPr>
          <w:p w:rsidR="00E51525" w:rsidRPr="009211C0" w:rsidRDefault="00E51525" w:rsidP="00D362B9">
            <w:pPr>
              <w:pStyle w:val="DefenceNormal"/>
              <w:tabs>
                <w:tab w:val="left" w:leader="dot" w:pos="4536"/>
              </w:tabs>
              <w:spacing w:before="240"/>
              <w:rPr>
                <w:bCs/>
              </w:rPr>
            </w:pPr>
            <w:r w:rsidRPr="005D2C6B">
              <w:rPr>
                <w:bCs/>
              </w:rPr>
              <w:br/>
              <w:t>("</w:t>
            </w:r>
            <w:r>
              <w:rPr>
                <w:bCs/>
              </w:rPr>
              <w:t>Alert</w:t>
            </w:r>
            <w:r w:rsidRPr="005D2C6B">
              <w:rPr>
                <w:bCs/>
              </w:rPr>
              <w:t xml:space="preserve">" if not otherwise </w:t>
            </w:r>
            <w:r>
              <w:rPr>
                <w:bCs/>
              </w:rPr>
              <w:t>specified</w:t>
            </w:r>
            <w:r w:rsidRPr="005D2C6B">
              <w:rPr>
                <w:bCs/>
              </w:rPr>
              <w:t>)</w:t>
            </w:r>
          </w:p>
        </w:tc>
      </w:tr>
      <w:tr w:rsidR="00E51525" w:rsidRPr="00B138BB" w:rsidTr="00D362B9">
        <w:trPr>
          <w:cantSplit/>
        </w:trPr>
        <w:tc>
          <w:tcPr>
            <w:tcW w:w="9199" w:type="dxa"/>
            <w:gridSpan w:val="9"/>
          </w:tcPr>
          <w:p w:rsidR="00E51525" w:rsidRPr="00B138BB" w:rsidRDefault="00E51525" w:rsidP="00D362B9">
            <w:pPr>
              <w:pStyle w:val="DefenceSubTitle"/>
              <w:rPr>
                <w:rFonts w:cs="Arial"/>
                <w:b w:val="0"/>
              </w:rPr>
            </w:pPr>
            <w:r w:rsidRPr="00CD6B14">
              <w:t>CLAUSE 20 - INFORMATION SECURITY - SENSITIVE AND CLASSIFIED INFORMATION</w:t>
            </w:r>
          </w:p>
        </w:tc>
      </w:tr>
      <w:tr w:rsidR="00E51525" w:rsidRPr="00B138BB" w:rsidTr="00D362B9">
        <w:trPr>
          <w:cantSplit/>
        </w:trPr>
        <w:tc>
          <w:tcPr>
            <w:tcW w:w="4375" w:type="dxa"/>
            <w:gridSpan w:val="4"/>
          </w:tcPr>
          <w:p w:rsidR="00E51525" w:rsidRPr="00B138BB" w:rsidRDefault="00E51525" w:rsidP="00D362B9">
            <w:pPr>
              <w:ind w:left="-50"/>
              <w:rPr>
                <w:b/>
              </w:rPr>
            </w:pPr>
            <w:r w:rsidRPr="00CD6B14">
              <w:rPr>
                <w:b/>
              </w:rPr>
              <w:t>Sensitive and Classified Information</w:t>
            </w:r>
            <w:r w:rsidRPr="00B138BB">
              <w:rPr>
                <w:b/>
              </w:rPr>
              <w:t>:</w:t>
            </w:r>
            <w:r w:rsidRPr="00CD6B14">
              <w:rPr>
                <w:b/>
              </w:rPr>
              <w:br/>
            </w:r>
            <w:r w:rsidRPr="00CD6B14">
              <w:t xml:space="preserve">(Clause </w:t>
            </w:r>
            <w:r w:rsidR="004976F4">
              <w:fldChar w:fldCharType="begin"/>
            </w:r>
            <w:r w:rsidR="004976F4">
              <w:instrText xml:space="preserve"> REF _Ref477438766 \n \h </w:instrText>
            </w:r>
            <w:r w:rsidR="004976F4">
              <w:fldChar w:fldCharType="separate"/>
            </w:r>
            <w:r w:rsidR="004308C4">
              <w:t>20</w:t>
            </w:r>
            <w:r w:rsidR="004976F4">
              <w:fldChar w:fldCharType="end"/>
            </w:r>
            <w:r w:rsidRPr="00CD6B14">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r w:rsidRPr="00B138BB">
              <w:rPr>
                <w:bCs/>
              </w:rPr>
              <w:t xml:space="preserve">Clause </w:t>
            </w:r>
            <w:r w:rsidR="004976F4">
              <w:fldChar w:fldCharType="begin"/>
            </w:r>
            <w:r w:rsidR="004976F4">
              <w:instrText xml:space="preserve"> REF _Ref477438766 \n \h </w:instrText>
            </w:r>
            <w:r w:rsidR="004976F4">
              <w:fldChar w:fldCharType="separate"/>
            </w:r>
            <w:r w:rsidR="004308C4">
              <w:t>20</w:t>
            </w:r>
            <w:r w:rsidR="004976F4">
              <w:fldChar w:fldCharType="end"/>
            </w:r>
            <w:r w:rsidR="00403CA7">
              <w:rPr>
                <w:bCs/>
              </w:rPr>
              <w:t xml:space="preserve"> </w:t>
            </w:r>
            <w:r w:rsidRPr="00B138BB">
              <w:rPr>
                <w:b/>
                <w:bCs/>
                <w:i/>
              </w:rPr>
              <w:t>[DOES/DOES NOT]</w:t>
            </w:r>
            <w:r w:rsidRPr="00B138BB">
              <w:rPr>
                <w:bCs/>
              </w:rPr>
              <w:t xml:space="preserve"> apply.</w:t>
            </w:r>
            <w:r w:rsidRPr="00B138BB">
              <w:rPr>
                <w:bCs/>
              </w:rPr>
              <w:br/>
              <w:t>(Clause</w:t>
            </w:r>
            <w:r>
              <w:t xml:space="preserve"> </w:t>
            </w:r>
            <w:r w:rsidR="004976F4">
              <w:fldChar w:fldCharType="begin"/>
            </w:r>
            <w:r w:rsidR="004976F4">
              <w:instrText xml:space="preserve"> REF _Ref477438766 \n \h </w:instrText>
            </w:r>
            <w:r w:rsidR="004976F4">
              <w:fldChar w:fldCharType="separate"/>
            </w:r>
            <w:r w:rsidR="004308C4">
              <w:t>20</w:t>
            </w:r>
            <w:r w:rsidR="004976F4">
              <w:fldChar w:fldCharType="end"/>
            </w:r>
            <w:r w:rsidRPr="00B138BB">
              <w:rPr>
                <w:bCs/>
              </w:rPr>
              <w:t xml:space="preserve"> does not apply unless otherwise stated)</w:t>
            </w:r>
          </w:p>
        </w:tc>
      </w:tr>
      <w:tr w:rsidR="00E51525" w:rsidRPr="00B138BB" w:rsidTr="00D362B9">
        <w:trPr>
          <w:cantSplit/>
        </w:trPr>
        <w:tc>
          <w:tcPr>
            <w:tcW w:w="4375" w:type="dxa"/>
            <w:gridSpan w:val="4"/>
          </w:tcPr>
          <w:p w:rsidR="00E51525" w:rsidRPr="00B138BB" w:rsidRDefault="00E51525" w:rsidP="00D362B9">
            <w:pPr>
              <w:ind w:left="-50"/>
              <w:rPr>
                <w:rFonts w:ascii="Arial" w:hAnsi="Arial" w:cs="Arial"/>
                <w:b/>
              </w:rPr>
            </w:pPr>
            <w:r w:rsidRPr="00B138BB">
              <w:rPr>
                <w:b/>
              </w:rPr>
              <w:t>Current security clearance level/s:</w:t>
            </w:r>
            <w:r w:rsidRPr="00B138BB">
              <w:rPr>
                <w:b/>
              </w:rPr>
              <w:br/>
            </w:r>
            <w:r w:rsidRPr="00B138BB">
              <w:t xml:space="preserve">(Clause </w:t>
            </w:r>
            <w:r w:rsidRPr="00B138BB">
              <w:fldChar w:fldCharType="begin"/>
            </w:r>
            <w:r w:rsidRPr="00B138BB">
              <w:instrText xml:space="preserve"> REF _Ref465267249 \w \h </w:instrText>
            </w:r>
            <w:r w:rsidRPr="00B138BB">
              <w:fldChar w:fldCharType="separate"/>
            </w:r>
            <w:r w:rsidR="004308C4">
              <w:t>20.2(b)</w:t>
            </w:r>
            <w:r w:rsidRPr="00B138BB">
              <w:fldChar w:fldCharType="end"/>
            </w:r>
            <w:r w:rsidRPr="00B138BB">
              <w:t xml:space="preserve">, </w:t>
            </w:r>
            <w:r w:rsidRPr="00B138BB">
              <w:fldChar w:fldCharType="begin"/>
            </w:r>
            <w:r w:rsidRPr="00B138BB">
              <w:instrText xml:space="preserve"> REF _Ref445716050 \r \h </w:instrText>
            </w:r>
            <w:r w:rsidRPr="00B138BB">
              <w:fldChar w:fldCharType="separate"/>
            </w:r>
            <w:r w:rsidR="004308C4">
              <w:t>20.3(c)(i)</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E51525" w:rsidRPr="00B138BB" w:rsidTr="00D362B9">
        <w:trPr>
          <w:cantSplit/>
        </w:trPr>
        <w:tc>
          <w:tcPr>
            <w:tcW w:w="4375" w:type="dxa"/>
            <w:gridSpan w:val="4"/>
          </w:tcPr>
          <w:p w:rsidR="00E51525" w:rsidRPr="00B138BB" w:rsidRDefault="00E51525" w:rsidP="00D362B9">
            <w:pPr>
              <w:ind w:left="-50"/>
              <w:rPr>
                <w:b/>
              </w:rPr>
            </w:pPr>
            <w:r w:rsidRPr="00B138BB">
              <w:rPr>
                <w:b/>
              </w:rPr>
              <w:t>Information technology environment accreditation or certification level/s:</w:t>
            </w:r>
            <w:r w:rsidRPr="00B138BB">
              <w:br/>
              <w:t xml:space="preserve">(Clause </w:t>
            </w:r>
            <w:r w:rsidRPr="00B138BB">
              <w:fldChar w:fldCharType="begin"/>
            </w:r>
            <w:r w:rsidRPr="00B138BB">
              <w:instrText xml:space="preserve"> REF _Ref446433444 \r \h </w:instrText>
            </w:r>
            <w:r w:rsidRPr="00B138BB">
              <w:fldChar w:fldCharType="separate"/>
            </w:r>
            <w:r w:rsidR="004308C4">
              <w:t>20.3(f)(i)D</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E51525" w:rsidRPr="00B138BB" w:rsidTr="00D362B9">
        <w:trPr>
          <w:cantSplit/>
        </w:trPr>
        <w:tc>
          <w:tcPr>
            <w:tcW w:w="4375" w:type="dxa"/>
            <w:gridSpan w:val="4"/>
          </w:tcPr>
          <w:p w:rsidR="00E51525" w:rsidRPr="00B138BB" w:rsidRDefault="00E51525" w:rsidP="00D362B9">
            <w:pPr>
              <w:ind w:left="-50"/>
              <w:rPr>
                <w:b/>
              </w:rPr>
            </w:pPr>
            <w:r w:rsidRPr="00B138BB">
              <w:rPr>
                <w:b/>
              </w:rPr>
              <w:t>Information technology environment accreditation or certification level/s (caveated or compartmented information):</w:t>
            </w:r>
            <w:r w:rsidRPr="00B138BB">
              <w:rPr>
                <w:b/>
              </w:rPr>
              <w:br/>
            </w:r>
            <w:r w:rsidRPr="00B138BB">
              <w:t xml:space="preserve">(Clause </w:t>
            </w:r>
            <w:r w:rsidRPr="00B138BB">
              <w:fldChar w:fldCharType="begin"/>
            </w:r>
            <w:r w:rsidRPr="00B138BB">
              <w:instrText xml:space="preserve"> REF _Ref446433449 \w \h  \* MERGEFORMAT </w:instrText>
            </w:r>
            <w:r w:rsidRPr="00B138BB">
              <w:fldChar w:fldCharType="separate"/>
            </w:r>
            <w:r w:rsidR="004308C4">
              <w:t>20.3(f)(i)E</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0B5D91" w:rsidRPr="00B138BB" w:rsidTr="000512AF">
        <w:trPr>
          <w:cantSplit/>
        </w:trPr>
        <w:tc>
          <w:tcPr>
            <w:tcW w:w="9199" w:type="dxa"/>
            <w:gridSpan w:val="9"/>
          </w:tcPr>
          <w:p w:rsidR="000B5D91" w:rsidRPr="00E01D93" w:rsidRDefault="000B5D91" w:rsidP="008B09F5">
            <w:pPr>
              <w:pStyle w:val="DefenceSubTitle"/>
              <w:rPr>
                <w:rFonts w:cs="Arial"/>
              </w:rPr>
            </w:pPr>
            <w:r w:rsidRPr="000B5D91">
              <w:rPr>
                <w:rFonts w:cs="Arial"/>
              </w:rPr>
              <w:t>CLAUSE 21 - DEFENCE INDUSTRY SECURITY PROGRAM</w:t>
            </w:r>
          </w:p>
        </w:tc>
      </w:tr>
      <w:tr w:rsidR="000B5D91" w:rsidRPr="00B138BB" w:rsidTr="00D362B9">
        <w:trPr>
          <w:cantSplit/>
        </w:trPr>
        <w:tc>
          <w:tcPr>
            <w:tcW w:w="4375" w:type="dxa"/>
            <w:gridSpan w:val="4"/>
          </w:tcPr>
          <w:p w:rsidR="000B5D91" w:rsidRPr="00B138BB" w:rsidRDefault="000B5D91" w:rsidP="00E13B4B">
            <w:pPr>
              <w:ind w:left="-50"/>
              <w:rPr>
                <w:b/>
              </w:rPr>
            </w:pPr>
            <w:r>
              <w:rPr>
                <w:b/>
              </w:rPr>
              <w:t>Level of DISP Membership</w:t>
            </w:r>
            <w:r w:rsidR="00A320B3">
              <w:rPr>
                <w:b/>
              </w:rPr>
              <w:t>:</w:t>
            </w:r>
            <w:r>
              <w:rPr>
                <w:b/>
              </w:rPr>
              <w:br/>
            </w:r>
            <w:r w:rsidRPr="008B09F5">
              <w:t xml:space="preserve">(Clause </w:t>
            </w:r>
            <w:r w:rsidR="00A320B3">
              <w:fldChar w:fldCharType="begin"/>
            </w:r>
            <w:r w:rsidR="00A320B3">
              <w:instrText xml:space="preserve"> REF _Ref11139037 \r \h </w:instrText>
            </w:r>
            <w:r w:rsidR="00A320B3">
              <w:fldChar w:fldCharType="separate"/>
            </w:r>
            <w:r w:rsidR="004308C4">
              <w:t>21(a)</w:t>
            </w:r>
            <w:r w:rsidR="00A320B3">
              <w:fldChar w:fldCharType="end"/>
            </w:r>
            <w:r w:rsidRPr="008B09F5">
              <w:t>)</w:t>
            </w:r>
          </w:p>
        </w:tc>
        <w:tc>
          <w:tcPr>
            <w:tcW w:w="4824" w:type="dxa"/>
            <w:gridSpan w:val="5"/>
          </w:tcPr>
          <w:p w:rsidR="000B5D91" w:rsidRPr="00B138BB" w:rsidRDefault="000B5D91" w:rsidP="00D362B9">
            <w:pPr>
              <w:keepNext/>
              <w:keepLines/>
              <w:tabs>
                <w:tab w:val="right" w:leader="dot" w:pos="4315"/>
              </w:tabs>
              <w:spacing w:before="120"/>
              <w:rPr>
                <w:rFonts w:ascii="Arial" w:hAnsi="Arial" w:cs="Arial"/>
                <w:b/>
              </w:rPr>
            </w:pPr>
          </w:p>
        </w:tc>
      </w:tr>
    </w:tbl>
    <w:p w:rsidR="00E51525" w:rsidRPr="005D2C6B" w:rsidRDefault="00E51525" w:rsidP="00E51525">
      <w:pPr>
        <w:pStyle w:val="DefenceHeading9"/>
      </w:pPr>
      <w:r>
        <w:rPr>
          <w:szCs w:val="20"/>
        </w:rPr>
        <w:br w:type="page"/>
      </w:r>
      <w:bookmarkStart w:id="3559" w:name="_Toc10728707"/>
      <w:bookmarkStart w:id="3560" w:name="_Toc149313010"/>
      <w:r w:rsidRPr="005D2C6B">
        <w:t xml:space="preserve">ANNEXURE </w:t>
      </w:r>
      <w:r>
        <w:t>1</w:t>
      </w:r>
      <w:r w:rsidRPr="005D2C6B">
        <w:t xml:space="preserve"> - </w:t>
      </w:r>
      <w:r>
        <w:t>FUNCTIONS</w:t>
      </w:r>
      <w:bookmarkEnd w:id="3559"/>
      <w:bookmarkEnd w:id="3560"/>
    </w:p>
    <w:p w:rsidR="00E51525" w:rsidRDefault="00E51525" w:rsidP="00E51525">
      <w:pPr>
        <w:pStyle w:val="DefenceSubTitle"/>
      </w:pPr>
      <w:r w:rsidRPr="00D12B2B">
        <w:t>PART A - ENVIRONMENTAL CONSULTANT FUNCTIONS</w:t>
      </w:r>
    </w:p>
    <w:p w:rsidR="00E51525" w:rsidRDefault="00E51525" w:rsidP="00E51525">
      <w:pPr>
        <w:pStyle w:val="DefenceNormal"/>
      </w:pPr>
      <w:r>
        <w:t xml:space="preserve">The functions of the </w:t>
      </w:r>
      <w:r w:rsidRPr="00D55647">
        <w:t>Environmental Consultant</w:t>
      </w:r>
      <w:r>
        <w:t xml:space="preserve"> are to:</w:t>
      </w:r>
    </w:p>
    <w:p w:rsidR="00E51525" w:rsidRPr="0076435B" w:rsidRDefault="00E51525" w:rsidP="0076435B">
      <w:pPr>
        <w:pStyle w:val="DefenceSchedule1"/>
        <w:numPr>
          <w:ilvl w:val="0"/>
          <w:numId w:val="62"/>
        </w:numPr>
        <w:rPr>
          <w:shd w:val="clear" w:color="000000" w:fill="auto"/>
        </w:rPr>
      </w:pPr>
      <w:r w:rsidRPr="0076435B">
        <w:rPr>
          <w:shd w:val="clear" w:color="000000" w:fill="auto"/>
        </w:rPr>
        <w:t xml:space="preserve">inspect the </w:t>
      </w:r>
      <w:r w:rsidRPr="00D55647">
        <w:t>Remediation Works</w:t>
      </w:r>
      <w:r w:rsidRPr="0076435B">
        <w:rPr>
          <w:shd w:val="clear" w:color="000000" w:fill="auto"/>
        </w:rPr>
        <w:t>;</w:t>
      </w:r>
    </w:p>
    <w:p w:rsidR="00E51525" w:rsidRDefault="00E51525" w:rsidP="00E51525">
      <w:pPr>
        <w:pStyle w:val="DefenceSchedule1"/>
        <w:rPr>
          <w:shd w:val="clear" w:color="000000" w:fill="auto"/>
        </w:rPr>
      </w:pPr>
      <w:r>
        <w:rPr>
          <w:shd w:val="clear" w:color="000000" w:fill="auto"/>
        </w:rPr>
        <w:t xml:space="preserve">collect samples from the </w:t>
      </w:r>
      <w:r w:rsidRPr="00D55647">
        <w:t>Site</w:t>
      </w:r>
      <w:r>
        <w:rPr>
          <w:shd w:val="clear" w:color="000000" w:fill="auto"/>
        </w:rPr>
        <w:t>, and analyse those samples;</w:t>
      </w:r>
    </w:p>
    <w:p w:rsidR="00E51525" w:rsidRDefault="00E51525" w:rsidP="00E51525">
      <w:pPr>
        <w:pStyle w:val="DefenceSchedule1"/>
        <w:rPr>
          <w:shd w:val="clear" w:color="000000" w:fill="auto"/>
        </w:rPr>
      </w:pPr>
      <w:r>
        <w:rPr>
          <w:shd w:val="clear" w:color="000000" w:fill="auto"/>
        </w:rPr>
        <w:t>construct, maintain and access groundwater monitoring wells;</w:t>
      </w:r>
    </w:p>
    <w:p w:rsidR="00E51525" w:rsidRDefault="00E51525" w:rsidP="00E51525">
      <w:pPr>
        <w:pStyle w:val="DefenceSchedule1"/>
        <w:rPr>
          <w:shd w:val="clear" w:color="000000" w:fill="auto"/>
        </w:rPr>
      </w:pPr>
      <w:r>
        <w:rPr>
          <w:shd w:val="clear" w:color="000000" w:fill="auto"/>
        </w:rPr>
        <w:t xml:space="preserve">oversee the </w:t>
      </w:r>
      <w:r w:rsidRPr="00D55647">
        <w:t>Remediation Works</w:t>
      </w:r>
      <w:r>
        <w:rPr>
          <w:shd w:val="clear" w:color="000000" w:fill="auto"/>
        </w:rPr>
        <w:t xml:space="preserve">, having regard to the </w:t>
      </w:r>
      <w:r w:rsidRPr="00D55647">
        <w:t>Technical Specification</w:t>
      </w:r>
      <w:r>
        <w:rPr>
          <w:shd w:val="clear" w:color="000000" w:fill="auto"/>
        </w:rPr>
        <w:t xml:space="preserve">, </w:t>
      </w:r>
      <w:r w:rsidRPr="00D55647">
        <w:t>Remediation Design Documentation</w:t>
      </w:r>
      <w:r>
        <w:rPr>
          <w:shd w:val="clear" w:color="000000" w:fill="auto"/>
        </w:rPr>
        <w:t xml:space="preserve"> and such other matters as the </w:t>
      </w:r>
      <w:r w:rsidRPr="00D55647">
        <w:t>Environmental Consultant</w:t>
      </w:r>
      <w:r>
        <w:rPr>
          <w:shd w:val="clear" w:color="000000" w:fill="auto"/>
        </w:rPr>
        <w:t xml:space="preserve"> considers relevant;</w:t>
      </w:r>
    </w:p>
    <w:p w:rsidR="00E51525" w:rsidRDefault="00E51525" w:rsidP="00E51525">
      <w:pPr>
        <w:pStyle w:val="DefenceSchedule1"/>
        <w:rPr>
          <w:shd w:val="clear" w:color="000000" w:fill="auto"/>
        </w:rPr>
      </w:pPr>
      <w:r>
        <w:rPr>
          <w:shd w:val="clear" w:color="000000" w:fill="auto"/>
        </w:rPr>
        <w:t xml:space="preserve">provide such advice to the </w:t>
      </w:r>
      <w:r w:rsidRPr="00D55647">
        <w:t>Contract Administrator</w:t>
      </w:r>
      <w:r>
        <w:rPr>
          <w:shd w:val="clear" w:color="000000" w:fill="auto"/>
        </w:rPr>
        <w:t xml:space="preserve"> as the </w:t>
      </w:r>
      <w:r w:rsidRPr="00D55647">
        <w:t>Contract Administrator</w:t>
      </w:r>
      <w:r>
        <w:rPr>
          <w:shd w:val="clear" w:color="000000" w:fill="auto"/>
        </w:rPr>
        <w:t xml:space="preserve"> requires, or which the </w:t>
      </w:r>
      <w:r w:rsidRPr="00D55647">
        <w:t>Environmental Consultant</w:t>
      </w:r>
      <w:r>
        <w:rPr>
          <w:shd w:val="clear" w:color="000000" w:fill="auto"/>
        </w:rPr>
        <w:t xml:space="preserve"> considers necessary</w:t>
      </w:r>
      <w:r w:rsidR="00403CA7">
        <w:rPr>
          <w:shd w:val="clear" w:color="000000" w:fill="auto"/>
        </w:rPr>
        <w:t>;</w:t>
      </w:r>
    </w:p>
    <w:p w:rsidR="00E51525" w:rsidRDefault="00E51525" w:rsidP="00E51525">
      <w:pPr>
        <w:pStyle w:val="DefenceSchedule1"/>
        <w:rPr>
          <w:shd w:val="clear" w:color="000000" w:fill="auto"/>
        </w:rPr>
      </w:pPr>
      <w:r>
        <w:rPr>
          <w:shd w:val="clear" w:color="000000" w:fill="auto"/>
        </w:rPr>
        <w:t xml:space="preserve">produce the </w:t>
      </w:r>
      <w:r w:rsidRPr="00D55647">
        <w:t>Remediation Validation Report</w:t>
      </w:r>
      <w:r>
        <w:rPr>
          <w:shd w:val="clear" w:color="000000" w:fill="auto"/>
        </w:rPr>
        <w:t xml:space="preserve"> which confirms whether the </w:t>
      </w:r>
      <w:r w:rsidRPr="00D55647">
        <w:t>Specified Site Use Objective</w:t>
      </w:r>
      <w:r>
        <w:rPr>
          <w:shd w:val="clear" w:color="000000" w:fill="auto"/>
        </w:rPr>
        <w:t xml:space="preserve"> has been achieved in relation to the </w:t>
      </w:r>
      <w:r w:rsidRPr="00D55647">
        <w:t>Site</w:t>
      </w:r>
      <w:r>
        <w:rPr>
          <w:shd w:val="clear" w:color="000000" w:fill="auto"/>
        </w:rPr>
        <w:t>; and</w:t>
      </w:r>
    </w:p>
    <w:p w:rsidR="00E51525" w:rsidRDefault="00E51525" w:rsidP="00E51525">
      <w:pPr>
        <w:pStyle w:val="DefenceSchedule1"/>
        <w:rPr>
          <w:shd w:val="clear" w:color="000000" w:fill="auto"/>
        </w:rPr>
      </w:pPr>
      <w:r>
        <w:rPr>
          <w:shd w:val="clear" w:color="000000" w:fill="auto"/>
        </w:rPr>
        <w:t xml:space="preserve">perform such other tasks as specified in the </w:t>
      </w:r>
      <w:r w:rsidRPr="00D55647">
        <w:t>Technical Specification</w:t>
      </w:r>
      <w:r>
        <w:rPr>
          <w:shd w:val="clear" w:color="000000" w:fill="auto"/>
        </w:rPr>
        <w:t xml:space="preserve"> as being the responsibility of the </w:t>
      </w:r>
      <w:r w:rsidRPr="00D55647">
        <w:t>Environmental Consultant</w:t>
      </w:r>
      <w:r>
        <w:rPr>
          <w:shd w:val="clear" w:color="000000" w:fill="auto"/>
        </w:rPr>
        <w:t>.</w:t>
      </w:r>
    </w:p>
    <w:p w:rsidR="00E51525" w:rsidRDefault="00E51525" w:rsidP="00E51525">
      <w:pPr>
        <w:pStyle w:val="DefenceSubTitle"/>
      </w:pPr>
      <w:r>
        <w:t>PART B</w:t>
      </w:r>
      <w:r w:rsidRPr="00D12B2B">
        <w:t xml:space="preserve"> - </w:t>
      </w:r>
      <w:r>
        <w:t xml:space="preserve">TECHNICAL ADVISOR'S </w:t>
      </w:r>
      <w:r w:rsidRPr="00D12B2B">
        <w:t>FUNCTIONS</w:t>
      </w:r>
    </w:p>
    <w:p w:rsidR="00E51525" w:rsidRDefault="00E51525" w:rsidP="00E51525">
      <w:pPr>
        <w:pStyle w:val="DefenceNormal"/>
      </w:pPr>
      <w:r>
        <w:t xml:space="preserve">The functions of the </w:t>
      </w:r>
      <w:r w:rsidRPr="00D55647">
        <w:t>Technical Advisor</w:t>
      </w:r>
      <w:r>
        <w:t xml:space="preserve"> are to:</w:t>
      </w:r>
    </w:p>
    <w:p w:rsidR="00E51525" w:rsidRDefault="00E51525" w:rsidP="008C20C4">
      <w:pPr>
        <w:pStyle w:val="DefenceSchedule1"/>
        <w:numPr>
          <w:ilvl w:val="0"/>
          <w:numId w:val="63"/>
        </w:numPr>
      </w:pPr>
      <w:r w:rsidRPr="008C20C4">
        <w:rPr>
          <w:shd w:val="clear" w:color="000000" w:fill="auto"/>
        </w:rPr>
        <w:t>undertake</w:t>
      </w:r>
      <w:r>
        <w:t xml:space="preserve"> a review of:</w:t>
      </w:r>
    </w:p>
    <w:p w:rsidR="00E51525" w:rsidRDefault="00E51525" w:rsidP="00E51525">
      <w:pPr>
        <w:pStyle w:val="DefenceSchedule3"/>
      </w:pPr>
      <w:r>
        <w:t xml:space="preserve">the </w:t>
      </w:r>
      <w:r w:rsidRPr="00D55647">
        <w:t>Technical Specification</w:t>
      </w:r>
      <w:r>
        <w:t>;</w:t>
      </w:r>
    </w:p>
    <w:p w:rsidR="00E51525" w:rsidRDefault="00E51525" w:rsidP="00E51525">
      <w:pPr>
        <w:pStyle w:val="DefenceSchedule3"/>
      </w:pPr>
      <w:r w:rsidRPr="00D55647">
        <w:t>Project Plans</w:t>
      </w:r>
      <w:r>
        <w:t>;</w:t>
      </w:r>
    </w:p>
    <w:p w:rsidR="00E51525" w:rsidRDefault="00E51525" w:rsidP="00E51525">
      <w:pPr>
        <w:pStyle w:val="DefenceSchedule3"/>
      </w:pPr>
      <w:r w:rsidRPr="00D55647">
        <w:t>Remediation Design Documentation</w:t>
      </w:r>
      <w:r>
        <w:t>;</w:t>
      </w:r>
    </w:p>
    <w:p w:rsidR="00E51525" w:rsidRDefault="00E51525" w:rsidP="00E51525">
      <w:pPr>
        <w:pStyle w:val="DefenceSchedule3"/>
      </w:pPr>
      <w:r w:rsidRPr="00D55647">
        <w:t>Site Information</w:t>
      </w:r>
      <w:r>
        <w:t>; and</w:t>
      </w:r>
    </w:p>
    <w:p w:rsidR="00E51525" w:rsidRDefault="00E51525" w:rsidP="00E51525">
      <w:pPr>
        <w:pStyle w:val="DefenceSchedule3"/>
      </w:pPr>
      <w:r>
        <w:t xml:space="preserve">the </w:t>
      </w:r>
      <w:r w:rsidRPr="00D55647">
        <w:t>Remediation Validation Report</w:t>
      </w:r>
      <w:r>
        <w:t>;</w:t>
      </w:r>
    </w:p>
    <w:p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rsidR="00E51525" w:rsidRDefault="00E51525" w:rsidP="00E51525">
      <w:pPr>
        <w:pStyle w:val="DefenceSchedule1"/>
      </w:pPr>
      <w:r>
        <w:t xml:space="preserve">provide such advice to the </w:t>
      </w:r>
      <w:r w:rsidRPr="00D55647">
        <w:t>Contract Administrator</w:t>
      </w:r>
      <w:r>
        <w:t xml:space="preserve"> and/or the </w:t>
      </w:r>
      <w:r w:rsidRPr="00D55647">
        <w:t>Environmental Consultant</w:t>
      </w:r>
      <w:r>
        <w:t xml:space="preserve"> as they may require, or which the </w:t>
      </w:r>
      <w:r w:rsidRPr="00D55647">
        <w:t>Technical Advisor</w:t>
      </w:r>
      <w:r>
        <w:t xml:space="preserve"> considers necessary;</w:t>
      </w:r>
    </w:p>
    <w:p w:rsidR="00E51525" w:rsidRDefault="00E51525" w:rsidP="00E51525">
      <w:pPr>
        <w:pStyle w:val="DefenceSchedule1"/>
      </w:pPr>
      <w:r>
        <w:t xml:space="preserve">provide the </w:t>
      </w:r>
      <w:r w:rsidRPr="00D55647">
        <w:t>Technical Advisor's Certification</w:t>
      </w:r>
      <w:r>
        <w:t xml:space="preserve"> stating whether or not the </w:t>
      </w:r>
      <w:r w:rsidRPr="00D55647">
        <w:t>Technical Advisor</w:t>
      </w:r>
      <w:r>
        <w:t xml:space="preserve"> considers that the </w:t>
      </w:r>
      <w:r w:rsidRPr="00D55647">
        <w:t>Specified Site Use Objective</w:t>
      </w:r>
      <w:r>
        <w:t xml:space="preserve"> has been achieved in relation to the </w:t>
      </w:r>
      <w:r w:rsidRPr="00D55647">
        <w:t>Site</w:t>
      </w:r>
      <w:r>
        <w:t>; and</w:t>
      </w:r>
    </w:p>
    <w:p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Technical Advisor</w:t>
      </w:r>
      <w:r>
        <w:t>.</w:t>
      </w:r>
    </w:p>
    <w:p w:rsidR="00E51525" w:rsidRDefault="00E51525" w:rsidP="00E51525">
      <w:pPr>
        <w:pStyle w:val="DefenceSubTitle"/>
      </w:pPr>
      <w:r>
        <w:t>PART C</w:t>
      </w:r>
      <w:r w:rsidRPr="00D12B2B">
        <w:t xml:space="preserve"> - </w:t>
      </w:r>
      <w:r>
        <w:t xml:space="preserve">ACCREDITED ENVIRONMENTAL SITE AUDITOR'S </w:t>
      </w:r>
      <w:r w:rsidRPr="00D12B2B">
        <w:t>FUNCTIONS</w:t>
      </w:r>
    </w:p>
    <w:p w:rsidR="00E51525" w:rsidRDefault="00E51525" w:rsidP="00E51525">
      <w:pPr>
        <w:pStyle w:val="DefenceNormal"/>
      </w:pPr>
      <w:r>
        <w:t xml:space="preserve">The functions of the </w:t>
      </w:r>
      <w:r w:rsidRPr="00D55647">
        <w:t>Accredited Environmental Site Auditor</w:t>
      </w:r>
      <w:r>
        <w:t xml:space="preserve"> are to:</w:t>
      </w:r>
    </w:p>
    <w:p w:rsidR="00E51525" w:rsidRDefault="00E51525" w:rsidP="008C20C4">
      <w:pPr>
        <w:pStyle w:val="DefenceSchedule1"/>
        <w:numPr>
          <w:ilvl w:val="0"/>
          <w:numId w:val="64"/>
        </w:numPr>
      </w:pPr>
      <w:r w:rsidRPr="008C20C4">
        <w:rPr>
          <w:shd w:val="clear" w:color="000000" w:fill="auto"/>
        </w:rPr>
        <w:t>undertake</w:t>
      </w:r>
      <w:r>
        <w:t xml:space="preserve"> a review of:</w:t>
      </w:r>
    </w:p>
    <w:p w:rsidR="00E51525" w:rsidRDefault="00E51525" w:rsidP="00E51525">
      <w:pPr>
        <w:pStyle w:val="DefenceSchedule3"/>
      </w:pPr>
      <w:r>
        <w:t xml:space="preserve">the </w:t>
      </w:r>
      <w:r w:rsidRPr="00D55647">
        <w:t>Technical Specification</w:t>
      </w:r>
      <w:r>
        <w:t>;</w:t>
      </w:r>
    </w:p>
    <w:p w:rsidR="00E51525" w:rsidRDefault="00E51525" w:rsidP="00E51525">
      <w:pPr>
        <w:pStyle w:val="DefenceSchedule3"/>
      </w:pPr>
      <w:r w:rsidRPr="00D55647">
        <w:t>Project Plans</w:t>
      </w:r>
      <w:r>
        <w:t>;</w:t>
      </w:r>
    </w:p>
    <w:p w:rsidR="00E51525" w:rsidRDefault="00E51525" w:rsidP="00E51525">
      <w:pPr>
        <w:pStyle w:val="DefenceSchedule3"/>
      </w:pPr>
      <w:r w:rsidRPr="00D55647">
        <w:t>Remediation Design Documentation</w:t>
      </w:r>
      <w:r>
        <w:t>;</w:t>
      </w:r>
    </w:p>
    <w:p w:rsidR="00E51525" w:rsidRDefault="00E51525" w:rsidP="00E51525">
      <w:pPr>
        <w:pStyle w:val="DefenceSchedule3"/>
      </w:pPr>
      <w:r w:rsidRPr="00D55647">
        <w:t>Site Information</w:t>
      </w:r>
      <w:r>
        <w:t>; and</w:t>
      </w:r>
    </w:p>
    <w:p w:rsidR="00E51525" w:rsidRDefault="00E51525" w:rsidP="00E51525">
      <w:pPr>
        <w:pStyle w:val="DefenceSchedule3"/>
      </w:pPr>
      <w:r>
        <w:t xml:space="preserve">the </w:t>
      </w:r>
      <w:r w:rsidRPr="00D55647">
        <w:t>Remediation Validation Report</w:t>
      </w:r>
      <w:r>
        <w:t>;</w:t>
      </w:r>
    </w:p>
    <w:p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rsidR="00E51525" w:rsidRDefault="00E51525" w:rsidP="00E51525">
      <w:pPr>
        <w:pStyle w:val="DefenceSchedule1"/>
      </w:pPr>
      <w:r>
        <w:t xml:space="preserve">provide the </w:t>
      </w:r>
      <w:r w:rsidRPr="00D55647">
        <w:t>Site Audit Statement</w:t>
      </w:r>
      <w:r>
        <w:t xml:space="preserve"> in relation to the </w:t>
      </w:r>
      <w:r w:rsidRPr="00D55647">
        <w:t>Site</w:t>
      </w:r>
      <w:r>
        <w:t>; and</w:t>
      </w:r>
    </w:p>
    <w:p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Accredited Environmental Site Auditor</w:t>
      </w:r>
      <w:r>
        <w:t>.</w:t>
      </w:r>
    </w:p>
    <w:p w:rsidR="00E51525" w:rsidRDefault="00E51525" w:rsidP="00E51525">
      <w:pPr>
        <w:pStyle w:val="DefenceHeading9"/>
      </w:pPr>
      <w:r>
        <w:br w:type="page"/>
      </w:r>
      <w:bookmarkStart w:id="3561" w:name="_Toc10728708"/>
      <w:bookmarkStart w:id="3562" w:name="_Toc149313011"/>
      <w:r w:rsidRPr="005D2C6B">
        <w:t xml:space="preserve">ANNEXURE </w:t>
      </w:r>
      <w:r>
        <w:t>2 - SPECIAL CONDITIONS</w:t>
      </w:r>
      <w:bookmarkEnd w:id="3561"/>
      <w:bookmarkEnd w:id="3562"/>
    </w:p>
    <w:p w:rsidR="00E51525" w:rsidRDefault="00E51525" w:rsidP="00E51525">
      <w:pPr>
        <w:pStyle w:val="DefenceHeadingNoTOC1"/>
        <w:numPr>
          <w:ilvl w:val="0"/>
          <w:numId w:val="37"/>
        </w:numPr>
      </w:pPr>
      <w:bookmarkStart w:id="3563" w:name="_Toc179176431"/>
      <w:bookmarkStart w:id="3564" w:name="_Toc179708899"/>
      <w:r w:rsidRPr="005614FF">
        <w:t>INSURANCE AMENDMENTS IF THE CONTRACTOR IS SELF INSURED AND/OR A NON-COMMONWEALTH LICENSEE</w:t>
      </w:r>
    </w:p>
    <w:p w:rsidR="00A320B3" w:rsidRDefault="00A320B3" w:rsidP="008B09F5">
      <w:pPr>
        <w:pStyle w:val="DefenceIndent2"/>
        <w:ind w:left="0"/>
      </w:pPr>
      <w:r>
        <w:tab/>
      </w:r>
      <w:r w:rsidRPr="00A320B3">
        <w:t>This</w:t>
      </w:r>
      <w:r w:rsidR="00AC2F9C">
        <w:t xml:space="preserve"> s</w:t>
      </w:r>
      <w:r w:rsidRPr="00A320B3">
        <w:t xml:space="preserve">pecial </w:t>
      </w:r>
      <w:r w:rsidR="00AC2F9C">
        <w:t>c</w:t>
      </w:r>
      <w:r w:rsidRPr="00A320B3">
        <w:t>ondition applies if the Contractor is a non-Commonwealth licensee.</w:t>
      </w:r>
    </w:p>
    <w:p w:rsidR="00E51525" w:rsidRPr="00962E06" w:rsidRDefault="00E51525" w:rsidP="00E51525">
      <w:pPr>
        <w:pStyle w:val="DefenceHeadingNoTOC2"/>
        <w:numPr>
          <w:ilvl w:val="1"/>
          <w:numId w:val="55"/>
        </w:numPr>
      </w:pPr>
      <w:r w:rsidRPr="00962E06">
        <w:t xml:space="preserve">Amendments to Clause </w:t>
      </w:r>
      <w:bookmarkEnd w:id="3563"/>
      <w:bookmarkEnd w:id="3564"/>
      <w:r>
        <w:fldChar w:fldCharType="begin"/>
      </w:r>
      <w:r>
        <w:instrText xml:space="preserve"> REF _Ref71631976 \w \h </w:instrText>
      </w:r>
      <w:r>
        <w:fldChar w:fldCharType="separate"/>
      </w:r>
      <w:r w:rsidR="004308C4">
        <w:t>1.1</w:t>
      </w:r>
      <w:r>
        <w:fldChar w:fldCharType="end"/>
      </w:r>
    </w:p>
    <w:p w:rsidR="00E51525" w:rsidRPr="00962E06" w:rsidRDefault="00E51525" w:rsidP="00E51525">
      <w:pPr>
        <w:pStyle w:val="DefenceHeadingNoTOC3"/>
        <w:numPr>
          <w:ilvl w:val="2"/>
          <w:numId w:val="55"/>
        </w:numPr>
        <w:tabs>
          <w:tab w:val="clear" w:pos="964"/>
          <w:tab w:val="num" w:pos="1928"/>
        </w:tabs>
        <w:ind w:left="1928"/>
      </w:pPr>
      <w:r w:rsidRPr="00962E06">
        <w:t>"</w:t>
      </w:r>
      <w:r w:rsidRPr="00D55647">
        <w:t>Employers' Liability Insurance</w:t>
      </w:r>
      <w:r w:rsidRPr="00962E06">
        <w:t xml:space="preserve">” in clause </w:t>
      </w:r>
      <w:r>
        <w:fldChar w:fldCharType="begin"/>
      </w:r>
      <w:r>
        <w:instrText xml:space="preserve"> REF _Ref71631976 \w \h </w:instrText>
      </w:r>
      <w:r>
        <w:fldChar w:fldCharType="separate"/>
      </w:r>
      <w:r w:rsidR="004308C4">
        <w:t>1.1</w:t>
      </w:r>
      <w:r>
        <w:fldChar w:fldCharType="end"/>
      </w:r>
      <w:r w:rsidRPr="00962E06">
        <w:t xml:space="preserve"> of the Conditions of Contract is deleted and replaced as follows:</w:t>
      </w:r>
    </w:p>
    <w:p w:rsidR="00E51525" w:rsidRPr="003F3CA5" w:rsidRDefault="00E51525" w:rsidP="00E51525">
      <w:pPr>
        <w:pStyle w:val="DefenceIndent2"/>
        <w:rPr>
          <w:b/>
        </w:rPr>
      </w:pPr>
      <w:bookmarkStart w:id="3565" w:name="_Toc179176432"/>
      <w:bookmarkStart w:id="3566" w:name="_Toc179708900"/>
      <w:r w:rsidRPr="003F3CA5">
        <w:rPr>
          <w:b/>
        </w:rPr>
        <w:t>Employers’ Liability Insuranc</w:t>
      </w:r>
      <w:bookmarkEnd w:id="3565"/>
      <w:bookmarkEnd w:id="3566"/>
      <w:r w:rsidRPr="003F3CA5">
        <w:rPr>
          <w:b/>
        </w:rPr>
        <w:t>e</w:t>
      </w:r>
    </w:p>
    <w:p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covering the liability of the </w:t>
      </w:r>
      <w:r w:rsidRPr="00D55647">
        <w:t>Contractor</w:t>
      </w:r>
      <w:r w:rsidRPr="00962E06">
        <w:t xml:space="preserve"> to its employees at common law for death or injuries arising out of or in connection with their employment, whether as an extension to </w:t>
      </w:r>
      <w:r w:rsidRPr="00D55647">
        <w:t>Workers Compensation Insurance</w:t>
      </w:r>
      <w:r w:rsidRPr="00962E06">
        <w:t xml:space="preserve"> or otherwise.</w:t>
      </w:r>
    </w:p>
    <w:p w:rsidR="00E51525" w:rsidRPr="00962E06" w:rsidRDefault="00E51525" w:rsidP="00E51525">
      <w:pPr>
        <w:pStyle w:val="DefenceHeadingNoTOC3"/>
        <w:numPr>
          <w:ilvl w:val="2"/>
          <w:numId w:val="55"/>
        </w:numPr>
        <w:tabs>
          <w:tab w:val="clear" w:pos="964"/>
          <w:tab w:val="num" w:pos="1928"/>
        </w:tabs>
        <w:ind w:left="1928"/>
      </w:pPr>
      <w:r w:rsidRPr="00962E06">
        <w:t>"</w:t>
      </w:r>
      <w:r w:rsidRPr="00D55647">
        <w:t>Workers Compensation Insurance</w:t>
      </w:r>
      <w:r w:rsidRPr="00962E06">
        <w:t xml:space="preserve">” in clause </w:t>
      </w:r>
      <w:r>
        <w:fldChar w:fldCharType="begin"/>
      </w:r>
      <w:r>
        <w:instrText xml:space="preserve"> REF _Ref71631976 \w \h </w:instrText>
      </w:r>
      <w:r>
        <w:fldChar w:fldCharType="separate"/>
      </w:r>
      <w:r w:rsidR="004308C4">
        <w:t>1.1</w:t>
      </w:r>
      <w:r>
        <w:fldChar w:fldCharType="end"/>
      </w:r>
      <w:r w:rsidRPr="00962E06">
        <w:t xml:space="preserve"> of the Conditions of Contract is deleted and replaced as follows:</w:t>
      </w:r>
    </w:p>
    <w:p w:rsidR="00E51525" w:rsidRPr="003F3CA5" w:rsidRDefault="00E51525" w:rsidP="00E51525">
      <w:pPr>
        <w:pStyle w:val="DefenceIndent2"/>
        <w:rPr>
          <w:b/>
        </w:rPr>
      </w:pPr>
      <w:bookmarkStart w:id="3567" w:name="_Toc179176433"/>
      <w:bookmarkStart w:id="3568" w:name="_Toc179708901"/>
      <w:r w:rsidRPr="003F3CA5">
        <w:rPr>
          <w:b/>
        </w:rPr>
        <w:t>Workers Compensation Insurance</w:t>
      </w:r>
      <w:bookmarkEnd w:id="3567"/>
      <w:bookmarkEnd w:id="3568"/>
    </w:p>
    <w:p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to insure against or make provision for the liability of the </w:t>
      </w:r>
      <w:r w:rsidRPr="00D55647">
        <w:t>Contractor</w:t>
      </w:r>
      <w:r w:rsidRPr="00962E06">
        <w:t xml:space="preserve"> to make payments to its employees for death or injuries arising out of or in connection with their employment (and including </w:t>
      </w:r>
      <w:r w:rsidRPr="00D55647">
        <w:t>Employers' Liability Insurance</w:t>
      </w:r>
      <w:r w:rsidRPr="00962E06">
        <w:t xml:space="preserve"> if applicable).</w:t>
      </w:r>
      <w:r>
        <w:t xml:space="preserve"> </w:t>
      </w:r>
    </w:p>
    <w:p w:rsidR="00E51525" w:rsidRPr="00962E06" w:rsidRDefault="00E51525" w:rsidP="00E51525">
      <w:pPr>
        <w:pStyle w:val="DefenceHeadingNoTOC2"/>
        <w:numPr>
          <w:ilvl w:val="1"/>
          <w:numId w:val="55"/>
        </w:numPr>
      </w:pPr>
      <w:bookmarkStart w:id="3569" w:name="_Toc179176434"/>
      <w:bookmarkStart w:id="3570" w:name="_Toc179708902"/>
      <w:r w:rsidRPr="00962E06">
        <w:t xml:space="preserve">Amendments to clause </w:t>
      </w:r>
      <w:bookmarkEnd w:id="3569"/>
      <w:bookmarkEnd w:id="3570"/>
      <w:r>
        <w:fldChar w:fldCharType="begin"/>
      </w:r>
      <w:r>
        <w:instrText xml:space="preserve"> REF _Ref71632624 \w \h </w:instrText>
      </w:r>
      <w:r>
        <w:fldChar w:fldCharType="separate"/>
      </w:r>
      <w:r w:rsidR="004308C4">
        <w:t>5.4</w:t>
      </w:r>
      <w:r>
        <w:fldChar w:fldCharType="end"/>
      </w:r>
    </w:p>
    <w:p w:rsidR="00E51525" w:rsidRPr="00962E06" w:rsidRDefault="00E51525" w:rsidP="00E51525">
      <w:pPr>
        <w:pStyle w:val="DefenceIndent"/>
      </w:pPr>
      <w:r w:rsidRPr="00962E06">
        <w:t xml:space="preserve">Clause </w:t>
      </w:r>
      <w:r>
        <w:fldChar w:fldCharType="begin"/>
      </w:r>
      <w:r>
        <w:instrText xml:space="preserve"> REF _Ref71632624 \w \h </w:instrText>
      </w:r>
      <w:r>
        <w:fldChar w:fldCharType="separate"/>
      </w:r>
      <w:r w:rsidR="004308C4">
        <w:t>5.4</w:t>
      </w:r>
      <w:r>
        <w:fldChar w:fldCharType="end"/>
      </w:r>
      <w:r w:rsidRPr="00962E06">
        <w:rPr>
          <w:b/>
        </w:rPr>
        <w:t xml:space="preserve"> </w:t>
      </w:r>
      <w:r w:rsidRPr="00962E06">
        <w:t>of the Conditions of Contract is deleted and replaced as follows:</w:t>
      </w:r>
    </w:p>
    <w:p w:rsidR="00E51525" w:rsidRPr="00962E06" w:rsidRDefault="00E51525" w:rsidP="00E51525">
      <w:pPr>
        <w:pStyle w:val="DefenceIndent"/>
        <w:rPr>
          <w:rFonts w:ascii="Arial" w:hAnsi="Arial" w:cs="Arial"/>
          <w:b/>
          <w:sz w:val="22"/>
          <w:szCs w:val="22"/>
        </w:rPr>
      </w:pPr>
      <w:r w:rsidRPr="00962E06">
        <w:rPr>
          <w:rFonts w:ascii="Arial" w:hAnsi="Arial" w:cs="Arial"/>
          <w:b/>
          <w:sz w:val="22"/>
          <w:szCs w:val="22"/>
        </w:rPr>
        <w:t>5.4</w:t>
      </w:r>
      <w:r w:rsidRPr="00962E06">
        <w:rPr>
          <w:rFonts w:ascii="Arial" w:hAnsi="Arial" w:cs="Arial"/>
          <w:b/>
          <w:sz w:val="22"/>
          <w:szCs w:val="22"/>
        </w:rPr>
        <w:tab/>
        <w:t>Contractor Insurance Obligations</w:t>
      </w:r>
    </w:p>
    <w:p w:rsidR="00E51525" w:rsidRPr="00962E06" w:rsidRDefault="00E51525" w:rsidP="00E51525">
      <w:pPr>
        <w:pStyle w:val="DefenceIndent"/>
      </w:pPr>
      <w:r w:rsidRPr="00962E06">
        <w:t xml:space="preserve">The </w:t>
      </w:r>
      <w:r w:rsidRPr="00D55647">
        <w:t>Contractor</w:t>
      </w:r>
      <w:r w:rsidRPr="00962E06">
        <w:t xml:space="preserve"> must:</w:t>
      </w:r>
    </w:p>
    <w:p w:rsidR="00E51525" w:rsidRPr="00962E06" w:rsidRDefault="00E51525" w:rsidP="00E51525">
      <w:pPr>
        <w:pStyle w:val="DefenceHeadingNoTOC3"/>
        <w:numPr>
          <w:ilvl w:val="2"/>
          <w:numId w:val="55"/>
        </w:numPr>
        <w:tabs>
          <w:tab w:val="clear" w:pos="964"/>
          <w:tab w:val="num" w:pos="1928"/>
        </w:tabs>
        <w:ind w:left="1928"/>
      </w:pPr>
      <w:r w:rsidRPr="00962E06">
        <w:t xml:space="preserve">from the </w:t>
      </w:r>
      <w:r w:rsidRPr="00D55647">
        <w:rPr>
          <w:bCs/>
        </w:rPr>
        <w:t>Award Date</w:t>
      </w:r>
      <w:r w:rsidRPr="00962E06">
        <w:t xml:space="preserve"> cause to be effected and maintained or otherwise have the benefit of: </w:t>
      </w:r>
    </w:p>
    <w:p w:rsidR="00E51525" w:rsidRPr="00962E06" w:rsidRDefault="00E51525" w:rsidP="00E51525">
      <w:pPr>
        <w:pStyle w:val="DefenceHeadingNoTOC4"/>
        <w:numPr>
          <w:ilvl w:val="3"/>
          <w:numId w:val="55"/>
        </w:numPr>
        <w:tabs>
          <w:tab w:val="clear" w:pos="1928"/>
          <w:tab w:val="num" w:pos="2892"/>
        </w:tabs>
        <w:ind w:left="2892"/>
      </w:pPr>
      <w:r w:rsidRPr="00D55647">
        <w:t>Construction Risks Insurance</w:t>
      </w:r>
      <w:r w:rsidRPr="00962E06">
        <w:t>;</w:t>
      </w:r>
    </w:p>
    <w:p w:rsidR="00E51525" w:rsidRPr="00962E06" w:rsidRDefault="00E51525" w:rsidP="00E51525">
      <w:pPr>
        <w:pStyle w:val="DefenceHeadingNoTOC4"/>
        <w:numPr>
          <w:ilvl w:val="3"/>
          <w:numId w:val="55"/>
        </w:numPr>
        <w:tabs>
          <w:tab w:val="clear" w:pos="1928"/>
          <w:tab w:val="num" w:pos="2892"/>
        </w:tabs>
        <w:ind w:left="2892"/>
      </w:pPr>
      <w:r w:rsidRPr="00D55647">
        <w:t>Public Liability Insurance</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D55647">
        <w:t>Workers Compensation Insurance</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w:t>
      </w:r>
      <w:r w:rsidRPr="00962E06">
        <w:t xml:space="preserve"> requires the </w:t>
      </w:r>
      <w:r w:rsidRPr="00D55647">
        <w:t>Contractor</w:t>
      </w:r>
      <w:r w:rsidRPr="00962E06">
        <w:t xml:space="preserve">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such other insurances on such terms as are specified in the </w:t>
      </w:r>
      <w:r w:rsidRPr="00D55647">
        <w:t>Contract Particulars</w:t>
      </w:r>
      <w:r w:rsidRPr="00962E06">
        <w:t xml:space="preserve">, </w:t>
      </w:r>
    </w:p>
    <w:p w:rsidR="00E51525" w:rsidRPr="00962E06" w:rsidRDefault="00E51525" w:rsidP="00E51525">
      <w:pPr>
        <w:pStyle w:val="DefenceIndent3"/>
      </w:pPr>
      <w:r w:rsidRPr="00962E06">
        <w:t>each of which must be:</w:t>
      </w:r>
    </w:p>
    <w:p w:rsidR="00E51525" w:rsidRPr="00962E06" w:rsidRDefault="00E51525" w:rsidP="00E51525">
      <w:pPr>
        <w:pStyle w:val="DefenceHeadingNoTOC5"/>
        <w:numPr>
          <w:ilvl w:val="4"/>
          <w:numId w:val="55"/>
        </w:numPr>
        <w:tabs>
          <w:tab w:val="clear" w:pos="2892"/>
          <w:tab w:val="num" w:pos="3856"/>
        </w:tabs>
        <w:ind w:left="3856"/>
      </w:pPr>
      <w:r w:rsidRPr="00962E06">
        <w:t xml:space="preserve">for the respective amounts specified in the </w:t>
      </w:r>
      <w:r w:rsidRPr="00D55647">
        <w:t>Contract Particulars</w:t>
      </w:r>
      <w:r w:rsidRPr="00962E06">
        <w:t xml:space="preserve">; </w:t>
      </w:r>
    </w:p>
    <w:p w:rsidR="00E51525" w:rsidRPr="00962E06" w:rsidRDefault="00E51525" w:rsidP="00E51525">
      <w:pPr>
        <w:pStyle w:val="DefenceHeadingNoTOC5"/>
        <w:numPr>
          <w:ilvl w:val="4"/>
          <w:numId w:val="55"/>
        </w:numPr>
        <w:tabs>
          <w:tab w:val="clear" w:pos="2892"/>
          <w:tab w:val="num" w:pos="3856"/>
        </w:tabs>
        <w:ind w:left="3856"/>
      </w:pPr>
      <w:r w:rsidRPr="00962E06">
        <w:t>with insurers having a Standard and Poors, Moodys, A M Best, Fitch's or equivalent rating agency's financial strength rating of A- or better; and</w:t>
      </w:r>
    </w:p>
    <w:p w:rsidR="00E51525" w:rsidRPr="00962E06" w:rsidRDefault="00E51525" w:rsidP="00E51525">
      <w:pPr>
        <w:pStyle w:val="DefenceHeadingNoTOC5"/>
        <w:numPr>
          <w:ilvl w:val="4"/>
          <w:numId w:val="55"/>
        </w:numPr>
        <w:tabs>
          <w:tab w:val="clear" w:pos="2892"/>
          <w:tab w:val="num" w:pos="3856"/>
        </w:tabs>
        <w:ind w:left="3856"/>
      </w:pPr>
      <w:r w:rsidRPr="00962E06">
        <w:t xml:space="preserve">on terms which are satisfactory to the </w:t>
      </w:r>
      <w:r w:rsidRPr="00D55647">
        <w:t>Contract Administrator</w:t>
      </w:r>
      <w:r w:rsidRPr="00962E06">
        <w:t xml:space="preserve"> (confirmation of which must not be unreasonably withheld or delayed);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Workers Compensation Insurance</w:t>
      </w:r>
      <w:r w:rsidRPr="00962E06">
        <w:t xml:space="preserve"> and </w:t>
      </w:r>
      <w:r w:rsidRPr="00D55647">
        <w:t>Employers' Liability Insurance</w:t>
      </w:r>
      <w:r w:rsidRPr="00962E06">
        <w:t xml:space="preserve">, the </w:t>
      </w:r>
      <w:r w:rsidRPr="00D55647">
        <w:t>Contractor</w:t>
      </w:r>
      <w:r w:rsidRPr="00962E06">
        <w:t xml:space="preserve"> must: </w:t>
      </w:r>
    </w:p>
    <w:p w:rsidR="00E51525" w:rsidRPr="00962E06" w:rsidRDefault="00E51525" w:rsidP="00E51525">
      <w:pPr>
        <w:pStyle w:val="DefenceHeadingNoTOC4"/>
        <w:numPr>
          <w:ilvl w:val="3"/>
          <w:numId w:val="55"/>
        </w:numPr>
        <w:tabs>
          <w:tab w:val="clear" w:pos="1928"/>
          <w:tab w:val="num" w:pos="2892"/>
        </w:tabs>
        <w:ind w:left="2892"/>
      </w:pPr>
      <w:r w:rsidRPr="00962E06">
        <w:t xml:space="preserve">comply with its legal obligations to make payments to its employees for death or injuries arising out of or in the course of their employment; </w:t>
      </w:r>
    </w:p>
    <w:p w:rsidR="00E51525" w:rsidRPr="00962E06" w:rsidRDefault="00E51525" w:rsidP="00E51525">
      <w:pPr>
        <w:pStyle w:val="DefenceHeadingNoTOC4"/>
        <w:numPr>
          <w:ilvl w:val="3"/>
          <w:numId w:val="55"/>
        </w:numPr>
        <w:tabs>
          <w:tab w:val="clear" w:pos="1928"/>
          <w:tab w:val="num" w:pos="2892"/>
        </w:tabs>
        <w:ind w:left="2892"/>
      </w:pPr>
      <w:r w:rsidRPr="00962E06">
        <w:t xml:space="preserve">to the extent permitted by law, indemnify the </w:t>
      </w:r>
      <w:r w:rsidRPr="00D55647">
        <w:t>Commonwealth</w:t>
      </w:r>
      <w:r w:rsidRPr="00962E06">
        <w:t xml:space="preserve"> in respect of any statutory and common law liability to the </w:t>
      </w:r>
      <w:r w:rsidRPr="00D55647">
        <w:t>Contractor</w:t>
      </w:r>
      <w:r w:rsidRPr="00962E06">
        <w:t xml:space="preserve">'s employees;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ensure that each of its subcontractors which is legally required to do so, has </w:t>
      </w:r>
      <w:r w:rsidRPr="00D55647">
        <w:t>Workers Compensation Insurance</w:t>
      </w:r>
      <w:r w:rsidRPr="00962E06">
        <w:t xml:space="preserve"> and </w:t>
      </w:r>
      <w:r w:rsidRPr="00D55647">
        <w:t>Employers' Liability Insurance</w:t>
      </w:r>
      <w:r w:rsidRPr="00962E06">
        <w:t xml:space="preserve"> covering the subcontractor in respect of its statutory and common law liability to its employees;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Public Liability Insurance</w:t>
      </w:r>
      <w:r w:rsidRPr="00962E06">
        <w:t xml:space="preserve">, ensure the insurance is not subject to any limits which are narrower or more restrictive than the worldwide limits and jurisdictional limits specified in the </w:t>
      </w:r>
      <w:r w:rsidRPr="00D55647">
        <w:t>Contract Particulars</w:t>
      </w:r>
      <w:r w:rsidRPr="00962E06">
        <w:t>;</w:t>
      </w:r>
      <w:r>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xml:space="preserve">, ensure the insurance: </w:t>
      </w:r>
    </w:p>
    <w:p w:rsidR="00E51525" w:rsidRPr="00962E06" w:rsidRDefault="00E51525" w:rsidP="00E51525">
      <w:pPr>
        <w:pStyle w:val="DefenceHeadingNoTOC4"/>
        <w:numPr>
          <w:ilvl w:val="3"/>
          <w:numId w:val="55"/>
        </w:numPr>
        <w:tabs>
          <w:tab w:val="clear" w:pos="1928"/>
          <w:tab w:val="num" w:pos="2892"/>
        </w:tabs>
        <w:ind w:left="2892"/>
      </w:pPr>
      <w:r w:rsidRPr="00962E06">
        <w:t xml:space="preserve">has a retroactive date of no later than the commencement of the </w:t>
      </w:r>
      <w:r w:rsidRPr="00D55647">
        <w:t>Contractor's Activities</w:t>
      </w:r>
      <w:r w:rsidRPr="00962E06">
        <w:t xml:space="preserve">;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is not subject to any limits which are narrower or more restrictive than the worldwide limits and jurisdictional limits specified in the </w:t>
      </w:r>
      <w:r w:rsidRPr="00D55647">
        <w:t>Contract Particulars</w:t>
      </w:r>
      <w:r w:rsidRPr="00962E06">
        <w:t>;</w:t>
      </w:r>
      <w:r>
        <w:t xml:space="preserve"> </w:t>
      </w:r>
    </w:p>
    <w:p w:rsidR="00E51525" w:rsidRPr="00962E06" w:rsidRDefault="00E51525" w:rsidP="00E51525">
      <w:pPr>
        <w:pStyle w:val="DefenceHeadingNoTOC3"/>
        <w:numPr>
          <w:ilvl w:val="2"/>
          <w:numId w:val="55"/>
        </w:numPr>
        <w:tabs>
          <w:tab w:val="clear" w:pos="964"/>
          <w:tab w:val="num" w:pos="1928"/>
        </w:tabs>
        <w:ind w:left="1928"/>
      </w:pPr>
      <w:bookmarkStart w:id="3571" w:name="_Ref478469018"/>
      <w:r w:rsidRPr="00962E06">
        <w:t xml:space="preserve">promptly provide the </w:t>
      </w:r>
      <w:r w:rsidRPr="00D55647">
        <w:t>Contract Administrator</w:t>
      </w:r>
      <w:r w:rsidRPr="00962E06">
        <w:t xml:space="preserve"> with evidence satisfactory to the </w:t>
      </w:r>
      <w:r w:rsidRPr="00D55647">
        <w:t>Contract Administrator</w:t>
      </w:r>
      <w:r w:rsidRPr="00962E06">
        <w:t xml:space="preserve"> that:</w:t>
      </w:r>
      <w:bookmarkEnd w:id="3571"/>
    </w:p>
    <w:p w:rsidR="00E51525" w:rsidRPr="00962E06" w:rsidRDefault="00E51525" w:rsidP="00E51525">
      <w:pPr>
        <w:pStyle w:val="DefenceHeadingNoTOC4"/>
        <w:numPr>
          <w:ilvl w:val="3"/>
          <w:numId w:val="55"/>
        </w:numPr>
        <w:tabs>
          <w:tab w:val="clear" w:pos="1928"/>
          <w:tab w:val="num" w:pos="2892"/>
        </w:tabs>
        <w:ind w:left="2892"/>
      </w:pPr>
      <w:r w:rsidRPr="00962E06">
        <w:t xml:space="preserve">it has complied with clause </w:t>
      </w:r>
      <w:r>
        <w:fldChar w:fldCharType="begin"/>
      </w:r>
      <w:r>
        <w:instrText xml:space="preserve"> REF _Ref71632624 \w \h </w:instrText>
      </w:r>
      <w:r>
        <w:fldChar w:fldCharType="separate"/>
      </w:r>
      <w:r w:rsidR="004308C4">
        <w:t>5.4</w:t>
      </w:r>
      <w:r>
        <w:fldChar w:fldCharType="end"/>
      </w:r>
      <w:r w:rsidRPr="00962E06">
        <w:t xml:space="preserve">;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each insurance required under clause </w:t>
      </w:r>
      <w:r>
        <w:fldChar w:fldCharType="begin"/>
      </w:r>
      <w:r>
        <w:instrText xml:space="preserve"> REF _Ref71632624 \w \h </w:instrText>
      </w:r>
      <w:r>
        <w:fldChar w:fldCharType="separate"/>
      </w:r>
      <w:r w:rsidR="004308C4">
        <w:t>5.4</w:t>
      </w:r>
      <w:r>
        <w:fldChar w:fldCharType="end"/>
      </w:r>
      <w:r w:rsidRPr="00962E06">
        <w:t xml:space="preserve"> is current and complies with clause </w:t>
      </w:r>
      <w:r>
        <w:fldChar w:fldCharType="begin"/>
      </w:r>
      <w:r>
        <w:instrText xml:space="preserve"> REF _Ref71632624 \w \h </w:instrText>
      </w:r>
      <w:r>
        <w:fldChar w:fldCharType="separate"/>
      </w:r>
      <w:r w:rsidR="004308C4">
        <w:t>5.4</w:t>
      </w:r>
      <w:r>
        <w:fldChar w:fldCharType="end"/>
      </w:r>
      <w:r w:rsidRPr="00962E06">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as required by the </w:t>
      </w:r>
      <w:r w:rsidRPr="00D55647">
        <w:t>Contract Administrator</w:t>
      </w:r>
      <w:r w:rsidRPr="00962E06">
        <w:t xml:space="preserve"> from time to time; </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p>
    <w:p w:rsidR="00E51525" w:rsidRPr="00962E06" w:rsidRDefault="00E51525" w:rsidP="00E51525">
      <w:pPr>
        <w:pStyle w:val="DefenceHeadingNoTOC5"/>
        <w:numPr>
          <w:ilvl w:val="4"/>
          <w:numId w:val="55"/>
        </w:numPr>
        <w:tabs>
          <w:tab w:val="clear" w:pos="2892"/>
          <w:tab w:val="num" w:pos="3856"/>
        </w:tabs>
        <w:ind w:left="3856"/>
      </w:pPr>
      <w:r w:rsidRPr="00962E06">
        <w:t>insurer gives the</w:t>
      </w:r>
      <w:r w:rsidRPr="009648CD">
        <w:rPr>
          <w:rStyle w:val="Hyperlink"/>
          <w:color w:val="auto"/>
        </w:rPr>
        <w:t xml:space="preserve"> </w:t>
      </w:r>
      <w:r w:rsidRPr="00D55647">
        <w:t>Contractor</w:t>
      </w:r>
      <w:r w:rsidRPr="00962E06">
        <w:t xml:space="preserve"> notice of expiry, cancellation or rescission of any required insurance policy; or </w:t>
      </w:r>
    </w:p>
    <w:p w:rsidR="00E51525" w:rsidRPr="00962E06" w:rsidRDefault="00E51525" w:rsidP="00E51525">
      <w:pPr>
        <w:pStyle w:val="DefenceHeadingNoTOC5"/>
        <w:numPr>
          <w:ilvl w:val="4"/>
          <w:numId w:val="55"/>
        </w:numPr>
        <w:tabs>
          <w:tab w:val="clear" w:pos="2892"/>
          <w:tab w:val="num" w:pos="3856"/>
        </w:tabs>
        <w:ind w:left="3856"/>
      </w:pPr>
      <w:r w:rsidRPr="00962E06">
        <w:t xml:space="preserve">Safety Rehabilitation and Compensation Commission or other relevant authority, body or other organisation under any Statutory Requirement gives the </w:t>
      </w:r>
      <w:r w:rsidRPr="00D55647">
        <w:t>Contractor</w:t>
      </w:r>
      <w:r w:rsidRPr="00962E06">
        <w:t xml:space="preserve"> notice of expiry, cancellation or rescission of the self-insurer's authorisation or licence, </w:t>
      </w:r>
    </w:p>
    <w:p w:rsidR="00E51525" w:rsidRPr="00962E06" w:rsidRDefault="00E51525" w:rsidP="00E51525">
      <w:pPr>
        <w:pStyle w:val="DefenceIndent2"/>
      </w:pPr>
      <w:r w:rsidRPr="00962E06">
        <w:t xml:space="preserve">the </w:t>
      </w:r>
      <w:r w:rsidRPr="00D55647">
        <w:t>Contractor</w:t>
      </w:r>
      <w:r w:rsidRPr="009648CD">
        <w:rPr>
          <w:rStyle w:val="Hyperlink"/>
          <w:color w:val="auto"/>
        </w:rPr>
        <w:t xml:space="preserve"> </w:t>
      </w:r>
      <w:r w:rsidRPr="00962E06">
        <w:t>as soon as possible informs the</w:t>
      </w:r>
      <w:r w:rsidRPr="009648CD">
        <w:rPr>
          <w:rStyle w:val="Hyperlink"/>
          <w:color w:val="auto"/>
        </w:rPr>
        <w:t xml:space="preserve"> </w:t>
      </w:r>
      <w:r w:rsidRPr="00D55647">
        <w:t>Commonwealth</w:t>
      </w:r>
      <w:r w:rsidRPr="00962E06">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962E06">
        <w:t>, whose acceptance will not be unreasonably withheld;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Contractor</w:t>
      </w:r>
      <w:r w:rsidRPr="00962E06">
        <w:t xml:space="preserve"> cancels, rescinds or fails to renew any: </w:t>
      </w:r>
    </w:p>
    <w:p w:rsidR="00E51525" w:rsidRPr="00962E06" w:rsidRDefault="00E51525" w:rsidP="00E51525">
      <w:pPr>
        <w:pStyle w:val="DefenceHeadingNoTOC5"/>
        <w:numPr>
          <w:ilvl w:val="4"/>
          <w:numId w:val="55"/>
        </w:numPr>
        <w:tabs>
          <w:tab w:val="clear" w:pos="2892"/>
          <w:tab w:val="num" w:pos="3856"/>
        </w:tabs>
        <w:ind w:left="3856"/>
      </w:pPr>
      <w:r w:rsidRPr="00962E06">
        <w:t>required insurance policy; or</w:t>
      </w:r>
    </w:p>
    <w:p w:rsidR="00E51525" w:rsidRPr="00962E06" w:rsidRDefault="00E51525" w:rsidP="00E51525">
      <w:pPr>
        <w:pStyle w:val="DefenceHeadingNoTOC5"/>
        <w:numPr>
          <w:ilvl w:val="4"/>
          <w:numId w:val="55"/>
        </w:numPr>
        <w:tabs>
          <w:tab w:val="clear" w:pos="2892"/>
          <w:tab w:val="num" w:pos="3856"/>
        </w:tabs>
        <w:ind w:left="3856"/>
      </w:pPr>
      <w:r w:rsidRPr="00962E06">
        <w:t>self-insurer's authorisation or licence,</w:t>
      </w:r>
      <w:r>
        <w:t xml:space="preserve"> </w:t>
      </w:r>
    </w:p>
    <w:p w:rsidR="00E51525" w:rsidRPr="00962E06" w:rsidRDefault="00E51525" w:rsidP="00E51525">
      <w:pPr>
        <w:pStyle w:val="DefenceIndent2"/>
      </w:pPr>
      <w:r w:rsidRPr="00962E06">
        <w:t xml:space="preserve">the </w:t>
      </w:r>
      <w:r w:rsidRPr="00D55647">
        <w:t>Contractor</w:t>
      </w:r>
      <w:r w:rsidRPr="00962E06">
        <w:t xml:space="preserve"> as soon as possible obtains replacement insurance as required by this </w:t>
      </w:r>
      <w:r w:rsidRPr="00D55647">
        <w:t>Contract</w:t>
      </w:r>
      <w:r w:rsidRPr="00962E06">
        <w:t xml:space="preserve"> and informs the </w:t>
      </w:r>
      <w:r w:rsidRPr="00D55647">
        <w:t>Commonwealth</w:t>
      </w:r>
      <w:r w:rsidRPr="00962E06">
        <w:t xml:space="preserve"> in writing as soon as possible of the identity of the replacement insurer or details of the relevant self-insurer's authorisation or licence and provides such evidence as the </w:t>
      </w:r>
      <w:r w:rsidRPr="00D55647">
        <w:t>Contract Administrator</w:t>
      </w:r>
      <w:r w:rsidRPr="00962E06">
        <w:t xml:space="preserve"> reasonably requires that the replacement insurance complies in all relevant respects with the requirements of this </w:t>
      </w:r>
      <w:r w:rsidRPr="00D55647">
        <w:t>Contract</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ensure that it:</w:t>
      </w:r>
    </w:p>
    <w:p w:rsidR="00E51525" w:rsidRPr="00962E06" w:rsidRDefault="00E51525" w:rsidP="00E51525">
      <w:pPr>
        <w:pStyle w:val="DefenceHeadingNoTOC4"/>
        <w:numPr>
          <w:ilvl w:val="3"/>
          <w:numId w:val="55"/>
        </w:numPr>
        <w:tabs>
          <w:tab w:val="clear" w:pos="1928"/>
          <w:tab w:val="num" w:pos="2892"/>
        </w:tabs>
        <w:ind w:left="2892"/>
      </w:pPr>
      <w:r w:rsidRPr="00962E06">
        <w:t>does not do or omit to do anything whereby any insurance may be prejudiced;</w:t>
      </w:r>
    </w:p>
    <w:p w:rsidR="00E51525" w:rsidRPr="00962E06" w:rsidRDefault="00E51525" w:rsidP="00E51525">
      <w:pPr>
        <w:pStyle w:val="DefenceHeadingNoTOC4"/>
        <w:numPr>
          <w:ilvl w:val="3"/>
          <w:numId w:val="55"/>
        </w:numPr>
        <w:tabs>
          <w:tab w:val="clear" w:pos="1928"/>
          <w:tab w:val="num" w:pos="2892"/>
        </w:tabs>
        <w:ind w:left="2892"/>
      </w:pPr>
      <w:r w:rsidRPr="00962E06">
        <w:t>if necessary, takes all possible steps to rectify any situation which might prejudice any insurance;</w:t>
      </w:r>
    </w:p>
    <w:p w:rsidR="00E51525" w:rsidRPr="00962E06" w:rsidRDefault="00E51525" w:rsidP="00E51525">
      <w:pPr>
        <w:pStyle w:val="DefenceHeadingNoTOC4"/>
        <w:numPr>
          <w:ilvl w:val="3"/>
          <w:numId w:val="55"/>
        </w:numPr>
        <w:tabs>
          <w:tab w:val="clear" w:pos="1928"/>
          <w:tab w:val="num" w:pos="2892"/>
        </w:tabs>
        <w:ind w:left="2892"/>
      </w:pPr>
      <w:r w:rsidRPr="00962E06">
        <w:t>renews any required insurance policy or self-insurer's authorisation or licence if it expires during the relevant period, unless appropriate replacement insurance is obtained;</w:t>
      </w:r>
    </w:p>
    <w:p w:rsidR="00E51525" w:rsidRPr="00962E06" w:rsidRDefault="00E51525" w:rsidP="00E51525">
      <w:pPr>
        <w:pStyle w:val="DefenceHeadingNoTOC4"/>
        <w:numPr>
          <w:ilvl w:val="3"/>
          <w:numId w:val="55"/>
        </w:numPr>
        <w:tabs>
          <w:tab w:val="clear" w:pos="1928"/>
          <w:tab w:val="num" w:pos="2892"/>
        </w:tabs>
        <w:ind w:left="2892"/>
      </w:pPr>
      <w:r w:rsidRPr="00962E06">
        <w:t>does not cancel or allow an insurance policy or self-insurer's authorisation or licence</w:t>
      </w:r>
      <w:r>
        <w:t xml:space="preserve"> </w:t>
      </w:r>
      <w:r w:rsidRPr="00962E06">
        <w:t xml:space="preserve">to lapse during the period for which it is required by the </w:t>
      </w:r>
      <w:r w:rsidRPr="00D55647">
        <w:t>Contract</w:t>
      </w:r>
      <w:r w:rsidRPr="00962E06">
        <w:t xml:space="preserve"> without the prior written consent of the </w:t>
      </w:r>
      <w:r w:rsidRPr="00D55647">
        <w:t>Contract Administrator</w:t>
      </w:r>
      <w:r w:rsidRPr="00962E06">
        <w:t>;</w:t>
      </w:r>
    </w:p>
    <w:p w:rsidR="00E51525" w:rsidRPr="00962E06" w:rsidRDefault="00E51525" w:rsidP="00E51525">
      <w:pPr>
        <w:pStyle w:val="DefenceHeadingNoTOC4"/>
        <w:numPr>
          <w:ilvl w:val="3"/>
          <w:numId w:val="55"/>
        </w:numPr>
        <w:tabs>
          <w:tab w:val="clear" w:pos="1928"/>
          <w:tab w:val="num" w:pos="2892"/>
        </w:tabs>
        <w:ind w:left="2892"/>
      </w:pPr>
      <w:r w:rsidRPr="00962E06">
        <w:t xml:space="preserve">immediately notifies the </w:t>
      </w:r>
      <w:r w:rsidRPr="00D55647">
        <w:t>Contract Administrator</w:t>
      </w:r>
      <w:r w:rsidRPr="00962E06">
        <w:t xml:space="preserve"> (in writing) of any event which may result in a required insurance policy or self-insurer's authorisation or licence lapsing, being cancelled or rescinded; and</w:t>
      </w:r>
    </w:p>
    <w:p w:rsidR="00E51525" w:rsidRPr="00962E06" w:rsidRDefault="00E51525" w:rsidP="00E51525">
      <w:pPr>
        <w:pStyle w:val="DefenceHeadingNoTOC4"/>
        <w:numPr>
          <w:ilvl w:val="3"/>
          <w:numId w:val="55"/>
        </w:numPr>
        <w:tabs>
          <w:tab w:val="clear" w:pos="1928"/>
          <w:tab w:val="num" w:pos="2892"/>
        </w:tabs>
        <w:ind w:left="2892"/>
      </w:pPr>
      <w:r w:rsidRPr="00962E06">
        <w:t>complies fully with its duty of disclosure and obligations of utmost good faith toward the insurer and in connection with all of the required insurance policies and self-insurer's authorisation or licence; and</w:t>
      </w:r>
      <w:r>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any subcontractors that perform any design work forming part of the </w:t>
      </w:r>
      <w:r w:rsidRPr="00D55647">
        <w:t>Contractor's Activities</w:t>
      </w:r>
      <w:r w:rsidRPr="00962E06">
        <w:t xml:space="preserve"> also maintain </w:t>
      </w:r>
      <w:r w:rsidRPr="00D55647">
        <w:t>Professional Indemnity Insurance</w:t>
      </w:r>
      <w:r w:rsidRPr="00962E06">
        <w:t xml:space="preserve"> or </w:t>
      </w:r>
      <w:r w:rsidRPr="00D55647">
        <w:t>Errors and Omissions Insurance</w:t>
      </w:r>
      <w:r w:rsidRPr="00962E06">
        <w:t xml:space="preserve"> in the same manner and on the same terms as those required to be obtained by the </w:t>
      </w:r>
      <w:r w:rsidRPr="00D55647">
        <w:t>Contractor</w:t>
      </w:r>
      <w:r w:rsidRPr="00962E06">
        <w:t xml:space="preserve"> under clause </w:t>
      </w:r>
      <w:r>
        <w:fldChar w:fldCharType="begin"/>
      </w:r>
      <w:r>
        <w:instrText xml:space="preserve"> REF _Ref71632624 \w \h </w:instrText>
      </w:r>
      <w:r>
        <w:fldChar w:fldCharType="separate"/>
      </w:r>
      <w:r w:rsidR="004308C4">
        <w:t>5.4</w:t>
      </w:r>
      <w:r>
        <w:fldChar w:fldCharType="end"/>
      </w:r>
      <w:r w:rsidRPr="00962E06">
        <w:t xml:space="preserve"> for the amounts specified in the </w:t>
      </w:r>
      <w:r w:rsidRPr="00D55647">
        <w:t>Contract Particulars</w:t>
      </w:r>
      <w:r w:rsidRPr="00962E06">
        <w:t>.</w:t>
      </w:r>
    </w:p>
    <w:p w:rsidR="00E51525" w:rsidRPr="00962E06" w:rsidRDefault="00E51525" w:rsidP="00E51525">
      <w:pPr>
        <w:pStyle w:val="DefenceIndent"/>
      </w:pPr>
      <w:r w:rsidRPr="00962E06">
        <w:t xml:space="preserve">For the purpose of paragraph </w:t>
      </w:r>
      <w:r>
        <w:fldChar w:fldCharType="begin"/>
      </w:r>
      <w:r>
        <w:instrText xml:space="preserve"> REF _Ref478469018 \n \h </w:instrText>
      </w:r>
      <w:r>
        <w:fldChar w:fldCharType="separate"/>
      </w:r>
      <w:r w:rsidR="004308C4">
        <w:t>(e)</w:t>
      </w:r>
      <w:r>
        <w:fldChar w:fldCharType="end"/>
      </w:r>
      <w:r w:rsidRPr="00962E06">
        <w:t>, such evidence may include certificates of currency (no more than 20 days old), current policy wordings (except where</w:t>
      </w:r>
      <w:r>
        <w:t xml:space="preserve"> </w:t>
      </w:r>
      <w:r w:rsidRPr="00962E06">
        <w:t xml:space="preserve">such insurances are prescribed by Statutory Requirement), a self-insurer's authorisation or licence and written confirmation from a relevant insurer or reputable broker stating that the relevant insurance is current and complies with clause </w:t>
      </w:r>
      <w:r>
        <w:fldChar w:fldCharType="begin"/>
      </w:r>
      <w:r>
        <w:instrText xml:space="preserve"> REF _Ref71632624 \w \h </w:instrText>
      </w:r>
      <w:r>
        <w:fldChar w:fldCharType="separate"/>
      </w:r>
      <w:r w:rsidR="004308C4">
        <w:t>5.4</w:t>
      </w:r>
      <w:r>
        <w:fldChar w:fldCharType="end"/>
      </w:r>
      <w:r w:rsidRPr="00962E06">
        <w:t>.</w:t>
      </w:r>
    </w:p>
    <w:p w:rsidR="00E51525" w:rsidRPr="00962E06" w:rsidRDefault="00E51525" w:rsidP="00E51525">
      <w:pPr>
        <w:pStyle w:val="DefenceIndent"/>
      </w:pPr>
      <w:r w:rsidRPr="00962E06">
        <w:t xml:space="preserve">The obtaining of insurance as required under clause </w:t>
      </w:r>
      <w:r>
        <w:fldChar w:fldCharType="begin"/>
      </w:r>
      <w:r>
        <w:instrText xml:space="preserve"> REF _Ref71632624 \w \h </w:instrText>
      </w:r>
      <w:r>
        <w:fldChar w:fldCharType="separate"/>
      </w:r>
      <w:r w:rsidR="004308C4">
        <w:t>5.4</w:t>
      </w:r>
      <w:r>
        <w:fldChar w:fldCharType="end"/>
      </w:r>
      <w:r w:rsidRPr="00962E06">
        <w:t xml:space="preserve"> will not in any way limit, reduce or otherwise affect any of the obligations, responsibilities and liabilities of the </w:t>
      </w:r>
      <w:r w:rsidRPr="00D55647">
        <w:t>Contractor</w:t>
      </w:r>
      <w:r w:rsidRPr="00962E06">
        <w:t xml:space="preserve"> under the </w:t>
      </w:r>
      <w:r w:rsidRPr="00D55647">
        <w:t>Contract</w:t>
      </w:r>
      <w:r w:rsidRPr="00962E06">
        <w:t xml:space="preserve"> or otherwise at law or in equity.</w:t>
      </w:r>
      <w:bookmarkStart w:id="3572" w:name="_Toc179176435"/>
      <w:bookmarkStart w:id="3573" w:name="_Toc179708903"/>
    </w:p>
    <w:p w:rsidR="00E51525" w:rsidRPr="00962E06" w:rsidRDefault="00E51525" w:rsidP="00E51525">
      <w:pPr>
        <w:pStyle w:val="DefenceHeadingNoTOC2"/>
        <w:numPr>
          <w:ilvl w:val="1"/>
          <w:numId w:val="55"/>
        </w:numPr>
      </w:pPr>
      <w:bookmarkStart w:id="3574" w:name="_Toc179176436"/>
      <w:bookmarkStart w:id="3575" w:name="_Toc179708904"/>
      <w:bookmarkEnd w:id="3572"/>
      <w:bookmarkEnd w:id="3573"/>
      <w:r w:rsidRPr="00962E06">
        <w:t xml:space="preserve">Amendments to clause </w:t>
      </w:r>
      <w:bookmarkEnd w:id="3574"/>
      <w:bookmarkEnd w:id="3575"/>
      <w:r>
        <w:fldChar w:fldCharType="begin"/>
      </w:r>
      <w:r>
        <w:instrText xml:space="preserve"> REF _Ref478468066 \w \h </w:instrText>
      </w:r>
      <w:r>
        <w:fldChar w:fldCharType="separate"/>
      </w:r>
      <w:r w:rsidR="004308C4">
        <w:t>5.5</w:t>
      </w:r>
      <w:r>
        <w:fldChar w:fldCharType="end"/>
      </w:r>
    </w:p>
    <w:p w:rsidR="00E51525" w:rsidRPr="00962E06" w:rsidRDefault="00E51525" w:rsidP="00E51525">
      <w:pPr>
        <w:pStyle w:val="DefenceIndent"/>
      </w:pPr>
      <w:r w:rsidRPr="00962E06">
        <w:t xml:space="preserve">Clause </w:t>
      </w:r>
      <w:r>
        <w:fldChar w:fldCharType="begin"/>
      </w:r>
      <w:r>
        <w:instrText xml:space="preserve"> REF _Ref478468072 \w \h </w:instrText>
      </w:r>
      <w:r>
        <w:fldChar w:fldCharType="separate"/>
      </w:r>
      <w:r w:rsidR="004308C4">
        <w:t>5.5</w:t>
      </w:r>
      <w:r>
        <w:fldChar w:fldCharType="end"/>
      </w:r>
      <w:r w:rsidRPr="00962E06">
        <w:t xml:space="preserve"> of the Conditions of Contract is deleted and replaced as follows:</w:t>
      </w:r>
    </w:p>
    <w:p w:rsidR="00E51525" w:rsidRPr="00962E06" w:rsidRDefault="00E51525" w:rsidP="00E51525">
      <w:pPr>
        <w:pStyle w:val="DefenceSubTitle"/>
        <w:ind w:left="964"/>
        <w:rPr>
          <w:sz w:val="22"/>
          <w:szCs w:val="22"/>
        </w:rPr>
      </w:pPr>
      <w:r w:rsidRPr="00962E06">
        <w:rPr>
          <w:sz w:val="22"/>
          <w:szCs w:val="22"/>
        </w:rPr>
        <w:t>5.5</w:t>
      </w:r>
      <w:r w:rsidRPr="00962E06">
        <w:rPr>
          <w:sz w:val="22"/>
          <w:szCs w:val="22"/>
        </w:rPr>
        <w:tab/>
        <w:t>Failure to Insure or Satisfy Requirements</w:t>
      </w:r>
    </w:p>
    <w:p w:rsidR="00E51525" w:rsidRPr="00962E06" w:rsidRDefault="00E51525" w:rsidP="00E51525">
      <w:pPr>
        <w:pStyle w:val="DefenceHeadingNoTOC3"/>
        <w:numPr>
          <w:ilvl w:val="2"/>
          <w:numId w:val="55"/>
        </w:numPr>
        <w:tabs>
          <w:tab w:val="clear" w:pos="964"/>
          <w:tab w:val="num" w:pos="1928"/>
        </w:tabs>
        <w:ind w:left="1928"/>
      </w:pPr>
      <w:r w:rsidRPr="00962E06">
        <w:t xml:space="preserve">If the </w:t>
      </w:r>
      <w:r w:rsidRPr="00D55647">
        <w:t>Contractor</w:t>
      </w:r>
      <w:r w:rsidRPr="00962E06">
        <w:t xml:space="preserve"> fails to comply with clause </w:t>
      </w:r>
      <w:r>
        <w:fldChar w:fldCharType="begin"/>
      </w:r>
      <w:r>
        <w:instrText xml:space="preserve"> REF _Ref71632624 \w \h </w:instrText>
      </w:r>
      <w:r>
        <w:fldChar w:fldCharType="separate"/>
      </w:r>
      <w:r w:rsidR="004308C4">
        <w:t>5.4</w:t>
      </w:r>
      <w:r>
        <w:fldChar w:fldCharType="end"/>
      </w:r>
      <w:r w:rsidRPr="00962E06">
        <w:t xml:space="preserve"> (including any failure to cause to be effected and maintained or otherwise have the benefit of the insurance required by clause </w:t>
      </w:r>
      <w:r>
        <w:fldChar w:fldCharType="begin"/>
      </w:r>
      <w:r>
        <w:instrText xml:space="preserve"> REF _Ref71632624 \w \h </w:instrText>
      </w:r>
      <w:r>
        <w:fldChar w:fldCharType="separate"/>
      </w:r>
      <w:r w:rsidR="004308C4">
        <w:t>5.4</w:t>
      </w:r>
      <w:r>
        <w:fldChar w:fldCharType="end"/>
      </w:r>
      <w:r w:rsidRPr="00962E06">
        <w:t xml:space="preserve">, provide evidence satisfactory to the </w:t>
      </w:r>
      <w:r w:rsidRPr="00D55647">
        <w:t>Contract Administrator</w:t>
      </w:r>
      <w:r w:rsidRPr="00962E06">
        <w:t xml:space="preserve"> in accordance with clause </w:t>
      </w:r>
      <w:r>
        <w:fldChar w:fldCharType="begin"/>
      </w:r>
      <w:r>
        <w:instrText xml:space="preserve"> REF _Ref449460160 \w \h </w:instrText>
      </w:r>
      <w:r>
        <w:fldChar w:fldCharType="separate"/>
      </w:r>
      <w:r w:rsidR="004308C4">
        <w:t>5.4(e)</w:t>
      </w:r>
      <w:r>
        <w:fldChar w:fldCharType="end"/>
      </w:r>
      <w:r w:rsidRPr="00962E06">
        <w:t xml:space="preserve"> or satisfy all requirements of being a self-insurer or exempt employer, the </w:t>
      </w:r>
      <w:r w:rsidRPr="00D55647">
        <w:t>Commonwealth</w:t>
      </w:r>
      <w:r w:rsidRPr="00962E06">
        <w:t xml:space="preserve"> may (in its absolute discretion and without prejudice to any other rights it may have), take out the relevant insurance and the cost will be a debt due from the </w:t>
      </w:r>
      <w:r w:rsidRPr="00D55647">
        <w:t>Contractor</w:t>
      </w:r>
      <w:r w:rsidRPr="00962E06">
        <w:t xml:space="preserve"> to the </w:t>
      </w:r>
      <w:r w:rsidRPr="00D55647">
        <w:t>Commonwealth</w:t>
      </w:r>
      <w:r w:rsidRPr="00962E06">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The </w:t>
      </w:r>
      <w:r w:rsidRPr="00D55647">
        <w:t>Contractor</w:t>
      </w:r>
      <w:r w:rsidRPr="00962E06">
        <w:t xml:space="preserve"> must take all steps necessary to assist the </w:t>
      </w:r>
      <w:r w:rsidRPr="00D55647">
        <w:t>Commonwealth</w:t>
      </w:r>
      <w:r w:rsidRPr="00962E06">
        <w:t xml:space="preserve"> in exercising its discretion under clause </w:t>
      </w:r>
      <w:r>
        <w:fldChar w:fldCharType="begin"/>
      </w:r>
      <w:r>
        <w:instrText xml:space="preserve"> REF _Ref478468096 \w \h </w:instrText>
      </w:r>
      <w:r>
        <w:fldChar w:fldCharType="separate"/>
      </w:r>
      <w:r w:rsidR="004308C4">
        <w:t>5.5</w:t>
      </w:r>
      <w:r>
        <w:fldChar w:fldCharType="end"/>
      </w:r>
      <w:r w:rsidRPr="00962E06">
        <w:t xml:space="preserve">.  For the purpose of clause </w:t>
      </w:r>
      <w:r>
        <w:fldChar w:fldCharType="begin"/>
      </w:r>
      <w:r>
        <w:instrText xml:space="preserve"> REF _Ref478468096 \w \h </w:instrText>
      </w:r>
      <w:r>
        <w:fldChar w:fldCharType="separate"/>
      </w:r>
      <w:r w:rsidR="004308C4">
        <w:t>5.5</w:t>
      </w:r>
      <w:r>
        <w:fldChar w:fldCharType="end"/>
      </w:r>
      <w:r w:rsidRPr="00962E06">
        <w:t>, "</w:t>
      </w:r>
      <w:r w:rsidRPr="00962E06">
        <w:rPr>
          <w:b/>
        </w:rPr>
        <w:t>all necessary steps</w:t>
      </w:r>
      <w:r w:rsidRPr="00962E06">
        <w:t xml:space="preserve">" includes providing all insurance information and documents (including proposals), answering questions, co-operating with and doing everything necessary to assist the </w:t>
      </w:r>
      <w:r w:rsidRPr="00D55647">
        <w:t>Contract Administrator</w:t>
      </w:r>
      <w:r w:rsidRPr="00962E06">
        <w:t xml:space="preserve"> or anyone else acting on behalf of the </w:t>
      </w:r>
      <w:r w:rsidRPr="00D55647">
        <w:t>Commonwealth</w:t>
      </w:r>
      <w:r w:rsidRPr="00962E06">
        <w:t>.</w:t>
      </w:r>
    </w:p>
    <w:p w:rsidR="00E51525" w:rsidRPr="00962E06" w:rsidRDefault="00E51525" w:rsidP="008C20C4">
      <w:pPr>
        <w:pStyle w:val="DefenceHeadingNoTOC2"/>
        <w:keepNext/>
        <w:numPr>
          <w:ilvl w:val="1"/>
          <w:numId w:val="55"/>
        </w:numPr>
      </w:pPr>
      <w:r w:rsidRPr="00962E06">
        <w:t xml:space="preserve">Amendments to clause </w:t>
      </w:r>
      <w:r>
        <w:fldChar w:fldCharType="begin"/>
      </w:r>
      <w:r>
        <w:instrText xml:space="preserve"> REF _Ref478468112 \w \h </w:instrText>
      </w:r>
      <w:r>
        <w:fldChar w:fldCharType="separate"/>
      </w:r>
      <w:r w:rsidR="004308C4">
        <w:t>5.6(d)(i)</w:t>
      </w:r>
      <w:r>
        <w:fldChar w:fldCharType="end"/>
      </w:r>
    </w:p>
    <w:p w:rsidR="00E51525" w:rsidRPr="00962E06" w:rsidRDefault="00E51525" w:rsidP="008C20C4">
      <w:pPr>
        <w:pStyle w:val="DefenceIndent"/>
        <w:keepNext/>
      </w:pPr>
      <w:r w:rsidRPr="00962E06">
        <w:t xml:space="preserve">Clause </w:t>
      </w:r>
      <w:r>
        <w:fldChar w:fldCharType="begin"/>
      </w:r>
      <w:r>
        <w:instrText xml:space="preserve"> REF _Ref478468112 \w \h </w:instrText>
      </w:r>
      <w:r>
        <w:fldChar w:fldCharType="separate"/>
      </w:r>
      <w:r w:rsidR="004308C4">
        <w:t>5.6(d)(i)</w:t>
      </w:r>
      <w:r>
        <w:fldChar w:fldCharType="end"/>
      </w:r>
      <w:r w:rsidRPr="00962E06">
        <w:t xml:space="preserve"> of the Conditions of Contract is deleted and replaced as follows:</w:t>
      </w:r>
    </w:p>
    <w:p w:rsidR="00E51525" w:rsidRPr="00962E06" w:rsidRDefault="00E51525" w:rsidP="00E51525">
      <w:pPr>
        <w:pStyle w:val="DefenceSubTitle"/>
        <w:ind w:left="964"/>
        <w:rPr>
          <w:sz w:val="22"/>
          <w:szCs w:val="22"/>
        </w:rPr>
      </w:pPr>
      <w:r>
        <w:rPr>
          <w:sz w:val="22"/>
          <w:szCs w:val="22"/>
        </w:rPr>
        <w:t>5.7</w:t>
      </w:r>
      <w:r>
        <w:rPr>
          <w:sz w:val="22"/>
          <w:szCs w:val="22"/>
        </w:rPr>
        <w:tab/>
        <w:t>Notice of Potential Claim</w:t>
      </w:r>
    </w:p>
    <w:p w:rsidR="00E51525" w:rsidRPr="00962E06" w:rsidRDefault="00E51525" w:rsidP="00E51525">
      <w:pPr>
        <w:pStyle w:val="DefenceIndent"/>
      </w:pPr>
      <w:r w:rsidRPr="00962E06">
        <w:t xml:space="preserve">The </w:t>
      </w:r>
      <w:r w:rsidRPr="00D55647">
        <w:t>Contractor</w:t>
      </w:r>
      <w:r w:rsidRPr="00962E06">
        <w:t xml:space="preserve"> must:</w:t>
      </w:r>
    </w:p>
    <w:p w:rsidR="00E51525" w:rsidRPr="00962E06" w:rsidRDefault="00E51525" w:rsidP="00E51525">
      <w:pPr>
        <w:pStyle w:val="DefenceHeadingNoTOC3"/>
        <w:numPr>
          <w:ilvl w:val="2"/>
          <w:numId w:val="55"/>
        </w:numPr>
        <w:tabs>
          <w:tab w:val="clear" w:pos="964"/>
          <w:tab w:val="num" w:pos="1928"/>
        </w:tabs>
        <w:ind w:left="1928"/>
      </w:pPr>
      <w:r w:rsidRPr="00962E06">
        <w:t xml:space="preserve">as soon as possible inform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or the </w:t>
      </w:r>
      <w:r w:rsidRPr="00D55647">
        <w:t>Commonwealth</w:t>
      </w:r>
      <w:r w:rsidRPr="00962E06">
        <w:t xml:space="preserve"> which may be covered by an insurance policy or self-insurer's authorisation or licence required by the </w:t>
      </w:r>
      <w:r w:rsidRPr="00D55647">
        <w:t>Contract</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 xml:space="preserve">keep the </w:t>
      </w:r>
      <w:r w:rsidRPr="00D55647">
        <w:t>Commonwealth</w:t>
      </w:r>
      <w:r w:rsidRPr="00962E06">
        <w:t xml:space="preserve"> informed of all significant developments concerning the claim, except in circumstances where the </w:t>
      </w:r>
      <w:r w:rsidRPr="00D55647">
        <w:t>Commonwealth</w:t>
      </w:r>
      <w:r w:rsidRPr="00962E06">
        <w:t xml:space="preserve"> is making a claim against the </w:t>
      </w:r>
      <w:r w:rsidRPr="00D55647">
        <w:t>Contractor</w:t>
      </w:r>
      <w:r w:rsidRPr="00962E06">
        <w:t>; and</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its subcontractors similarly inform the </w:t>
      </w:r>
      <w:r w:rsidRPr="00D55647">
        <w:t>Contractor</w:t>
      </w:r>
      <w:r w:rsidRPr="00962E06">
        <w:t xml:space="preserve"> and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the subcontractor or the </w:t>
      </w:r>
      <w:r w:rsidRPr="00D55647">
        <w:t>Commonwealth</w:t>
      </w:r>
      <w:r w:rsidRPr="00962E06">
        <w:t xml:space="preserve"> which may be covered by an insurance policy or self-insurer's authorisation or licence required by the </w:t>
      </w:r>
      <w:r w:rsidRPr="00D55647">
        <w:t>Contract</w:t>
      </w:r>
      <w:r w:rsidRPr="00962E06">
        <w:t xml:space="preserve">, </w:t>
      </w:r>
    </w:p>
    <w:p w:rsidR="00E51525" w:rsidRPr="00962E06" w:rsidRDefault="00E51525" w:rsidP="00E51525">
      <w:pPr>
        <w:pStyle w:val="DefenceIndent"/>
      </w:pPr>
      <w:r w:rsidRPr="00962E06">
        <w:t xml:space="preserve">provided that, in respect of </w:t>
      </w:r>
      <w:r w:rsidRPr="00D55647">
        <w:t>Professional Indemnity Insurance</w:t>
      </w:r>
      <w:r w:rsidRPr="00962E06">
        <w:t xml:space="preserve">, the </w:t>
      </w:r>
      <w:r w:rsidRPr="00D55647">
        <w:t>Contractor</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 xml:space="preserve">subject to paragraph </w:t>
      </w:r>
      <w:r>
        <w:fldChar w:fldCharType="begin"/>
      </w:r>
      <w:r>
        <w:instrText xml:space="preserve"> REF _Ref478469049 \n \h </w:instrText>
      </w:r>
      <w:r>
        <w:fldChar w:fldCharType="separate"/>
      </w:r>
      <w:r w:rsidR="004308C4">
        <w:t>(e)</w:t>
      </w:r>
      <w:r>
        <w:fldChar w:fldCharType="end"/>
      </w:r>
      <w:r w:rsidRPr="00962E06">
        <w:t>, is not required to provide details of individual claims; and</w:t>
      </w:r>
    </w:p>
    <w:p w:rsidR="00F96D64" w:rsidRDefault="00E51525" w:rsidP="00E51525">
      <w:pPr>
        <w:pStyle w:val="DefenceHeadingNoTOC3"/>
        <w:numPr>
          <w:ilvl w:val="2"/>
          <w:numId w:val="55"/>
        </w:numPr>
        <w:tabs>
          <w:tab w:val="clear" w:pos="964"/>
          <w:tab w:val="num" w:pos="1928"/>
        </w:tabs>
        <w:ind w:left="1928"/>
      </w:pPr>
      <w:bookmarkStart w:id="3576" w:name="_Ref478469049"/>
      <w:r w:rsidRPr="00962E06">
        <w:t xml:space="preserve">must notify the </w:t>
      </w:r>
      <w:r w:rsidRPr="00D55647">
        <w:t>Commonwealth</w:t>
      </w:r>
      <w:r w:rsidRPr="00962E06">
        <w:t xml:space="preserve"> if the estimated total combined value of claims made against the </w:t>
      </w:r>
      <w:r w:rsidRPr="00D55647">
        <w:t>Contractor</w:t>
      </w:r>
      <w:r w:rsidRPr="00962E06">
        <w:t xml:space="preserve"> and claims which may arise from circumstances reported by the </w:t>
      </w:r>
      <w:r w:rsidRPr="00D55647">
        <w:t>Contractor</w:t>
      </w:r>
      <w:r w:rsidRPr="00962E06">
        <w:t xml:space="preserve"> to its insurer in a policy year would potentially reduce the available limit of policy indemnity for that year below the amount required by the </w:t>
      </w:r>
      <w:r w:rsidRPr="00D55647">
        <w:t>Contract</w:t>
      </w:r>
      <w:r w:rsidRPr="00962E06">
        <w:t>.</w:t>
      </w:r>
      <w:bookmarkEnd w:id="3576"/>
    </w:p>
    <w:p w:rsidR="00F96D64" w:rsidRDefault="00F96D64" w:rsidP="004373AD">
      <w:pPr>
        <w:pStyle w:val="DefenceHeadingNoTOC1"/>
        <w:numPr>
          <w:ilvl w:val="0"/>
          <w:numId w:val="37"/>
        </w:numPr>
      </w:pPr>
      <w:r>
        <w:t xml:space="preserve">CHILD SAFETY </w:t>
      </w:r>
    </w:p>
    <w:p w:rsidR="00F96D64" w:rsidRPr="004373AD" w:rsidRDefault="00F96D64" w:rsidP="004373AD">
      <w:pPr>
        <w:pStyle w:val="DefenceIndent"/>
        <w:keepNext/>
        <w:rPr>
          <w:b/>
          <w:i/>
        </w:rPr>
      </w:pPr>
      <w:r w:rsidRPr="004373AD">
        <w:rPr>
          <w:b/>
          <w:i/>
        </w:rPr>
        <w:t xml:space="preserve">[THIS CLAUSE IS TO BE USED IN CIRCUMSTANCES WHERE THE CONTRACTOR AND ITS OFFICERS, EMPLOYEES, AGENTS, SUBCONTRACTORS OR VOLUNTEERS WILL OR MAY INTERACT WITH CHILDREN DURING THE TERM OF THE CONTRACT IN AN INCIDENTAL WAY. </w:t>
      </w:r>
      <w:r w:rsidR="0079191F">
        <w:rPr>
          <w:b/>
          <w:i/>
        </w:rPr>
        <w:t xml:space="preserve"> </w:t>
      </w:r>
      <w:r w:rsidRPr="004373AD">
        <w:rPr>
          <w:b/>
          <w:i/>
        </w:rPr>
        <w:t>FOR EXAMPLE, IF THE CONTRACTOR IS CARRYING OUT ACTIVITIES THAT MAY BE PROVIDED ON A SCHOOL'S PREMISES EVEN WHERE INTERACTING WITH CHILDREN IS NOT A PART OF THE CONTRACTED ACTIVITIES]</w:t>
      </w:r>
    </w:p>
    <w:p w:rsidR="00F96D64" w:rsidRDefault="00F96D64" w:rsidP="004373AD">
      <w:pPr>
        <w:pStyle w:val="DefenceHeadingNoTOC3"/>
        <w:numPr>
          <w:ilvl w:val="2"/>
          <w:numId w:val="100"/>
        </w:numPr>
        <w:tabs>
          <w:tab w:val="clear" w:pos="964"/>
          <w:tab w:val="num" w:pos="1985"/>
        </w:tabs>
        <w:ind w:left="1985" w:hanging="992"/>
      </w:pPr>
      <w:r>
        <w:t xml:space="preserve">If any 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rsidR="00F96D64" w:rsidRDefault="00F96D64" w:rsidP="004373AD">
      <w:pPr>
        <w:pStyle w:val="DefenceHeadingNoTOC4"/>
        <w:numPr>
          <w:ilvl w:val="3"/>
          <w:numId w:val="55"/>
        </w:numPr>
        <w:tabs>
          <w:tab w:val="clear" w:pos="1928"/>
          <w:tab w:val="num" w:pos="2892"/>
        </w:tabs>
        <w:ind w:left="2892"/>
      </w:pPr>
      <w:r>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rsidR="00F96D64" w:rsidRDefault="00F96D64" w:rsidP="004373AD">
      <w:pPr>
        <w:pStyle w:val="DefenceHeadingNoTOC4"/>
        <w:numPr>
          <w:ilvl w:val="3"/>
          <w:numId w:val="55"/>
        </w:numPr>
        <w:tabs>
          <w:tab w:val="clear" w:pos="1928"/>
          <w:tab w:val="num" w:pos="2892"/>
        </w:tabs>
        <w:ind w:left="2892"/>
      </w:pPr>
      <w:r>
        <w:t xml:space="preserve">if requested, provide the Commonwealth at the Contractor's cost, a statement of compliance with this clause, in such form as may be specified by the Commonwealth. </w:t>
      </w:r>
    </w:p>
    <w:p w:rsidR="00F96D64" w:rsidRDefault="00F96D64" w:rsidP="004373AD">
      <w:pPr>
        <w:pStyle w:val="DefenceHeadingNoTOC3"/>
        <w:numPr>
          <w:ilvl w:val="2"/>
          <w:numId w:val="100"/>
        </w:numPr>
        <w:ind w:left="1928"/>
      </w:pPr>
      <w:r>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p>
    <w:p w:rsidR="008C20C4" w:rsidRDefault="008C20C4" w:rsidP="008C20C4">
      <w:pPr>
        <w:pStyle w:val="DefenceNormal"/>
      </w:pPr>
    </w:p>
    <w:p w:rsidR="008C20C4" w:rsidRPr="008C20C4" w:rsidRDefault="008C20C4" w:rsidP="008C20C4">
      <w:pPr>
        <w:pStyle w:val="DefenceNormal"/>
      </w:pPr>
    </w:p>
    <w:bookmarkEnd w:id="1906"/>
    <w:p w:rsidR="00E51525" w:rsidRDefault="00E51525" w:rsidP="00E51525">
      <w:pPr>
        <w:pStyle w:val="DefenceNormal"/>
      </w:pPr>
    </w:p>
    <w:p w:rsidR="00E51525" w:rsidRPr="00F0644B" w:rsidRDefault="00E51525" w:rsidP="00E51525">
      <w:pPr>
        <w:pStyle w:val="DefenceNormal"/>
      </w:pPr>
    </w:p>
    <w:p w:rsidR="001A7C3C" w:rsidRDefault="001A7C3C">
      <w:pPr>
        <w:pStyle w:val="DefenceNormal"/>
        <w:rPr>
          <w:b/>
          <w:i/>
          <w:lang w:val="en-US"/>
        </w:rPr>
      </w:pPr>
    </w:p>
    <w:p w:rsidR="00E51525" w:rsidRDefault="00E51525">
      <w:pPr>
        <w:pStyle w:val="DefenceNormal"/>
        <w:rPr>
          <w:b/>
          <w:i/>
          <w:lang w:val="en-US"/>
        </w:rPr>
      </w:pPr>
    </w:p>
    <w:p w:rsidR="00E51525" w:rsidRDefault="00E51525">
      <w:pPr>
        <w:pStyle w:val="DefenceNormal"/>
        <w:rPr>
          <w:b/>
          <w:i/>
          <w:lang w:val="en-US"/>
        </w:rPr>
      </w:pPr>
    </w:p>
    <w:p w:rsidR="001A7C3C" w:rsidRDefault="001A7C3C">
      <w:pPr>
        <w:pStyle w:val="DefenceNormal"/>
        <w:rPr>
          <w:b/>
          <w:i/>
          <w:lang w:val="en-US"/>
        </w:rPr>
        <w:sectPr w:rsidR="001A7C3C">
          <w:endnotePr>
            <w:numFmt w:val="decimal"/>
          </w:endnotePr>
          <w:pgSz w:w="11906" w:h="16838" w:code="9"/>
          <w:pgMar w:top="1134" w:right="1134" w:bottom="1134" w:left="1418" w:header="567" w:footer="283" w:gutter="0"/>
          <w:cols w:space="708"/>
          <w:docGrid w:linePitch="360"/>
        </w:sectPr>
      </w:pPr>
    </w:p>
    <w:p w:rsidR="00A149E7" w:rsidRDefault="00A149E7">
      <w:pPr>
        <w:pStyle w:val="DefenceNormal"/>
      </w:pPr>
      <w:bookmarkStart w:id="3577" w:name="_Ref373477585"/>
      <w:r>
        <w:t xml:space="preserve"> </w:t>
      </w: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rPr>
          <w:sz w:val="44"/>
        </w:rPr>
      </w:pPr>
      <w:bookmarkStart w:id="3578" w:name="_Toc149312589"/>
      <w:bookmarkEnd w:id="446"/>
      <w:bookmarkEnd w:id="1419"/>
      <w:bookmarkEnd w:id="1420"/>
      <w:bookmarkEnd w:id="3577"/>
      <w:r>
        <w:t>SECTION 5</w:t>
      </w:r>
      <w:r>
        <w:br/>
        <w:t>SCOPE OF SERVICES</w:t>
      </w:r>
      <w:bookmarkEnd w:id="3578"/>
    </w:p>
    <w:p w:rsidR="00A149E7" w:rsidRDefault="00A149E7">
      <w:pPr>
        <w:pStyle w:val="DefenceNormal"/>
        <w:sectPr w:rsidR="00A149E7">
          <w:headerReference w:type="even" r:id="rId73"/>
          <w:headerReference w:type="default" r:id="rId74"/>
          <w:footerReference w:type="default" r:id="rId75"/>
          <w:headerReference w:type="first" r:id="rId76"/>
          <w:endnotePr>
            <w:numFmt w:val="decimal"/>
          </w:endnotePr>
          <w:pgSz w:w="11905" w:h="16837" w:code="9"/>
          <w:pgMar w:top="1134" w:right="1134" w:bottom="1701" w:left="1418" w:header="567" w:footer="284" w:gutter="0"/>
          <w:paperSrc w:first="7" w:other="7"/>
          <w:cols w:space="720"/>
          <w:noEndnote/>
        </w:sectPr>
      </w:pPr>
    </w:p>
    <w:p w:rsidR="00A149E7" w:rsidRDefault="00A149E7">
      <w:pPr>
        <w:pStyle w:val="DefenceNormal"/>
      </w:pPr>
    </w:p>
    <w:sectPr w:rsidR="00A149E7">
      <w:headerReference w:type="even" r:id="rId77"/>
      <w:headerReference w:type="default" r:id="rId78"/>
      <w:footerReference w:type="default" r:id="rId79"/>
      <w:headerReference w:type="first" r:id="rId80"/>
      <w:endnotePr>
        <w:numFmt w:val="decimal"/>
      </w:endnotePr>
      <w:pgSz w:w="11905" w:h="16837" w:code="9"/>
      <w:pgMar w:top="1134" w:right="1134" w:bottom="1701" w:left="1418" w:header="567" w:footer="28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50D" w:rsidRDefault="004A450D">
      <w:r>
        <w:separator/>
      </w:r>
    </w:p>
  </w:endnote>
  <w:endnote w:type="continuationSeparator" w:id="0">
    <w:p w:rsidR="004A450D" w:rsidRDefault="004A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s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4F77" w:rsidRDefault="00B973B7">
    <w:pPr>
      <w:pStyle w:val="Footer"/>
      <w:ind w:right="360"/>
    </w:pPr>
    <w:r>
      <w:fldChar w:fldCharType="begin" w:fldLock="1"/>
    </w:r>
    <w:r>
      <w:instrText xml:space="preserve"> </w:instrText>
    </w:r>
    <w:r>
      <w:instrText xml:space="preserve">DOCVARIABLE  CUFooterText  \* MERGEFORMAT \* MERGEFORMAT </w:instrText>
    </w:r>
    <w:r>
      <w:fldChar w:fldCharType="separate"/>
    </w:r>
    <w:r w:rsidR="00704F38">
      <w:t>L\351117036.5</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985B96">
      <w:rPr>
        <w:rStyle w:val="PageNumber"/>
        <w:noProof/>
      </w:rPr>
      <w:t>119</w:t>
    </w:r>
    <w:r>
      <w:rPr>
        <w:rStyle w:val="PageNumber"/>
      </w:rPr>
      <w:fldChar w:fldCharType="end"/>
    </w:r>
  </w:p>
  <w:p w:rsidR="002A4F77" w:rsidRDefault="00B973B7">
    <w:pPr>
      <w:pStyle w:val="Foote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B973B7">
    <w:pPr>
      <w:pStyle w:val="Footer"/>
      <w:ind w:right="360"/>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B973B7">
    <w:pPr>
      <w:pStyle w:val="Footer"/>
      <w:ind w:right="360"/>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B973B7">
    <w:pPr>
      <w:pStyle w:val="Footer"/>
      <w:ind w:right="360"/>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B973B7">
    <w:pPr>
      <w:pStyle w:val="Footer"/>
      <w:ind w:right="360"/>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rsidP="00D36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2A4F77" w:rsidRDefault="002A4F77">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704F38">
      <w:rPr>
        <w:rStyle w:val="DocsOpenFilename"/>
      </w:rPr>
      <w:t>L\351117036.5</w:t>
    </w:r>
    <w:r>
      <w:rPr>
        <w:rStyle w:val="DocsOpenFilenam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Pr="002E5BF1" w:rsidRDefault="002A4F77">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704F38">
      <w:rPr>
        <w:rStyle w:val="DocsOpenFilename"/>
      </w:rPr>
      <w:t>L\351117036.5</w:t>
    </w:r>
    <w:r>
      <w:rPr>
        <w:rStyle w:val="DocsOpenFilenam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B04ED6">
      <w:rPr>
        <w:rStyle w:val="PageNumber"/>
        <w:noProof/>
      </w:rPr>
      <w:t>307</w:t>
    </w:r>
    <w:r>
      <w:rPr>
        <w:rStyle w:val="PageNumber"/>
      </w:rPr>
      <w:fldChar w:fldCharType="end"/>
    </w:r>
  </w:p>
  <w:p w:rsidR="002A4F77" w:rsidRDefault="00B973B7">
    <w:pPr>
      <w:pStyle w:val="Footer"/>
      <w:rPr>
        <w:sz w:val="16"/>
      </w:rP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B04ED6">
      <w:rPr>
        <w:rStyle w:val="PageNumber"/>
        <w:noProof/>
      </w:rPr>
      <w:t>308</w:t>
    </w:r>
    <w:r>
      <w:rPr>
        <w:rStyle w:val="PageNumber"/>
      </w:rPr>
      <w:fldChar w:fldCharType="end"/>
    </w:r>
  </w:p>
  <w:p w:rsidR="002A4F77" w:rsidRDefault="00B973B7">
    <w:pPr>
      <w:pStyle w:val="Footer"/>
      <w:rPr>
        <w:sz w:val="16"/>
      </w:rP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A4F77" w:rsidRDefault="002A4F77">
    <w:pPr>
      <w:pStyle w:val="Footer"/>
      <w:ind w:right="360"/>
    </w:pPr>
    <w:r>
      <w:t>MELWORKDOCS\203\623.2</w:t>
    </w:r>
  </w:p>
  <w:p w:rsidR="002A4F77" w:rsidRDefault="002A4F77">
    <w:pPr>
      <w:pStyle w:val="Footer"/>
      <w:ind w:right="360"/>
    </w:pPr>
  </w:p>
  <w:p w:rsidR="002A4F77" w:rsidRDefault="002A4F77">
    <w:pPr>
      <w:pStyle w:val="Footer"/>
      <w:ind w:right="360"/>
    </w:pPr>
  </w:p>
  <w:p w:rsidR="002A4F77" w:rsidRDefault="002A4F77">
    <w:pPr>
      <w:pStyle w:val="Footer"/>
      <w:ind w:right="360"/>
    </w:pPr>
  </w:p>
  <w:p w:rsidR="002A4F77" w:rsidRDefault="00B973B7">
    <w:pPr>
      <w:pStyle w:val="Footer"/>
      <w:ind w:right="360"/>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B973B7">
    <w:pPr>
      <w:pStyle w:val="Footer"/>
      <w:pBdr>
        <w:top w:val="single" w:sz="4" w:space="1" w:color="auto"/>
      </w:pBdr>
      <w:tabs>
        <w:tab w:val="right" w:pos="9214"/>
      </w:tabs>
      <w:rPr>
        <w:sz w:val="17"/>
        <w:szCs w:val="17"/>
      </w:rP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p>
  <w:p w:rsidR="002A4F77" w:rsidRDefault="00B973B7">
    <w:pPr>
      <w:pStyle w:val="Foote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tabs>
        <w:tab w:val="clear" w:pos="4678"/>
      </w:tabs>
      <w:spacing w:after="0"/>
      <w:rPr>
        <w:sz w:val="17"/>
        <w:szCs w:val="17"/>
      </w:rPr>
    </w:pPr>
    <w:r>
      <w:rPr>
        <w:sz w:val="17"/>
        <w:szCs w:val="17"/>
      </w:rPr>
      <w:t>Panel Agreement for Defence Infrastructure Panel - Environment, Heritage and Estate Engineering 2020 - 2025</w:t>
    </w:r>
    <w:r>
      <w:rPr>
        <w:sz w:val="17"/>
        <w:szCs w:val="17"/>
      </w:rPr>
      <w:tab/>
    </w:r>
    <w:r>
      <w:rPr>
        <w:sz w:val="17"/>
        <w:szCs w:val="17"/>
      </w:rPr>
      <w:fldChar w:fldCharType="begin"/>
    </w:r>
    <w:r>
      <w:rPr>
        <w:sz w:val="17"/>
        <w:szCs w:val="17"/>
      </w:rPr>
      <w:instrText xml:space="preserve"> PAGE   \* MERGEFORMAT </w:instrText>
    </w:r>
    <w:r>
      <w:rPr>
        <w:sz w:val="17"/>
        <w:szCs w:val="17"/>
      </w:rPr>
      <w:fldChar w:fldCharType="separate"/>
    </w:r>
    <w:r w:rsidR="00B973B7">
      <w:rPr>
        <w:noProof/>
        <w:sz w:val="17"/>
        <w:szCs w:val="17"/>
      </w:rPr>
      <w:t>1</w:t>
    </w:r>
    <w:r>
      <w:rPr>
        <w:noProof/>
        <w:sz w:val="17"/>
        <w:szCs w:val="17"/>
      </w:rPr>
      <w:fldChar w:fldCharType="end"/>
    </w:r>
  </w:p>
  <w:p w:rsidR="002A4F77" w:rsidRDefault="00B973B7">
    <w:pPr>
      <w:pStyle w:val="Foote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985B96">
      <w:rPr>
        <w:rStyle w:val="PageNumber"/>
        <w:noProof/>
      </w:rPr>
      <w:t>2</w:t>
    </w:r>
    <w:r>
      <w:rPr>
        <w:rStyle w:val="PageNumber"/>
      </w:rPr>
      <w:fldChar w:fldCharType="end"/>
    </w:r>
  </w:p>
  <w:p w:rsidR="002A4F77" w:rsidRDefault="00B973B7">
    <w:pPr>
      <w:pStyle w:val="Foote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985B96">
      <w:rPr>
        <w:rStyle w:val="PageNumber"/>
        <w:noProof/>
      </w:rPr>
      <w:t>3</w:t>
    </w:r>
    <w:r>
      <w:rPr>
        <w:rStyle w:val="PageNumber"/>
      </w:rPr>
      <w:fldChar w:fldCharType="end"/>
    </w:r>
  </w:p>
  <w:p w:rsidR="002A4F77" w:rsidRDefault="00B973B7">
    <w:pPr>
      <w:pStyle w:val="Foote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985B96">
      <w:rPr>
        <w:rStyle w:val="PageNumber"/>
        <w:noProof/>
      </w:rPr>
      <w:t>5</w:t>
    </w:r>
    <w:r>
      <w:rPr>
        <w:rStyle w:val="PageNumber"/>
      </w:rPr>
      <w:fldChar w:fldCharType="end"/>
    </w:r>
  </w:p>
  <w:p w:rsidR="002A4F77" w:rsidRDefault="00B973B7">
    <w:pPr>
      <w:pStyle w:val="Foote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985B96">
      <w:rPr>
        <w:rStyle w:val="PageNumber"/>
        <w:noProof/>
      </w:rPr>
      <w:t>12</w:t>
    </w:r>
    <w:r>
      <w:rPr>
        <w:rStyle w:val="PageNumber"/>
      </w:rPr>
      <w:fldChar w:fldCharType="end"/>
    </w:r>
  </w:p>
  <w:p w:rsidR="002A4F77" w:rsidRDefault="00B973B7">
    <w:pPr>
      <w:pStyle w:val="Footer"/>
    </w:pPr>
    <w:r>
      <w:fldChar w:fldCharType="begin" w:fldLock="1"/>
    </w:r>
    <w:r>
      <w:instrText xml:space="preserve"> DOCVARIABLE  CUFooterText  \* MERGEFORMAT \* MERGEFORMAT </w:instrText>
    </w:r>
    <w:r>
      <w:fldChar w:fldCharType="separate"/>
    </w:r>
    <w:r w:rsidR="00704F38">
      <w:t>L\351117036.5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50D" w:rsidRDefault="004A450D">
      <w:r>
        <w:separator/>
      </w:r>
    </w:p>
  </w:footnote>
  <w:footnote w:type="continuationSeparator" w:id="0">
    <w:p w:rsidR="004A450D" w:rsidRDefault="004A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985B96">
    <w:pPr>
      <w:pStyle w:val="Header"/>
    </w:pPr>
    <w:r>
      <w:rPr>
        <w:noProof/>
        <w:lang w:eastAsia="en-AU"/>
      </w:rPr>
      <mc:AlternateContent>
        <mc:Choice Requires="wps">
          <w:drawing>
            <wp:anchor distT="0" distB="0" distL="114300" distR="114300" simplePos="0" relativeHeight="2516433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5" name="WordArt 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0" o:spid="_x0000_s1026"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Jvw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B1EItbkCjZ2jpUijkQ8MIlTm0K993WFEQQbzolnVcRnDzicNd1a9YD9Ib+pI/sPxFopYlJW53&#10;dCk5SKB3LyEhWFdSTIDFVdhw3Rw55DfRDe1VRipzFzI6VymH/FIn33ZfGYEreK+YKaAvRIME09fC&#10;W1f/TBgajaBIIHQ8qw4JUA7BIPDD2RS2ctib+K4/D40vHBxpNK0qF1J9oaxB+k9sCeBkYPHhQSpd&#10;3eWIPg7IEB//DTZ4vXVvszALAzuYzDI7cNPUXq6TwJ6tvfk09dMkSb3fGtQLorIihLbrqq5PlvSC&#10;f5N8fByDmc6mlKyuiIbTJUmx2ya1QAcMT0KXlIVaUqBwdcx5W4bZBlZvKS3XU3cOzbPn86lvB37m&#10;2qtwndjLxJvN5tkqWWXvKGXmRcqPYUUN2EmAc9vGHJeSgdlJEOMibZzBQqrf9oP3g5Ort4wcwVcd&#10;TITYkr/2WFCw7r5JGHQLjFkI1ozvQ691Q7QnNv0zFny0h4J0j/VpIhiP6HM7Mr4vTH4CUFPDoAER&#10;0NS4dJBgPDz6aUA1ovElOHxdGbPppzDUCST1AmaDoTvOMT18rtfm1GXaLv4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FUu+J&#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4" name="WordArt 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7" o:spid="_x0000_s1027"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t1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ROGDmpwDRo9Q0sXUqPRzEGUKQLtIvsWawYiyBfTslaoGG4+CbiruyXvQHpLX4kHTl4Uanha4GbH&#10;FkqABGb3EpKStwXDFFhchS3XzVFAfhvdsE5ntLR3IaN3lbLPr0zybfuVU7iC95rbArpc1khycy26&#10;9c3PhqHRCIoEBxzPqkMCRCAYhuNoOoEtAnujsT+eRdYXHo4NmlFVSKW/MF4j8ydxJHCysPjwoLSp&#10;7nLEHAdkiA//ehu83vq3WZRFoRuOppkb+quVu1inoTtdB7PJarxK01Xw24AGYVyUlLJmXVbVyZJB&#10;+G+SD4+jN9PZlIpXJTVwpiQld9u0kuiA4UmYkrLISAoUro55b8uw28DqLaXFeuLPoHnubDYZu+E4&#10;891ltE7dRRpMp7NsmS6zd5Qy+yLVx7BiFuwkwLltQ45LycDsJIh1kTFObyHdbbve++OTq7ecHsFX&#10;LUyExFG/9lgysO6+Tjl0C4yZS14P78OsTUOMJzbdM5ZisIeGdI/VaSJYj5hzOzq8L0x/AlBdwaAB&#10;EdDEurSXYDg8+KlHtaKJBTh8XVqzmafQ1wkkzQJmg6U7zDEzfK7X9tRl2s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XkDr&#10;d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13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3" name="WordArt 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28" type="#_x0000_t202" alt="cuwatermark" style="position:absolute;margin-left:0;margin-top:0;width:349.5pt;height:181.4pt;rotation:-45;z-index:251641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gl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b6EWN6DRM7R0KRSaBBYiVObQrnzfYUVBBPGiW9ZxGcHNJw53Vb9iPUhv6Ev+wPIXiVqWlLjd&#10;0aXkIIHevYSEYF1JMQEWV2HDdXPkkN9EN7RXGanMXcjoXKUc8kudfNt9ZQSu4L1ipoC+EA0STF8L&#10;b139M2FoNIIiwQHHs+qQAOUQDAI/nE1hK4e9ie/689D4wsGRRtOqciHVF8oapP/ElgBOBhYfHqTS&#10;1V2O6OOADPHx32CD11v3NguzMLCDySyzAzdN7eU6CezZ2ptPUz9NktT7rUG9ICorQmi7rur6ZEkv&#10;+DfJx8cxmOlsSsnqimg4XZIUu21SC3TA8CR0SVmoJQUKV8ect2WYbWD1ltJyPXXn0Dx7Pp/6duBn&#10;rr0K14m9TLzZbJ6tklX2jlJmXqT8GFbUgJ0EOLdtzHEpGZidBDEu0sYZLKT6bT94f3Jy9ZaRI/iq&#10;g4kQW/LXHgsK1t03CYNugTELwZrxfei1boj2xKZ/xoKP9lCQ7rE+TQTjEX1uR8b3hclPAGpqGDQg&#10;Apoalw4SjIdHPw2oRjS+BIevK2M2/RSGOoGkXsBsMHTHOaaHz/XanLp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QtCY&#10;J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03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2" name="WordArt 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29" type="#_x0000_t202" alt="cuwatermark" style="position:absolute;margin-left:0;margin-top:0;width:349.5pt;height:181.4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g/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L8iYVa3IBGz9DSlVBo4lmIUJlDu/J9hxUFEcSLblnHZQg3nzjcVf2a9SC9oS/5A8tfJGpZXOJ2&#10;R1eSgwR69xISgnUlxQRYXIUN182RQ34T3dBepaQydyGjc5VyyC918m33lRG4gveKmQL6QjRIMH0t&#10;uHX1z4Sh0QiKBAccz6pDApRD0PenwXwGWznsTabudBEYXzg41GhaVS6k+kJZg/SfyBLAycDiw4NU&#10;urrLEX0ckCE+/hts8Hrr3qZBGvi2P5mntu8mib3KYt+eZ95ilkyTOE683xrU88OyIoS2WVXXJ0t6&#10;/r9JPj6OwUxnU0pWV0TD6ZKk2G3jWqADhiehS0oDLSlQuDrmvC3DbAOrt5RW2cxdQPPsxWI2tf1p&#10;6trrIIvtVezN54t0Ha/Td5RS8yLlx7CiBuwkwLltY45LycDsJIhxkTbOYCHVb/vB+97J1VtGjuCr&#10;DiZCZMlfeywoWHffxAy6BcYsBGvG96HXuiHaE5v+GQs+2kNBusf6NBGMR/S5HRnfFyY/AaipYdCA&#10;CGhmXDpIMB4e/TSgGtH4ChyeVcZs+ikMdQJJvYDZYOiOc0wPn+u1OXW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Aig4&#10;P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92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1" name="WordArt 1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30" type="#_x0000_t202" alt="cuwatermark" style="position:absolute;margin-left:0;margin-top:0;width:349.5pt;height:181.4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xzvg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8z0ItbkCjZ2jpSijkgXaEyhzale87rCiIIF50yzouQ7j5xOGu6tesB+kNfckfWP4iUcviErc7&#10;upIcJNC7l5AQrCspJsDiKmy4bo4c8pvohvYqJZW5Cxmdq5RDfqmTb7uvjMAVvFfMFNAXokGC6WvB&#10;rat/JgyNRlAkOOB4Vh0SoByCvj8N5jPYymFvMnWni8D4wsGhRtOqciHVF8oapP9ElgBOBhYfHqTS&#10;1V2O6OOADPHx32CD11v3Ng3SwLf9yTy1fTdJ7FUW+/Y88xazZJrEceL91qCeH5YVIbTNqro+WdLz&#10;/03y8XEMZjqbUrK6IhpOlyTFbhvXAh0wPAldUhpoSYHC1THnbRlmG1i9pbTKZu4CmmcvFrOp7U9T&#10;114HWWyvYm8+X6TreJ2+o5SaFyk/hhU1YCcBzm0bc1xKBmYnQYyLtHEGC6l+2w/eN4Jri20ZOYKv&#10;OpgIkSV/7bGgYN19EzPoFhizEKwZ34de64ZoT2z6Zyz4aA8F6R7r00QwHtHndmR8X5j8BKCmhkED&#10;IqCZcekgwXh49NOAakTjK3B4VhmzXeoEknoBs8HQHeeYHj7Xa3PqMm2XfwA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M323HO+&#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82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0" name="WordArt 1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31" type="#_x0000_t202" alt="cuwatermark" style="position:absolute;margin-left:0;margin-top:0;width:349.5pt;height:181.4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MmvwIAALU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iuA9rS4AY2eoaUroZA3tRChMod25YcOKwoiiBfdso7LCG4+cbir+jXrQXpDX/LPLH+RqGVJids9&#10;XUkOEujda0gI1pUUE2BxEzZctycO+U10S3uVkcrchYzOTcohv9TJd90XRuAKPihmCugL0SDB9LVw&#10;4eqfCUOjERQJFE8X1SEByiEYBH44m8JWDnsT3/XnofGFgyONplXlQqpPlDVI/4ktAZwMLD5+lkpX&#10;dz2ijwMyxMd/gw1+LdxFFmZhYAeTWWYHbpraq00S2LONN5+mfpokqfdbg3pBVFaE0HZT1fXZkl7w&#10;b5KPj2Mw08WUktUV0XC6JCn2u6QW6IjhSeiSslBLChRujjmvyzDbwOo1pdVm6s6hefZ8PvXtwM9c&#10;ex1uEnuVeLPZPFsn6+wNpcy8SPk+rKgBOwtwaduY41oyMDsLYlykjTNYSPW73njfX5xdvWPkBL7q&#10;YCLElvx5wIKCdQ9NwqBbYMxCsGZ8H3qtG6I9se2fseCjPRSke6zPE8F4RJ/bk/F9YfIDgJoaBg2I&#10;gKbGpYME4+HRTwOqEY2vwOGbyphNP4WhTiCpFzAbDN1xjunhc7s2p6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owRMm&#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72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9" name="WordArt 1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32" type="#_x0000_t202" alt="cuwatermark" style="position:absolute;margin-left:0;margin-top:0;width:349.5pt;height:181.4pt;rotation:-45;z-index:251637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MovgIAALU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tfWKjFDWj0DC1dCYW8iYUIlTm0Kz90WFEQQbzolnVcRnDzicNd1a9ZD9Ib+pJ/ZvmLRC1LStzu&#10;6UpykEDvXkNCsK6kmACLm7Dhuj1xyG+iW9qrjFTmLmR0blIO+aVOvuu+MAJX8EExU0BfiAYJpq+F&#10;C1f/TBgajaBIcMDpojokQDkEg8APZ1PYymFv4rv+PDS+cHCk0bSqXEj1ibIG6T+xJYCTgcXHz1Lp&#10;6q5H9HFAhvj4b7DBr4W7yMIsDOxgMsvswE1Te7VJAnu28ebT1E+TJPV+a1AviMqKENpuqro+W9IL&#10;/k3y8XEMZrqYUrK6IhpOlyTFfpfUAh0xPAldUhZqSYHCzTHndRlmG1i9prTaTN05NM+ez6e+HfiZ&#10;a6/DTWKvEm82m2frZJ29oZSZFynfhxU1YGcBLm0bc1xLBmZnQYyLtHEGC6l+1w/eNy3QFtsxcgJf&#10;dTARYkv+PGBBwbqHJmHQLTBmIVgzvg+91g3Rntj2z1jw0R4K0j3W54lgPKLP7cn4vjD5AUBNDYMG&#10;REBT49JBgvHw6KcB1YjGV+DwTWXMdq0TSOoFzAZDd5xjevjcrs2p67Rd/gE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DFrsyi+&#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62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8"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3" type="#_x0000_t202" alt="cuwatermark" style="position:absolute;margin-left:0;margin-top:0;width:349.5pt;height:181.4pt;rotation:-45;z-index:251636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lwvwIAALQFAAAOAAAAZHJzL2Uyb0RvYy54bWysVE2PmzAQvVfqf7C4s5CEBBItWSUEeunH&#10;Sptqz45tAl3Aru0Eoqr/vWNDPnZ7qarNAcVj+828ec9z/9DVFToyqUrexM7ozncQawinZbOPne/b&#10;zI0cpDRuKK54w2LnxJTzsPz44b4VCzbmBa8okwhAGrVoRewUWouF5ylSsBqrOy5YA5s5lzXWsJR7&#10;j0rcAnpdeWPfn3ktl1RITphSEN30m87S4uc5I/pbniumURU7UJu2X2m/O/P1lvd4sZdYFCUZysD/&#10;UUWNywaSXqA2WGN0kOVfUHVJJFc813eE1x7P85IwywHYjPw3bJ4KLJjlAs1R4tIm9X6w5OvxUaKS&#10;xs4ElGpwDRo9Q0tXUqO5gyhTBLpFDi3WDDSQL6ZjrVALuPgk4Kru1rwD5S17JT5z8qJQw5MCN3u2&#10;UgIUMLvXkJS8LRimQOImbKluTwLS2+iWdTqlpb0LGb2blH1+ZZLv2i+cwhV80NwW0OWyRpKba9Hc&#10;Nz8bhj4jKBIMcLqIDgkQgWAQTKLZFLYI7I0n/iSMrC08vDBoRlQhlf7EeI3Mn9iRwMnC4uNnpU11&#10;1yPmOCBDfPjXu+DX3J+nURoFbjCepW7gbzbuKksCd5aNwulmskmSzei3AR0Fi6KklDVZWVVnR46C&#10;f1N8eBu9ly6eVLwqqYEzJSm53yWVREcML8KUlEZGUqBwc8x7XYbdBlavKa2yqR9C89wwnE7cYJL6&#10;7jrKEneVjGazMF0n6/QNpdQ+SPU+rJgFOwtwaduQ41oyMDsLYl1kjNNbSHe7rrd+eHb1jtMT+KqF&#10;gRA76ucBSwbWPdQJh26BMXPJ6+F5mLVpiPHEtnvGUgz20JDusToPBOsRc25Ph+eF6Q8AqiuYMyAC&#10;mlqX9hIMhwc/9ahWNLECh2elNZt5Cn2dQNIsYDRYusMYM7Pndm1PXYft8g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ou4lw&#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52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7"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4" type="#_x0000_t202" alt="cuwatermark" style="position:absolute;margin-left:0;margin-top:0;width:349.5pt;height:181.4pt;rotation:-45;z-index:251635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1pvwIAALQFAAAOAAAAZHJzL2Uyb0RvYy54bWysVF1vmzAUfZ+0/2DxToGEEBqVVAkfe+m2&#10;Ss3UZwebwArYs51AVO2/79qQj3Yv09Q8oPjaPveee47v3X3f1OhAhaxYG1nejWsh2uaMVO0usn5s&#10;Mju0kFS4JbhmLY2sI5XW/fLzp7uOL+iElawmVCAAaeWi45FVKsUXjiPzkjZY3jBOW9gsmGiwgqXY&#10;OUTgDtCb2pm4buB0TBAuWE6lhGgybFpLg18UNFffi0JSherIgtqU+Qrz3eqvs7zDi53AvKzysQz8&#10;H1U0uGoh6RkqwQqjvaj+gmqqXDDJCnWTs8ZhRVHl1HAANp77js1TiTk1XKA5kp/bJD8ONv92eBSo&#10;IpE1nVuoxQ1o9AwtXQmFAgsRKnPoVr7vsKKggXjRHeu4XMDFJw5XVb9mPShv2Ev+wPIXiVoWl7jd&#10;0ZXkoIDevYSEYF1JMQESV2FDdXPkkN5EN7RXKanMXcjoXKUc8kudfNt9ZQSu4L1ipoC+EA0STF8L&#10;b139M2HoM4IiwQDHs+iQAOUQ9P1pGMxgK4e9ydSdzkNjCwcvNJoWlQupvlDWIP0nsgRwMrD48CCV&#10;ru5yRB8HZIiP/wYXvN66t2mYhr7tT4LU9t0ksVdZ7NtB5s1nyTSJ48T7rUE9f1FWhNA2q+r65EjP&#10;/zfFx7cxeOnsScnqimg4XZIUu21cC3TA8CJ0SWmoJQUKV8ect2WYbWD1ltIqm7lzaJ49n8+mtj9N&#10;XXsdZrG9ir0gmKfreJ2+o5SaByk/hhU1YCcBzm0bc1xKBmYnQYyLtHEGC6l+2w/WD06u3jJyBF91&#10;MBAiS/7aY0HBuvsmZtAtMGYhWDM+D73WDdGe2PTPWPDRHgrSPdangWA8os/tyPi8MPkJQE0NcwZE&#10;QDPj0kGC8fDopwHViMZX4PCsMmbTT2GoE0jqBYwGQ3ccY3r2XK/Nqcuw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7kz1p&#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6"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35"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py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zEItbkCjZ2jpUijkW4hQmUO38n2HFQUNxIvuWMdlBBefOFxV/Yr1oLxhL/kDy18kallS4nZH&#10;l5KDAnr3EhKCdSXFBEhchQ3VzZFDehPd0F5lpDJ3IaNzlXLIL3XybfeVEbiC94qZAvpCNEgwfS28&#10;dfXPhKHPCIoEAxzPokMClEMwCPxwNoWtHPYmvuvPQ2MLB0caTYvKhVRfKGuQ/hNbAjgZWHx4kEpX&#10;dzmijwMyxMd/gwteb93bLMzCwA4ms8wO3DS1l+sksGdrbz5N/TRJUu+3BvWCqKwIoe26quuTI73g&#10;3xQf38bgpbMnJasrouF0SVLstkkt0AHDi9AlZaGWFChcHXPelmG2gdVbSsv11J1D8+z5fOrbgZ+5&#10;9ipcJ/Yy8WazebZKVtk7Spl5kPJjWFEDdhLg3LYxx6VkYHYSxLhIG2ewkOq3/WD96cnVW0aO4KsO&#10;BkJsyV97LChYd98kDLoFxiwEa8bnode6IdoTm/4ZCz7aQ0G6x/o0EIxH9LkdGZ8XJj8BqKlhzoAI&#10;aGpcOkgwHh79NKAa0fgSHL6ujNn0UxjqBJJ6AaPB0B3HmJ4912tz6jJsF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HCfpy&#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985B96">
    <w:pPr>
      <w:pStyle w:val="Header"/>
      <w:pBdr>
        <w:top w:val="single" w:sz="4" w:space="1" w:color="auto"/>
      </w:pBdr>
    </w:pP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5" name="WordArt 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3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w7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1EItbkCjZ2jpUijkWYhQmUO38n2HFQUNxIvuWMdlBBefOFxV/Yr1oLxhL/kDy18kallS4nZH&#10;l5KDAnr3EhKCdSXFBEhchQ3VzZFDehPd0F5lpDJ3IaNzlXLIL3XybfeVEbiC94qZAvpCNEgwfS28&#10;dfXPhKHPCIoEAxzPokMClEMwCPxwNoWtHPYmvuvPQ2MLB0caTYvKhVRfKGuQ/hNbAjgZWHx4kEpX&#10;dzmijwMyxMd/gwteb93bLMzCwA4ms8wO3DS1l+sksGdrbz5N/TRJUu+3BvWCqKwIoe26quuTI73g&#10;3xQf38bgpbMnJasrouF0SVLstkkt0AHDi9AlZaGWFChcHXPelmG2gdVbSsv11J1D8+z5fOrbgZ+5&#10;9ipcJ/Yy8WazebZKVtk7Spl5kPJjWFEDdhLg3LYxx6VkYHYSxLhIG2ewkOq3/WD94OTqLSNH8FUH&#10;AyG25K89FhSsu28SBt0CYxaCNePz0GvdEO2JTf+MBR/toSDdY30aCMYj+tyOjM8Lk58A1NQwZ0AE&#10;NDUuHSQYD49+GlCNaHwJDl9Xxmz6KQx1Akm9gNFg6I5jTM+e67U5dRm2iz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otYw7&#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985B96">
    <w:pPr>
      <w:pStyle w:val="Header"/>
    </w:pP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4" name="WordArt 8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1" o:spid="_x0000_s1037"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cvvw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t+YKEWN6DRM7R0KRQKPQsRKnNoV77vsKIggnjRLeu4jODmE4e7ql+xHqQ39CV/YPmLRC1LStzu&#10;6FJykEDvXkJCsK6kmACLq7DhujlyyG+iG9qrjFTmLmR0rlIO+aVOvu2+MgJX8F4xU0BfiAYJpq+F&#10;t67+mTA0GkGR4IDjWXVIgHIIBoEfzqawlcPexHf9eWh84eBIo2lVuZDqC2UN0n9iSwAnA4sPD1Lp&#10;6i5H9HFAhvj4b7DB6617m4VZGNjBZJbZgZum9nKdBPZs7c2nqZ8mSer91qBeEJUVIbRdV3V9sqQX&#10;/Jvk4+MYzHQ2pWR1RTScLkmK3TapBTpgeBK6pCzUkgKFq2PO2zLMNrB6S2m5nrpzaJ49n099O/Az&#10;116F68ReJt5sNs9WySp7RykzL1J+DCtqwE4CnNs25riUDMxOghgXaeMMFlL9th+8759cvWXkCL7q&#10;YCLElvy1x4KCdfdNwqBbYMxCsGZ8H3qtG6I9semfseCjPRSke6xPE8F4RJ/bkfF9YfITgJoaBg2I&#10;gKbGpYME4+HRTwOqEY0vweHryphNP4WhTiCpFzAbDN1xjunhc702py7TdvE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dKhcv&#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3" name="WordArt 7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8" o:spid="_x0000_s1038"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U7vw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6EWN6DRM7R0KRSag3aEyhzale87rCiIIF50yzouI7j5xOGu6lesB+kNfckfWP4iUcuSErc7&#10;upQcJNC7l5AQrCspJsDiKmy4bo4c8pvohvYqI5W5Cxmdq5RDfqmTb7uvjMAVvFfMFNAXokGC6Wvh&#10;rat/JgyNRlAkOOB4Vh0SoByCQeCHsyls5bA38V1/HhpfODjSaFpVLqT6QlmD9J/YEsDJwOLDg1S6&#10;ussRfRyQIT7+G2zweuveZmEWBnYwmWV24KapvVwngT1be/Np6qdJknq/NagXRGVFCG3XVV2fLOkF&#10;/yb5+DgGM51NKVldEQ2nS5Jit01qgQ4YnoQuKQu1pEDh6pjztgyzDazeUlqup+4cmmfP51PfDvzM&#10;tVfhOrGXiTebzbNVssreUcrMi5Qfw4oasJMA57aNOS4lA7OTIMZF2jiDhVS/7QfvT06u3jJyBF91&#10;MBFiS/7aY0HBuvsmYdAtMGYhWDO+D73WDdGe2PTPWPDRHgrSPdaniWA8os/tyPi+MPkJQE0NgwZE&#10;QFPj0kGC8fDopwHViMaX4PB1Zcymn8JQJ5DUC5gNhu44x/TwuV6bU5dp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lw0U7&#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2" name="WordArt 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5" o:spid="_x0000_s1039"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Lq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xEItbkCjZ2jpUig0n1qIUJlDu/J9hxUFEcSLblnHZQQ3nzjcVf2K9SC9oS/5A8tfJGpZUuJ2&#10;R5eSgwR69xISgnUlxQRYXIUN182RQ34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3gfe/k6i0jR/BV&#10;BxMhtuSvPRYUrLtvEgbdAmMWgjXj+9Br3RDtiU3/jAUf7aEg3WN9mgjGI/rcjozvC5OfANTUMGhA&#10;BDQ1Lh0kGA+PfhpQjWh8CQ5fV8Zs+ikMdQJJvYDZYOiOc0wPn+u1OXW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z0uy&#10;6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1" name="WordArt 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2" o:spid="_x0000_s1040"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Cqvg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Z6EWN6DRM7R0KRSaTyxEqMyhXfm+w4qCCOJFt6zjMoKbTxzuqn7FepDe0Jf8geUvErUsKXG7&#10;o0vJQQK9ewkJwbqSYgIsrsKG6+bIIb+JbmivMlKZu5DRuUo55Jc6+bb7yghcwXvFTAF9IRokmL4W&#10;3rr6Z8LQaARFggOOZ9UhAcohGAR+OJvCVg57E9/156HxhYMjjaZV5UKqL5Q1SP+JLQGcDCw+PEil&#10;q7sc0ccBGeLjv8EGr7fubRZmYWAHk1lmB26a2st1EtiztTefpn6aJKn3W4N6QVRWhNB2XdX1yZJe&#10;8G+Sj49jMNPZlJLVFdFwuiQpdtukFuiA4UnokrJQSwoUro45b8sw28DqLaXleurOoXn2fD717cDP&#10;XHsVrhN7mXiz2TxbJavsHaXMvEj5MayoATsJcG7bmONSMjA7CWJcpI0zWEj1237wvhFcW2zLyBF8&#10;1cFEiC35a48FBevum4RBt8CYhWDN+D70WjdEe2LTP2PBR3soSPdYnyaC8Yg+tyPj+8LkJwA1NQwa&#10;EAFNjUsHCcbDo58GVCMaX4LD15Ux26VOIKkXMBsM3XGO6eFzvTanLtN28Qc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LRHcKq+&#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0" name="WordArt 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9" o:spid="_x0000_s1041"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qHwAIAALU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uH9rS4AY2eoaUrodBsYSFCZQ7tyg8dVhREEC+6ZR2XEdx84nBX9WvWg/SGvuSfWf4iUcuSErd7&#10;upIcJNC715AQrCspJsDiJmy4bk8c8pvolvYqI5W5Cxmdm5RDfqmT77ovjMAVfFDMFNAXokGC6Wvh&#10;wtU/E4ZGIygSKJ4uqkMClEMwCPxwNoWtHPYmvuvPQ+MLB0caTavKhVSfKGuQ/hNbAjgZWHz8LJWu&#10;7npEHwdkiI//Bhv8WriLLMzCwA4ms8wO3DS1V5sksGcbbz5N/TRJUu+3BvWCqKwIoe2mquuzJb3g&#10;3yQfH8dgpospJasrouF0SVLsd0kt0BHDk9AlZaGWFCjcHHNel2G2gdVrSqvN1J1D8+z5fOrbgZ+5&#10;9jrcJPYq8WazebZO1tkbSpl5kfJ9WFEDdhbg0rYxx7VkYHYWxLhIG2ewkOp3vfH+ZHF29Y6RE/iq&#10;g4kQW/LnAQsK1j00CYNugTELwZrxfei1boj2xLZ/xoKP9lCQ7rE+TwTjEX1uT8b3hckPAGpqGDQg&#10;Apoalw4SjIdHPw2oRjS+AodvKmM2/RSGOoGkXsBsMHTHOaaHz+3anLpO2+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Syja&#10;h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9" name="WordArt 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6" o:spid="_x0000_s1042"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7uvgIAALUFAAAOAAAAZHJzL2Uyb0RvYy54bWysVE2PmzAQvVfqf7C4s0BCCEFLVgmQXvqx&#10;0qbas4NNoAvYtZ1AVPW/d2zIx24vVbU5oHhsv5k373nuH/qmRkcqZMXa2PLuXAvRNmekavex9X27&#10;sUMLSYVbgmvW0tg6UWk9LD9+uO94RCesZDWhAgFIK6OOx1apFI8cR+YlbbC8Y5y2sFkw0WAFS7F3&#10;iMAdoDe1M3HdwOmYIFywnEoJ0XTYtJYGvyhorr4VhaQK1bEFtSnzFea7019neY+jvcC8rPKxDPwf&#10;VTS4aiHpBSrFCqODqP6CaqpcMMkKdZezxmFFUeXUcAA2nvuGzVOJOTVcoDmSX9ok3w82/3p8FKgi&#10;sTVZWKjFDWj0DC1dCYWCwEKEyhzalR86rCiIIF50yzouI7j5xOGu6tesB+kNfck/s/xFopYlJW73&#10;dCU5SKB3ryEhWFdSTIDFTdhw3Z445DfRLe1VRipzFzI6NymH/FIn33VfGIEr+KCYKaAvRIME09fC&#10;hat/JgyNRlAkOOB0UR0SoByCvj8Ngxls5bA3mbrTeWh84eBIo2lVuZDqE2UN0n9iSwAnA4uPn6XS&#10;1V2P6OOADPHx32CDXwt3kYVZ6Nv+JMhs301Te7VJfDvYePNZOk2TJPV+a1DPj8qKENpuqro+W9Lz&#10;/03y8XEMZrqYUrK6IhpOlyTFfpfUAh0xPAldUhZqSYHCzTHndRlmG1i9prTazNw5NM+ez2dT259m&#10;rr0ON4m9SrwgmGfrZJ29oZSZFynfhxU1YGcBLm0bc1xLBmZnQYyLtHEGC6l+1w/eNy3QFtsxcgJf&#10;dTARYkv+PGBBwbqHJmHQLTBmIVgzvg+91g3Rntj2z1jw0R4K0j3W54lgPKLP7cn4vjD5AUBNDYMG&#10;REAz49JBgvHw6KcB1YjGV+DwTWXMdq0TSOoFzAZDd5xjevjcrs2p67Rd/gE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A6c3u6+&#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54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8" name="WordArt 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3" o:spid="_x0000_s1043"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D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MCpRpcg0bP0NKF1Gg6dhBlikC7yL7FmoEI8sW0rBUqhptPAu7qbsk7kN7SV+KBkxeFGp4WuNmx&#10;hRIggdm9hKTkbcEwBRZXYct1cxSQ30Y3rNMZLe1dyOhdpezzK5N8237lFK7gvea2gC6XNZLcXItu&#10;ffOzYWg0giLBAcez6pAAEQiG4TiaTmCLwN5o7I9nkfWFh2ODZlQVUukvjNfI/EkcCZwsLD48KG2q&#10;uxwxxwEZ4sO/3gavt/5tFmVR6IajaeaG/mrlLtZp6E7XwWyyGq/SdBX8NqBBGBclpaxZl1V1smQQ&#10;/pvkw+PozXQ2peJVSQ2cKUnJ3TatJDpgeBKmpCwykgKFq2Pe2zLsNrB6S2mxnvgzaJ47m03GbjjO&#10;fHcZrVN3kQbT6SxbpsvsHaXMvkj1MayYBTsJcG7bkONSMjA7CWJdZIzTW0h32673/uzk6i2nR/BV&#10;CxMhcdSvPZYMrLuvUw7dAmPmktfD+zBr0xDjiU33jKUY7KEh3WN1mgjWI+bcjg7vC9OfAFRXMGhA&#10;BDSxLu0lGA4PfupRrWhiAQ5fl9Zs5in0dQJJs4DZYOkOc8wMn+u1PXWZtvM/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PP6T&#10;w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bottom w:val="single" w:sz="4" w:space="1" w:color="auto"/>
      </w:pBd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985B96">
    <w:pPr>
      <w:pStyle w:val="Header"/>
    </w:pP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7" name="WordArt 8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0" o:spid="_x0000_s1044"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K0vQIAALUFAAAOAAAAZHJzL2Uyb0RvYy54bWysVE2PmzAQvVfqf7C4s5CEABstWSV89LJt&#10;V9pUe3awCXQBu7YTiFb97x0b8rHbS1UtBwTj8Zt5M2/m7r5vanSgQlasjazJjWsh2uaMVO0usn5s&#10;Mju0kFS4JbhmLY2sI5XW/fLzp7uOL+iUlawmVCAAaeWi45FVKsUXjiPzkjZY3jBOWzgsmGiwgl+x&#10;c4jAHaA3tTN1Xd/pmCBcsJxKCdZkOLSWBr8oaK6+F4WkCtWRBbkp8xbmvdVvZ3mHFzuBeVnlYxr4&#10;P7JocNVC0DNUghVGe1H9BdVUuWCSFeomZ43DiqLKqeEAbCbuOzZPJebUcIHiSH4uk/w42Pzb4VGg&#10;ikTWNLBQixvo0TOUdCUUCqFghMocypXvO6woNEG86JJ1XC7g5hOHu6pfsx5ab+hL/sDyF4laFpe4&#10;3dGV5NACfXoxCcG6kmICLK7MhuvmyCG+sW5or1JSmbsQ0bkKOcSXOvi2+8oIXMF7xUwCfSEaJJi+&#10;Ft66+jFmKDSCJIHQ8dx1CIByMHreLPTncJTD2XTmzgIgrkPihUbTXeVCqi+UNUh/RJYATgYWHx6k&#10;GlxPLtodkME+fg0yeL11b9MwDT3bm/qp7blJYq+y2LP9bBLMk1kSx8nktwadeIuyIoS2WVXXJ0lO&#10;vH9r+Tgcg5jOopSsroiG0ylJsdvGtUAHDCOhU0rDke2Vm/M2DVMMYPWW0iqbuwEUzw6C+cz2Zqlr&#10;r8MstlfxxPeDdB2v03eUUjOR8mNYUQN2asC5bGOMS8rQx1NDjIq0cAYJqX7bD9r3T6reMnIEXXWw&#10;ESJL/tpjQUG6+yZmUC0QZiFYM86H/tcF0Z3f9M9Y8FEeCsI91qeNYDSi/XZknC9MfgJQU8OigSag&#10;uVHpoKLRGVK+oJqm8RUoPKuM2PQoDHmOcwG7wdAd95hePtf/xuuybZd/AA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QLFytL0C&#10;AAC1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6" name="WordArt 7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7" o:spid="_x0000_s1045"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QhwAIAALUFAAAOAAAAZHJzL2Uyb0RvYy54bWysVF1vmzAUfZ+0/2DxToGEAI1KqoTAXrqt&#10;UjP12cEmsAL2bCcQVfvvuzbko93LNDUPKL62z73nnuN7d983NTpQISvWxpZ341qItjkjVbuLrR+b&#10;zI4sJBVuCa5ZS2PrSKV1v/j86a7jczphJasJFQhAWjnveGyVSvG548i8pA2WN4zTFjYLJhqsYCl2&#10;DhG4A/SmdiauGzgdE4QLllMpIboeNq2FwS8KmqvvRSGpQnVsQW3KfIX5bvXXWdzh+U5gXlb5WAb+&#10;jyoaXLWQ9Ay1xgqjvaj+gmqqXDDJCnWTs8ZhRVHl1HAANp77js1TiTk1XKA5kp/bJD8ONv92eBSo&#10;IrE1CSzU4gY0eoaWLoVCYWghQmUO7cr3HVYURBAvumUdl3O4+cThrupXrAfpDX3JH1j+IlHLkhK3&#10;O7qUHCTQu5eQEKwrKSbA4ipsuG6OHPKb6Ib2KiWVuQsZnauUQ36pk2+7r4zAFbxXzBTQF6JBgulr&#10;0a2rfyYMjUZQJDjgeFYdEqAcgr4/jYIZbOWwN5m60zAyvnDwXKNpVbmQ6gtlDdJ/YksAJwOLDw9S&#10;6eouR/RxQIb4+G+wweute5tGaeTb/iRIbd9dr+1llvh2kHnhbD1dJ8na+61BPX9eVoTQNqvq+mRJ&#10;z/83ycfHMZjpbErJ6opoOF2SFLttUgt0wPAkdElppCUFClfHnLdlmG1g9ZbSMpu5ITTPDsPZ1Pan&#10;qWuvoiyxl4kXBGG6SlbpO0qpeZHyY1hRA3YS4Ny2McelZGB2EsS4SBtnsJDqt/3g/dnJ1VtGjuCr&#10;DiZCbMlfeywoWHffJAy6BcYsBGvG96HXuiHaE5v+GQs+2kNBusf6NBGMR/S5HRnfFyY/AaipYdCA&#10;CGhmXDpIMB4e/TSgGtH4EhyeVcZs+ikMdQJJvYDZYOiOc0wPn+u1OXW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DkCk&#10;I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5" name="WordArt 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4" o:spid="_x0000_s1046"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0E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Mwu1uAGNnqGlK6HQwrcQoTKHduX7DisKIogX3bKOyxBuPnG4q/o160F6Q1/yB5a/SNSyuMTt&#10;jq4kBwn07iUkBOtKigmwuAobrpsjh/w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aD9/2Tq7eMHMFX&#10;HUyEyJK/9lhQsO6+iRl0C4xZCNaM70OvdUO0Jzb9MxZ8tIeCdI/1aSIYj+hzOzK+L0x+AlBTw6AB&#10;EdDMuHSQYDw8+mlANaLxFTg8q4zZ9FMY6gSSegGzwdAd55gePtdrc+oybZ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IPTN&#10;B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4" name="WordArt 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1" o:spid="_x0000_s1047"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m6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TwEItbkCjZ2jpUig09yxEqMyhXfm+w4qCCOJFt6zjMoKbTxzuqn7FepDe0Jf8geUvErUsKXG7&#10;o0vJQQK9ewkJwbqSYgIsrsKG6+bIIb+JbmivMlKZu5DRuUo55Jc6+bb7yghcwXvFTAF9IRokmL4W&#10;3rr6Z8LQaARFggOOZ9UhAcohGAR+OJvCVg57E9/156HxhYMjjaZV5UKqL5Q1SP+JLQGcDCw+PEil&#10;q7sc0ccBGeLjv8EGr7fubRZmYWAHk1lmB26a2st1EtiztTefpn6aJKn3W4N6QVRWhNB2XdX1yZJe&#10;8G+Sj49jMNPZlJLVFdFwuiQpdtukFuiA4UnokrJQSwoUro45b8sw28DqLaXleurOoXn2fD717cDP&#10;XHsVrhN7mXiz2TxbJavsHaXMvEj5MayoATsJcG7bmONSMjA7CWJcpI0zWEj1237wvn9y9ZaRI/iq&#10;g4kQW/LXHgsK1t03CYNugTELwZrxfei1boj2xKZ/xoKP9lCQ7rE+TQTjEX1uR8b3hclPAGpqGDQg&#10;Apoalw4SjIdHPw2oRjS+BIevK2M2/RSGOoGkXsBsMHTHOaaHz/XanLp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cXgZ&#10;u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3" name="WordArt 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8" o:spid="_x0000_s1048"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1j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MaO6jBNWj0DC1dSI2moB1likC7yL7FmoEI8sW0rBUqhptPAu7qbsk7kN7SV+KBkxeFGp4WuNmx&#10;hRIggdm9hKTkbcEwBRZXYct1cxSQ30Y3rNMZLe1dyOhdpezzK5N8237lFK7gvea2gC6XNZLcXItu&#10;ffOzYWg0giLBAcez6pAAEQiG4TiaTmCLwN5o7I9nkfWFh2ODZlQVUukvjNfI/EkcCZwsLD48KG2q&#10;uxwxxwEZ4sO/3gavt/5tFmVR6IajaeaG/mrlLtZp6E7XwWyyGq/SdBX8NqBBGBclpaxZl1V1smQQ&#10;/pvkw+PozXQ2peJVSQ2cKUnJ3TatJDpgeBKmpCwykgKFq2Pe2zLsNrB6S2mxnvgzaJ47m03GbjjO&#10;fHcZrVN3kQbT6SxbpsvsHaXMvkj1MayYBTsJcG7bkONSMjA7CWJdZIzTW0h32673/ujk6i2nR/BV&#10;CxMhcdSvPZYMrLuvUw7dAmPmktfD+zBr0xDjiU33jKUY7KEh3WN1mgjWI+bcjg7vC9OfAFRXMGhA&#10;BDSxLu0lGA4PfupRrWhiAQ5fl9Zs5in0dQJJs4DZYOkOc8wMn+u1PXWZtvM/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zQbt&#10;Y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2" name="WordArt 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5" o:spid="_x0000_s1049"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qy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Ewu1uAGNnqGlK6HQfGYhQmUO7cr3HVYURBAvumUdlyHcfOJwV/Vr1oP0hr7kDyx/kahlcYnb&#10;HV1JDhLo3UtICNaVFBNgcRU2XDdHDvlNdEN7lZLK3IWMzlXKIb/UybfdV0bgCt4rZgroC9EgwfS1&#10;4NbVPxOGRiMoEhxwPKsOCVAOQd+fBvMZbOWwN5m600VgfOHgUKNpVbmQ6gtlDdJ/IksAJwOLDw9S&#10;6eouR/RxQIb4+G+wweute5sGaeDb/mSe2r6bJPYqi317nnmLWTJN4jjxfmtQzw/LihDaZlVdnyzp&#10;+f8m+fg4BjOdTSlZXRENp0uSYreNa4EOGJ6ELikNtKRA4eqY87YMsw2s3lJaZTN3Ac2zF4vZ1Pan&#10;qWuvgyy2V7E3ny/SdbxO31FKzYuUH8OKGrCTAOe2jTkuJQOzkyDGRdo4g4VUv+0H73snV28ZOYKv&#10;OpgIkSV/7bGgYN19EzPoFhizEKwZ34de64ZoT2z6Zyz4aA8F6R7r00QwHtHndmR8X5j8BKCmhkED&#10;IqCZcekgwXh49NOAakTjK3B4Vhmz6acw1Akk9QJmg6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J44a&#10;s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1" name="WordArt 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2" o:spid="_x0000_s1050"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jy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noVa3IBGz9DSlVBoPrEQoTKHduX7DisKIogX3bKOyxBuPnG4q/o160F6Q1/yB5a/SNSyuMTt&#10;jq4kBwn07iUkBOtKigmwuAobrpsjh/w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aD943g2mJbRo7g&#10;qw4mQmTJX3ssKFh338QMugXGLARrxveh17oh2hOb/hkLPtpDQbrH+jQRjEf0uR0Z3xcmPwGoqWHQ&#10;gAhoZlw6SDAeHv00oBrR+AocnlXGbJc6gaRewGwwdMc5pofP9dqcukzb5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cgtjy&#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985B96">
    <w:pPr>
      <w:pStyle w:val="Header"/>
    </w:pPr>
    <w:r>
      <w:rPr>
        <w:noProof/>
        <w:lang w:eastAsia="en-AU"/>
      </w:rPr>
      <mc:AlternateContent>
        <mc:Choice Requires="wps">
          <w:drawing>
            <wp:anchor distT="0" distB="0" distL="114300" distR="114300" simplePos="0" relativeHeight="2516741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0" name="WordArt 13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4" o:spid="_x0000_s1051" type="#_x0000_t202" alt="cuwatermark" style="position:absolute;margin-left:0;margin-top:0;width:349.5pt;height:181.4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CBwA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msC7WlxAxo9Q0tXQiHPDyxEqMyhX/mhw4qCCuJF96zjMoKrTxwuq37NetDe8Jf8M8tfJGpZUuJ2&#10;T1eSgwZ69xoSgnUlxQRo3IQN2e2JQwEmuqW9ykhl7kJG5yblkF/q5LvuCyNwBR8UMwX0hWiQYPpa&#10;uHD1z4Sh0wiKBI6ni+yQAOUQDAI/nE1hK4e9ie/689AYw8GRRtOyciHVJ8oapP/ElgBOBhYfP0ul&#10;q7se0ccBGeLjv8EHvxbuIguzMLCDySyzAzdN7dUmCezZxptPUz9NktT7rUG9ICorQmi7qer67Ekv&#10;+DfNx9cxuOniSsnqimg4XZIU+11SC3TE8CZ0SVmoJQUKN8ec12WYbWD1mtJqM3Xn0Dx7Pp/6duBn&#10;rr0ON4m9SrzZbJ6tk3X2hlJmnqR8H1bUgJ0FuLRtzHEtGZidBTEu0sYZLKT6XW/M7y3Ort4xcgJf&#10;dTASYkv+PGBBwbqHJmHQLTBmIVgzPhC91g3Rntj2z1jw0R4K0j3W55FgPKLP7cn4wDD5AUBNDZMG&#10;REBT49JBgvHw6KcB1YjGV+DwTWXMpp/CUCeQ1AsYDobuOMj09Lldm1PXcbv8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1UyQ&#10;g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20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9" name="WordArt 1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2" o:spid="_x0000_s1052" type="#_x0000_t202" alt="cuwatermark" style="position:absolute;margin-left:0;margin-top:0;width:349.5pt;height:181.4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etvwIAALYFAAAOAAAAZHJzL2Uyb0RvYy54bWysVE2PmzAQvVfqf7C4s0AgCUGbrBI+eunH&#10;Sptqzw42gS5g13YCUdX/3rEhH7u9VNXmgOKx/WbevOe5f+ibGh2pkBVrl5Z351qItjkjVbtfWt+3&#10;mR1aSCrcElyzli6tE5XWw+rjh/uOR3TCSlYTKhCAtDLq+NIqleKR48i8pA2Wd4zTFjYLJhqsYCn2&#10;DhG4A/SmdiauO3M6JggXLKdSQjQZNq2VwS8KmqtvRSGpQvXSgtqU+Qrz3emvs7rH0V5gXlb5WAb+&#10;jyoaXLWQ9AKVYIXRQVR/QTVVLphkhbrLWeOwoqhyajgAG899w+apxJwaLtAcyS9tku8Hm389PgpU&#10;EdBuYaEWN6DRM7R0LRTy/ImFCJU59Cs/dFhRUEG86J51XEZw9YnDZdVvWA/3DX/JP7P8RaKWxSVu&#10;93QtOWigd68hIVhXUkyAxk3YkN2eOBRgolvaq5RU5i5kdG5SDvmlTr7rvjACV/BBMVNAX4gGCaav&#10;hQtX/0wYOo2gSLDA6SI7JEA5BIPAD2dT2Mphb+K7/jw0xnBwpNG0rFxI9YmyBuk/S0sAJwOLj5+l&#10;0tVdj+jjgAzx8d/gg18Ld5GGaRjYwWSW2oGbJPY6iwN7lnnzaeIncZx4vzWoF0RlRQhts6quz570&#10;gn/TfHwdg5surpSsroiG0yVJsd/FtUBHDG9Cl5SGWlKgcHPMeV2G2QZWrymts6k7h+bZ8/nUtwM/&#10;de1NmMX2OvZms3m6iTfpG0qpeZLyfVhRA3YW4NK2Mce1ZGB2FsS4SBtnsJDqd/1gftMCbbEdIyfw&#10;VQcjYWnJnwcsKFj30MQMugXGLARrxgei17oh2hPb/hkLPtpDQbrH+jwSjEf0uT0ZHxgmPwCoqWHS&#10;gAhoalw6SDAeHv00oBrR+BocnlXGbNc6gaRewHAwdMdBpqfP7dqcuo7b1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tZNet&#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8" name="WordArt 1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0" o:spid="_x0000_s1053" type="#_x0000_t202" alt="cuwatermark" style="position:absolute;margin-left:0;margin-top:0;width:349.5pt;height:181.4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yXvwIAALYFAAAOAAAAZHJzL2Uyb0RvYy54bWysVF1vmzAUfZ+0/2DxToGEBBqVVAkfe+m2&#10;Ss3UZwebwArYs51AVO2/79qQj3Yv09Q8oPjaPveee47v3X3f1OhAhaxYG1nejWsh2uaMVO0usn5s&#10;Mju0kFS4JbhmLY2sI5XW/fLzp7uOL+iElawmVCAAaeWi45FVKsUXjiPzkjZY3jBOW9gsmGiwgqXY&#10;OUTgDtCb2pm47tzpmCBcsJxKCdFk2LSWBr8oaK6+F4WkCtWRBbUp8xXmu9VfZ3mHFzuBeVnlYxn4&#10;P6pocNVC0jNUghVGe1H9BdVUuWCSFeomZ43DiqLKqeEAbDz3HZunEnNquEBzJD+3SX4cbP7t8ChQ&#10;RUA7UKrFDWj0DC1dCYW8KXSMUJlDv/J9hxUFFcSL7lnH5QKuPnG4rPo16+G+4S/5A8tfJGpZXOJ2&#10;R1eSgwZ69xISgnUlxQRoXIUN2c2RQwEmuqG9Skll7kJG5yrlkF/q5NvuKyNwBe8VMwX0hWiQYPpa&#10;eOvqnwlDpxEUCYSOZ9khAcoh6PvTcD6DrRz2JlN3GoTGGA5eaDQtKxdSfaGsQfpPZAngZGDx4UEq&#10;Xd3liD4OyBAf/w0+eL11b9MwDX3bn8xT23eTxF5lsW/PMy+YJdMkjhPvtwb1/EVZEULbrKrrkyc9&#10;/980H1/H4KazKyWrK6LhdElS7LZxLdABw5vQJaWhlhQoXB1z3pZhtoHVW0qrbOYG0Dw7CGZT25+m&#10;rr0Os9hexd58HqTreJ2+o5SaJyk/hhU1YCcBzm0bc1xKBmYnQYyLtHEGC6l+2w/mD06u3jJyBF91&#10;MBIiS/7aY0HBuvsmZtAtMGYhWDM+EL3WDdGe2PTPWPDRHgrSPdankWA8os/tyPjAMPkJQE0NkwZE&#10;QDPj0kGC8fDopwHViMZX4PCsMmbTT2GoE0jqBQwHQ3ccZHr6XK/Nqcu4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A1jyX&#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7" name="WordArt 12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8" o:spid="_x0000_s1054"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lKwAIAALYFAAAOAAAAZHJzL2Uyb0RvYy54bWysVF1vmzAUfZ+0/2DxToGEJBQ1qRIge+m2&#10;Ss3UZ8c2gRWwZzuBqNp/37UhH+1epql5QPG1fe499xzfu/uurtCBSVXyZu4EN76DWEM4LZvd3Pmx&#10;WbuRg5TGDcUVb9jcOTLl3C8+f7prRcxGvOAVZRIBSKPiVsydQmsRe54iBauxuuGCNbCZc1ljDUu5&#10;86jELaDXlTfy/anXckmF5IQpBdG033QWFj/PGdHf81wxjaq5A7Vp+5X2uzVfb3GH453EoijJUAb+&#10;jypqXDaQ9AyVYo3RXpZ/QdUlkVzxXN8QXns8z0vCLAdgE/jv2DwVWDDLBZqjxLlN6uNgybfDo0Ql&#10;Be1mDmpwDRo9Q0uXUqNgBOJRpgj0i+xbrBmoIF9Mz1qhYrj6JOCy7la8g/uWvxIPnLwo1PCkwM2O&#10;LZUADczuJSQlbwuGKdC4Cluym6OAAmx0wzqd0dLehYzeVco+vzLJt+1XTuEK3mtuC+hyWSPJzbXo&#10;1jc/G4ZOIygSLHA8yw4JEIFgGI6j6QS2COyNxv54FlljeDg2aEZWIZX+wniNzJ+5I4GThcWHB6VN&#10;dZcj5jggQ3z41/vg9da/zaIsCt1wNM3c0E9Td7lOQne6DmaTdJwmSRr8NqBBGBclpaxZl1V18mQQ&#10;/pvmw+vo3XR2peJVSQ2cKUnJ3TapJDpgeBOmpCwykgKFq2Pe2zLsNrB6S2m5nvgzaJ47m03GbjjO&#10;fHcVrRN3mQTT6SxbJavsHaXMPkn1MayYBTsJcG7bkONSMjA7CWJdZIzTW0h32643//Tk6i2nR/BV&#10;CyNh7qhfeywZWHdfJxy6BcbMJa+HB2LWpiHGE5vuGUsx2ENDusfqNBKsR8y5HR0eGKY/AaiuYNKA&#10;CGhiXdpLMBwe/NSjWtHEEhy+Lq3ZzFPo6wSSZgHDwdIdBpmZPtdre+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6Fb5&#10;Ss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6" name="WordArt 1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6" o:spid="_x0000_s1055"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Ppvw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6jFDWj0DC1dCYW8CYQIlTn0K993WFFQQbzonnVchnD1icNl1a9ZD/cNf8kfWP4iUcviErc7&#10;upIcNNC7l5AQrCspJkDjKmzIbo4cCjDRDe1VSipzFzI6VymH/FIn33ZfGYEreK+YKaAvRIME09eC&#10;W1f/TBg6jaBIsMDxLDskQDkEfX8azGewlcPeZOpOF4ExhoNDjaZl5UKqL5Q1SP+JLAGcDCw+PEil&#10;q7sc0ccBGeLjv8EHr7fubRqkgW/7k3lq+26S2Kss9u155i1myTSJ48T7rUE9PywrQmibVXV98qTn&#10;/5vm4+sY3HR2pWR1RTScLkmK3TauBTpgeBO6pDTQkgKFq2PO2zLMNrB6S2mVzdwFNM9eLGZT25+m&#10;rr0Osthexd58vkjX8Tp9Ryk1T1J+DCtqwE4CnNs25riUDMxOghgXaeMMFlL9th/MPzu5esvIEXzV&#10;wUiILPlrjwUF6+6bmEG3wJiFYM34QPRaN0R7YtM/Y8FHeyhI91ifRoLxiD63I+MDw+QnADU1TBoQ&#10;Ac2MSwcJxsOjnwZUIxpfgcOzyphNP4WhTiCpFzAcDN1xkOnpc702py7j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ItgPp&#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5" name="WordArt 1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4" o:spid="_x0000_s1056"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Y/wA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ajFDWj0DC1dCYW8iW8hQmUO/cr3HVYUVBAvumcdlyFcfeJwWfVr1sN9w1/yB5a/SNSyuMTt&#10;jq4kBw307iUkBOtKignQuAobspsjhwJMdEN7lZLK3IWMzlXKIb/UybfdV0bgCt4rZgroC9EgwfS1&#10;4NbVPxOGTiMoEixwPMsOCVAOQd+fBvMZbOWwN5m600VgjOHgUKNpWbmQ6gtlDdJ/IksAJwOLDw9S&#10;6eouR/RxQIb4+G/wweute5sGaeDb/mSe2r6bJPYqi317nnmLWTJN4jjxfmtQzw/LihDaZlVdnzzp&#10;+f+m+fg6BjedXSlZXRENp0uSYreNa4EOGN6ELikNtKRA4eqY87YMsw2s3lJaZTN3Ac2zF4vZ1Pan&#10;qWuvgyy2V7E3ny/SdbxO31FKzZOUH8OKGrCTAOe2jTkuJQOzkyDGRdo4g4VUv+0H8/snV28ZOYKv&#10;OhgJkSV/7bGgYN19EzPoFhizEKwZH4he64ZoT2z6Zyz4aA8F6R7r00gwHtHndmR8YJj8BKCmhkkD&#10;IqCZcekgwXh49NOAakTjK3B4Vhmz6acw1Akk9QKGg6E7DjI9fa7X5tRl3C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7QLW&#10;P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4" name="WordArt 12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2" o:spid="_x0000_s1057"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z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oFFmpxAxo9Q0uXQiFvMrEQoTKHfuX7DisKKogX3bOOywiuPnG4rPoV6+G+4S/5A8tfJGpZUuJ2&#10;R5eSgwZ69xISgnUlxQRoXIUN2c2RQwEmuqG9ykhl7kJG5yrlkF/q5NvuKyNwBe8VMwX0hWiQYPpa&#10;eOvqnwlDpxEUCRY4nmWHBCiHYBD44WwKWznsTXzXn4fGGA6ONJqWlQupvlDWIP0ntgRwMrD48CCV&#10;ru5yRB8HZIiP/wYfvN66t1mYhYEdTGaZHbhpai/XSWDP1t58mvppkqTebw3qBVFZEULbdVXXJ096&#10;wb9pPr6OwU1nV0pWV0TD6ZKk2G2TWqADhjehS8pCLSlQuDrmvC3DbAOrt5SW66k7h+bZ8/nUtwM/&#10;c+1VuE7sZeLNZvNslayyd5Qy8yTlx7CiBuwkwLltY45LycDsJIhxkTbOYCHVb/vB/P7J1VtGjuCr&#10;DkZCbMlfeywoWHffJAy6BcYsBGvGB6LXuiHaE5v+GQs+2kNBusf6NBKMR/S5HRkfGCY/AaipYdKA&#10;CGhqXDpIMB4e/TSgGtH4Ehy+rozZ9FMY6gSSegHDwdAdB5mePtdrc+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9uYP&#10;8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985B96">
    <w:pPr>
      <w:pStyle w:val="Header"/>
    </w:pPr>
    <w:r>
      <w:rPr>
        <w:noProof/>
        <w:lang w:eastAsia="en-AU"/>
      </w:rPr>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3" name="WordArt 13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3" o:spid="_x0000_s1058" type="#_x0000_t202" alt="cuwatermark" style="position:absolute;margin-left:0;margin-top:0;width:349.5pt;height:181.4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7A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r5FmpxAxo9Q0uXQiHPhxChMod+5fsOKwoqiBfds47LCK4+cbis+hXr4b7hL/kDy18kallS4nZH&#10;l5KDBnr3EhKCdSXFBGhchQ3ZzZFDASa6ob3KSGXuQkbnKuWQX+rk2+4rI3AF7xUzBfSFaJBg+lp4&#10;6+qfCUOnERQJFjieZYcEKIdgEPjhbApbOexNfNefh8YYDo40mpaVC6m+UNYg/Se2BHAysPjwIJWu&#10;7nJEHwdkiI//Bh+83rq3WZiFgR1MZpkduGlqL9dJYM/W3nya+mmSpN5vDeoFUVkRQtt1VdcnT3rB&#10;v2k+vo7BTWdXSlZXRMPpkqTYbZNaoAOGN6FLykItKVC4Oua8LcNsA6u3lJbrqTuH5tnz+dS3Az9z&#10;7VW4Tuxl4s1m82yVrLJ3lDLzJOXHsKIG7CTAuW1jjkvJwOwkiHGRNs5gIdVv+8H8k5Ort4wcwVcd&#10;jITYkr/2WFCw7r5JGHQLjFkI1owPRK91Q7QnNv0zFny0h4J0j/VpJBiP6HM7Mj4wTH4CUFPDpAER&#10;0NS4dJBgPDz6aUA1ovElOHxdGbPppzDUCST1AoaDoTsOMj19rtfm1GXcLv4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4KB7A&#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2" name="WordArt 13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1" o:spid="_x0000_s1059" type="#_x0000_t202" alt="cuwatermark" style="position:absolute;margin-left:0;margin-top:0;width:349.5pt;height:181.4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jN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pNLNTiBjR6hpYuhUKe71mIUJlDv/J9hxUFFcSL7lnHZQRXnzhcVv2K9XDf8Jf8geUvErUsKXG7&#10;o0vJQQO9ewkJwbqSYgI0rsKG7ObIoQAT3dBeZaQydyGjc5VyyC918m33lRG4gveKmQL6QjRIMH0t&#10;vHX1z4Sh0wiKBAscz7JDApRDMAj8cDaFrRz2Jr7rz0NjDAdHGk3LyoVUXyhrkP4TWwI4GVh8eJBK&#10;V3c5oo8DMsTHf4MPXm/d2yzMwsAOJrPMDtw0tZfrJLBna28+Tf00SVLvtwb1gqisCKHtuqrrkye9&#10;4N80H1/H4KazKyWrK6LhdElS7LZJLdABw5vQJWWhlhQoXB1z3pZhtoHVW0rL9dSdQ/Ps+Xzq24Gf&#10;ufYqXCf2MvFms3m2SlbZO0qZeZLyY1hRA3YS4Ny2McelZGB2EsS4SBtnsJDqt/1gfu/k6i0jR/BV&#10;ByMhtuSvPRYUrLtvEgbdAmMWgjXjA9Fr3RDtiU3/jAUf7aEg3WN9GgnGI/rcjowPDJOfANTUMGlA&#10;BDQ1Lh0kGA+PfhpQjWh8CQ5fV8Zs+ikMdQJJvYDhYOiOg0xPn+u1OXUZt4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JwAY&#10;z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1" name="WordArt 1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9" o:spid="_x0000_s1060"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qSvgIAALY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gHaehVrcgEbP0NK1UMibLC1EqMyhX/mhw4qCCuJF96zjMoSrTxwuq37Derhv+Ev+meUvErUsLnG7&#10;p2vJQQO9ew0JwbqSYgI0bsKG7PbEoQAT3dJepaQydyGjc5NyyC918l33hRG4gg+KmQL6QjRIMH0t&#10;WLr6Z8LQaQRFggVOF9khAcoh6PvTYD6DrRz2JlN3ugiMMRwcajQtKxdSfaKsQfpPZAngZGDx8bNU&#10;urrrEX0ckCE+/ht88GvpLtMgDXzbn8xT23eTxF5nsW/PM28xS6ZJHCfebw3q+WFZEULbrKrrsyc9&#10;/980H1/H4KaLKyWrK6LhdElS7HdxLdARw5vQJaWBlhQo3BxzXpdhtoHVa0rrbOYuoHn2YjGb2v40&#10;de1NkMX2Ovbm80W6iTfpG0qpeZLyfVhRA3YW4NK2Mce1ZGB2FsS4SBtnsJDqd/1gfiO4ttiOkRP4&#10;qoOREFny5wELCtY9NDGDboExC8Ga8YHotW6I9sS2f8aCj/ZQkO6xPo8E4xF9bk/GB4bJDwBqapg0&#10;IAKaGZcOEoyHRz8NqEY0vgaHZ5Ux27VOIKkXMBwM3XGQ6elzuzanruN29Qc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CJaSpK+&#10;AgAAtg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0" name="WordArt 1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7" o:spid="_x0000_s1061"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RGvwIAALUFAAAOAAAAZHJzL2Uyb0RvYy54bWysVE2PmzAQvVfqf7C4s0BCAkGbrBI+eunH&#10;Sptqzw42gS5g13YCUdX/3rEhH7u9VNXmgOKx/WbevOe5f+ibGh2pkBVrl5Z351qItjkjVbtfWt+3&#10;mR1aSCrcElyzli6tE5XWw+rjh/uOR3TCSlYTKhCAtDLq+NIqleKR48i8pA2Wd4zTFjYLJhqsYCn2&#10;DhG4A/SmdiauO3c6JggXLKdSQjQZNq2VwS8KmqtvRSGpQvXSgtqU+Qrz3emvs7rH0V5gXlb5WAb+&#10;jyoaXLWQ9AKVYIXRQVR/QTVVLphkhbrLWeOwoqhyajgAG899w+apxJwaLtAcyS9tku8Hm389PgpU&#10;EdAO2tPiBjR6hpauhULeJLAQoTKHfuWHDisKKogX3bOOywiuPnG4rPoN6+G+4S/5Z5a/SNSyuMTt&#10;nq4lBw307jUkBOtKignQuAkbstsThwJMdEt7lZLK3IWMzk3KIb/UyXfdF0bgCj4oZgroC9EgwfS1&#10;cOHqnwlDpxEUCRxPF9khAcoh6PvTcD6DrRz2JlN3GoTGGA6ONJqWlQupPlHWIP1naQngZGDx8bNU&#10;urrrEX0ckCE+/ht88GvhLtIwDX3bn8xT23eTxF5nsW/PMy+YJdMkjhPvtwb1/KisCKFtVtX12ZOe&#10;/2+aj69jcNPFlZLVFdFwuiQp9ru4FuiI4U3oktJQSwoUbo45r8sw28DqNaV1NnMDaJ4dBLOp7U9T&#10;196EWWyvY28+D9JNvEnfUErNk5Tvw4oasLMAl7aNOa4lA7OzIMZF2jiDhVS/6435F2dT7xg5ga06&#10;mAhLS/48YEHBuYcmZtAs8GUhWDO+D73W/dCW2PbPWPDRHQqyPdbniWAsos/tyfi+MPkBQE0NgwY0&#10;QDNj0kGB8fBopwHVaMbXYPCsMl7TL2GoEzjqBcwGw3acY3r43K7Nqeu0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1mERG&#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9" name="WordArt 12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5" o:spid="_x0000_s1062"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0vvg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SQi1uQKJn6OhaKORNZhYiVObQrvzQYUVBBPGiW9ZxGcLNJw53Vb9hPUhv6Ev+meUvErUsLnG7&#10;p2vJQQK9ew0JwbqSYgIsbsKG6/bEoQAT3dJepaQydyGjc5NyyC918l33hRG4gg+KmQL6QjRIMH0t&#10;WLr6Z8LQaARFggNOF9UhAcoh6PvTYD6DrRz2JlN3ugiMLxwcajStKhdSfaKsQfpPZAngZGDx8bNU&#10;urrrEX0ckCE+/hts8GvpLtMgDXzbn8xT23eTxF5nsW/PM28xS6ZJHCfebw3q+WFZEULbrKrrsyU9&#10;/98kHx/HYKaLKSWrK6LhdElS7HdxLdARw5PQJaWBlhQo3BxzXpdhtoHVa0rrbOYuoHn2YjGb2v40&#10;de1NkMX2Ovbm80W6iTfpG0qpeZHyfVhRA3YW4NK2Mce1ZGB2FsS4SBtnsJDqd73xvumAdtiOkRPY&#10;qoOBEFny5wELCs49NDGDZoEvC8Ga8X3ote6HtsS2f8aCj+5QkO2xPg8EYxF9bk/G94XJDwBqapgz&#10;oAGaGZMOCoyHRzsNqEYzvgaDZ5Xx2rVO4KgXMBoM23GM6dlzuzanrsN29Qc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M1I7S++&#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8" name="WordArt 12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3" o:spid="_x0000_s1063"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we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gVIsbkOgZOroUCnkT30KEyhzale87rCiIIF50yzouI7j5xOGu6lesB+kNfckfWP4iUcuSErc7&#10;upQcJNC7l5AQrCspJsDiKmy4bo4cCjDRDe1VRipzFzI6VymH/FIn33ZfGYEreK+YKaAvRIME09fC&#10;W1f/TBgajaBIcMDxrDokQDkEg8APZ1PYymFv4rv+PDS+cHCk0bSqXEj1hbIG6T+xJYCTgcWHB6l0&#10;dZcj+jggQ3z8N9jg9da9zcIsDOxgMsvswE1Te7lOAnu29ubT1E+TJPV+a1AviMqKENquq7o+WdIL&#10;/k3y8XEMZjqbUrK6IhpOlyTFbpvUAh0wPAldUhZqSYHC1THnbRlmG1i9pbRcT905NM+ez6e+HfiZ&#10;a6/CdWIvE282m2erZJW9o5SZFyk/hhU1YCcBzm0bc1xKBmYnQYyLtHEGC6l+2xvvz0+m3jJyBFt1&#10;MBBiS/7aY0HBufsmYdAs8GUhWDO+D73W/dCW2PTPWPDRHQqyPdangWAsos/tyPi+MPkJQE0NcwY0&#10;QFNj0kGB8fBopwHVaMaXYPB1ZbymX8JQJ3DUCxgNhu04xvTsuV6bU5dh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bZ2we&#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7" name="WordArt 1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1" o:spid="_x0000_s1064"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AZ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WFmpxAxI9Q0dXQiFv4lmIUJlDu/J9hxUFEcSLblnHZQg3nzjcVf2a9SC9oS/5A8tfJGpZXOJ2&#10;R1eSgwR69xISgnUlxQRYXIUN182RQwE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bG+/OTqbeMHMFW&#10;HQyEyJK/9lhQcO6+iRk0C3xZCNaM70OvdT+0JTb9MxZ8dIeCbI/1aSAYi+hzOzK+L0x+AlBTw5wB&#10;DdDMmHRQYDw82mlANZrxFRg8q4zX9EsY6gSOegGjwbAdx5iePddrc+oybJ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gIZA&#10;G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985B96">
    <w:pPr>
      <w:pStyle w:val="Header"/>
      <w:framePr w:wrap="around" w:vAnchor="text" w:hAnchor="margin" w:xAlign="center" w:y="1"/>
      <w:rPr>
        <w:rStyle w:val="PageNumber"/>
      </w:rPr>
    </w:pPr>
    <w:r>
      <w:rPr>
        <w:i/>
        <w:noProof/>
        <w:lang w:eastAsia="en-AU"/>
      </w:rPr>
      <mc:AlternateContent>
        <mc:Choice Requires="wps">
          <w:drawing>
            <wp:anchor distT="0" distB="0" distL="114300" distR="114300" simplePos="0" relativeHeight="2516802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4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3" o:spid="_x0000_s1065" type="#_x0000_t202" alt="cuwatermark" style="position:absolute;margin-left:0;margin-top:0;width:349.5pt;height:181.4pt;rotation:-45;z-index:251680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u+wAIAALQFAAAOAAAAZHJzL2Uyb0RvYy54bWysVF1vmzAUfZ+0/2DxToGEEIpKqoTAXrqt&#10;UjP12cEmsAL2bCcQVfvvuzbko93LNDUPKL62z73nnuN7d983NTpQISvWxpZ341qItjkjVbuLrR+b&#10;zA4tJBVuCa5ZS2PrSKV1v/j86a7jEZ2wktWECgQgrYw6HlulUjxyHJmXtMHyhnHawmbBRIMVLMXO&#10;IQJ3gN7UzsR1A6djgnDBciolRNfDprUw+EVBc/W9KCRVqI4tqE2ZrzDfrf46izsc7QTmZZWPZeD/&#10;qKLBVQtJz1BrrDDai+ovqKbKBZOsUDc5axxWFFVODQdg47nv2DyVmFPDBZoj+blN8uNg82+HR4Eq&#10;EluBhVrcgETP0NGlUMjzpxYiVObQrnzfYUVBBPGiW9ZxGcHNJw53Vb9iPUhv6Ev+wPIXiVqWlLjd&#10;0aXkIIHevYSEYF1JMQEWV2HDdXPkUICJbmivUlKZu5DRuUo55Jc6+bb7yghcwXvFTAF9IRokmL4W&#10;3rr6Z8LQaARFggOOZ9UhAcoh6PvTMJjBVg57k6k7nYfGFw6ONJpWlQupvlDWIP0ntgRwMrD48CCV&#10;ru5yRB8HZIiP/wYbvN66t2mYhr7tT4LU9t312l5miW8HmTefrafrJFl7vzWo50dlRQhts6quT5b0&#10;/H+TfHwcg5nOppSsroiG0yVJsdsmtUAHDE9Cl5SGWlKgcHXMeVuG2QZWbykts5k7h+bZ8/lsavvT&#10;1LVXYZbYy8QLgnm6SlbpO0qpeZHyY1hRA3YS4Ny2McelZGB2EsS4SBtnsJDqt73x/uxk6i0jR7BV&#10;BwMhtuSvPRYUnLtvEgbNAl8WgjXj+9Br3Q9tiU3/jAUf3aEg22N9GgjGIvrcjozvC5OfANTUMGdA&#10;AzQz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40eL&#10;v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92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2" o:spid="_x0000_s1066" type="#_x0000_t202" alt="cuwatermark" style="position:absolute;margin-left:0;margin-top:0;width:349.5pt;height:181.4pt;rotation:-45;z-index:251679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t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mFmpxAxI9Q0dXQiHPn1iIUJlDu/J9hxUFEcSLblnHZQg3nzjcVf2a9SC9oS/5A8tfJGpZXOJ2&#10;R1eSgwR69xISgnUlxQRYXIUN182RQwE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bG+/7J1FtGjmCr&#10;DgZCZMlfeywoOHffxAyaBb4sBGvG96HXuh/aEpv+GQs+ukNBtsf6NBCMRfS5HRnfFyY/AaipYc6A&#10;BmhmTDooMB4e7TSgGs34CgyeVcZr+iUMdQJHvYDRYNiOY0zPnuu1OXU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Gfh&#10;L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82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1" o:spid="_x0000_s1067" type="#_x0000_t202" alt="cuwatermark" style="position:absolute;margin-left:0;margin-top:0;width:349.5pt;height:181.4pt;rotation:-45;z-index:251678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CS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gLPAsRKnNoV77vsKIggnjRLeu4jODmE4e7ql+xHqQ39CV/YPmLRC1LStzu&#10;6FJykEDvXkJCsK6kmACLq7DhujlyKMBEN7RXGanMXcjoXKUc8kudfNt9ZQSu4L1ipoC+EA0STF8L&#10;b139M2FoNIIiwQHHs+qQAOUQDAI/nE1hK4e9ie/689D4wsGRRtOqciHVF8oapP/ElgBOBhYfHqTS&#10;1V2O6OOADPHx32CD11v3NguzMLCDySyzAzdN7eU6CezZ2ptPUz9NktT7rUG9ICorQmi7rur6ZEkv&#10;+DfJx8cxmOlsSsnqimg4XZIUu21SC3TA8CR0SVmoJQUKV8ect2WYbWD1ltJyPXXn0Dx7Pp/6duBn&#10;rr0K14m9TLzZbJ6tklX2jlJmXqT8GFbUgJ0EOLdtzHEpGZidBDEu0sYZLKT6bW+8759MvWXkCLbq&#10;YCDElvy1x4KCc/dNwqBZ4MtCsGZ8H3qt+6EtsemfseCjOxRke6xPA8FYRJ/bkfF9YfITgJoa5gxo&#10;gKbGpIMC4+HRTgOq0YwvweDrynhNv4ShTuCoFzAaDNtxjOnZc702py7DdvE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vUUCS&#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61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9" o:spid="_x0000_s1068" type="#_x0000_t202" alt="cuwatermark" style="position:absolute;margin-left:0;margin-top:0;width:349.5pt;height:181.4pt;rotation:-45;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uRvwIAALQ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u3UIsbkOgZOroSCnn+wkKEyhzalR86rCiIIF50yzouI7j5xOGu6tesB+kNfck/s/xFopYlJW73&#10;dCU5SKB3ryEhWFdSTIDFTdhw3Z44FGCiW9qrjFTmLmR0blIO+aVOvuu+MAJX8EExU0BfiAYJpq+F&#10;C1f/TBgajaBIcMDpojokQDkEg8APZ1PYymFv4rv+PDS+cHCk0bSqXEj1ibIG6T+xJYCTgcXHz1Lp&#10;6q5H9HFAhvj4b7DBr4W7yMIsDOxgMsvswE1Te7VJAnu28ebT1E+TJPV+a1AviMqKENpuqro+W9IL&#10;/k3y8XEMZrqYUrK6IhpOlyTFfpfUAh0xPAldUhZqSYHCzTHndRlmG1i9prTaTN05NM+ez6e+HfiZ&#10;a6/DTWKvEm82m2frZJ29oZSZFynfhxU1YGcBLm0bc1xLBmZnQYyLtHEGC6l+1xvvT86m3jFyAlt1&#10;MBBiS/48YEHBuYcmYdAs8GUhWDO+D73W/dCW2PbPWPDRHQqyPdbngWAsos/tyfi+MPkBQE0NcwY0&#10;QFNj0kGB8fBopwHVaMZXYPBNZbymX8JQJ3DUCxgNhu04xvTsuV2bU9dh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WX1uR&#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2A4F77">
      <w:rPr>
        <w:rStyle w:val="PageNumber"/>
      </w:rPr>
      <w:fldChar w:fldCharType="begin"/>
    </w:r>
    <w:r w:rsidR="002A4F77">
      <w:rPr>
        <w:rStyle w:val="PageNumber"/>
      </w:rPr>
      <w:instrText xml:space="preserve">PAGE  </w:instrText>
    </w:r>
    <w:r w:rsidR="002A4F77">
      <w:rPr>
        <w:rStyle w:val="PageNumber"/>
      </w:rPr>
      <w:fldChar w:fldCharType="separate"/>
    </w:r>
    <w:r w:rsidR="002A4F77">
      <w:rPr>
        <w:rStyle w:val="PageNumber"/>
        <w:noProof/>
      </w:rPr>
      <w:t>cxi</w:t>
    </w:r>
    <w:r w:rsidR="002A4F77">
      <w:rPr>
        <w:rStyle w:val="PageNumber"/>
      </w:rPr>
      <w:fldChar w:fldCharType="end"/>
    </w:r>
  </w:p>
  <w:p w:rsidR="002A4F77" w:rsidRDefault="002A4F7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rPr>
        <w:i/>
      </w:rPr>
    </w:pPr>
  </w:p>
  <w:p w:rsidR="002A4F77" w:rsidRPr="004B0BA4" w:rsidRDefault="002A4F77">
    <w:pPr>
      <w:pStyle w:val="Header"/>
      <w:rPr>
        <w:i/>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985B96">
    <w:pPr>
      <w:pStyle w:val="Header"/>
    </w:pPr>
    <w:r>
      <w:rPr>
        <w:i/>
        <w:noProof/>
        <w:lang w:eastAsia="en-AU"/>
      </w:rPr>
      <mc:AlternateContent>
        <mc:Choice Requires="wps">
          <w:drawing>
            <wp:anchor distT="0" distB="0" distL="114300" distR="114300" simplePos="0" relativeHeight="2516771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4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0" o:spid="_x0000_s1069" type="#_x0000_t202" alt="cuwatermark" style="position:absolute;margin-left:0;margin-top:0;width:349.5pt;height:181.4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1kvw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FmpxAxI9Q0dXQiHPh4YRKnNoV77vsKIggnjRLeu4DOHmE4e7ql+zHqQ39CV/YPmLRC2LS9zu&#10;6EpykEDvXkJCsK6kmACLq7DhujlyKMBEN7RXKanMXcjoXKUc8kudfNt9ZQSu4L1ipoC+EA0STF8L&#10;bl39M2FoNIIigdDxrDokQDkEfX8azGewlcPeZOpOF4HxhYNDjaZV5UKqL5Q1SP+JLAGcDCw+PEil&#10;q7sc0ccBGeLjv8EGr7fubRqkgW/7k3lq+26S2Kss9u155i1myTSJ48T7rUE9PywrQmibVXV9sqTn&#10;/5vk4+MYzHQ2pWR1RTScLkmK3TauBTpgeBK6pDTQkgKFq2PO2zLMNrB6S2mVzdwFNM9eLGZT25+m&#10;rr0Osthexd58vkjX8Tp9Ryk1L1J+DCtqwE4CnNs25riUDMxOghgXaeMMFlL9tjfe906m3jJyBFt1&#10;MBAiS/7aY0HBufsmZtAs8GUhWDO+D73W/dCW2PTPWPDRHQqyPdangWAsos/tyPi+MPkJQE0NcwY0&#10;QDNj0kGB8fBopwHVaMZXYPCsMl7TL2GoEzjqBYwGw3YcY3r2XK/Nqcuw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6uo1k&#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51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70" type="#_x0000_t202" alt="cuwatermark" style="position:absolute;margin-left:0;margin-top:0;width:349.5pt;height:181.4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IvQIAAK0FAAAOAAAAZHJzL2Uyb0RvYy54bWysVE2PmzAQvVfqf7C4s0AgCYuWrBI+etm2&#10;K22qPTvYBLqAXdsJRKv+944NyX70UlXLwcJjz5t5M89zczu0DTpSIWvWxZZ35VqIdgUjdbePrR/b&#10;3A4tJBXuCG5YR2PrRKV1u/r86abnEZ2xijWECgQgnYx6HluVUjxyHFlUtMXyinHawWHJRIsVbMXe&#10;IQL3gN42zsx1F07PBOGCFVRKsKbjobUy+GVJC/W9LCVVqIktyE2ZVZh1p1dndYOjvcC8qospDfwf&#10;WbS47iDoBSrFCqODqP+CautCMMlKdVWw1mFlWRfUcAA2nvuOzUOFOTVcoDiSX8okPw62+Ha8F6gm&#10;0DsLdbiFFj1CRddCIc+H3hEqCyhXceixotAE8aRL1nMZgecDB181bNig3TV9ye9Y8SRRx5IKd3u6&#10;lhxaMIKfTUKwvqKYAAsdczIbrtsThwSMdUsHlZHa+EJE51XIMb7UwXf9V0bABR8UMwkMpWiRYNot&#10;vHb1Z8xQaARJggJOl65DAFSAMQj8cDGHowLOZr7rL0OjCwdHGk3T4kKqL5S1SP/ElgBOBhYf76TS&#10;2b1c0dcBGezT3yiD52v3OguzMLCD2SKzAzdN7XWeBPYi95bz1E+TJPV+a1AviKqaENrlddOcJekF&#10;/9by6XGMYrqIUrKmJhpOpyTFfpc0Ah0xPAmdUhbqlgKFV9ect2mYY2D1ltI6n7tLKJ69XM59O/Az&#10;196EeWKvE2+xWGabZJO9o5SZFyk/hhU1YOcGXMo2xXhJGZidG2JUpIUzSkgNu2FS846RE+iph0kQ&#10;W/LXAQsK2jy0CYMqgSBLwdrpYei9LoTWwnZ4xIJPslAQ5r45TwKjDX1vT6aHhclPAGobGDBQfDQ3&#10;6hxLP12edDSimmbxNSg7r43I9BMY8wRyegMzwdCc5pceOq/35tbLlF39AQ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QvjuSL0C&#10;AACt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985B96" w:rsidRDefault="00985B96" w:rsidP="00985B9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Pr="00153906" w:rsidRDefault="002A4F77" w:rsidP="00D362B9">
    <w:pPr>
      <w:pStyle w:val="DefenceNormal"/>
      <w:pBdr>
        <w:bottom w:val="single" w:sz="4" w:space="1" w:color="auto"/>
      </w:pBdr>
      <w:rPr>
        <w:i/>
        <w:szCs w:val="18"/>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C793145"/>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20366C5C"/>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01D1824"/>
    <w:multiLevelType w:val="multilevel"/>
    <w:tmpl w:val="51E41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Letter"/>
      <w:lvlText w:val="%6."/>
      <w:lvlJc w:val="left"/>
      <w:pPr>
        <w:tabs>
          <w:tab w:val="num" w:pos="3856"/>
        </w:tabs>
        <w:ind w:left="3856" w:hanging="964"/>
      </w:pPr>
      <w:rPr>
        <w:rFonts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38276FFA"/>
    <w:multiLevelType w:val="multilevel"/>
    <w:tmpl w:val="C122E822"/>
    <w:numStyleLink w:val="DefenceHeadingNoTOC0"/>
  </w:abstractNum>
  <w:abstractNum w:abstractNumId="26"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3C9157C0"/>
    <w:multiLevelType w:val="multilevel"/>
    <w:tmpl w:val="9FD8B506"/>
    <w:styleLink w:val="CUInde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E06CA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4B652EB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6F4E4AF3"/>
    <w:multiLevelType w:val="multilevel"/>
    <w:tmpl w:val="298C555E"/>
    <w:lvl w:ilvl="0">
      <w:start w:val="1"/>
      <w:numFmt w:val="decimal"/>
      <w:lvlRestart w:val="0"/>
      <w:lvlText w:val="%1."/>
      <w:lvlJc w:val="left"/>
      <w:pPr>
        <w:tabs>
          <w:tab w:val="num" w:pos="964"/>
        </w:tabs>
        <w:ind w:left="964" w:hanging="964"/>
      </w:pPr>
      <w:rPr>
        <w:rFonts w:ascii="Times New Roman" w:hAnsi="Times New Roman" w:hint="default"/>
        <w:b w:val="0"/>
        <w:i w:val="0"/>
        <w:caps/>
        <w:sz w:val="20"/>
        <w:u w:val="none"/>
      </w:rPr>
    </w:lvl>
    <w:lvl w:ilvl="1">
      <w:start w:val="1"/>
      <w:numFmt w:val="decimal"/>
      <w:lvlText w:val="%1.%2"/>
      <w:lvlJc w:val="left"/>
      <w:pPr>
        <w:tabs>
          <w:tab w:val="num" w:pos="964"/>
        </w:tabs>
        <w:ind w:left="964" w:hanging="964"/>
      </w:pPr>
      <w:rPr>
        <w:rFonts w:ascii="Times New Roman" w:hAnsi="Times New Roman" w:hint="default"/>
        <w:b w:val="0"/>
        <w:i w:val="0"/>
        <w:sz w:val="20"/>
        <w:u w:val="none"/>
      </w:rPr>
    </w:lvl>
    <w:lvl w:ilvl="2">
      <w:start w:val="1"/>
      <w:numFmt w:val="lowerLetter"/>
      <w:lvlText w:val="(%3)"/>
      <w:lvlJc w:val="left"/>
      <w:pPr>
        <w:tabs>
          <w:tab w:val="num" w:pos="964"/>
        </w:tabs>
        <w:ind w:left="964" w:hanging="964"/>
      </w:pPr>
      <w:rPr>
        <w:rFonts w:ascii="Times New Roman" w:hAnsi="Times New Roman" w:hint="default"/>
        <w:b w:val="0"/>
        <w:i w:val="0"/>
        <w:sz w:val="20"/>
        <w:u w:val="none"/>
      </w:rPr>
    </w:lvl>
    <w:lvl w:ilvl="3">
      <w:start w:val="1"/>
      <w:numFmt w:val="lowerRoman"/>
      <w:lvlText w:val="(%4)"/>
      <w:lvlJc w:val="left"/>
      <w:pPr>
        <w:tabs>
          <w:tab w:val="num" w:pos="2891"/>
        </w:tabs>
        <w:ind w:left="2891" w:hanging="963"/>
      </w:pPr>
      <w:rPr>
        <w:rFonts w:ascii="Times New Roman" w:hAnsi="Times New Roman" w:hint="default"/>
        <w:b w:val="0"/>
        <w:i/>
        <w:sz w:val="20"/>
        <w:u w:val="none"/>
      </w:rPr>
    </w:lvl>
    <w:lvl w:ilvl="4">
      <w:start w:val="1"/>
      <w:numFmt w:val="upperLetter"/>
      <w:lvlText w:val="%5."/>
      <w:lvlJc w:val="left"/>
      <w:pPr>
        <w:tabs>
          <w:tab w:val="num" w:pos="3855"/>
        </w:tabs>
        <w:ind w:left="3855" w:hanging="964"/>
      </w:pPr>
      <w:rPr>
        <w:rFonts w:ascii="Times New Roman" w:hAnsi="Times New Roman" w:hint="default"/>
        <w:b w:val="0"/>
        <w:i w:val="0"/>
        <w:sz w:val="20"/>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0F0737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5"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44"/>
  </w:num>
  <w:num w:numId="2">
    <w:abstractNumId w:val="2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8"/>
  </w:num>
  <w:num w:numId="11">
    <w:abstractNumId w:val="1"/>
  </w:num>
  <w:num w:numId="12">
    <w:abstractNumId w:val="1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5"/>
  </w:num>
  <w:num w:numId="18">
    <w:abstractNumId w:val="22"/>
  </w:num>
  <w:num w:numId="19">
    <w:abstractNumId w:val="33"/>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4"/>
  </w:num>
  <w:num w:numId="23">
    <w:abstractNumId w:val="23"/>
  </w:num>
  <w:num w:numId="24">
    <w:abstractNumId w:val="46"/>
  </w:num>
  <w:num w:numId="25">
    <w:abstractNumId w:val="2"/>
  </w:num>
  <w:num w:numId="26">
    <w:abstractNumId w:val="21"/>
  </w:num>
  <w:num w:numId="27">
    <w:abstractNumId w:val="4"/>
  </w:num>
  <w:num w:numId="28">
    <w:abstractNumId w:val="10"/>
  </w:num>
  <w:num w:numId="29">
    <w:abstractNumId w:val="43"/>
  </w:num>
  <w:num w:numId="30">
    <w:abstractNumId w:val="15"/>
  </w:num>
  <w:num w:numId="31">
    <w:abstractNumId w:val="0"/>
  </w:num>
  <w:num w:numId="32">
    <w:abstractNumId w:val="38"/>
  </w:num>
  <w:num w:numId="33">
    <w:abstractNumId w:val="1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19"/>
  </w:num>
  <w:num w:numId="38">
    <w:abstractNumId w:val="25"/>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5"/>
  </w:num>
  <w:num w:numId="52">
    <w:abstractNumId w:val="14"/>
  </w:num>
  <w:num w:numId="53">
    <w:abstractNumId w:val="36"/>
  </w:num>
  <w:num w:numId="54">
    <w:abstractNumId w:val="45"/>
  </w:num>
  <w:num w:numId="55">
    <w:abstractNumId w:val="9"/>
  </w:num>
  <w:num w:numId="56">
    <w:abstractNumId w:val="27"/>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15"/>
  </w:num>
  <w:num w:numId="67">
    <w:abstractNumId w:val="3"/>
  </w:num>
  <w:num w:numId="68">
    <w:abstractNumId w:val="15"/>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num>
  <w:num w:numId="82">
    <w:abstractNumId w:val="3"/>
  </w:num>
  <w:num w:numId="83">
    <w:abstractNumId w:val="3"/>
  </w:num>
  <w:num w:numId="84">
    <w:abstractNumId w:val="13"/>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15"/>
  </w:num>
  <w:num w:numId="89">
    <w:abstractNumId w:val="15"/>
  </w:num>
  <w:num w:numId="90">
    <w:abstractNumId w:val="15"/>
  </w:num>
  <w:num w:numId="91">
    <w:abstractNumId w:val="15"/>
  </w:num>
  <w:num w:numId="92">
    <w:abstractNumId w:val="15"/>
  </w:num>
  <w:num w:numId="93">
    <w:abstractNumId w:val="28"/>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25"/>
  </w:num>
  <w:num w:numId="97">
    <w:abstractNumId w:val="25"/>
  </w:num>
  <w:num w:numId="98">
    <w:abstractNumId w:val="42"/>
  </w:num>
  <w:num w:numId="99">
    <w:abstractNumId w:val="25"/>
  </w:num>
  <w:num w:numId="100">
    <w:abstractNumId w:val="31"/>
  </w:num>
  <w:num w:numId="101">
    <w:abstractNumId w:val="25"/>
  </w:num>
  <w:num w:numId="102">
    <w:abstractNumId w:val="15"/>
  </w:num>
  <w:num w:numId="103">
    <w:abstractNumId w:val="29"/>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num>
  <w:num w:numId="106">
    <w:abstractNumId w:val="15"/>
  </w:num>
  <w:num w:numId="107">
    <w:abstractNumId w:val="41"/>
  </w:num>
  <w:num w:numId="108">
    <w:abstractNumId w:val="20"/>
  </w:num>
  <w:num w:numId="109">
    <w:abstractNumId w:val="40"/>
  </w:num>
  <w:num w:numId="110">
    <w:abstractNumId w:val="15"/>
  </w:num>
  <w:num w:numId="111">
    <w:abstractNumId w:val="15"/>
  </w:num>
  <w:num w:numId="112">
    <w:abstractNumId w:val="15"/>
  </w:num>
  <w:num w:numId="113">
    <w:abstractNumId w:val="15"/>
  </w:num>
  <w:num w:numId="114">
    <w:abstractNumId w:val="8"/>
  </w:num>
  <w:num w:numId="115">
    <w:abstractNumId w:val="15"/>
  </w:num>
  <w:num w:numId="116">
    <w:abstractNumId w:val="15"/>
  </w:num>
  <w:num w:numId="117">
    <w:abstractNumId w:val="15"/>
  </w:num>
  <w:num w:numId="118">
    <w:abstractNumId w:val="15"/>
  </w:num>
  <w:num w:numId="119">
    <w:abstractNumId w:val="15"/>
  </w:num>
  <w:num w:numId="120">
    <w:abstractNumId w:val="15"/>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num>
  <w:num w:numId="124">
    <w:abstractNumId w:val="15"/>
  </w:num>
  <w:num w:numId="125">
    <w:abstractNumId w:val="15"/>
  </w:num>
  <w:num w:numId="126">
    <w:abstractNumId w:val="15"/>
  </w:num>
  <w:num w:numId="127">
    <w:abstractNumId w:val="15"/>
  </w:num>
  <w:num w:numId="128">
    <w:abstractNumId w:val="15"/>
  </w:num>
  <w:num w:numId="129">
    <w:abstractNumId w:val="15"/>
  </w:num>
  <w:num w:numId="130">
    <w:abstractNumId w:val="15"/>
  </w:num>
  <w:num w:numId="131">
    <w:abstractNumId w:val="15"/>
  </w:num>
  <w:num w:numId="132">
    <w:abstractNumId w:val="15"/>
  </w:num>
  <w:num w:numId="133">
    <w:abstractNumId w:val="15"/>
  </w:num>
  <w:num w:numId="134">
    <w:abstractNumId w:val="15"/>
  </w:num>
  <w:num w:numId="135">
    <w:abstractNumId w:val="15"/>
  </w:num>
  <w:num w:numId="136">
    <w:abstractNumId w:val="15"/>
  </w:num>
  <w:num w:numId="137">
    <w:abstractNumId w:val="15"/>
  </w:num>
  <w:num w:numId="138">
    <w:abstractNumId w:val="15"/>
  </w:num>
  <w:num w:numId="139">
    <w:abstractNumId w:val="15"/>
  </w:num>
  <w:num w:numId="140">
    <w:abstractNumId w:val="15"/>
  </w:num>
  <w:num w:numId="141">
    <w:abstractNumId w:val="15"/>
  </w:num>
  <w:num w:numId="142">
    <w:abstractNumId w:val="15"/>
  </w:num>
  <w:num w:numId="143">
    <w:abstractNumId w:val="15"/>
  </w:num>
  <w:num w:numId="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num>
  <w:num w:numId="146">
    <w:abstractNumId w:val="15"/>
  </w:num>
  <w:num w:numId="147">
    <w:abstractNumId w:val="3"/>
  </w:num>
  <w:num w:numId="148">
    <w:abstractNumId w:val="15"/>
  </w:num>
  <w:num w:numId="149">
    <w:abstractNumId w:val="15"/>
  </w:num>
  <w:num w:numId="150">
    <w:abstractNumId w:val="1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036.5"/>
    <w:docVar w:name="CUIddEO" w:val="True"/>
  </w:docVars>
  <w:rsids>
    <w:rsidRoot w:val="00A94461"/>
    <w:rsid w:val="00002316"/>
    <w:rsid w:val="00010A65"/>
    <w:rsid w:val="00010E6E"/>
    <w:rsid w:val="000113C5"/>
    <w:rsid w:val="00014382"/>
    <w:rsid w:val="0001774A"/>
    <w:rsid w:val="00034AEF"/>
    <w:rsid w:val="00035070"/>
    <w:rsid w:val="00042560"/>
    <w:rsid w:val="000502B2"/>
    <w:rsid w:val="000512AF"/>
    <w:rsid w:val="00054DCA"/>
    <w:rsid w:val="000551DE"/>
    <w:rsid w:val="000615D8"/>
    <w:rsid w:val="00067F34"/>
    <w:rsid w:val="000706E4"/>
    <w:rsid w:val="00070C56"/>
    <w:rsid w:val="000732DB"/>
    <w:rsid w:val="00076D85"/>
    <w:rsid w:val="000817FB"/>
    <w:rsid w:val="00082162"/>
    <w:rsid w:val="000A321A"/>
    <w:rsid w:val="000B47E2"/>
    <w:rsid w:val="000B550E"/>
    <w:rsid w:val="000B5D91"/>
    <w:rsid w:val="000C3A45"/>
    <w:rsid w:val="000C796D"/>
    <w:rsid w:val="000D019F"/>
    <w:rsid w:val="000D7029"/>
    <w:rsid w:val="000E43D0"/>
    <w:rsid w:val="000E524D"/>
    <w:rsid w:val="000F2593"/>
    <w:rsid w:val="000F7D0C"/>
    <w:rsid w:val="001014BF"/>
    <w:rsid w:val="00102684"/>
    <w:rsid w:val="001125EA"/>
    <w:rsid w:val="00117977"/>
    <w:rsid w:val="00120B66"/>
    <w:rsid w:val="00126C7E"/>
    <w:rsid w:val="001346CE"/>
    <w:rsid w:val="0013475C"/>
    <w:rsid w:val="00145681"/>
    <w:rsid w:val="00145B6D"/>
    <w:rsid w:val="00147170"/>
    <w:rsid w:val="00152F3D"/>
    <w:rsid w:val="00157354"/>
    <w:rsid w:val="00160FE6"/>
    <w:rsid w:val="001666B7"/>
    <w:rsid w:val="001672AD"/>
    <w:rsid w:val="0017034F"/>
    <w:rsid w:val="00173FEE"/>
    <w:rsid w:val="0017407B"/>
    <w:rsid w:val="001749C0"/>
    <w:rsid w:val="00175F8D"/>
    <w:rsid w:val="0018015E"/>
    <w:rsid w:val="00180749"/>
    <w:rsid w:val="001831A2"/>
    <w:rsid w:val="001849E8"/>
    <w:rsid w:val="00193527"/>
    <w:rsid w:val="001A4553"/>
    <w:rsid w:val="001A69E7"/>
    <w:rsid w:val="001A7C3C"/>
    <w:rsid w:val="001A7F54"/>
    <w:rsid w:val="001C5A21"/>
    <w:rsid w:val="001D34C2"/>
    <w:rsid w:val="001D724D"/>
    <w:rsid w:val="001E05AE"/>
    <w:rsid w:val="001E4433"/>
    <w:rsid w:val="001F1EA9"/>
    <w:rsid w:val="00210C3D"/>
    <w:rsid w:val="00210C6B"/>
    <w:rsid w:val="00212C90"/>
    <w:rsid w:val="00230445"/>
    <w:rsid w:val="00233BAF"/>
    <w:rsid w:val="00234C31"/>
    <w:rsid w:val="002373F4"/>
    <w:rsid w:val="00245B0B"/>
    <w:rsid w:val="00247A39"/>
    <w:rsid w:val="00250A51"/>
    <w:rsid w:val="00262EF5"/>
    <w:rsid w:val="00266998"/>
    <w:rsid w:val="0027189E"/>
    <w:rsid w:val="0027656C"/>
    <w:rsid w:val="00276959"/>
    <w:rsid w:val="002815C6"/>
    <w:rsid w:val="002831CB"/>
    <w:rsid w:val="00283966"/>
    <w:rsid w:val="0029335C"/>
    <w:rsid w:val="002A2A0A"/>
    <w:rsid w:val="002A4F77"/>
    <w:rsid w:val="002A5702"/>
    <w:rsid w:val="002B55C9"/>
    <w:rsid w:val="002B5CB9"/>
    <w:rsid w:val="002C15D6"/>
    <w:rsid w:val="002C3EFD"/>
    <w:rsid w:val="002D4749"/>
    <w:rsid w:val="002D60A9"/>
    <w:rsid w:val="002D68FA"/>
    <w:rsid w:val="002E3CE2"/>
    <w:rsid w:val="002E64BF"/>
    <w:rsid w:val="002F5CA4"/>
    <w:rsid w:val="00305DDB"/>
    <w:rsid w:val="00311FB1"/>
    <w:rsid w:val="0031572A"/>
    <w:rsid w:val="0031626D"/>
    <w:rsid w:val="003206AC"/>
    <w:rsid w:val="00321728"/>
    <w:rsid w:val="0033441C"/>
    <w:rsid w:val="00344C32"/>
    <w:rsid w:val="00351D39"/>
    <w:rsid w:val="00356A8F"/>
    <w:rsid w:val="003655BC"/>
    <w:rsid w:val="003669AF"/>
    <w:rsid w:val="00374166"/>
    <w:rsid w:val="00375037"/>
    <w:rsid w:val="00375338"/>
    <w:rsid w:val="00376CE0"/>
    <w:rsid w:val="0039566A"/>
    <w:rsid w:val="00396579"/>
    <w:rsid w:val="003A34E3"/>
    <w:rsid w:val="003B30E5"/>
    <w:rsid w:val="003D08C1"/>
    <w:rsid w:val="003D6129"/>
    <w:rsid w:val="00403CA7"/>
    <w:rsid w:val="0040416F"/>
    <w:rsid w:val="0040583C"/>
    <w:rsid w:val="00406BE6"/>
    <w:rsid w:val="00406FBD"/>
    <w:rsid w:val="00413A68"/>
    <w:rsid w:val="00415E2D"/>
    <w:rsid w:val="004160EA"/>
    <w:rsid w:val="004169D6"/>
    <w:rsid w:val="0041711D"/>
    <w:rsid w:val="00417B78"/>
    <w:rsid w:val="004212E4"/>
    <w:rsid w:val="00424630"/>
    <w:rsid w:val="004308C4"/>
    <w:rsid w:val="00430AC2"/>
    <w:rsid w:val="00434E16"/>
    <w:rsid w:val="00435404"/>
    <w:rsid w:val="00435EC1"/>
    <w:rsid w:val="00436B20"/>
    <w:rsid w:val="004373AD"/>
    <w:rsid w:val="004405B5"/>
    <w:rsid w:val="00440AC4"/>
    <w:rsid w:val="00441E77"/>
    <w:rsid w:val="00450066"/>
    <w:rsid w:val="00466A1C"/>
    <w:rsid w:val="00472B63"/>
    <w:rsid w:val="0047420D"/>
    <w:rsid w:val="004769AC"/>
    <w:rsid w:val="00476D10"/>
    <w:rsid w:val="00482C2A"/>
    <w:rsid w:val="00487044"/>
    <w:rsid w:val="00490FCB"/>
    <w:rsid w:val="00494C53"/>
    <w:rsid w:val="004976F4"/>
    <w:rsid w:val="004A0043"/>
    <w:rsid w:val="004A450D"/>
    <w:rsid w:val="004A5C78"/>
    <w:rsid w:val="004A612D"/>
    <w:rsid w:val="004A67C5"/>
    <w:rsid w:val="004B1709"/>
    <w:rsid w:val="004B3F1C"/>
    <w:rsid w:val="004C0EEB"/>
    <w:rsid w:val="004C124B"/>
    <w:rsid w:val="004C3F63"/>
    <w:rsid w:val="004C5CC9"/>
    <w:rsid w:val="004D2904"/>
    <w:rsid w:val="004D3AD1"/>
    <w:rsid w:val="004D520D"/>
    <w:rsid w:val="004D6CF9"/>
    <w:rsid w:val="004E793B"/>
    <w:rsid w:val="00502489"/>
    <w:rsid w:val="00520CB9"/>
    <w:rsid w:val="005306C4"/>
    <w:rsid w:val="00530C38"/>
    <w:rsid w:val="00530DE0"/>
    <w:rsid w:val="00531C89"/>
    <w:rsid w:val="00533E8E"/>
    <w:rsid w:val="00547F55"/>
    <w:rsid w:val="00553A86"/>
    <w:rsid w:val="00553F96"/>
    <w:rsid w:val="00554400"/>
    <w:rsid w:val="00556B83"/>
    <w:rsid w:val="00562F60"/>
    <w:rsid w:val="005667C8"/>
    <w:rsid w:val="005711F5"/>
    <w:rsid w:val="00580680"/>
    <w:rsid w:val="005A3145"/>
    <w:rsid w:val="005A4714"/>
    <w:rsid w:val="005B0CA6"/>
    <w:rsid w:val="005C4232"/>
    <w:rsid w:val="005D1283"/>
    <w:rsid w:val="005D47D5"/>
    <w:rsid w:val="005D6DCA"/>
    <w:rsid w:val="005E53DF"/>
    <w:rsid w:val="005E6135"/>
    <w:rsid w:val="005E6E62"/>
    <w:rsid w:val="005F7C29"/>
    <w:rsid w:val="00602559"/>
    <w:rsid w:val="006027E4"/>
    <w:rsid w:val="00604815"/>
    <w:rsid w:val="006117B7"/>
    <w:rsid w:val="00612F92"/>
    <w:rsid w:val="0062118D"/>
    <w:rsid w:val="00621D46"/>
    <w:rsid w:val="00633E2F"/>
    <w:rsid w:val="006428B0"/>
    <w:rsid w:val="00654329"/>
    <w:rsid w:val="0065529E"/>
    <w:rsid w:val="00657CA7"/>
    <w:rsid w:val="006622D6"/>
    <w:rsid w:val="00663FB8"/>
    <w:rsid w:val="006745D2"/>
    <w:rsid w:val="006762A6"/>
    <w:rsid w:val="00677AC0"/>
    <w:rsid w:val="00683CC5"/>
    <w:rsid w:val="00687F71"/>
    <w:rsid w:val="00693D84"/>
    <w:rsid w:val="006A4BE3"/>
    <w:rsid w:val="006C71D5"/>
    <w:rsid w:val="006E2E5B"/>
    <w:rsid w:val="006E631D"/>
    <w:rsid w:val="006F16CF"/>
    <w:rsid w:val="006F350C"/>
    <w:rsid w:val="007039EF"/>
    <w:rsid w:val="00704F38"/>
    <w:rsid w:val="0071077C"/>
    <w:rsid w:val="00714E96"/>
    <w:rsid w:val="0071582F"/>
    <w:rsid w:val="007202B3"/>
    <w:rsid w:val="007216A6"/>
    <w:rsid w:val="00742142"/>
    <w:rsid w:val="00745CFC"/>
    <w:rsid w:val="00747945"/>
    <w:rsid w:val="00752DA3"/>
    <w:rsid w:val="007552C6"/>
    <w:rsid w:val="0076435B"/>
    <w:rsid w:val="007673F6"/>
    <w:rsid w:val="00771208"/>
    <w:rsid w:val="00771DB9"/>
    <w:rsid w:val="00776197"/>
    <w:rsid w:val="00781F7A"/>
    <w:rsid w:val="0079191F"/>
    <w:rsid w:val="00796091"/>
    <w:rsid w:val="007A2320"/>
    <w:rsid w:val="007A61BC"/>
    <w:rsid w:val="007A7D1C"/>
    <w:rsid w:val="007B13CC"/>
    <w:rsid w:val="007B3C94"/>
    <w:rsid w:val="007B6735"/>
    <w:rsid w:val="007C00C4"/>
    <w:rsid w:val="007C0E36"/>
    <w:rsid w:val="007C30B8"/>
    <w:rsid w:val="007C38AC"/>
    <w:rsid w:val="007C3AF3"/>
    <w:rsid w:val="007C523B"/>
    <w:rsid w:val="007E0F67"/>
    <w:rsid w:val="007E4E84"/>
    <w:rsid w:val="00802228"/>
    <w:rsid w:val="00802364"/>
    <w:rsid w:val="00803634"/>
    <w:rsid w:val="00804DCA"/>
    <w:rsid w:val="00810C32"/>
    <w:rsid w:val="00812AEC"/>
    <w:rsid w:val="00820D13"/>
    <w:rsid w:val="00827DC9"/>
    <w:rsid w:val="00847EF4"/>
    <w:rsid w:val="00850B49"/>
    <w:rsid w:val="008560DC"/>
    <w:rsid w:val="0085710C"/>
    <w:rsid w:val="00875520"/>
    <w:rsid w:val="00877192"/>
    <w:rsid w:val="00885FD7"/>
    <w:rsid w:val="008901CE"/>
    <w:rsid w:val="0089783C"/>
    <w:rsid w:val="008A076B"/>
    <w:rsid w:val="008A251D"/>
    <w:rsid w:val="008A5720"/>
    <w:rsid w:val="008A7FE2"/>
    <w:rsid w:val="008B09F5"/>
    <w:rsid w:val="008B2554"/>
    <w:rsid w:val="008B2648"/>
    <w:rsid w:val="008B63E4"/>
    <w:rsid w:val="008C20C4"/>
    <w:rsid w:val="008C51C5"/>
    <w:rsid w:val="008C60E5"/>
    <w:rsid w:val="008C7662"/>
    <w:rsid w:val="008D6CB0"/>
    <w:rsid w:val="008D7751"/>
    <w:rsid w:val="008D7DD0"/>
    <w:rsid w:val="008E43A0"/>
    <w:rsid w:val="008F3FBE"/>
    <w:rsid w:val="008F6BD2"/>
    <w:rsid w:val="008F7AED"/>
    <w:rsid w:val="00903326"/>
    <w:rsid w:val="009102B0"/>
    <w:rsid w:val="009177F0"/>
    <w:rsid w:val="009229B3"/>
    <w:rsid w:val="0092500A"/>
    <w:rsid w:val="00925B69"/>
    <w:rsid w:val="00943357"/>
    <w:rsid w:val="009541E7"/>
    <w:rsid w:val="00963022"/>
    <w:rsid w:val="009648CD"/>
    <w:rsid w:val="00965CA8"/>
    <w:rsid w:val="00966BB2"/>
    <w:rsid w:val="00975189"/>
    <w:rsid w:val="00977238"/>
    <w:rsid w:val="00985B96"/>
    <w:rsid w:val="00986767"/>
    <w:rsid w:val="009945C4"/>
    <w:rsid w:val="009A584E"/>
    <w:rsid w:val="009A595C"/>
    <w:rsid w:val="009B558C"/>
    <w:rsid w:val="009B7A64"/>
    <w:rsid w:val="009C09E7"/>
    <w:rsid w:val="009C13C5"/>
    <w:rsid w:val="009C30C4"/>
    <w:rsid w:val="009C4027"/>
    <w:rsid w:val="009D03D8"/>
    <w:rsid w:val="009D1CCF"/>
    <w:rsid w:val="009D3A76"/>
    <w:rsid w:val="009D786F"/>
    <w:rsid w:val="009E7C66"/>
    <w:rsid w:val="009F43D0"/>
    <w:rsid w:val="009F4EE5"/>
    <w:rsid w:val="009F64B5"/>
    <w:rsid w:val="00A01E7F"/>
    <w:rsid w:val="00A03A35"/>
    <w:rsid w:val="00A044A7"/>
    <w:rsid w:val="00A04E62"/>
    <w:rsid w:val="00A05B7D"/>
    <w:rsid w:val="00A149E7"/>
    <w:rsid w:val="00A15EC2"/>
    <w:rsid w:val="00A215A8"/>
    <w:rsid w:val="00A21E99"/>
    <w:rsid w:val="00A320B3"/>
    <w:rsid w:val="00A36DB8"/>
    <w:rsid w:val="00A41D2F"/>
    <w:rsid w:val="00A42FE5"/>
    <w:rsid w:val="00A43079"/>
    <w:rsid w:val="00A43174"/>
    <w:rsid w:val="00A468DE"/>
    <w:rsid w:val="00A56860"/>
    <w:rsid w:val="00A56D7B"/>
    <w:rsid w:val="00A627C6"/>
    <w:rsid w:val="00A63A46"/>
    <w:rsid w:val="00A64216"/>
    <w:rsid w:val="00A66679"/>
    <w:rsid w:val="00A67AE5"/>
    <w:rsid w:val="00A935A1"/>
    <w:rsid w:val="00A94461"/>
    <w:rsid w:val="00AA5702"/>
    <w:rsid w:val="00AB544C"/>
    <w:rsid w:val="00AB7E4A"/>
    <w:rsid w:val="00AC1710"/>
    <w:rsid w:val="00AC1E0C"/>
    <w:rsid w:val="00AC24E4"/>
    <w:rsid w:val="00AC2F9C"/>
    <w:rsid w:val="00AC4E8E"/>
    <w:rsid w:val="00AC6D2B"/>
    <w:rsid w:val="00AC7C53"/>
    <w:rsid w:val="00AD6A20"/>
    <w:rsid w:val="00AE46DD"/>
    <w:rsid w:val="00AE4D9B"/>
    <w:rsid w:val="00AE57AA"/>
    <w:rsid w:val="00AE7FC1"/>
    <w:rsid w:val="00AF130B"/>
    <w:rsid w:val="00AF22C6"/>
    <w:rsid w:val="00AF7B53"/>
    <w:rsid w:val="00AF7EE8"/>
    <w:rsid w:val="00B04ED6"/>
    <w:rsid w:val="00B0631A"/>
    <w:rsid w:val="00B10336"/>
    <w:rsid w:val="00B13E5F"/>
    <w:rsid w:val="00B36759"/>
    <w:rsid w:val="00B41435"/>
    <w:rsid w:val="00B54235"/>
    <w:rsid w:val="00B54B85"/>
    <w:rsid w:val="00B728E7"/>
    <w:rsid w:val="00B7351F"/>
    <w:rsid w:val="00B76AD3"/>
    <w:rsid w:val="00B76B98"/>
    <w:rsid w:val="00B77C9D"/>
    <w:rsid w:val="00B8023F"/>
    <w:rsid w:val="00B93421"/>
    <w:rsid w:val="00B93F46"/>
    <w:rsid w:val="00B973B7"/>
    <w:rsid w:val="00BA044A"/>
    <w:rsid w:val="00BA30D5"/>
    <w:rsid w:val="00BA3942"/>
    <w:rsid w:val="00BA4616"/>
    <w:rsid w:val="00BC0FA9"/>
    <w:rsid w:val="00BD147D"/>
    <w:rsid w:val="00BD59D6"/>
    <w:rsid w:val="00BE0311"/>
    <w:rsid w:val="00BE2A86"/>
    <w:rsid w:val="00BF0B49"/>
    <w:rsid w:val="00BF600D"/>
    <w:rsid w:val="00C018DC"/>
    <w:rsid w:val="00C01FEC"/>
    <w:rsid w:val="00C15959"/>
    <w:rsid w:val="00C229DE"/>
    <w:rsid w:val="00C32FD8"/>
    <w:rsid w:val="00C36514"/>
    <w:rsid w:val="00C51B4E"/>
    <w:rsid w:val="00C56F56"/>
    <w:rsid w:val="00C60E3C"/>
    <w:rsid w:val="00C61D27"/>
    <w:rsid w:val="00C63DD4"/>
    <w:rsid w:val="00C645F7"/>
    <w:rsid w:val="00C74A31"/>
    <w:rsid w:val="00C80BFF"/>
    <w:rsid w:val="00C875B4"/>
    <w:rsid w:val="00CA6BE9"/>
    <w:rsid w:val="00CA7648"/>
    <w:rsid w:val="00CA7C75"/>
    <w:rsid w:val="00CB002B"/>
    <w:rsid w:val="00CB51B4"/>
    <w:rsid w:val="00CB7519"/>
    <w:rsid w:val="00CC1DBB"/>
    <w:rsid w:val="00CD4BC9"/>
    <w:rsid w:val="00CD7713"/>
    <w:rsid w:val="00CE00F6"/>
    <w:rsid w:val="00CE22C6"/>
    <w:rsid w:val="00CE75C9"/>
    <w:rsid w:val="00CF0097"/>
    <w:rsid w:val="00CF3670"/>
    <w:rsid w:val="00CF397B"/>
    <w:rsid w:val="00CF6C5A"/>
    <w:rsid w:val="00D1072D"/>
    <w:rsid w:val="00D17BC9"/>
    <w:rsid w:val="00D22A44"/>
    <w:rsid w:val="00D22C2B"/>
    <w:rsid w:val="00D352A4"/>
    <w:rsid w:val="00D362B9"/>
    <w:rsid w:val="00D44063"/>
    <w:rsid w:val="00D46581"/>
    <w:rsid w:val="00D46FAE"/>
    <w:rsid w:val="00D5060E"/>
    <w:rsid w:val="00D54CD8"/>
    <w:rsid w:val="00D55912"/>
    <w:rsid w:val="00D63B0C"/>
    <w:rsid w:val="00D81C7A"/>
    <w:rsid w:val="00D91C7F"/>
    <w:rsid w:val="00D92153"/>
    <w:rsid w:val="00D947E2"/>
    <w:rsid w:val="00DA1E57"/>
    <w:rsid w:val="00DB3898"/>
    <w:rsid w:val="00DB6161"/>
    <w:rsid w:val="00DB67A9"/>
    <w:rsid w:val="00DC0CC6"/>
    <w:rsid w:val="00DD6845"/>
    <w:rsid w:val="00DE7E39"/>
    <w:rsid w:val="00DF3033"/>
    <w:rsid w:val="00DF7C14"/>
    <w:rsid w:val="00E00AA8"/>
    <w:rsid w:val="00E01D93"/>
    <w:rsid w:val="00E05B8D"/>
    <w:rsid w:val="00E13B4B"/>
    <w:rsid w:val="00E13D98"/>
    <w:rsid w:val="00E20116"/>
    <w:rsid w:val="00E30A67"/>
    <w:rsid w:val="00E33D53"/>
    <w:rsid w:val="00E3412B"/>
    <w:rsid w:val="00E427CD"/>
    <w:rsid w:val="00E42EBB"/>
    <w:rsid w:val="00E46051"/>
    <w:rsid w:val="00E51525"/>
    <w:rsid w:val="00E51CD3"/>
    <w:rsid w:val="00E539D3"/>
    <w:rsid w:val="00E644DB"/>
    <w:rsid w:val="00E77642"/>
    <w:rsid w:val="00E805F8"/>
    <w:rsid w:val="00E8076A"/>
    <w:rsid w:val="00E95A49"/>
    <w:rsid w:val="00EA4EFF"/>
    <w:rsid w:val="00EA5C8C"/>
    <w:rsid w:val="00EA7463"/>
    <w:rsid w:val="00EC1ED9"/>
    <w:rsid w:val="00EC1FCE"/>
    <w:rsid w:val="00EC3FCF"/>
    <w:rsid w:val="00EC4E77"/>
    <w:rsid w:val="00ED1E35"/>
    <w:rsid w:val="00EE712B"/>
    <w:rsid w:val="00EF19AF"/>
    <w:rsid w:val="00F0228A"/>
    <w:rsid w:val="00F0422C"/>
    <w:rsid w:val="00F065BF"/>
    <w:rsid w:val="00F075E3"/>
    <w:rsid w:val="00F20586"/>
    <w:rsid w:val="00F2132E"/>
    <w:rsid w:val="00F236E9"/>
    <w:rsid w:val="00F23F76"/>
    <w:rsid w:val="00F310F9"/>
    <w:rsid w:val="00F31A50"/>
    <w:rsid w:val="00F347FA"/>
    <w:rsid w:val="00F35247"/>
    <w:rsid w:val="00F37027"/>
    <w:rsid w:val="00F420A8"/>
    <w:rsid w:val="00F43D94"/>
    <w:rsid w:val="00F462A1"/>
    <w:rsid w:val="00F519B4"/>
    <w:rsid w:val="00F5739C"/>
    <w:rsid w:val="00F600DA"/>
    <w:rsid w:val="00F62458"/>
    <w:rsid w:val="00F72568"/>
    <w:rsid w:val="00F86D15"/>
    <w:rsid w:val="00F91025"/>
    <w:rsid w:val="00F92170"/>
    <w:rsid w:val="00F92AF0"/>
    <w:rsid w:val="00F96D64"/>
    <w:rsid w:val="00FA3938"/>
    <w:rsid w:val="00FA3E8A"/>
    <w:rsid w:val="00FA5F83"/>
    <w:rsid w:val="00FB0147"/>
    <w:rsid w:val="00FB6BC3"/>
    <w:rsid w:val="00FC2E4A"/>
    <w:rsid w:val="00FC2FB7"/>
    <w:rsid w:val="00FD7224"/>
    <w:rsid w:val="00FE3567"/>
    <w:rsid w:val="00FE3F97"/>
    <w:rsid w:val="00FF0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5:chartTrackingRefBased/>
  <w15:docId w15:val="{73A3029A-FF7E-44CA-ADF8-1EEBAEFA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C6"/>
    <w:pPr>
      <w:spacing w:after="220"/>
    </w:pPr>
    <w:rPr>
      <w:rFonts w:eastAsia="Times New Roman"/>
      <w:szCs w:val="24"/>
      <w:lang w:eastAsia="en-US"/>
    </w:rPr>
  </w:style>
  <w:style w:type="paragraph" w:styleId="Heading1">
    <w:name w:val="heading 1"/>
    <w:next w:val="Normal"/>
    <w:link w:val="Heading1Char"/>
    <w:qFormat/>
    <w:rsid w:val="002815C6"/>
    <w:pPr>
      <w:numPr>
        <w:numId w:val="26"/>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2815C6"/>
    <w:pPr>
      <w:numPr>
        <w:ilvl w:val="1"/>
        <w:numId w:val="26"/>
      </w:numPr>
      <w:outlineLvl w:val="1"/>
    </w:pPr>
    <w:rPr>
      <w:rFonts w:ascii="Arial" w:eastAsia="Times New Roman" w:hAnsi="Arial"/>
      <w:b/>
      <w:bCs/>
      <w:iCs/>
      <w:sz w:val="22"/>
      <w:szCs w:val="28"/>
      <w:lang w:eastAsia="en-US"/>
    </w:rPr>
  </w:style>
  <w:style w:type="paragraph" w:styleId="Heading3">
    <w:name w:val="heading 3"/>
    <w:basedOn w:val="Normal"/>
    <w:link w:val="Heading3Char"/>
    <w:qFormat/>
    <w:rsid w:val="002815C6"/>
    <w:pPr>
      <w:numPr>
        <w:ilvl w:val="2"/>
        <w:numId w:val="26"/>
      </w:numPr>
      <w:outlineLvl w:val="2"/>
    </w:pPr>
  </w:style>
  <w:style w:type="paragraph" w:styleId="Heading4">
    <w:name w:val="heading 4"/>
    <w:basedOn w:val="Normal"/>
    <w:link w:val="Heading4Char"/>
    <w:qFormat/>
    <w:rsid w:val="002815C6"/>
    <w:pPr>
      <w:numPr>
        <w:ilvl w:val="3"/>
        <w:numId w:val="26"/>
      </w:numPr>
      <w:outlineLvl w:val="3"/>
    </w:pPr>
  </w:style>
  <w:style w:type="paragraph" w:styleId="Heading5">
    <w:name w:val="heading 5"/>
    <w:basedOn w:val="Normal"/>
    <w:link w:val="Heading5Char"/>
    <w:qFormat/>
    <w:rsid w:val="002815C6"/>
    <w:pPr>
      <w:numPr>
        <w:ilvl w:val="4"/>
        <w:numId w:val="26"/>
      </w:numPr>
      <w:outlineLvl w:val="4"/>
    </w:pPr>
    <w:rPr>
      <w:bCs/>
      <w:iCs/>
      <w:szCs w:val="26"/>
    </w:rPr>
  </w:style>
  <w:style w:type="paragraph" w:styleId="Heading6">
    <w:name w:val="heading 6"/>
    <w:basedOn w:val="Normal"/>
    <w:link w:val="Heading6Char"/>
    <w:qFormat/>
    <w:rsid w:val="002815C6"/>
    <w:pPr>
      <w:numPr>
        <w:ilvl w:val="5"/>
        <w:numId w:val="26"/>
      </w:numPr>
      <w:outlineLvl w:val="5"/>
    </w:pPr>
  </w:style>
  <w:style w:type="paragraph" w:styleId="Heading7">
    <w:name w:val="heading 7"/>
    <w:basedOn w:val="Normal"/>
    <w:link w:val="Heading7Char"/>
    <w:qFormat/>
    <w:rsid w:val="002815C6"/>
    <w:pPr>
      <w:numPr>
        <w:ilvl w:val="6"/>
        <w:numId w:val="26"/>
      </w:numPr>
      <w:outlineLvl w:val="6"/>
    </w:pPr>
  </w:style>
  <w:style w:type="paragraph" w:styleId="Heading8">
    <w:name w:val="heading 8"/>
    <w:basedOn w:val="Normal"/>
    <w:link w:val="Heading8Char"/>
    <w:qFormat/>
    <w:rsid w:val="002815C6"/>
    <w:pPr>
      <w:numPr>
        <w:ilvl w:val="7"/>
        <w:numId w:val="26"/>
      </w:numPr>
      <w:outlineLvl w:val="7"/>
    </w:pPr>
  </w:style>
  <w:style w:type="paragraph" w:styleId="Heading9">
    <w:name w:val="heading 9"/>
    <w:basedOn w:val="Normal"/>
    <w:next w:val="Normal"/>
    <w:link w:val="Heading9Char"/>
    <w:qFormat/>
    <w:rsid w:val="002815C6"/>
    <w:pPr>
      <w:numPr>
        <w:ilvl w:val="8"/>
        <w:numId w:val="26"/>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815C6"/>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rsid w:val="002815C6"/>
    <w:pPr>
      <w:tabs>
        <w:tab w:val="center" w:pos="4678"/>
        <w:tab w:val="right" w:pos="9356"/>
      </w:tabs>
    </w:pPr>
    <w:rPr>
      <w:snapToGrid w:val="0"/>
      <w:szCs w:val="20"/>
    </w:rPr>
  </w:style>
  <w:style w:type="paragraph" w:styleId="Footer">
    <w:name w:val="footer"/>
    <w:basedOn w:val="Normal"/>
    <w:link w:val="FooterChar"/>
    <w:rsid w:val="002815C6"/>
    <w:pPr>
      <w:widowControl w:val="0"/>
      <w:tabs>
        <w:tab w:val="center" w:pos="4678"/>
        <w:tab w:val="right" w:pos="9356"/>
      </w:tabs>
    </w:pPr>
    <w:rPr>
      <w:snapToGrid w:val="0"/>
      <w:sz w:val="18"/>
      <w:szCs w:val="20"/>
    </w:rPr>
  </w:style>
  <w:style w:type="character" w:styleId="PageNumber">
    <w:name w:val="page number"/>
    <w:rsid w:val="002815C6"/>
  </w:style>
  <w:style w:type="paragraph" w:customStyle="1" w:styleId="DefenceNormal">
    <w:name w:val="DefenceNormal"/>
    <w:link w:val="DefenceNormalChar"/>
    <w:rsid w:val="002815C6"/>
    <w:pPr>
      <w:spacing w:after="200"/>
    </w:pPr>
    <w:rPr>
      <w:rFonts w:eastAsia="Times New Roman"/>
      <w:lang w:eastAsia="en-US"/>
    </w:rPr>
  </w:style>
  <w:style w:type="paragraph" w:styleId="ListBullet">
    <w:name w:val="List Bullet"/>
    <w:basedOn w:val="DefenceNormal"/>
    <w:rsid w:val="002815C6"/>
    <w:pPr>
      <w:numPr>
        <w:numId w:val="35"/>
      </w:numPr>
      <w:spacing w:after="220"/>
    </w:pPr>
  </w:style>
  <w:style w:type="character" w:styleId="Hyperlink">
    <w:name w:val="Hyperlink"/>
    <w:uiPriority w:val="99"/>
    <w:rsid w:val="002815C6"/>
    <w:rPr>
      <w:color w:val="0000FF"/>
      <w:u w:val="none"/>
    </w:rPr>
  </w:style>
  <w:style w:type="character" w:styleId="EndnoteReference">
    <w:name w:val="endnote reference"/>
    <w:rsid w:val="002815C6"/>
    <w:rPr>
      <w:vertAlign w:val="superscript"/>
    </w:rPr>
  </w:style>
  <w:style w:type="paragraph" w:styleId="EndnoteText">
    <w:name w:val="endnote text"/>
    <w:basedOn w:val="Normal"/>
    <w:link w:val="EndnoteTextChar"/>
    <w:rsid w:val="002815C6"/>
    <w:rPr>
      <w:szCs w:val="20"/>
    </w:rPr>
  </w:style>
  <w:style w:type="paragraph" w:styleId="FootnoteText">
    <w:name w:val="footnote text"/>
    <w:basedOn w:val="Normal"/>
    <w:link w:val="FootnoteTextChar"/>
    <w:rsid w:val="002815C6"/>
    <w:rPr>
      <w:szCs w:val="20"/>
    </w:rPr>
  </w:style>
  <w:style w:type="paragraph" w:styleId="ListBullet2">
    <w:name w:val="List Bullet 2"/>
    <w:basedOn w:val="DefenceNormal"/>
    <w:rsid w:val="002815C6"/>
    <w:pPr>
      <w:numPr>
        <w:ilvl w:val="1"/>
        <w:numId w:val="35"/>
      </w:numPr>
    </w:pPr>
  </w:style>
  <w:style w:type="paragraph" w:styleId="ListBullet3">
    <w:name w:val="List Bullet 3"/>
    <w:basedOn w:val="Normal"/>
    <w:rsid w:val="002815C6"/>
    <w:pPr>
      <w:numPr>
        <w:ilvl w:val="2"/>
        <w:numId w:val="35"/>
      </w:numPr>
    </w:pPr>
  </w:style>
  <w:style w:type="paragraph" w:styleId="ListBullet4">
    <w:name w:val="List Bullet 4"/>
    <w:basedOn w:val="Normal"/>
    <w:rsid w:val="002815C6"/>
    <w:pPr>
      <w:numPr>
        <w:ilvl w:val="3"/>
        <w:numId w:val="35"/>
      </w:numPr>
    </w:pPr>
  </w:style>
  <w:style w:type="paragraph" w:styleId="ListBullet5">
    <w:name w:val="List Bullet 5"/>
    <w:basedOn w:val="Normal"/>
    <w:rsid w:val="002815C6"/>
    <w:pPr>
      <w:numPr>
        <w:ilvl w:val="4"/>
        <w:numId w:val="35"/>
      </w:numPr>
    </w:pPr>
  </w:style>
  <w:style w:type="paragraph" w:styleId="Subtitle">
    <w:name w:val="Subtitle"/>
    <w:basedOn w:val="Normal"/>
    <w:link w:val="SubtitleChar"/>
    <w:qFormat/>
    <w:rsid w:val="002815C6"/>
    <w:pPr>
      <w:keepNext/>
    </w:pPr>
    <w:rPr>
      <w:rFonts w:ascii="Arial" w:hAnsi="Arial" w:cs="Arial"/>
      <w:b/>
      <w:sz w:val="24"/>
    </w:rPr>
  </w:style>
  <w:style w:type="paragraph" w:styleId="Title">
    <w:name w:val="Title"/>
    <w:basedOn w:val="Normal"/>
    <w:link w:val="TitleChar"/>
    <w:qFormat/>
    <w:rsid w:val="002815C6"/>
    <w:pPr>
      <w:keepNext/>
    </w:pPr>
    <w:rPr>
      <w:rFonts w:ascii="Arial" w:hAnsi="Arial" w:cs="Arial"/>
      <w:b/>
      <w:bCs/>
      <w:sz w:val="28"/>
      <w:szCs w:val="32"/>
    </w:rPr>
  </w:style>
  <w:style w:type="paragraph" w:styleId="TOC1">
    <w:name w:val="toc 1"/>
    <w:basedOn w:val="Normal"/>
    <w:next w:val="Normal"/>
    <w:uiPriority w:val="39"/>
    <w:rsid w:val="002815C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815C6"/>
    <w:pPr>
      <w:tabs>
        <w:tab w:val="right" w:leader="dot" w:pos="9356"/>
      </w:tabs>
      <w:spacing w:after="0"/>
      <w:ind w:left="964" w:right="1134" w:hanging="964"/>
    </w:pPr>
  </w:style>
  <w:style w:type="paragraph" w:styleId="TOC3">
    <w:name w:val="toc 3"/>
    <w:basedOn w:val="Normal"/>
    <w:next w:val="Normal"/>
    <w:autoRedefine/>
    <w:uiPriority w:val="39"/>
    <w:rsid w:val="002815C6"/>
    <w:pPr>
      <w:ind w:left="440"/>
    </w:pPr>
  </w:style>
  <w:style w:type="paragraph" w:styleId="TOC4">
    <w:name w:val="toc 4"/>
    <w:basedOn w:val="Normal"/>
    <w:next w:val="Normal"/>
    <w:autoRedefine/>
    <w:uiPriority w:val="39"/>
    <w:rsid w:val="002815C6"/>
    <w:pPr>
      <w:ind w:left="660"/>
    </w:pPr>
  </w:style>
  <w:style w:type="paragraph" w:styleId="TOC5">
    <w:name w:val="toc 5"/>
    <w:basedOn w:val="Normal"/>
    <w:next w:val="Normal"/>
    <w:autoRedefine/>
    <w:uiPriority w:val="39"/>
    <w:rsid w:val="002815C6"/>
    <w:pPr>
      <w:ind w:left="880"/>
    </w:pPr>
  </w:style>
  <w:style w:type="paragraph" w:styleId="TOC6">
    <w:name w:val="toc 6"/>
    <w:basedOn w:val="Normal"/>
    <w:next w:val="Normal"/>
    <w:autoRedefine/>
    <w:uiPriority w:val="39"/>
    <w:rsid w:val="002815C6"/>
    <w:pPr>
      <w:ind w:left="1100"/>
    </w:pPr>
  </w:style>
  <w:style w:type="paragraph" w:styleId="TOC7">
    <w:name w:val="toc 7"/>
    <w:basedOn w:val="Normal"/>
    <w:next w:val="Normal"/>
    <w:autoRedefine/>
    <w:uiPriority w:val="39"/>
    <w:rsid w:val="002815C6"/>
    <w:pPr>
      <w:ind w:left="1320"/>
    </w:pPr>
  </w:style>
  <w:style w:type="paragraph" w:styleId="TOC8">
    <w:name w:val="toc 8"/>
    <w:basedOn w:val="Normal"/>
    <w:next w:val="Normal"/>
    <w:autoRedefine/>
    <w:uiPriority w:val="39"/>
    <w:rsid w:val="002815C6"/>
    <w:pPr>
      <w:ind w:left="1540"/>
    </w:pPr>
  </w:style>
  <w:style w:type="paragraph" w:styleId="TOC9">
    <w:name w:val="toc 9"/>
    <w:basedOn w:val="Normal"/>
    <w:next w:val="Normal"/>
    <w:uiPriority w:val="39"/>
    <w:rsid w:val="002815C6"/>
    <w:pPr>
      <w:ind w:left="1758"/>
    </w:pPr>
  </w:style>
  <w:style w:type="paragraph" w:customStyle="1" w:styleId="TOCHeader">
    <w:name w:val="TOCHeader"/>
    <w:basedOn w:val="Normal"/>
    <w:rsid w:val="002815C6"/>
    <w:pPr>
      <w:keepNext/>
    </w:pPr>
    <w:rPr>
      <w:rFonts w:ascii="Arial" w:hAnsi="Arial"/>
      <w:b/>
      <w:sz w:val="24"/>
    </w:rPr>
  </w:style>
  <w:style w:type="table" w:styleId="TableGrid">
    <w:name w:val="Table Grid"/>
    <w:basedOn w:val="TableNormal"/>
    <w:rsid w:val="002815C6"/>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rsid w:val="002815C6"/>
    <w:pPr>
      <w:numPr>
        <w:numId w:val="36"/>
      </w:numPr>
      <w:spacing w:after="220"/>
      <w:outlineLvl w:val="0"/>
    </w:pPr>
    <w:rPr>
      <w:rFonts w:eastAsia="Times New Roman"/>
      <w:szCs w:val="22"/>
      <w:lang w:eastAsia="en-US"/>
    </w:rPr>
  </w:style>
  <w:style w:type="paragraph" w:customStyle="1" w:styleId="DefenceDefinitionNum">
    <w:name w:val="DefenceDefinitionNum"/>
    <w:rsid w:val="002815C6"/>
    <w:pPr>
      <w:numPr>
        <w:ilvl w:val="1"/>
        <w:numId w:val="36"/>
      </w:numPr>
      <w:spacing w:after="200"/>
      <w:outlineLvl w:val="1"/>
    </w:pPr>
    <w:rPr>
      <w:rFonts w:eastAsia="Times New Roman"/>
      <w:color w:val="000000"/>
      <w:szCs w:val="24"/>
      <w:lang w:eastAsia="en-US"/>
    </w:rPr>
  </w:style>
  <w:style w:type="paragraph" w:customStyle="1" w:styleId="DefenceDefinitionNum2">
    <w:name w:val="DefenceDefinitionNum2"/>
    <w:rsid w:val="002815C6"/>
    <w:pPr>
      <w:numPr>
        <w:ilvl w:val="2"/>
        <w:numId w:val="36"/>
      </w:numPr>
      <w:spacing w:after="200"/>
      <w:outlineLvl w:val="2"/>
    </w:pPr>
    <w:rPr>
      <w:rFonts w:eastAsia="Times New Roman"/>
      <w:bCs/>
      <w:szCs w:val="28"/>
      <w:lang w:eastAsia="en-US"/>
    </w:rPr>
  </w:style>
  <w:style w:type="paragraph" w:customStyle="1" w:styleId="DefenceDefinitionNum3">
    <w:name w:val="DefenceDefinitionNum3"/>
    <w:rsid w:val="002815C6"/>
    <w:pPr>
      <w:numPr>
        <w:ilvl w:val="3"/>
        <w:numId w:val="36"/>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qFormat/>
    <w:rsid w:val="002815C6"/>
    <w:pPr>
      <w:keepNext/>
      <w:numPr>
        <w:numId w:val="3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2815C6"/>
    <w:pPr>
      <w:keepNext/>
      <w:numPr>
        <w:ilvl w:val="1"/>
        <w:numId w:val="3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2815C6"/>
    <w:pPr>
      <w:numPr>
        <w:ilvl w:val="2"/>
        <w:numId w:val="30"/>
      </w:numPr>
      <w:outlineLvl w:val="2"/>
    </w:pPr>
    <w:rPr>
      <w:rFonts w:cs="Arial"/>
      <w:bCs/>
      <w:szCs w:val="26"/>
    </w:rPr>
  </w:style>
  <w:style w:type="paragraph" w:customStyle="1" w:styleId="DefenceHeading4">
    <w:name w:val="DefenceHeading 4"/>
    <w:basedOn w:val="DefenceNormal"/>
    <w:link w:val="DefenceHeading4Char"/>
    <w:qFormat/>
    <w:rsid w:val="002815C6"/>
    <w:pPr>
      <w:numPr>
        <w:ilvl w:val="3"/>
        <w:numId w:val="30"/>
      </w:numPr>
      <w:outlineLvl w:val="3"/>
    </w:pPr>
  </w:style>
  <w:style w:type="paragraph" w:customStyle="1" w:styleId="DefenceHeading5">
    <w:name w:val="DefenceHeading 5"/>
    <w:basedOn w:val="DefenceNormal"/>
    <w:link w:val="DefenceHeading5Char"/>
    <w:qFormat/>
    <w:rsid w:val="002815C6"/>
    <w:pPr>
      <w:numPr>
        <w:ilvl w:val="4"/>
        <w:numId w:val="30"/>
      </w:numPr>
      <w:outlineLvl w:val="4"/>
    </w:pPr>
    <w:rPr>
      <w:bCs/>
      <w:iCs/>
      <w:szCs w:val="26"/>
    </w:rPr>
  </w:style>
  <w:style w:type="paragraph" w:customStyle="1" w:styleId="DefenceHeading6">
    <w:name w:val="DefenceHeading 6"/>
    <w:basedOn w:val="DefenceNormal"/>
    <w:rsid w:val="002815C6"/>
    <w:pPr>
      <w:numPr>
        <w:ilvl w:val="5"/>
        <w:numId w:val="30"/>
      </w:numPr>
      <w:outlineLvl w:val="5"/>
    </w:pPr>
  </w:style>
  <w:style w:type="paragraph" w:customStyle="1" w:styleId="DefenceHeading7">
    <w:name w:val="DefenceHeading 7"/>
    <w:basedOn w:val="DefenceNormal"/>
    <w:rsid w:val="002815C6"/>
    <w:pPr>
      <w:numPr>
        <w:ilvl w:val="6"/>
        <w:numId w:val="30"/>
      </w:numPr>
      <w:outlineLvl w:val="6"/>
    </w:pPr>
  </w:style>
  <w:style w:type="paragraph" w:customStyle="1" w:styleId="DefenceHeading8">
    <w:name w:val="DefenceHeading 8"/>
    <w:basedOn w:val="DefenceNormal"/>
    <w:rsid w:val="002815C6"/>
    <w:pPr>
      <w:numPr>
        <w:ilvl w:val="7"/>
        <w:numId w:val="30"/>
      </w:numPr>
      <w:outlineLvl w:val="7"/>
    </w:pPr>
  </w:style>
  <w:style w:type="paragraph" w:customStyle="1" w:styleId="DefenceHeading9">
    <w:name w:val="DefenceHeading 9"/>
    <w:next w:val="DefenceNormal"/>
    <w:rsid w:val="002815C6"/>
    <w:pPr>
      <w:numPr>
        <w:ilvl w:val="8"/>
        <w:numId w:val="30"/>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2815C6"/>
    <w:pPr>
      <w:keepNext/>
    </w:pPr>
    <w:rPr>
      <w:b/>
    </w:rPr>
  </w:style>
  <w:style w:type="paragraph" w:customStyle="1" w:styleId="DefenceIndent">
    <w:name w:val="DefenceIndent"/>
    <w:basedOn w:val="DefenceNormal"/>
    <w:link w:val="DefenceIndentChar"/>
    <w:rsid w:val="002815C6"/>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eastAsia="Times New Roman"/>
      <w:caps/>
      <w:szCs w:val="24"/>
      <w:lang w:eastAsia="en-US"/>
    </w:rPr>
  </w:style>
  <w:style w:type="paragraph" w:customStyle="1" w:styleId="DefenceIndent2">
    <w:name w:val="DefenceIndent2"/>
    <w:basedOn w:val="DefenceNormal"/>
    <w:rsid w:val="002815C6"/>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rsid w:val="002815C6"/>
    <w:pPr>
      <w:spacing w:before="120"/>
    </w:pPr>
    <w:rPr>
      <w:rFonts w:ascii="Arial" w:hAnsi="Arial"/>
      <w:b/>
      <w:bCs/>
    </w:rPr>
  </w:style>
  <w:style w:type="paragraph" w:customStyle="1" w:styleId="DefenceIndent3">
    <w:name w:val="DefenceIndent3"/>
    <w:basedOn w:val="DefenceNormal"/>
    <w:rsid w:val="002815C6"/>
    <w:pPr>
      <w:ind w:left="2892"/>
    </w:pPr>
  </w:style>
  <w:style w:type="paragraph" w:customStyle="1" w:styleId="DefenceSubTitle">
    <w:name w:val="DefenceSubTitle"/>
    <w:basedOn w:val="Normal"/>
    <w:rsid w:val="002815C6"/>
    <w:rPr>
      <w:rFonts w:ascii="Arial" w:hAnsi="Arial"/>
      <w:b/>
      <w:szCs w:val="20"/>
    </w:rPr>
  </w:style>
  <w:style w:type="paragraph" w:customStyle="1" w:styleId="DefenceTitle">
    <w:name w:val="DefenceTitle"/>
    <w:rsid w:val="002815C6"/>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2815C6"/>
    <w:pPr>
      <w:numPr>
        <w:numId w:val="39"/>
      </w:numPr>
      <w:outlineLvl w:val="0"/>
    </w:pPr>
  </w:style>
  <w:style w:type="paragraph" w:customStyle="1" w:styleId="DefenceSchedule2">
    <w:name w:val="DefenceSchedule2"/>
    <w:basedOn w:val="DefenceNormal"/>
    <w:rsid w:val="002815C6"/>
    <w:pPr>
      <w:numPr>
        <w:ilvl w:val="1"/>
        <w:numId w:val="39"/>
      </w:numPr>
      <w:outlineLvl w:val="1"/>
    </w:pPr>
  </w:style>
  <w:style w:type="paragraph" w:customStyle="1" w:styleId="DefenceSchedule3">
    <w:name w:val="DefenceSchedule3"/>
    <w:basedOn w:val="DefenceNormal"/>
    <w:rsid w:val="002815C6"/>
    <w:pPr>
      <w:numPr>
        <w:ilvl w:val="2"/>
        <w:numId w:val="39"/>
      </w:numPr>
      <w:outlineLvl w:val="2"/>
    </w:pPr>
  </w:style>
  <w:style w:type="paragraph" w:customStyle="1" w:styleId="DefenceSchedule4">
    <w:name w:val="DefenceSchedule4"/>
    <w:basedOn w:val="DefenceNormal"/>
    <w:link w:val="DefenceSchedule4Char"/>
    <w:rsid w:val="002815C6"/>
    <w:pPr>
      <w:numPr>
        <w:ilvl w:val="3"/>
        <w:numId w:val="39"/>
      </w:numPr>
      <w:outlineLvl w:val="3"/>
    </w:pPr>
  </w:style>
  <w:style w:type="paragraph" w:customStyle="1" w:styleId="DefenceSchedule5">
    <w:name w:val="DefenceSchedule5"/>
    <w:basedOn w:val="DefenceNormal"/>
    <w:link w:val="DefenceSchedule5Char"/>
    <w:rsid w:val="002815C6"/>
    <w:pPr>
      <w:numPr>
        <w:ilvl w:val="4"/>
        <w:numId w:val="39"/>
      </w:numPr>
      <w:outlineLvl w:val="4"/>
    </w:pPr>
  </w:style>
  <w:style w:type="paragraph" w:customStyle="1" w:styleId="DefenceSchedule6">
    <w:name w:val="DefenceSchedule6"/>
    <w:basedOn w:val="DefenceNormal"/>
    <w:rsid w:val="002815C6"/>
    <w:pPr>
      <w:numPr>
        <w:ilvl w:val="5"/>
        <w:numId w:val="39"/>
      </w:numPr>
      <w:outlineLvl w:val="5"/>
    </w:pPr>
  </w:style>
  <w:style w:type="paragraph" w:customStyle="1" w:styleId="AnnexureHeading">
    <w:name w:val="Annexure Heading"/>
    <w:basedOn w:val="Normal"/>
    <w:next w:val="Normal"/>
    <w:rsid w:val="002815C6"/>
    <w:pPr>
      <w:pageBreakBefore/>
    </w:pPr>
    <w:rPr>
      <w:rFonts w:ascii="Arial" w:hAnsi="Arial"/>
      <w:b/>
      <w:sz w:val="24"/>
    </w:rPr>
  </w:style>
  <w:style w:type="paragraph" w:customStyle="1" w:styleId="EndIdentifier">
    <w:name w:val="EndIdentifier"/>
    <w:basedOn w:val="Normal"/>
    <w:rsid w:val="002815C6"/>
    <w:rPr>
      <w:bCs/>
      <w:i/>
      <w:color w:val="800080"/>
    </w:rPr>
  </w:style>
  <w:style w:type="paragraph" w:customStyle="1" w:styleId="MinorTitleArial">
    <w:name w:val="Minor_Title_Arial"/>
    <w:next w:val="Normal"/>
    <w:rsid w:val="002815C6"/>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rsid w:val="002815C6"/>
    <w:pPr>
      <w:numPr>
        <w:numId w:val="38"/>
      </w:numPr>
      <w:spacing w:after="220"/>
    </w:pPr>
    <w:rPr>
      <w:rFonts w:ascii="Arial" w:eastAsia="Times New Roman" w:hAnsi="Arial"/>
      <w:b/>
      <w:sz w:val="22"/>
      <w:lang w:eastAsia="en-US"/>
    </w:rPr>
  </w:style>
  <w:style w:type="paragraph" w:customStyle="1" w:styleId="DefenceHeadingNoTOC2">
    <w:name w:val="DefenceHeading No TOC 2"/>
    <w:qFormat/>
    <w:rsid w:val="002815C6"/>
    <w:pPr>
      <w:numPr>
        <w:ilvl w:val="1"/>
        <w:numId w:val="38"/>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2815C6"/>
    <w:pPr>
      <w:numPr>
        <w:ilvl w:val="2"/>
        <w:numId w:val="38"/>
      </w:numPr>
    </w:pPr>
  </w:style>
  <w:style w:type="paragraph" w:customStyle="1" w:styleId="DefenceHeadingNoTOC4">
    <w:name w:val="DefenceHeading No TOC 4"/>
    <w:basedOn w:val="DefenceNormal"/>
    <w:qFormat/>
    <w:rsid w:val="002815C6"/>
    <w:pPr>
      <w:numPr>
        <w:ilvl w:val="3"/>
        <w:numId w:val="38"/>
      </w:numPr>
    </w:pPr>
  </w:style>
  <w:style w:type="paragraph" w:customStyle="1" w:styleId="DefenceHeadingNoTOC5">
    <w:name w:val="DefenceHeading No TOC 5"/>
    <w:basedOn w:val="DefenceNormal"/>
    <w:qFormat/>
    <w:rsid w:val="002815C6"/>
    <w:pPr>
      <w:numPr>
        <w:ilvl w:val="4"/>
        <w:numId w:val="38"/>
      </w:numPr>
    </w:pPr>
  </w:style>
  <w:style w:type="paragraph" w:customStyle="1" w:styleId="DefenceHeadingNoTOC6">
    <w:name w:val="DefenceHeading No TOC 6"/>
    <w:basedOn w:val="DefenceNormal"/>
    <w:qFormat/>
    <w:rsid w:val="002815C6"/>
    <w:pPr>
      <w:numPr>
        <w:ilvl w:val="5"/>
        <w:numId w:val="38"/>
      </w:numPr>
    </w:pPr>
  </w:style>
  <w:style w:type="paragraph" w:customStyle="1" w:styleId="DefenceHeadingNoTOC7">
    <w:name w:val="DefenceHeading No TOC 7"/>
    <w:basedOn w:val="DefenceNormal"/>
    <w:qFormat/>
    <w:rsid w:val="002815C6"/>
    <w:pPr>
      <w:numPr>
        <w:ilvl w:val="6"/>
        <w:numId w:val="38"/>
      </w:numPr>
    </w:pPr>
  </w:style>
  <w:style w:type="paragraph" w:customStyle="1" w:styleId="DefenceHeadingNoTOC8">
    <w:name w:val="DefenceHeading No TOC 8"/>
    <w:basedOn w:val="DefenceNormal"/>
    <w:qFormat/>
    <w:rsid w:val="002815C6"/>
    <w:pPr>
      <w:numPr>
        <w:ilvl w:val="7"/>
        <w:numId w:val="38"/>
      </w:numPr>
    </w:pPr>
  </w:style>
  <w:style w:type="numbering" w:customStyle="1" w:styleId="DefenceHeadingNoTOC">
    <w:name w:val="DefenceHeadingNoTOC"/>
    <w:rsid w:val="002815C6"/>
    <w:pPr>
      <w:numPr>
        <w:numId w:val="55"/>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27"/>
      </w:numPr>
      <w:tabs>
        <w:tab w:val="left" w:pos="567"/>
      </w:tabs>
      <w:ind w:left="567" w:hanging="567"/>
    </w:pPr>
  </w:style>
  <w:style w:type="paragraph" w:customStyle="1" w:styleId="DefenceB2">
    <w:name w:val="Defence B2"/>
    <w:basedOn w:val="DefenceNormal"/>
    <w:qFormat/>
    <w:pPr>
      <w:numPr>
        <w:numId w:val="28"/>
      </w:numPr>
      <w:tabs>
        <w:tab w:val="left" w:pos="1134"/>
      </w:tabs>
      <w:ind w:left="1134" w:hanging="567"/>
    </w:pPr>
  </w:style>
  <w:style w:type="paragraph" w:customStyle="1" w:styleId="DefenceSCB1">
    <w:name w:val="Defence SC B1"/>
    <w:basedOn w:val="DefenceNormal"/>
    <w:qFormat/>
    <w:pPr>
      <w:numPr>
        <w:numId w:val="29"/>
      </w:numPr>
      <w:tabs>
        <w:tab w:val="left" w:pos="284"/>
      </w:tabs>
      <w:ind w:left="568" w:hanging="284"/>
    </w:pPr>
    <w:rPr>
      <w:rFonts w:ascii="Times New Roman Bold" w:hAnsi="Times New Roman Bold"/>
      <w:b/>
    </w:rPr>
  </w:style>
  <w:style w:type="numbering" w:customStyle="1" w:styleId="DefenceHeading">
    <w:name w:val="DefenceHeading"/>
    <w:rsid w:val="002815C6"/>
    <w:pPr>
      <w:numPr>
        <w:numId w:val="30"/>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32"/>
      </w:numPr>
      <w:outlineLvl w:val="0"/>
    </w:pPr>
    <w:rPr>
      <w:sz w:val="22"/>
      <w:szCs w:val="22"/>
    </w:rPr>
  </w:style>
  <w:style w:type="paragraph" w:customStyle="1" w:styleId="CUNumber2">
    <w:name w:val="CU_Number2"/>
    <w:basedOn w:val="Normal"/>
    <w:pPr>
      <w:widowControl w:val="0"/>
      <w:numPr>
        <w:ilvl w:val="1"/>
        <w:numId w:val="32"/>
      </w:numPr>
      <w:outlineLvl w:val="1"/>
    </w:pPr>
    <w:rPr>
      <w:sz w:val="22"/>
      <w:szCs w:val="22"/>
    </w:rPr>
  </w:style>
  <w:style w:type="paragraph" w:customStyle="1" w:styleId="CUNumber3">
    <w:name w:val="CU_Number3"/>
    <w:basedOn w:val="Normal"/>
    <w:pPr>
      <w:widowControl w:val="0"/>
      <w:numPr>
        <w:ilvl w:val="2"/>
        <w:numId w:val="32"/>
      </w:numPr>
      <w:outlineLvl w:val="2"/>
    </w:pPr>
    <w:rPr>
      <w:sz w:val="22"/>
      <w:szCs w:val="22"/>
    </w:rPr>
  </w:style>
  <w:style w:type="paragraph" w:customStyle="1" w:styleId="CUNumber4">
    <w:name w:val="CU_Number4"/>
    <w:basedOn w:val="Normal"/>
    <w:pPr>
      <w:widowControl w:val="0"/>
      <w:numPr>
        <w:ilvl w:val="3"/>
        <w:numId w:val="32"/>
      </w:numPr>
      <w:outlineLvl w:val="3"/>
    </w:pPr>
    <w:rPr>
      <w:sz w:val="22"/>
      <w:szCs w:val="22"/>
    </w:rPr>
  </w:style>
  <w:style w:type="paragraph" w:customStyle="1" w:styleId="CUNumber5">
    <w:name w:val="CU_Number5"/>
    <w:basedOn w:val="Normal"/>
    <w:pPr>
      <w:widowControl w:val="0"/>
      <w:numPr>
        <w:ilvl w:val="4"/>
        <w:numId w:val="32"/>
      </w:numPr>
      <w:outlineLvl w:val="4"/>
    </w:pPr>
    <w:rPr>
      <w:sz w:val="22"/>
      <w:szCs w:val="22"/>
    </w:rPr>
  </w:style>
  <w:style w:type="paragraph" w:customStyle="1" w:styleId="CUNumber6">
    <w:name w:val="CU_Number6"/>
    <w:basedOn w:val="Normal"/>
    <w:pPr>
      <w:widowControl w:val="0"/>
      <w:numPr>
        <w:ilvl w:val="5"/>
        <w:numId w:val="32"/>
      </w:numPr>
      <w:outlineLvl w:val="5"/>
    </w:pPr>
    <w:rPr>
      <w:sz w:val="22"/>
      <w:szCs w:val="22"/>
    </w:rPr>
  </w:style>
  <w:style w:type="paragraph" w:customStyle="1" w:styleId="CUNumber7">
    <w:name w:val="CU_Number7"/>
    <w:basedOn w:val="Normal"/>
    <w:pPr>
      <w:widowControl w:val="0"/>
      <w:numPr>
        <w:ilvl w:val="6"/>
        <w:numId w:val="32"/>
      </w:numPr>
      <w:outlineLvl w:val="6"/>
    </w:pPr>
    <w:rPr>
      <w:sz w:val="22"/>
      <w:szCs w:val="22"/>
    </w:rPr>
  </w:style>
  <w:style w:type="paragraph" w:customStyle="1" w:styleId="CUNumber8">
    <w:name w:val="CU_Number8"/>
    <w:basedOn w:val="Normal"/>
    <w:pPr>
      <w:widowControl w:val="0"/>
      <w:numPr>
        <w:ilvl w:val="7"/>
        <w:numId w:val="32"/>
      </w:numPr>
      <w:outlineLvl w:val="7"/>
    </w:pPr>
    <w:rPr>
      <w:sz w:val="22"/>
      <w:szCs w:val="22"/>
    </w:rPr>
  </w:style>
  <w:style w:type="numbering" w:customStyle="1" w:styleId="CUNumber">
    <w:name w:val="CU_Number"/>
    <w:uiPriority w:val="99"/>
    <w:pPr>
      <w:numPr>
        <w:numId w:val="31"/>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numbering" w:customStyle="1" w:styleId="DefenceListBullet">
    <w:name w:val="Defence List Bullet"/>
    <w:rsid w:val="002815C6"/>
    <w:pPr>
      <w:numPr>
        <w:numId w:val="35"/>
      </w:numPr>
    </w:pPr>
  </w:style>
  <w:style w:type="numbering" w:customStyle="1" w:styleId="DefenceDefinition">
    <w:name w:val="Defence Definition"/>
    <w:rsid w:val="002815C6"/>
    <w:pPr>
      <w:numPr>
        <w:numId w:val="36"/>
      </w:numPr>
    </w:pPr>
  </w:style>
  <w:style w:type="numbering" w:customStyle="1" w:styleId="DefenceHeadingNoTOC0">
    <w:name w:val="DefenceHeading NoTOC"/>
    <w:rsid w:val="002815C6"/>
    <w:pPr>
      <w:numPr>
        <w:numId w:val="37"/>
      </w:numPr>
    </w:pPr>
  </w:style>
  <w:style w:type="numbering" w:customStyle="1" w:styleId="DefenceSchedule">
    <w:name w:val="DefenceSchedule"/>
    <w:rsid w:val="002815C6"/>
    <w:pPr>
      <w:numPr>
        <w:numId w:val="39"/>
      </w:numPr>
    </w:pPr>
  </w:style>
  <w:style w:type="paragraph" w:customStyle="1" w:styleId="IndentParaLevel1">
    <w:name w:val="IndentParaLevel1"/>
    <w:basedOn w:val="Normal"/>
    <w:rsid w:val="00E51525"/>
    <w:pPr>
      <w:widowControl w:val="0"/>
      <w:ind w:left="964"/>
    </w:pPr>
  </w:style>
  <w:style w:type="character" w:customStyle="1" w:styleId="DocsOpenFilename">
    <w:name w:val="DocsOpen Filename"/>
    <w:rsid w:val="00E51525"/>
    <w:rPr>
      <w:rFonts w:ascii="Times New Roman" w:hAnsi="Times New Roman" w:cs="Times New Roman"/>
      <w:sz w:val="16"/>
    </w:rPr>
  </w:style>
  <w:style w:type="paragraph" w:customStyle="1" w:styleId="IndentParaLevel2">
    <w:name w:val="IndentParaLevel2"/>
    <w:basedOn w:val="Normal"/>
    <w:rsid w:val="00E51525"/>
    <w:pPr>
      <w:widowControl w:val="0"/>
      <w:ind w:left="1928"/>
    </w:pPr>
  </w:style>
  <w:style w:type="paragraph" w:customStyle="1" w:styleId="IndentParaLevel3">
    <w:name w:val="IndentParaLevel3"/>
    <w:basedOn w:val="Normal"/>
    <w:rsid w:val="00E51525"/>
    <w:pPr>
      <w:widowControl w:val="0"/>
      <w:ind w:left="2892"/>
    </w:pPr>
  </w:style>
  <w:style w:type="paragraph" w:customStyle="1" w:styleId="IndentParaLevel4">
    <w:name w:val="IndentParaLevel4"/>
    <w:basedOn w:val="Normal"/>
    <w:rsid w:val="00E51525"/>
    <w:pPr>
      <w:widowControl w:val="0"/>
      <w:ind w:left="3856"/>
    </w:pPr>
  </w:style>
  <w:style w:type="paragraph" w:customStyle="1" w:styleId="IndentParaLevel5">
    <w:name w:val="IndentParaLevel5"/>
    <w:basedOn w:val="Normal"/>
    <w:rsid w:val="00E51525"/>
    <w:pPr>
      <w:widowControl w:val="0"/>
      <w:ind w:left="4820"/>
    </w:pPr>
  </w:style>
  <w:style w:type="paragraph" w:customStyle="1" w:styleId="IndentParaLevel6">
    <w:name w:val="IndentParaLevel6"/>
    <w:basedOn w:val="Normal"/>
    <w:rsid w:val="00E51525"/>
    <w:pPr>
      <w:widowControl w:val="0"/>
      <w:ind w:left="5783"/>
    </w:pPr>
  </w:style>
  <w:style w:type="paragraph" w:styleId="Index1">
    <w:name w:val="index 1"/>
    <w:basedOn w:val="Normal"/>
    <w:next w:val="Normal"/>
    <w:autoRedefine/>
    <w:rsid w:val="00E51525"/>
    <w:pPr>
      <w:ind w:left="964" w:hanging="964"/>
    </w:pPr>
    <w:rPr>
      <w:b/>
    </w:rPr>
  </w:style>
  <w:style w:type="paragraph" w:styleId="Index2">
    <w:name w:val="index 2"/>
    <w:basedOn w:val="Normal"/>
    <w:next w:val="Normal"/>
    <w:autoRedefine/>
    <w:rsid w:val="00E51525"/>
    <w:pPr>
      <w:ind w:left="1928" w:hanging="964"/>
    </w:pPr>
  </w:style>
  <w:style w:type="paragraph" w:customStyle="1" w:styleId="Recital">
    <w:name w:val="Recital"/>
    <w:basedOn w:val="Normal"/>
    <w:rsid w:val="00E51525"/>
    <w:pPr>
      <w:ind w:left="964" w:hanging="964"/>
    </w:pPr>
  </w:style>
  <w:style w:type="paragraph" w:customStyle="1" w:styleId="TitleOther">
    <w:name w:val="Title_Other"/>
    <w:basedOn w:val="Normal"/>
    <w:rsid w:val="00E51525"/>
    <w:rPr>
      <w:rFonts w:cs="Arial"/>
      <w:b/>
      <w:bCs/>
      <w:sz w:val="28"/>
      <w:szCs w:val="32"/>
    </w:rPr>
  </w:style>
  <w:style w:type="paragraph" w:styleId="Index3">
    <w:name w:val="index 3"/>
    <w:basedOn w:val="Normal"/>
    <w:next w:val="Normal"/>
    <w:autoRedefine/>
    <w:rsid w:val="00E51525"/>
    <w:pPr>
      <w:ind w:left="660" w:hanging="220"/>
    </w:pPr>
  </w:style>
  <w:style w:type="paragraph" w:styleId="Index4">
    <w:name w:val="index 4"/>
    <w:basedOn w:val="Normal"/>
    <w:next w:val="Normal"/>
    <w:autoRedefine/>
    <w:rsid w:val="00E51525"/>
    <w:pPr>
      <w:ind w:left="880" w:hanging="220"/>
    </w:pPr>
  </w:style>
  <w:style w:type="paragraph" w:styleId="Index5">
    <w:name w:val="index 5"/>
    <w:basedOn w:val="Normal"/>
    <w:next w:val="Normal"/>
    <w:autoRedefine/>
    <w:rsid w:val="00E51525"/>
    <w:pPr>
      <w:ind w:left="1100" w:hanging="220"/>
    </w:pPr>
  </w:style>
  <w:style w:type="paragraph" w:styleId="Index6">
    <w:name w:val="index 6"/>
    <w:basedOn w:val="Normal"/>
    <w:next w:val="Normal"/>
    <w:autoRedefine/>
    <w:rsid w:val="00E51525"/>
    <w:pPr>
      <w:ind w:left="1320" w:hanging="220"/>
    </w:pPr>
  </w:style>
  <w:style w:type="paragraph" w:styleId="Index7">
    <w:name w:val="index 7"/>
    <w:basedOn w:val="Normal"/>
    <w:next w:val="Normal"/>
    <w:autoRedefine/>
    <w:rsid w:val="00E51525"/>
    <w:pPr>
      <w:ind w:left="1540" w:hanging="220"/>
    </w:pPr>
  </w:style>
  <w:style w:type="paragraph" w:styleId="Index8">
    <w:name w:val="index 8"/>
    <w:basedOn w:val="Normal"/>
    <w:next w:val="Normal"/>
    <w:autoRedefine/>
    <w:rsid w:val="00E51525"/>
    <w:pPr>
      <w:ind w:left="1760" w:hanging="220"/>
    </w:pPr>
  </w:style>
  <w:style w:type="paragraph" w:styleId="Index9">
    <w:name w:val="index 9"/>
    <w:basedOn w:val="Normal"/>
    <w:next w:val="Normal"/>
    <w:autoRedefine/>
    <w:rsid w:val="00E51525"/>
    <w:pPr>
      <w:ind w:left="1980" w:hanging="220"/>
    </w:pPr>
  </w:style>
  <w:style w:type="paragraph" w:styleId="IndexHeading">
    <w:name w:val="index heading"/>
    <w:basedOn w:val="Normal"/>
    <w:next w:val="Index1"/>
    <w:rsid w:val="00E51525"/>
  </w:style>
  <w:style w:type="paragraph" w:customStyle="1" w:styleId="CUAddress">
    <w:name w:val="CU_Address"/>
    <w:basedOn w:val="Normal"/>
    <w:rsid w:val="00E51525"/>
    <w:pPr>
      <w:spacing w:after="0"/>
    </w:pPr>
    <w:rPr>
      <w:sz w:val="18"/>
    </w:rPr>
  </w:style>
  <w:style w:type="paragraph" w:customStyle="1" w:styleId="Schedule1">
    <w:name w:val="Schedule_1"/>
    <w:basedOn w:val="Normal"/>
    <w:next w:val="Normal"/>
    <w:rsid w:val="00E51525"/>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E51525"/>
    <w:pPr>
      <w:keepNext/>
      <w:tabs>
        <w:tab w:val="num" w:pos="964"/>
      </w:tabs>
      <w:ind w:left="964" w:hanging="964"/>
    </w:pPr>
    <w:rPr>
      <w:rFonts w:ascii="Arial" w:hAnsi="Arial"/>
      <w:b/>
      <w:sz w:val="24"/>
    </w:rPr>
  </w:style>
  <w:style w:type="paragraph" w:customStyle="1" w:styleId="Schedule3">
    <w:name w:val="Schedule_3"/>
    <w:basedOn w:val="Normal"/>
    <w:rsid w:val="00E51525"/>
    <w:pPr>
      <w:tabs>
        <w:tab w:val="num" w:pos="1928"/>
      </w:tabs>
      <w:ind w:left="1928" w:hanging="964"/>
    </w:pPr>
    <w:rPr>
      <w:sz w:val="22"/>
    </w:rPr>
  </w:style>
  <w:style w:type="paragraph" w:customStyle="1" w:styleId="Schedule4">
    <w:name w:val="Schedule_4"/>
    <w:basedOn w:val="Normal"/>
    <w:rsid w:val="00E51525"/>
    <w:pPr>
      <w:tabs>
        <w:tab w:val="num" w:pos="2892"/>
      </w:tabs>
      <w:ind w:left="2892" w:hanging="964"/>
    </w:pPr>
    <w:rPr>
      <w:sz w:val="22"/>
    </w:rPr>
  </w:style>
  <w:style w:type="paragraph" w:customStyle="1" w:styleId="Schedule5">
    <w:name w:val="Schedule_5"/>
    <w:basedOn w:val="Normal"/>
    <w:rsid w:val="00E51525"/>
    <w:pPr>
      <w:tabs>
        <w:tab w:val="num" w:pos="3856"/>
      </w:tabs>
      <w:ind w:left="3856" w:hanging="964"/>
    </w:pPr>
    <w:rPr>
      <w:sz w:val="22"/>
    </w:rPr>
  </w:style>
  <w:style w:type="paragraph" w:customStyle="1" w:styleId="Schedule6">
    <w:name w:val="Schedule_6"/>
    <w:basedOn w:val="Normal"/>
    <w:rsid w:val="00E51525"/>
    <w:pPr>
      <w:tabs>
        <w:tab w:val="num" w:pos="4820"/>
      </w:tabs>
      <w:ind w:left="4820" w:hanging="964"/>
    </w:pPr>
    <w:rPr>
      <w:sz w:val="22"/>
    </w:rPr>
  </w:style>
  <w:style w:type="paragraph" w:customStyle="1" w:styleId="Schedule7">
    <w:name w:val="Schedule_7"/>
    <w:basedOn w:val="Normal"/>
    <w:rsid w:val="00E51525"/>
    <w:pPr>
      <w:tabs>
        <w:tab w:val="num" w:pos="5783"/>
      </w:tabs>
      <w:ind w:left="5783" w:hanging="963"/>
    </w:pPr>
    <w:rPr>
      <w:sz w:val="22"/>
    </w:rPr>
  </w:style>
  <w:style w:type="paragraph" w:customStyle="1" w:styleId="Schedule8">
    <w:name w:val="Schedule_8"/>
    <w:basedOn w:val="Normal"/>
    <w:rsid w:val="00E51525"/>
    <w:pPr>
      <w:tabs>
        <w:tab w:val="num" w:pos="6747"/>
      </w:tabs>
      <w:ind w:left="6747" w:hanging="964"/>
    </w:pPr>
    <w:rPr>
      <w:sz w:val="22"/>
    </w:rPr>
  </w:style>
  <w:style w:type="paragraph" w:customStyle="1" w:styleId="ListNumber6">
    <w:name w:val="List Number 6"/>
    <w:basedOn w:val="Normal"/>
    <w:semiHidden/>
    <w:rsid w:val="00E51525"/>
    <w:pPr>
      <w:tabs>
        <w:tab w:val="num" w:pos="5783"/>
      </w:tabs>
      <w:ind w:left="5783" w:hanging="963"/>
    </w:pPr>
    <w:rPr>
      <w:sz w:val="22"/>
    </w:rPr>
  </w:style>
  <w:style w:type="paragraph" w:styleId="DocumentMap">
    <w:name w:val="Document Map"/>
    <w:basedOn w:val="Normal"/>
    <w:link w:val="DocumentMapChar"/>
    <w:rsid w:val="00E51525"/>
    <w:pPr>
      <w:shd w:val="clear" w:color="auto" w:fill="000080"/>
    </w:pPr>
    <w:rPr>
      <w:rFonts w:ascii="Tahoma" w:hAnsi="Tahoma" w:cs="Tahoma"/>
    </w:rPr>
  </w:style>
  <w:style w:type="character" w:customStyle="1" w:styleId="DocumentMapChar">
    <w:name w:val="Document Map Char"/>
    <w:link w:val="DocumentMap"/>
    <w:rsid w:val="00E51525"/>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E51525"/>
    <w:pPr>
      <w:autoSpaceDE w:val="0"/>
      <w:autoSpaceDN w:val="0"/>
      <w:spacing w:after="0"/>
      <w:ind w:left="2835" w:hanging="850"/>
    </w:pPr>
    <w:rPr>
      <w:rFonts w:ascii="Times" w:hAnsi="Times"/>
    </w:rPr>
  </w:style>
  <w:style w:type="character" w:customStyle="1" w:styleId="BodyTextIndent3Char">
    <w:name w:val="Body Text Indent 3 Char"/>
    <w:link w:val="BodyTextIndent3"/>
    <w:rsid w:val="00E51525"/>
    <w:rPr>
      <w:rFonts w:ascii="Times" w:eastAsia="Times New Roman" w:hAnsi="Times"/>
      <w:szCs w:val="24"/>
      <w:lang w:eastAsia="en-US"/>
    </w:rPr>
  </w:style>
  <w:style w:type="paragraph" w:styleId="TableofFigures">
    <w:name w:val="table of figures"/>
    <w:basedOn w:val="Normal"/>
    <w:next w:val="Normal"/>
    <w:rsid w:val="00E51525"/>
    <w:pPr>
      <w:ind w:left="400" w:hanging="400"/>
    </w:pPr>
  </w:style>
  <w:style w:type="paragraph" w:customStyle="1" w:styleId="Level3">
    <w:name w:val="Level 3"/>
    <w:basedOn w:val="IndentParaLevel1"/>
    <w:rsid w:val="00E51525"/>
    <w:rPr>
      <w:lang w:val="en-US"/>
    </w:rPr>
  </w:style>
  <w:style w:type="paragraph" w:styleId="BodyTextIndent">
    <w:name w:val="Body Text Indent"/>
    <w:basedOn w:val="Normal"/>
    <w:link w:val="BodyTextIndentChar"/>
    <w:rsid w:val="00E51525"/>
    <w:pPr>
      <w:spacing w:after="120"/>
      <w:ind w:left="283"/>
    </w:pPr>
  </w:style>
  <w:style w:type="character" w:customStyle="1" w:styleId="BodyTextIndentChar">
    <w:name w:val="Body Text Indent Char"/>
    <w:link w:val="BodyTextIndent"/>
    <w:rsid w:val="00E51525"/>
    <w:rPr>
      <w:rFonts w:eastAsia="Times New Roman"/>
      <w:szCs w:val="24"/>
      <w:lang w:eastAsia="en-US"/>
    </w:rPr>
  </w:style>
  <w:style w:type="paragraph" w:customStyle="1" w:styleId="Definition">
    <w:name w:val="Definition"/>
    <w:basedOn w:val="Normal"/>
    <w:rsid w:val="00E51525"/>
    <w:rPr>
      <w:szCs w:val="22"/>
    </w:rPr>
  </w:style>
  <w:style w:type="paragraph" w:customStyle="1" w:styleId="DefinitionNum4">
    <w:name w:val="DefinitionNum4"/>
    <w:basedOn w:val="Normal"/>
    <w:rsid w:val="00E51525"/>
    <w:rPr>
      <w:sz w:val="22"/>
    </w:rPr>
  </w:style>
  <w:style w:type="paragraph" w:customStyle="1" w:styleId="DMONumListALV1">
    <w:name w:val="DMO – NumList ALV1"/>
    <w:basedOn w:val="Normal"/>
    <w:next w:val="Normal"/>
    <w:qFormat/>
    <w:rsid w:val="00E51525"/>
    <w:pPr>
      <w:numPr>
        <w:numId w:val="50"/>
      </w:numPr>
      <w:spacing w:before="240" w:after="120"/>
    </w:pPr>
    <w:rPr>
      <w:rFonts w:ascii="Arial" w:eastAsia="Calibri" w:hAnsi="Arial"/>
      <w:b/>
      <w:caps/>
      <w:szCs w:val="22"/>
    </w:rPr>
  </w:style>
  <w:style w:type="paragraph" w:customStyle="1" w:styleId="DMONumListALV2">
    <w:name w:val="DMO – NumList ALV2"/>
    <w:basedOn w:val="Normal"/>
    <w:next w:val="Normal"/>
    <w:qFormat/>
    <w:rsid w:val="00E51525"/>
    <w:pPr>
      <w:numPr>
        <w:ilvl w:val="1"/>
        <w:numId w:val="50"/>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E51525"/>
    <w:pPr>
      <w:numPr>
        <w:ilvl w:val="2"/>
        <w:numId w:val="50"/>
      </w:numPr>
      <w:spacing w:after="120"/>
      <w:jc w:val="both"/>
    </w:pPr>
    <w:rPr>
      <w:rFonts w:ascii="Arial" w:eastAsia="Calibri" w:hAnsi="Arial"/>
      <w:szCs w:val="22"/>
    </w:rPr>
  </w:style>
  <w:style w:type="character" w:customStyle="1" w:styleId="DMONumListALV3CharChar">
    <w:name w:val="DMO – NumList ALV3 Char Char"/>
    <w:link w:val="DMONumListALV3"/>
    <w:rsid w:val="00E51525"/>
    <w:rPr>
      <w:rFonts w:ascii="Arial" w:eastAsia="Calibri" w:hAnsi="Arial"/>
      <w:szCs w:val="22"/>
      <w:lang w:eastAsia="en-US"/>
    </w:rPr>
  </w:style>
  <w:style w:type="paragraph" w:customStyle="1" w:styleId="DMONumListALV4">
    <w:name w:val="DMO – NumList ALV4"/>
    <w:basedOn w:val="Normal"/>
    <w:qFormat/>
    <w:rsid w:val="00E51525"/>
    <w:pPr>
      <w:numPr>
        <w:ilvl w:val="3"/>
        <w:numId w:val="50"/>
      </w:numPr>
      <w:spacing w:after="120"/>
      <w:jc w:val="both"/>
    </w:pPr>
    <w:rPr>
      <w:rFonts w:ascii="Arial" w:eastAsia="Calibri" w:hAnsi="Arial"/>
      <w:szCs w:val="22"/>
    </w:rPr>
  </w:style>
  <w:style w:type="paragraph" w:customStyle="1" w:styleId="DMO-NumListALV5">
    <w:name w:val="DMO - NumList ALV5"/>
    <w:basedOn w:val="Normal"/>
    <w:rsid w:val="00E51525"/>
    <w:pPr>
      <w:numPr>
        <w:ilvl w:val="4"/>
        <w:numId w:val="50"/>
      </w:numPr>
      <w:spacing w:after="120"/>
      <w:jc w:val="both"/>
    </w:pPr>
    <w:rPr>
      <w:rFonts w:ascii="Arial" w:eastAsia="Calibri" w:hAnsi="Arial"/>
      <w:szCs w:val="22"/>
    </w:rPr>
  </w:style>
  <w:style w:type="paragraph" w:customStyle="1" w:styleId="DMO-NumListALV6">
    <w:name w:val="DMO - NumList ALV6"/>
    <w:qFormat/>
    <w:rsid w:val="00E51525"/>
    <w:pPr>
      <w:numPr>
        <w:ilvl w:val="5"/>
        <w:numId w:val="50"/>
      </w:numPr>
    </w:pPr>
    <w:rPr>
      <w:rFonts w:ascii="Arial" w:eastAsia="Calibri" w:hAnsi="Arial"/>
      <w:szCs w:val="22"/>
      <w:lang w:val="en-US" w:eastAsia="en-US"/>
    </w:rPr>
  </w:style>
  <w:style w:type="paragraph" w:customStyle="1" w:styleId="ExhibitHeading">
    <w:name w:val="Exhibit Heading"/>
    <w:basedOn w:val="Normal"/>
    <w:next w:val="Normal"/>
    <w:uiPriority w:val="99"/>
    <w:rsid w:val="00E51525"/>
    <w:pPr>
      <w:pageBreakBefore/>
      <w:numPr>
        <w:numId w:val="51"/>
      </w:numPr>
      <w:tabs>
        <w:tab w:val="num" w:pos="964"/>
      </w:tabs>
      <w:ind w:left="964" w:hanging="964"/>
    </w:pPr>
    <w:rPr>
      <w:rFonts w:ascii="Arial" w:hAnsi="Arial"/>
      <w:b/>
      <w:sz w:val="24"/>
    </w:rPr>
  </w:style>
  <w:style w:type="paragraph" w:customStyle="1" w:styleId="ASHeading1">
    <w:name w:val="ASHeading1"/>
    <w:basedOn w:val="Normal"/>
    <w:next w:val="Normal"/>
    <w:rsid w:val="00E51525"/>
    <w:pPr>
      <w:keepNext/>
      <w:numPr>
        <w:numId w:val="52"/>
      </w:numPr>
      <w:spacing w:before="60" w:after="120"/>
      <w:outlineLvl w:val="0"/>
    </w:pPr>
    <w:rPr>
      <w:rFonts w:ascii="Times New Roman Bold" w:hAnsi="Times New Roman Bold"/>
      <w:b/>
      <w:sz w:val="24"/>
    </w:rPr>
  </w:style>
  <w:style w:type="paragraph" w:customStyle="1" w:styleId="ASHeading2">
    <w:name w:val="ASHeading2"/>
    <w:basedOn w:val="Normal"/>
    <w:next w:val="Normal"/>
    <w:rsid w:val="00E51525"/>
    <w:pPr>
      <w:keepNext/>
      <w:numPr>
        <w:ilvl w:val="1"/>
        <w:numId w:val="52"/>
      </w:numPr>
      <w:spacing w:after="120"/>
      <w:outlineLvl w:val="1"/>
    </w:pPr>
    <w:rPr>
      <w:rFonts w:ascii="Times New Roman Bold" w:hAnsi="Times New Roman Bold"/>
      <w:b/>
      <w:sz w:val="22"/>
    </w:rPr>
  </w:style>
  <w:style w:type="paragraph" w:customStyle="1" w:styleId="ASHeading3">
    <w:name w:val="ASHeading3"/>
    <w:basedOn w:val="Normal"/>
    <w:link w:val="ASHeading3Char"/>
    <w:rsid w:val="00E51525"/>
    <w:pPr>
      <w:numPr>
        <w:ilvl w:val="2"/>
        <w:numId w:val="52"/>
      </w:numPr>
      <w:spacing w:after="120"/>
      <w:jc w:val="both"/>
      <w:outlineLvl w:val="2"/>
    </w:pPr>
    <w:rPr>
      <w:sz w:val="22"/>
    </w:rPr>
  </w:style>
  <w:style w:type="paragraph" w:customStyle="1" w:styleId="ASHeading4">
    <w:name w:val="ASHeading4"/>
    <w:basedOn w:val="Normal"/>
    <w:rsid w:val="00E51525"/>
    <w:pPr>
      <w:numPr>
        <w:ilvl w:val="3"/>
        <w:numId w:val="52"/>
      </w:numPr>
      <w:spacing w:after="120"/>
      <w:jc w:val="both"/>
      <w:outlineLvl w:val="3"/>
    </w:pPr>
    <w:rPr>
      <w:sz w:val="22"/>
    </w:rPr>
  </w:style>
  <w:style w:type="paragraph" w:customStyle="1" w:styleId="ASHeading5">
    <w:name w:val="ASHeading5"/>
    <w:basedOn w:val="Normal"/>
    <w:rsid w:val="00E51525"/>
    <w:pPr>
      <w:numPr>
        <w:ilvl w:val="4"/>
        <w:numId w:val="52"/>
      </w:numPr>
      <w:spacing w:after="120"/>
      <w:jc w:val="both"/>
      <w:outlineLvl w:val="4"/>
    </w:pPr>
    <w:rPr>
      <w:sz w:val="22"/>
    </w:rPr>
  </w:style>
  <w:style w:type="character" w:customStyle="1" w:styleId="ASHeading3Char">
    <w:name w:val="ASHeading3 Char"/>
    <w:link w:val="ASHeading3"/>
    <w:rsid w:val="00E51525"/>
    <w:rPr>
      <w:rFonts w:eastAsia="Times New Roman"/>
      <w:sz w:val="22"/>
      <w:szCs w:val="24"/>
      <w:lang w:eastAsia="en-US"/>
    </w:rPr>
  </w:style>
  <w:style w:type="numbering" w:customStyle="1" w:styleId="CUIndent1">
    <w:name w:val="CU_Indent1"/>
    <w:uiPriority w:val="99"/>
    <w:rsid w:val="00E51525"/>
    <w:pPr>
      <w:numPr>
        <w:numId w:val="53"/>
      </w:numPr>
    </w:pPr>
  </w:style>
  <w:style w:type="numbering" w:customStyle="1" w:styleId="CUIndent11">
    <w:name w:val="CU_Indent11"/>
    <w:uiPriority w:val="99"/>
    <w:rsid w:val="00E51525"/>
  </w:style>
  <w:style w:type="numbering" w:customStyle="1" w:styleId="CUIndent12">
    <w:name w:val="CU_Indent12"/>
    <w:uiPriority w:val="99"/>
    <w:rsid w:val="00E51525"/>
  </w:style>
  <w:style w:type="numbering" w:customStyle="1" w:styleId="CUIndent13">
    <w:name w:val="CU_Indent13"/>
    <w:uiPriority w:val="99"/>
    <w:rsid w:val="00E51525"/>
  </w:style>
  <w:style w:type="numbering" w:customStyle="1" w:styleId="CUIndent14">
    <w:name w:val="CU_Indent14"/>
    <w:uiPriority w:val="99"/>
    <w:rsid w:val="00E51525"/>
  </w:style>
  <w:style w:type="paragraph" w:customStyle="1" w:styleId="DefinitionNum2">
    <w:name w:val="DefinitionNum2"/>
    <w:basedOn w:val="Normal"/>
    <w:rsid w:val="00E51525"/>
    <w:rPr>
      <w:color w:val="000000"/>
      <w:sz w:val="22"/>
    </w:rPr>
  </w:style>
  <w:style w:type="paragraph" w:customStyle="1" w:styleId="DefinitionNum3">
    <w:name w:val="DefinitionNum3"/>
    <w:basedOn w:val="Normal"/>
    <w:rsid w:val="00E51525"/>
    <w:pPr>
      <w:outlineLvl w:val="2"/>
    </w:pPr>
    <w:rPr>
      <w:color w:val="000000"/>
      <w:sz w:val="22"/>
      <w:szCs w:val="22"/>
    </w:rPr>
  </w:style>
  <w:style w:type="character" w:customStyle="1" w:styleId="DefenceHeading1Char">
    <w:name w:val="DefenceHeading 1 Char"/>
    <w:link w:val="DefenceHeading1"/>
    <w:locked/>
    <w:rsid w:val="00E51525"/>
    <w:rPr>
      <w:rFonts w:ascii="Arial Bold" w:eastAsia="Times New Roman" w:hAnsi="Arial Bold" w:cs="Tahoma"/>
      <w:b/>
      <w:caps/>
      <w:sz w:val="22"/>
      <w:szCs w:val="22"/>
      <w:lang w:eastAsia="en-US"/>
    </w:rPr>
  </w:style>
  <w:style w:type="character" w:customStyle="1" w:styleId="AltOpt">
    <w:name w:val="AltOpt"/>
    <w:rsid w:val="00E51525"/>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51525"/>
    <w:pPr>
      <w:pageBreakBefore/>
      <w:numPr>
        <w:numId w:val="54"/>
      </w:numPr>
    </w:pPr>
    <w:rPr>
      <w:rFonts w:ascii="Arial" w:hAnsi="Arial"/>
      <w:b/>
      <w:sz w:val="24"/>
      <w:szCs w:val="22"/>
    </w:rPr>
  </w:style>
  <w:style w:type="character" w:customStyle="1" w:styleId="IDDVariableMarker">
    <w:name w:val="IDDVariableMarker"/>
    <w:rsid w:val="00E51525"/>
    <w:rPr>
      <w:b/>
    </w:rPr>
  </w:style>
  <w:style w:type="paragraph" w:customStyle="1" w:styleId="OfficeSidebar">
    <w:name w:val="OfficeSidebar"/>
    <w:basedOn w:val="Normal"/>
    <w:semiHidden/>
    <w:rsid w:val="00E51525"/>
    <w:pPr>
      <w:tabs>
        <w:tab w:val="left" w:pos="198"/>
      </w:tabs>
      <w:spacing w:line="220" w:lineRule="exact"/>
    </w:pPr>
    <w:rPr>
      <w:rFonts w:cs="Courier New"/>
      <w:sz w:val="18"/>
      <w:szCs w:val="18"/>
    </w:rPr>
  </w:style>
  <w:style w:type="paragraph" w:customStyle="1" w:styleId="SubtitleTNR">
    <w:name w:val="Subtitle_TNR"/>
    <w:basedOn w:val="Normal"/>
    <w:rsid w:val="00E51525"/>
    <w:pPr>
      <w:keepNext/>
    </w:pPr>
    <w:rPr>
      <w:b/>
      <w:sz w:val="24"/>
    </w:rPr>
  </w:style>
  <w:style w:type="paragraph" w:customStyle="1" w:styleId="TitleArial">
    <w:name w:val="Title_Arial"/>
    <w:next w:val="Normal"/>
    <w:rsid w:val="00E51525"/>
    <w:rPr>
      <w:rFonts w:ascii="Arial" w:eastAsia="Times New Roman" w:hAnsi="Arial" w:cs="Arial"/>
      <w:bCs/>
      <w:color w:val="D21034"/>
      <w:sz w:val="44"/>
      <w:szCs w:val="44"/>
      <w:lang w:eastAsia="en-US"/>
    </w:rPr>
  </w:style>
  <w:style w:type="paragraph" w:customStyle="1" w:styleId="TitleTNR">
    <w:name w:val="Title_TNR"/>
    <w:basedOn w:val="Normal"/>
    <w:rsid w:val="00E51525"/>
    <w:pPr>
      <w:keepNext/>
    </w:pPr>
    <w:rPr>
      <w:rFonts w:cs="Arial"/>
      <w:b/>
      <w:bCs/>
      <w:sz w:val="28"/>
      <w:szCs w:val="32"/>
    </w:rPr>
  </w:style>
  <w:style w:type="character" w:customStyle="1" w:styleId="DefenceSchedule1Char">
    <w:name w:val="DefenceSchedule1 Char"/>
    <w:link w:val="DefenceSchedule1"/>
    <w:rsid w:val="00E51525"/>
    <w:rPr>
      <w:rFonts w:eastAsia="Times New Roman"/>
      <w:lang w:eastAsia="en-US"/>
    </w:rPr>
  </w:style>
  <w:style w:type="paragraph" w:customStyle="1" w:styleId="Style1">
    <w:name w:val="Style 1"/>
    <w:basedOn w:val="Normal"/>
    <w:rsid w:val="00E5152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E51525"/>
    <w:pPr>
      <w:numPr>
        <w:numId w:val="56"/>
      </w:numPr>
    </w:pPr>
  </w:style>
  <w:style w:type="table" w:customStyle="1" w:styleId="TableGrid2">
    <w:name w:val="Table Grid2"/>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1525"/>
  </w:style>
  <w:style w:type="character" w:customStyle="1" w:styleId="Heading1Char">
    <w:name w:val="Heading 1 Char"/>
    <w:link w:val="Heading1"/>
    <w:rsid w:val="00E51525"/>
    <w:rPr>
      <w:rFonts w:ascii="Arial Bold" w:eastAsia="Times New Roman" w:hAnsi="Arial Bold" w:cs="Tahoma"/>
      <w:b/>
      <w:caps/>
      <w:sz w:val="22"/>
      <w:szCs w:val="22"/>
      <w:lang w:eastAsia="en-US"/>
    </w:rPr>
  </w:style>
  <w:style w:type="character" w:customStyle="1" w:styleId="Heading2Char">
    <w:name w:val="Heading 2 Char"/>
    <w:link w:val="Heading2"/>
    <w:rsid w:val="00E51525"/>
    <w:rPr>
      <w:rFonts w:ascii="Arial" w:eastAsia="Times New Roman" w:hAnsi="Arial"/>
      <w:b/>
      <w:bCs/>
      <w:iCs/>
      <w:sz w:val="22"/>
      <w:szCs w:val="28"/>
      <w:lang w:eastAsia="en-US"/>
    </w:rPr>
  </w:style>
  <w:style w:type="character" w:customStyle="1" w:styleId="Heading3Char">
    <w:name w:val="Heading 3 Char"/>
    <w:link w:val="Heading3"/>
    <w:rsid w:val="00E51525"/>
    <w:rPr>
      <w:rFonts w:eastAsia="Times New Roman"/>
      <w:szCs w:val="24"/>
      <w:lang w:eastAsia="en-US"/>
    </w:rPr>
  </w:style>
  <w:style w:type="character" w:customStyle="1" w:styleId="Heading4Char">
    <w:name w:val="Heading 4 Char"/>
    <w:link w:val="Heading4"/>
    <w:rsid w:val="00E51525"/>
    <w:rPr>
      <w:rFonts w:eastAsia="Times New Roman"/>
      <w:szCs w:val="24"/>
      <w:lang w:eastAsia="en-US"/>
    </w:rPr>
  </w:style>
  <w:style w:type="character" w:customStyle="1" w:styleId="Heading5Char">
    <w:name w:val="Heading 5 Char"/>
    <w:link w:val="Heading5"/>
    <w:rsid w:val="00E51525"/>
    <w:rPr>
      <w:rFonts w:eastAsia="Times New Roman"/>
      <w:bCs/>
      <w:iCs/>
      <w:szCs w:val="26"/>
      <w:lang w:eastAsia="en-US"/>
    </w:rPr>
  </w:style>
  <w:style w:type="character" w:customStyle="1" w:styleId="Heading6Char">
    <w:name w:val="Heading 6 Char"/>
    <w:link w:val="Heading6"/>
    <w:rsid w:val="00E51525"/>
    <w:rPr>
      <w:rFonts w:eastAsia="Times New Roman"/>
      <w:szCs w:val="24"/>
      <w:lang w:eastAsia="en-US"/>
    </w:rPr>
  </w:style>
  <w:style w:type="character" w:customStyle="1" w:styleId="Heading7Char">
    <w:name w:val="Heading 7 Char"/>
    <w:link w:val="Heading7"/>
    <w:rsid w:val="00E51525"/>
    <w:rPr>
      <w:rFonts w:eastAsia="Times New Roman"/>
      <w:szCs w:val="24"/>
      <w:lang w:eastAsia="en-US"/>
    </w:rPr>
  </w:style>
  <w:style w:type="character" w:customStyle="1" w:styleId="Heading8Char">
    <w:name w:val="Heading 8 Char"/>
    <w:link w:val="Heading8"/>
    <w:rsid w:val="00E51525"/>
    <w:rPr>
      <w:rFonts w:eastAsia="Times New Roman"/>
      <w:szCs w:val="24"/>
      <w:lang w:eastAsia="en-US"/>
    </w:rPr>
  </w:style>
  <w:style w:type="character" w:customStyle="1" w:styleId="SubtitleChar">
    <w:name w:val="Subtitle Char"/>
    <w:link w:val="Subtitle"/>
    <w:rsid w:val="00E51525"/>
    <w:rPr>
      <w:rFonts w:ascii="Arial" w:eastAsia="Times New Roman" w:hAnsi="Arial" w:cs="Arial"/>
      <w:b/>
      <w:sz w:val="24"/>
      <w:szCs w:val="24"/>
      <w:lang w:eastAsia="en-US"/>
    </w:rPr>
  </w:style>
  <w:style w:type="character" w:customStyle="1" w:styleId="TitleChar">
    <w:name w:val="Title Char"/>
    <w:link w:val="Title"/>
    <w:rsid w:val="00E51525"/>
    <w:rPr>
      <w:rFonts w:ascii="Arial" w:eastAsia="Times New Roman" w:hAnsi="Arial" w:cs="Arial"/>
      <w:b/>
      <w:bCs/>
      <w:sz w:val="28"/>
      <w:szCs w:val="32"/>
      <w:lang w:eastAsia="en-US"/>
    </w:rPr>
  </w:style>
  <w:style w:type="table" w:customStyle="1" w:styleId="TableGrid4">
    <w:name w:val="Table Grid4"/>
    <w:basedOn w:val="TableNormal"/>
    <w:next w:val="TableGrid"/>
    <w:rsid w:val="00E51525"/>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E51525"/>
    <w:rPr>
      <w:rFonts w:eastAsia="Times New Roman"/>
      <w:lang w:eastAsia="en-US"/>
    </w:rPr>
  </w:style>
  <w:style w:type="table" w:customStyle="1" w:styleId="TableGrid11">
    <w:name w:val="Table Grid1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525"/>
    <w:pPr>
      <w:spacing w:before="100" w:beforeAutospacing="1" w:after="100" w:afterAutospacing="1"/>
    </w:pPr>
    <w:rPr>
      <w:sz w:val="24"/>
      <w:lang w:eastAsia="en-AU"/>
    </w:rPr>
  </w:style>
  <w:style w:type="character" w:styleId="Strong">
    <w:name w:val="Strong"/>
    <w:uiPriority w:val="22"/>
    <w:qFormat/>
    <w:rsid w:val="00E51525"/>
    <w:rPr>
      <w:b/>
      <w:bCs/>
    </w:rPr>
  </w:style>
  <w:style w:type="paragraph" w:styleId="ListParagraph">
    <w:name w:val="List Paragraph"/>
    <w:basedOn w:val="Normal"/>
    <w:uiPriority w:val="34"/>
    <w:qFormat/>
    <w:rsid w:val="00A320B3"/>
    <w:pPr>
      <w:ind w:left="964"/>
    </w:pPr>
  </w:style>
  <w:style w:type="paragraph" w:customStyle="1" w:styleId="COTCOCLV2-ASDEFCON">
    <w:name w:val="COT/COC LV2 - ASDEFCON"/>
    <w:basedOn w:val="Normal"/>
    <w:next w:val="COTCOCLV3-ASDEFCON"/>
    <w:rsid w:val="004A67C5"/>
    <w:pPr>
      <w:keepNext/>
      <w:keepLines/>
      <w:numPr>
        <w:ilvl w:val="1"/>
        <w:numId w:val="8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A67C5"/>
    <w:pPr>
      <w:numPr>
        <w:ilvl w:val="2"/>
        <w:numId w:val="8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A67C5"/>
    <w:pPr>
      <w:keepNext/>
      <w:keepLines/>
      <w:numPr>
        <w:numId w:val="8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link w:val="COTCOCLV4-ASDEFCONChar"/>
    <w:rsid w:val="004A67C5"/>
    <w:pPr>
      <w:numPr>
        <w:ilvl w:val="3"/>
        <w:numId w:val="87"/>
      </w:numPr>
      <w:spacing w:after="120"/>
      <w:jc w:val="both"/>
    </w:pPr>
    <w:rPr>
      <w:rFonts w:ascii="Arial" w:hAnsi="Arial"/>
      <w:color w:val="000000"/>
      <w:szCs w:val="40"/>
      <w:lang w:eastAsia="en-AU"/>
    </w:rPr>
  </w:style>
  <w:style w:type="paragraph" w:customStyle="1" w:styleId="COTCOCLV5-ASDEFCON">
    <w:name w:val="COT/COC LV5 - ASDEFCON"/>
    <w:basedOn w:val="Normal"/>
    <w:rsid w:val="004A67C5"/>
    <w:pPr>
      <w:numPr>
        <w:ilvl w:val="4"/>
        <w:numId w:val="87"/>
      </w:numPr>
      <w:spacing w:after="120"/>
      <w:jc w:val="both"/>
    </w:pPr>
    <w:rPr>
      <w:rFonts w:ascii="Arial" w:hAnsi="Arial"/>
      <w:color w:val="000000"/>
      <w:szCs w:val="40"/>
      <w:lang w:eastAsia="en-AU"/>
    </w:rPr>
  </w:style>
  <w:style w:type="paragraph" w:customStyle="1" w:styleId="COTCOCLV6-ASDEFCON">
    <w:name w:val="COT/COC LV6 - ASDEFCON"/>
    <w:basedOn w:val="Normal"/>
    <w:rsid w:val="004A67C5"/>
    <w:pPr>
      <w:keepLines/>
      <w:numPr>
        <w:ilvl w:val="5"/>
        <w:numId w:val="87"/>
      </w:numPr>
      <w:spacing w:after="120"/>
      <w:jc w:val="both"/>
    </w:pPr>
    <w:rPr>
      <w:rFonts w:ascii="Arial" w:hAnsi="Arial"/>
      <w:color w:val="000000"/>
      <w:szCs w:val="40"/>
      <w:lang w:eastAsia="en-AU"/>
    </w:rPr>
  </w:style>
  <w:style w:type="character" w:customStyle="1" w:styleId="COTCOCLV4-ASDEFCONChar">
    <w:name w:val="COT/COC LV4 - ASDEFCON Char"/>
    <w:link w:val="COTCOCLV4-ASDEFCON"/>
    <w:locked/>
    <w:rsid w:val="004A67C5"/>
    <w:rPr>
      <w:rFonts w:ascii="Arial" w:eastAsia="Times New Roman" w:hAnsi="Arial"/>
      <w:color w:val="000000"/>
      <w:szCs w:val="40"/>
    </w:rPr>
  </w:style>
  <w:style w:type="character" w:customStyle="1" w:styleId="CUNumber1Char">
    <w:name w:val="CU_Number1 Char"/>
    <w:link w:val="CUNumber1"/>
    <w:rsid w:val="00925B69"/>
    <w:rPr>
      <w:rFonts w:eastAsia="Times New Roman"/>
      <w:sz w:val="22"/>
      <w:szCs w:val="22"/>
      <w:lang w:eastAsia="en-US"/>
    </w:rPr>
  </w:style>
  <w:style w:type="character" w:customStyle="1" w:styleId="UnresolvedMention">
    <w:name w:val="Unresolved Mention"/>
    <w:uiPriority w:val="99"/>
    <w:semiHidden/>
    <w:unhideWhenUsed/>
    <w:rsid w:val="0015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354">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57603239">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974218021">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0.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image" Target="media/image2.wmf"/><Relationship Id="rId47" Type="http://schemas.openxmlformats.org/officeDocument/2006/relationships/header" Target="header24.xml"/><Relationship Id="rId50" Type="http://schemas.openxmlformats.org/officeDocument/2006/relationships/footer" Target="footer11.xml"/><Relationship Id="rId55" Type="http://schemas.openxmlformats.org/officeDocument/2006/relationships/hyperlink" Target="http://www.defence.gov.au/dsvs/industry" TargetMode="External"/><Relationship Id="rId63" Type="http://schemas.openxmlformats.org/officeDocument/2006/relationships/header" Target="header31.xml"/><Relationship Id="rId68" Type="http://schemas.openxmlformats.org/officeDocument/2006/relationships/header" Target="header34.xml"/><Relationship Id="rId76"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hyperlink" Target="http://defence.gov.au/estatemanagement/lifecycle/PlanHandoverTakeover/Default.asp"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yperlink" Target="http://www.defence.gov.au/dsvs/industry" TargetMode="External"/><Relationship Id="rId40" Type="http://schemas.openxmlformats.org/officeDocument/2006/relationships/footer" Target="footer9.xml"/><Relationship Id="rId45" Type="http://schemas.openxmlformats.org/officeDocument/2006/relationships/header" Target="header23.xml"/><Relationship Id="rId53" Type="http://schemas.openxmlformats.org/officeDocument/2006/relationships/hyperlink" Target="http://www.asd.gov.au/infosec/irap/certified_clouds.htm" TargetMode="External"/><Relationship Id="rId58" Type="http://schemas.openxmlformats.org/officeDocument/2006/relationships/header" Target="header28.xml"/><Relationship Id="rId66" Type="http://schemas.openxmlformats.org/officeDocument/2006/relationships/header" Target="header33.xml"/><Relationship Id="rId74" Type="http://schemas.openxmlformats.org/officeDocument/2006/relationships/header" Target="header36.xml"/><Relationship Id="rId79" Type="http://schemas.openxmlformats.org/officeDocument/2006/relationships/footer" Target="footer18.xml"/><Relationship Id="rId5" Type="http://schemas.openxmlformats.org/officeDocument/2006/relationships/webSettings" Target="webSettings.xml"/><Relationship Id="rId61" Type="http://schemas.openxmlformats.org/officeDocument/2006/relationships/header" Target="header30.xml"/><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2.xml"/><Relationship Id="rId52" Type="http://schemas.openxmlformats.org/officeDocument/2006/relationships/footer" Target="footer12.xml"/><Relationship Id="rId60" Type="http://schemas.openxmlformats.org/officeDocument/2006/relationships/footer" Target="footer13.xml"/><Relationship Id="rId65" Type="http://schemas.openxmlformats.org/officeDocument/2006/relationships/footer" Target="footer15.xm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yperlink" Target="http://www.defence.gov.au/" TargetMode="External"/><Relationship Id="rId43" Type="http://schemas.openxmlformats.org/officeDocument/2006/relationships/oleObject" Target="embeddings/oleObject1.bin"/><Relationship Id="rId48" Type="http://schemas.openxmlformats.org/officeDocument/2006/relationships/header" Target="header25.xml"/><Relationship Id="rId56" Type="http://schemas.openxmlformats.org/officeDocument/2006/relationships/hyperlink" Target="http://www.niaa.gov.au/resource-centre/indigenous-affairs/commonwealth-indigenous-procurement-policy" TargetMode="External"/><Relationship Id="rId64" Type="http://schemas.openxmlformats.org/officeDocument/2006/relationships/header" Target="header32.xml"/><Relationship Id="rId69" Type="http://schemas.openxmlformats.org/officeDocument/2006/relationships/hyperlink" Target="http://www.asd.gov.au/infosec/irap/certified_clouds.htm" TargetMode="External"/><Relationship Id="rId77" Type="http://schemas.openxmlformats.org/officeDocument/2006/relationships/header" Target="header38.xml"/><Relationship Id="rId8" Type="http://schemas.openxmlformats.org/officeDocument/2006/relationships/image" Target="media/image1.png"/><Relationship Id="rId51" Type="http://schemas.openxmlformats.org/officeDocument/2006/relationships/header" Target="header27.xml"/><Relationship Id="rId72" Type="http://schemas.openxmlformats.org/officeDocument/2006/relationships/hyperlink" Target="http://www.niaa.gov.au/resource-centre/indigenous-affairs/commonwealth-indigenous-procurement-policy" TargetMode="External"/><Relationship Id="rId80" Type="http://schemas.openxmlformats.org/officeDocument/2006/relationships/header" Target="header4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9.xml"/><Relationship Id="rId46" Type="http://schemas.openxmlformats.org/officeDocument/2006/relationships/footer" Target="footer10.xml"/><Relationship Id="rId59" Type="http://schemas.openxmlformats.org/officeDocument/2006/relationships/header" Target="header29.xml"/><Relationship Id="rId67" Type="http://schemas.openxmlformats.org/officeDocument/2006/relationships/footer" Target="footer16.xml"/><Relationship Id="rId20" Type="http://schemas.openxmlformats.org/officeDocument/2006/relationships/header" Target="header8.xml"/><Relationship Id="rId41" Type="http://schemas.openxmlformats.org/officeDocument/2006/relationships/header" Target="header21.xml"/><Relationship Id="rId54" Type="http://schemas.openxmlformats.org/officeDocument/2006/relationships/hyperlink" Target="http://www.defence.gov.au/estatemanagement" TargetMode="External"/><Relationship Id="rId62" Type="http://schemas.openxmlformats.org/officeDocument/2006/relationships/footer" Target="footer14.xml"/><Relationship Id="rId70" Type="http://schemas.openxmlformats.org/officeDocument/2006/relationships/hyperlink" Target="http://www.defence.gov.au/" TargetMode="Externa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yperlink" Target="http://www.tenders.gov.au" TargetMode="External"/><Relationship Id="rId49" Type="http://schemas.openxmlformats.org/officeDocument/2006/relationships/header" Target="header26.xml"/><Relationship Id="rId57" Type="http://schemas.openxmlformats.org/officeDocument/2006/relationships/hyperlink" Target="http://www.niaa.gov.au/resource-centre/indigenous-affairs/ripp-map-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91D2-79F1-476B-BC83-AB05E5EF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0</TotalTime>
  <Pages>4</Pages>
  <Words>121246</Words>
  <Characters>691108</Characters>
  <Application>Microsoft Office Word</Application>
  <DocSecurity>0</DocSecurity>
  <Lines>5759</Lines>
  <Paragraphs>1621</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810733</CharactersWithSpaces>
  <SharedDoc>false</SharedDoc>
  <HyperlinkBase/>
  <HLinks>
    <vt:vector size="3222" baseType="variant">
      <vt:variant>
        <vt:i4>851971</vt:i4>
      </vt:variant>
      <vt:variant>
        <vt:i4>5897</vt:i4>
      </vt:variant>
      <vt:variant>
        <vt:i4>0</vt:i4>
      </vt:variant>
      <vt:variant>
        <vt:i4>5</vt:i4>
      </vt:variant>
      <vt:variant>
        <vt:lpwstr/>
      </vt:variant>
      <vt:variant>
        <vt:lpwstr>Commonwealth</vt:lpwstr>
      </vt:variant>
      <vt:variant>
        <vt:i4>851971</vt:i4>
      </vt:variant>
      <vt:variant>
        <vt:i4>5895</vt:i4>
      </vt:variant>
      <vt:variant>
        <vt:i4>0</vt:i4>
      </vt:variant>
      <vt:variant>
        <vt:i4>5</vt:i4>
      </vt:variant>
      <vt:variant>
        <vt:lpwstr/>
      </vt:variant>
      <vt:variant>
        <vt:lpwstr>Commonwealth</vt:lpwstr>
      </vt:variant>
      <vt:variant>
        <vt:i4>1376280</vt:i4>
      </vt:variant>
      <vt:variant>
        <vt:i4>5199</vt:i4>
      </vt:variant>
      <vt:variant>
        <vt:i4>0</vt:i4>
      </vt:variant>
      <vt:variant>
        <vt:i4>5</vt:i4>
      </vt:variant>
      <vt:variant>
        <vt:lpwstr>http://www.niaa.gov.au/resource-centre/indigenous-affairs/commonwealth-indigenous-procurement-policy</vt:lpwstr>
      </vt:variant>
      <vt:variant>
        <vt:lpwstr/>
      </vt:variant>
      <vt:variant>
        <vt:i4>196618</vt:i4>
      </vt:variant>
      <vt:variant>
        <vt:i4>5193</vt:i4>
      </vt:variant>
      <vt:variant>
        <vt:i4>0</vt:i4>
      </vt:variant>
      <vt:variant>
        <vt:i4>5</vt:i4>
      </vt:variant>
      <vt:variant>
        <vt:lpwstr>http://defence.gov.au/estatemanagement/lifecycle/PlanHandoverTakeover/Default.asp</vt:lpwstr>
      </vt:variant>
      <vt:variant>
        <vt:lpwstr/>
      </vt:variant>
      <vt:variant>
        <vt:i4>8192041</vt:i4>
      </vt:variant>
      <vt:variant>
        <vt:i4>5163</vt:i4>
      </vt:variant>
      <vt:variant>
        <vt:i4>0</vt:i4>
      </vt:variant>
      <vt:variant>
        <vt:i4>5</vt:i4>
      </vt:variant>
      <vt:variant>
        <vt:lpwstr>http://www.defence.gov.au/</vt:lpwstr>
      </vt:variant>
      <vt:variant>
        <vt:lpwstr/>
      </vt:variant>
      <vt:variant>
        <vt:i4>8323150</vt:i4>
      </vt:variant>
      <vt:variant>
        <vt:i4>5130</vt:i4>
      </vt:variant>
      <vt:variant>
        <vt:i4>0</vt:i4>
      </vt:variant>
      <vt:variant>
        <vt:i4>5</vt:i4>
      </vt:variant>
      <vt:variant>
        <vt:lpwstr>http://www.asd.gov.au/infosec/irap/certified_clouds.htm</vt:lpwstr>
      </vt:variant>
      <vt:variant>
        <vt:lpwstr/>
      </vt:variant>
      <vt:variant>
        <vt:i4>1179705</vt:i4>
      </vt:variant>
      <vt:variant>
        <vt:i4>5117</vt:i4>
      </vt:variant>
      <vt:variant>
        <vt:i4>0</vt:i4>
      </vt:variant>
      <vt:variant>
        <vt:i4>5</vt:i4>
      </vt:variant>
      <vt:variant>
        <vt:lpwstr/>
      </vt:variant>
      <vt:variant>
        <vt:lpwstr>_Toc149313011</vt:lpwstr>
      </vt:variant>
      <vt:variant>
        <vt:i4>1179705</vt:i4>
      </vt:variant>
      <vt:variant>
        <vt:i4>5111</vt:i4>
      </vt:variant>
      <vt:variant>
        <vt:i4>0</vt:i4>
      </vt:variant>
      <vt:variant>
        <vt:i4>5</vt:i4>
      </vt:variant>
      <vt:variant>
        <vt:lpwstr/>
      </vt:variant>
      <vt:variant>
        <vt:lpwstr>_Toc149313010</vt:lpwstr>
      </vt:variant>
      <vt:variant>
        <vt:i4>1245241</vt:i4>
      </vt:variant>
      <vt:variant>
        <vt:i4>5105</vt:i4>
      </vt:variant>
      <vt:variant>
        <vt:i4>0</vt:i4>
      </vt:variant>
      <vt:variant>
        <vt:i4>5</vt:i4>
      </vt:variant>
      <vt:variant>
        <vt:lpwstr/>
      </vt:variant>
      <vt:variant>
        <vt:lpwstr>_Toc149313009</vt:lpwstr>
      </vt:variant>
      <vt:variant>
        <vt:i4>1245241</vt:i4>
      </vt:variant>
      <vt:variant>
        <vt:i4>5099</vt:i4>
      </vt:variant>
      <vt:variant>
        <vt:i4>0</vt:i4>
      </vt:variant>
      <vt:variant>
        <vt:i4>5</vt:i4>
      </vt:variant>
      <vt:variant>
        <vt:lpwstr/>
      </vt:variant>
      <vt:variant>
        <vt:lpwstr>_Toc149313008</vt:lpwstr>
      </vt:variant>
      <vt:variant>
        <vt:i4>1245241</vt:i4>
      </vt:variant>
      <vt:variant>
        <vt:i4>5093</vt:i4>
      </vt:variant>
      <vt:variant>
        <vt:i4>0</vt:i4>
      </vt:variant>
      <vt:variant>
        <vt:i4>5</vt:i4>
      </vt:variant>
      <vt:variant>
        <vt:lpwstr/>
      </vt:variant>
      <vt:variant>
        <vt:lpwstr>_Toc149313007</vt:lpwstr>
      </vt:variant>
      <vt:variant>
        <vt:i4>1245241</vt:i4>
      </vt:variant>
      <vt:variant>
        <vt:i4>5087</vt:i4>
      </vt:variant>
      <vt:variant>
        <vt:i4>0</vt:i4>
      </vt:variant>
      <vt:variant>
        <vt:i4>5</vt:i4>
      </vt:variant>
      <vt:variant>
        <vt:lpwstr/>
      </vt:variant>
      <vt:variant>
        <vt:lpwstr>_Toc149313006</vt:lpwstr>
      </vt:variant>
      <vt:variant>
        <vt:i4>1245241</vt:i4>
      </vt:variant>
      <vt:variant>
        <vt:i4>5081</vt:i4>
      </vt:variant>
      <vt:variant>
        <vt:i4>0</vt:i4>
      </vt:variant>
      <vt:variant>
        <vt:i4>5</vt:i4>
      </vt:variant>
      <vt:variant>
        <vt:lpwstr/>
      </vt:variant>
      <vt:variant>
        <vt:lpwstr>_Toc149313005</vt:lpwstr>
      </vt:variant>
      <vt:variant>
        <vt:i4>1245241</vt:i4>
      </vt:variant>
      <vt:variant>
        <vt:i4>5075</vt:i4>
      </vt:variant>
      <vt:variant>
        <vt:i4>0</vt:i4>
      </vt:variant>
      <vt:variant>
        <vt:i4>5</vt:i4>
      </vt:variant>
      <vt:variant>
        <vt:lpwstr/>
      </vt:variant>
      <vt:variant>
        <vt:lpwstr>_Toc149313004</vt:lpwstr>
      </vt:variant>
      <vt:variant>
        <vt:i4>1245241</vt:i4>
      </vt:variant>
      <vt:variant>
        <vt:i4>5069</vt:i4>
      </vt:variant>
      <vt:variant>
        <vt:i4>0</vt:i4>
      </vt:variant>
      <vt:variant>
        <vt:i4>5</vt:i4>
      </vt:variant>
      <vt:variant>
        <vt:lpwstr/>
      </vt:variant>
      <vt:variant>
        <vt:lpwstr>_Toc149313003</vt:lpwstr>
      </vt:variant>
      <vt:variant>
        <vt:i4>1245241</vt:i4>
      </vt:variant>
      <vt:variant>
        <vt:i4>5063</vt:i4>
      </vt:variant>
      <vt:variant>
        <vt:i4>0</vt:i4>
      </vt:variant>
      <vt:variant>
        <vt:i4>5</vt:i4>
      </vt:variant>
      <vt:variant>
        <vt:lpwstr/>
      </vt:variant>
      <vt:variant>
        <vt:lpwstr>_Toc149313002</vt:lpwstr>
      </vt:variant>
      <vt:variant>
        <vt:i4>1245241</vt:i4>
      </vt:variant>
      <vt:variant>
        <vt:i4>5057</vt:i4>
      </vt:variant>
      <vt:variant>
        <vt:i4>0</vt:i4>
      </vt:variant>
      <vt:variant>
        <vt:i4>5</vt:i4>
      </vt:variant>
      <vt:variant>
        <vt:lpwstr/>
      </vt:variant>
      <vt:variant>
        <vt:lpwstr>_Toc149313001</vt:lpwstr>
      </vt:variant>
      <vt:variant>
        <vt:i4>1245241</vt:i4>
      </vt:variant>
      <vt:variant>
        <vt:i4>5051</vt:i4>
      </vt:variant>
      <vt:variant>
        <vt:i4>0</vt:i4>
      </vt:variant>
      <vt:variant>
        <vt:i4>5</vt:i4>
      </vt:variant>
      <vt:variant>
        <vt:lpwstr/>
      </vt:variant>
      <vt:variant>
        <vt:lpwstr>_Toc149313000</vt:lpwstr>
      </vt:variant>
      <vt:variant>
        <vt:i4>1769520</vt:i4>
      </vt:variant>
      <vt:variant>
        <vt:i4>5045</vt:i4>
      </vt:variant>
      <vt:variant>
        <vt:i4>0</vt:i4>
      </vt:variant>
      <vt:variant>
        <vt:i4>5</vt:i4>
      </vt:variant>
      <vt:variant>
        <vt:lpwstr/>
      </vt:variant>
      <vt:variant>
        <vt:lpwstr>_Toc149312999</vt:lpwstr>
      </vt:variant>
      <vt:variant>
        <vt:i4>1769520</vt:i4>
      </vt:variant>
      <vt:variant>
        <vt:i4>5039</vt:i4>
      </vt:variant>
      <vt:variant>
        <vt:i4>0</vt:i4>
      </vt:variant>
      <vt:variant>
        <vt:i4>5</vt:i4>
      </vt:variant>
      <vt:variant>
        <vt:lpwstr/>
      </vt:variant>
      <vt:variant>
        <vt:lpwstr>_Toc149312998</vt:lpwstr>
      </vt:variant>
      <vt:variant>
        <vt:i4>1769520</vt:i4>
      </vt:variant>
      <vt:variant>
        <vt:i4>5033</vt:i4>
      </vt:variant>
      <vt:variant>
        <vt:i4>0</vt:i4>
      </vt:variant>
      <vt:variant>
        <vt:i4>5</vt:i4>
      </vt:variant>
      <vt:variant>
        <vt:lpwstr/>
      </vt:variant>
      <vt:variant>
        <vt:lpwstr>_Toc149312997</vt:lpwstr>
      </vt:variant>
      <vt:variant>
        <vt:i4>1769520</vt:i4>
      </vt:variant>
      <vt:variant>
        <vt:i4>5027</vt:i4>
      </vt:variant>
      <vt:variant>
        <vt:i4>0</vt:i4>
      </vt:variant>
      <vt:variant>
        <vt:i4>5</vt:i4>
      </vt:variant>
      <vt:variant>
        <vt:lpwstr/>
      </vt:variant>
      <vt:variant>
        <vt:lpwstr>_Toc149312996</vt:lpwstr>
      </vt:variant>
      <vt:variant>
        <vt:i4>1769520</vt:i4>
      </vt:variant>
      <vt:variant>
        <vt:i4>5021</vt:i4>
      </vt:variant>
      <vt:variant>
        <vt:i4>0</vt:i4>
      </vt:variant>
      <vt:variant>
        <vt:i4>5</vt:i4>
      </vt:variant>
      <vt:variant>
        <vt:lpwstr/>
      </vt:variant>
      <vt:variant>
        <vt:lpwstr>_Toc149312995</vt:lpwstr>
      </vt:variant>
      <vt:variant>
        <vt:i4>1769520</vt:i4>
      </vt:variant>
      <vt:variant>
        <vt:i4>5015</vt:i4>
      </vt:variant>
      <vt:variant>
        <vt:i4>0</vt:i4>
      </vt:variant>
      <vt:variant>
        <vt:i4>5</vt:i4>
      </vt:variant>
      <vt:variant>
        <vt:lpwstr/>
      </vt:variant>
      <vt:variant>
        <vt:lpwstr>_Toc149312994</vt:lpwstr>
      </vt:variant>
      <vt:variant>
        <vt:i4>1769520</vt:i4>
      </vt:variant>
      <vt:variant>
        <vt:i4>5009</vt:i4>
      </vt:variant>
      <vt:variant>
        <vt:i4>0</vt:i4>
      </vt:variant>
      <vt:variant>
        <vt:i4>5</vt:i4>
      </vt:variant>
      <vt:variant>
        <vt:lpwstr/>
      </vt:variant>
      <vt:variant>
        <vt:lpwstr>_Toc149312993</vt:lpwstr>
      </vt:variant>
      <vt:variant>
        <vt:i4>1769520</vt:i4>
      </vt:variant>
      <vt:variant>
        <vt:i4>5003</vt:i4>
      </vt:variant>
      <vt:variant>
        <vt:i4>0</vt:i4>
      </vt:variant>
      <vt:variant>
        <vt:i4>5</vt:i4>
      </vt:variant>
      <vt:variant>
        <vt:lpwstr/>
      </vt:variant>
      <vt:variant>
        <vt:lpwstr>_Toc149312992</vt:lpwstr>
      </vt:variant>
      <vt:variant>
        <vt:i4>1769520</vt:i4>
      </vt:variant>
      <vt:variant>
        <vt:i4>4997</vt:i4>
      </vt:variant>
      <vt:variant>
        <vt:i4>0</vt:i4>
      </vt:variant>
      <vt:variant>
        <vt:i4>5</vt:i4>
      </vt:variant>
      <vt:variant>
        <vt:lpwstr/>
      </vt:variant>
      <vt:variant>
        <vt:lpwstr>_Toc149312991</vt:lpwstr>
      </vt:variant>
      <vt:variant>
        <vt:i4>1769520</vt:i4>
      </vt:variant>
      <vt:variant>
        <vt:i4>4991</vt:i4>
      </vt:variant>
      <vt:variant>
        <vt:i4>0</vt:i4>
      </vt:variant>
      <vt:variant>
        <vt:i4>5</vt:i4>
      </vt:variant>
      <vt:variant>
        <vt:lpwstr/>
      </vt:variant>
      <vt:variant>
        <vt:lpwstr>_Toc149312990</vt:lpwstr>
      </vt:variant>
      <vt:variant>
        <vt:i4>1703984</vt:i4>
      </vt:variant>
      <vt:variant>
        <vt:i4>4985</vt:i4>
      </vt:variant>
      <vt:variant>
        <vt:i4>0</vt:i4>
      </vt:variant>
      <vt:variant>
        <vt:i4>5</vt:i4>
      </vt:variant>
      <vt:variant>
        <vt:lpwstr/>
      </vt:variant>
      <vt:variant>
        <vt:lpwstr>_Toc149312989</vt:lpwstr>
      </vt:variant>
      <vt:variant>
        <vt:i4>1703984</vt:i4>
      </vt:variant>
      <vt:variant>
        <vt:i4>4979</vt:i4>
      </vt:variant>
      <vt:variant>
        <vt:i4>0</vt:i4>
      </vt:variant>
      <vt:variant>
        <vt:i4>5</vt:i4>
      </vt:variant>
      <vt:variant>
        <vt:lpwstr/>
      </vt:variant>
      <vt:variant>
        <vt:lpwstr>_Toc149312988</vt:lpwstr>
      </vt:variant>
      <vt:variant>
        <vt:i4>1703984</vt:i4>
      </vt:variant>
      <vt:variant>
        <vt:i4>4973</vt:i4>
      </vt:variant>
      <vt:variant>
        <vt:i4>0</vt:i4>
      </vt:variant>
      <vt:variant>
        <vt:i4>5</vt:i4>
      </vt:variant>
      <vt:variant>
        <vt:lpwstr/>
      </vt:variant>
      <vt:variant>
        <vt:lpwstr>_Toc149312987</vt:lpwstr>
      </vt:variant>
      <vt:variant>
        <vt:i4>1703984</vt:i4>
      </vt:variant>
      <vt:variant>
        <vt:i4>4967</vt:i4>
      </vt:variant>
      <vt:variant>
        <vt:i4>0</vt:i4>
      </vt:variant>
      <vt:variant>
        <vt:i4>5</vt:i4>
      </vt:variant>
      <vt:variant>
        <vt:lpwstr/>
      </vt:variant>
      <vt:variant>
        <vt:lpwstr>_Toc149312986</vt:lpwstr>
      </vt:variant>
      <vt:variant>
        <vt:i4>1703984</vt:i4>
      </vt:variant>
      <vt:variant>
        <vt:i4>4961</vt:i4>
      </vt:variant>
      <vt:variant>
        <vt:i4>0</vt:i4>
      </vt:variant>
      <vt:variant>
        <vt:i4>5</vt:i4>
      </vt:variant>
      <vt:variant>
        <vt:lpwstr/>
      </vt:variant>
      <vt:variant>
        <vt:lpwstr>_Toc149312985</vt:lpwstr>
      </vt:variant>
      <vt:variant>
        <vt:i4>1703984</vt:i4>
      </vt:variant>
      <vt:variant>
        <vt:i4>4955</vt:i4>
      </vt:variant>
      <vt:variant>
        <vt:i4>0</vt:i4>
      </vt:variant>
      <vt:variant>
        <vt:i4>5</vt:i4>
      </vt:variant>
      <vt:variant>
        <vt:lpwstr/>
      </vt:variant>
      <vt:variant>
        <vt:lpwstr>_Toc149312984</vt:lpwstr>
      </vt:variant>
      <vt:variant>
        <vt:i4>1703984</vt:i4>
      </vt:variant>
      <vt:variant>
        <vt:i4>4949</vt:i4>
      </vt:variant>
      <vt:variant>
        <vt:i4>0</vt:i4>
      </vt:variant>
      <vt:variant>
        <vt:i4>5</vt:i4>
      </vt:variant>
      <vt:variant>
        <vt:lpwstr/>
      </vt:variant>
      <vt:variant>
        <vt:lpwstr>_Toc149312983</vt:lpwstr>
      </vt:variant>
      <vt:variant>
        <vt:i4>1703984</vt:i4>
      </vt:variant>
      <vt:variant>
        <vt:i4>4943</vt:i4>
      </vt:variant>
      <vt:variant>
        <vt:i4>0</vt:i4>
      </vt:variant>
      <vt:variant>
        <vt:i4>5</vt:i4>
      </vt:variant>
      <vt:variant>
        <vt:lpwstr/>
      </vt:variant>
      <vt:variant>
        <vt:lpwstr>_Toc149312982</vt:lpwstr>
      </vt:variant>
      <vt:variant>
        <vt:i4>1703984</vt:i4>
      </vt:variant>
      <vt:variant>
        <vt:i4>4937</vt:i4>
      </vt:variant>
      <vt:variant>
        <vt:i4>0</vt:i4>
      </vt:variant>
      <vt:variant>
        <vt:i4>5</vt:i4>
      </vt:variant>
      <vt:variant>
        <vt:lpwstr/>
      </vt:variant>
      <vt:variant>
        <vt:lpwstr>_Toc149312981</vt:lpwstr>
      </vt:variant>
      <vt:variant>
        <vt:i4>1703984</vt:i4>
      </vt:variant>
      <vt:variant>
        <vt:i4>4931</vt:i4>
      </vt:variant>
      <vt:variant>
        <vt:i4>0</vt:i4>
      </vt:variant>
      <vt:variant>
        <vt:i4>5</vt:i4>
      </vt:variant>
      <vt:variant>
        <vt:lpwstr/>
      </vt:variant>
      <vt:variant>
        <vt:lpwstr>_Toc149312980</vt:lpwstr>
      </vt:variant>
      <vt:variant>
        <vt:i4>1376304</vt:i4>
      </vt:variant>
      <vt:variant>
        <vt:i4>4925</vt:i4>
      </vt:variant>
      <vt:variant>
        <vt:i4>0</vt:i4>
      </vt:variant>
      <vt:variant>
        <vt:i4>5</vt:i4>
      </vt:variant>
      <vt:variant>
        <vt:lpwstr/>
      </vt:variant>
      <vt:variant>
        <vt:lpwstr>_Toc149312979</vt:lpwstr>
      </vt:variant>
      <vt:variant>
        <vt:i4>1376304</vt:i4>
      </vt:variant>
      <vt:variant>
        <vt:i4>4919</vt:i4>
      </vt:variant>
      <vt:variant>
        <vt:i4>0</vt:i4>
      </vt:variant>
      <vt:variant>
        <vt:i4>5</vt:i4>
      </vt:variant>
      <vt:variant>
        <vt:lpwstr/>
      </vt:variant>
      <vt:variant>
        <vt:lpwstr>_Toc149312978</vt:lpwstr>
      </vt:variant>
      <vt:variant>
        <vt:i4>1376304</vt:i4>
      </vt:variant>
      <vt:variant>
        <vt:i4>4913</vt:i4>
      </vt:variant>
      <vt:variant>
        <vt:i4>0</vt:i4>
      </vt:variant>
      <vt:variant>
        <vt:i4>5</vt:i4>
      </vt:variant>
      <vt:variant>
        <vt:lpwstr/>
      </vt:variant>
      <vt:variant>
        <vt:lpwstr>_Toc149312977</vt:lpwstr>
      </vt:variant>
      <vt:variant>
        <vt:i4>1376304</vt:i4>
      </vt:variant>
      <vt:variant>
        <vt:i4>4907</vt:i4>
      </vt:variant>
      <vt:variant>
        <vt:i4>0</vt:i4>
      </vt:variant>
      <vt:variant>
        <vt:i4>5</vt:i4>
      </vt:variant>
      <vt:variant>
        <vt:lpwstr/>
      </vt:variant>
      <vt:variant>
        <vt:lpwstr>_Toc149312976</vt:lpwstr>
      </vt:variant>
      <vt:variant>
        <vt:i4>1376304</vt:i4>
      </vt:variant>
      <vt:variant>
        <vt:i4>4901</vt:i4>
      </vt:variant>
      <vt:variant>
        <vt:i4>0</vt:i4>
      </vt:variant>
      <vt:variant>
        <vt:i4>5</vt:i4>
      </vt:variant>
      <vt:variant>
        <vt:lpwstr/>
      </vt:variant>
      <vt:variant>
        <vt:lpwstr>_Toc149312975</vt:lpwstr>
      </vt:variant>
      <vt:variant>
        <vt:i4>1376304</vt:i4>
      </vt:variant>
      <vt:variant>
        <vt:i4>4895</vt:i4>
      </vt:variant>
      <vt:variant>
        <vt:i4>0</vt:i4>
      </vt:variant>
      <vt:variant>
        <vt:i4>5</vt:i4>
      </vt:variant>
      <vt:variant>
        <vt:lpwstr/>
      </vt:variant>
      <vt:variant>
        <vt:lpwstr>_Toc149312974</vt:lpwstr>
      </vt:variant>
      <vt:variant>
        <vt:i4>1376304</vt:i4>
      </vt:variant>
      <vt:variant>
        <vt:i4>4889</vt:i4>
      </vt:variant>
      <vt:variant>
        <vt:i4>0</vt:i4>
      </vt:variant>
      <vt:variant>
        <vt:i4>5</vt:i4>
      </vt:variant>
      <vt:variant>
        <vt:lpwstr/>
      </vt:variant>
      <vt:variant>
        <vt:lpwstr>_Toc149312973</vt:lpwstr>
      </vt:variant>
      <vt:variant>
        <vt:i4>1376304</vt:i4>
      </vt:variant>
      <vt:variant>
        <vt:i4>4883</vt:i4>
      </vt:variant>
      <vt:variant>
        <vt:i4>0</vt:i4>
      </vt:variant>
      <vt:variant>
        <vt:i4>5</vt:i4>
      </vt:variant>
      <vt:variant>
        <vt:lpwstr/>
      </vt:variant>
      <vt:variant>
        <vt:lpwstr>_Toc149312972</vt:lpwstr>
      </vt:variant>
      <vt:variant>
        <vt:i4>1376304</vt:i4>
      </vt:variant>
      <vt:variant>
        <vt:i4>4877</vt:i4>
      </vt:variant>
      <vt:variant>
        <vt:i4>0</vt:i4>
      </vt:variant>
      <vt:variant>
        <vt:i4>5</vt:i4>
      </vt:variant>
      <vt:variant>
        <vt:lpwstr/>
      </vt:variant>
      <vt:variant>
        <vt:lpwstr>_Toc149312971</vt:lpwstr>
      </vt:variant>
      <vt:variant>
        <vt:i4>1376304</vt:i4>
      </vt:variant>
      <vt:variant>
        <vt:i4>4871</vt:i4>
      </vt:variant>
      <vt:variant>
        <vt:i4>0</vt:i4>
      </vt:variant>
      <vt:variant>
        <vt:i4>5</vt:i4>
      </vt:variant>
      <vt:variant>
        <vt:lpwstr/>
      </vt:variant>
      <vt:variant>
        <vt:lpwstr>_Toc149312970</vt:lpwstr>
      </vt:variant>
      <vt:variant>
        <vt:i4>1310768</vt:i4>
      </vt:variant>
      <vt:variant>
        <vt:i4>4865</vt:i4>
      </vt:variant>
      <vt:variant>
        <vt:i4>0</vt:i4>
      </vt:variant>
      <vt:variant>
        <vt:i4>5</vt:i4>
      </vt:variant>
      <vt:variant>
        <vt:lpwstr/>
      </vt:variant>
      <vt:variant>
        <vt:lpwstr>_Toc149312969</vt:lpwstr>
      </vt:variant>
      <vt:variant>
        <vt:i4>1310768</vt:i4>
      </vt:variant>
      <vt:variant>
        <vt:i4>4859</vt:i4>
      </vt:variant>
      <vt:variant>
        <vt:i4>0</vt:i4>
      </vt:variant>
      <vt:variant>
        <vt:i4>5</vt:i4>
      </vt:variant>
      <vt:variant>
        <vt:lpwstr/>
      </vt:variant>
      <vt:variant>
        <vt:lpwstr>_Toc149312968</vt:lpwstr>
      </vt:variant>
      <vt:variant>
        <vt:i4>1310768</vt:i4>
      </vt:variant>
      <vt:variant>
        <vt:i4>4853</vt:i4>
      </vt:variant>
      <vt:variant>
        <vt:i4>0</vt:i4>
      </vt:variant>
      <vt:variant>
        <vt:i4>5</vt:i4>
      </vt:variant>
      <vt:variant>
        <vt:lpwstr/>
      </vt:variant>
      <vt:variant>
        <vt:lpwstr>_Toc149312967</vt:lpwstr>
      </vt:variant>
      <vt:variant>
        <vt:i4>1310768</vt:i4>
      </vt:variant>
      <vt:variant>
        <vt:i4>4847</vt:i4>
      </vt:variant>
      <vt:variant>
        <vt:i4>0</vt:i4>
      </vt:variant>
      <vt:variant>
        <vt:i4>5</vt:i4>
      </vt:variant>
      <vt:variant>
        <vt:lpwstr/>
      </vt:variant>
      <vt:variant>
        <vt:lpwstr>_Toc149312966</vt:lpwstr>
      </vt:variant>
      <vt:variant>
        <vt:i4>1310768</vt:i4>
      </vt:variant>
      <vt:variant>
        <vt:i4>4841</vt:i4>
      </vt:variant>
      <vt:variant>
        <vt:i4>0</vt:i4>
      </vt:variant>
      <vt:variant>
        <vt:i4>5</vt:i4>
      </vt:variant>
      <vt:variant>
        <vt:lpwstr/>
      </vt:variant>
      <vt:variant>
        <vt:lpwstr>_Toc149312965</vt:lpwstr>
      </vt:variant>
      <vt:variant>
        <vt:i4>1310768</vt:i4>
      </vt:variant>
      <vt:variant>
        <vt:i4>4835</vt:i4>
      </vt:variant>
      <vt:variant>
        <vt:i4>0</vt:i4>
      </vt:variant>
      <vt:variant>
        <vt:i4>5</vt:i4>
      </vt:variant>
      <vt:variant>
        <vt:lpwstr/>
      </vt:variant>
      <vt:variant>
        <vt:lpwstr>_Toc149312964</vt:lpwstr>
      </vt:variant>
      <vt:variant>
        <vt:i4>1310768</vt:i4>
      </vt:variant>
      <vt:variant>
        <vt:i4>4829</vt:i4>
      </vt:variant>
      <vt:variant>
        <vt:i4>0</vt:i4>
      </vt:variant>
      <vt:variant>
        <vt:i4>5</vt:i4>
      </vt:variant>
      <vt:variant>
        <vt:lpwstr/>
      </vt:variant>
      <vt:variant>
        <vt:lpwstr>_Toc149312963</vt:lpwstr>
      </vt:variant>
      <vt:variant>
        <vt:i4>1310768</vt:i4>
      </vt:variant>
      <vt:variant>
        <vt:i4>4823</vt:i4>
      </vt:variant>
      <vt:variant>
        <vt:i4>0</vt:i4>
      </vt:variant>
      <vt:variant>
        <vt:i4>5</vt:i4>
      </vt:variant>
      <vt:variant>
        <vt:lpwstr/>
      </vt:variant>
      <vt:variant>
        <vt:lpwstr>_Toc149312962</vt:lpwstr>
      </vt:variant>
      <vt:variant>
        <vt:i4>1310768</vt:i4>
      </vt:variant>
      <vt:variant>
        <vt:i4>4817</vt:i4>
      </vt:variant>
      <vt:variant>
        <vt:i4>0</vt:i4>
      </vt:variant>
      <vt:variant>
        <vt:i4>5</vt:i4>
      </vt:variant>
      <vt:variant>
        <vt:lpwstr/>
      </vt:variant>
      <vt:variant>
        <vt:lpwstr>_Toc149312961</vt:lpwstr>
      </vt:variant>
      <vt:variant>
        <vt:i4>1310768</vt:i4>
      </vt:variant>
      <vt:variant>
        <vt:i4>4811</vt:i4>
      </vt:variant>
      <vt:variant>
        <vt:i4>0</vt:i4>
      </vt:variant>
      <vt:variant>
        <vt:i4>5</vt:i4>
      </vt:variant>
      <vt:variant>
        <vt:lpwstr/>
      </vt:variant>
      <vt:variant>
        <vt:lpwstr>_Toc149312960</vt:lpwstr>
      </vt:variant>
      <vt:variant>
        <vt:i4>1507376</vt:i4>
      </vt:variant>
      <vt:variant>
        <vt:i4>4805</vt:i4>
      </vt:variant>
      <vt:variant>
        <vt:i4>0</vt:i4>
      </vt:variant>
      <vt:variant>
        <vt:i4>5</vt:i4>
      </vt:variant>
      <vt:variant>
        <vt:lpwstr/>
      </vt:variant>
      <vt:variant>
        <vt:lpwstr>_Toc149312959</vt:lpwstr>
      </vt:variant>
      <vt:variant>
        <vt:i4>1507376</vt:i4>
      </vt:variant>
      <vt:variant>
        <vt:i4>4799</vt:i4>
      </vt:variant>
      <vt:variant>
        <vt:i4>0</vt:i4>
      </vt:variant>
      <vt:variant>
        <vt:i4>5</vt:i4>
      </vt:variant>
      <vt:variant>
        <vt:lpwstr/>
      </vt:variant>
      <vt:variant>
        <vt:lpwstr>_Toc149312958</vt:lpwstr>
      </vt:variant>
      <vt:variant>
        <vt:i4>1507376</vt:i4>
      </vt:variant>
      <vt:variant>
        <vt:i4>4793</vt:i4>
      </vt:variant>
      <vt:variant>
        <vt:i4>0</vt:i4>
      </vt:variant>
      <vt:variant>
        <vt:i4>5</vt:i4>
      </vt:variant>
      <vt:variant>
        <vt:lpwstr/>
      </vt:variant>
      <vt:variant>
        <vt:lpwstr>_Toc149312957</vt:lpwstr>
      </vt:variant>
      <vt:variant>
        <vt:i4>1507376</vt:i4>
      </vt:variant>
      <vt:variant>
        <vt:i4>4787</vt:i4>
      </vt:variant>
      <vt:variant>
        <vt:i4>0</vt:i4>
      </vt:variant>
      <vt:variant>
        <vt:i4>5</vt:i4>
      </vt:variant>
      <vt:variant>
        <vt:lpwstr/>
      </vt:variant>
      <vt:variant>
        <vt:lpwstr>_Toc149312956</vt:lpwstr>
      </vt:variant>
      <vt:variant>
        <vt:i4>1507376</vt:i4>
      </vt:variant>
      <vt:variant>
        <vt:i4>4781</vt:i4>
      </vt:variant>
      <vt:variant>
        <vt:i4>0</vt:i4>
      </vt:variant>
      <vt:variant>
        <vt:i4>5</vt:i4>
      </vt:variant>
      <vt:variant>
        <vt:lpwstr/>
      </vt:variant>
      <vt:variant>
        <vt:lpwstr>_Toc149312955</vt:lpwstr>
      </vt:variant>
      <vt:variant>
        <vt:i4>1507376</vt:i4>
      </vt:variant>
      <vt:variant>
        <vt:i4>4775</vt:i4>
      </vt:variant>
      <vt:variant>
        <vt:i4>0</vt:i4>
      </vt:variant>
      <vt:variant>
        <vt:i4>5</vt:i4>
      </vt:variant>
      <vt:variant>
        <vt:lpwstr/>
      </vt:variant>
      <vt:variant>
        <vt:lpwstr>_Toc149312954</vt:lpwstr>
      </vt:variant>
      <vt:variant>
        <vt:i4>1507376</vt:i4>
      </vt:variant>
      <vt:variant>
        <vt:i4>4769</vt:i4>
      </vt:variant>
      <vt:variant>
        <vt:i4>0</vt:i4>
      </vt:variant>
      <vt:variant>
        <vt:i4>5</vt:i4>
      </vt:variant>
      <vt:variant>
        <vt:lpwstr/>
      </vt:variant>
      <vt:variant>
        <vt:lpwstr>_Toc149312953</vt:lpwstr>
      </vt:variant>
      <vt:variant>
        <vt:i4>1507376</vt:i4>
      </vt:variant>
      <vt:variant>
        <vt:i4>4763</vt:i4>
      </vt:variant>
      <vt:variant>
        <vt:i4>0</vt:i4>
      </vt:variant>
      <vt:variant>
        <vt:i4>5</vt:i4>
      </vt:variant>
      <vt:variant>
        <vt:lpwstr/>
      </vt:variant>
      <vt:variant>
        <vt:lpwstr>_Toc149312952</vt:lpwstr>
      </vt:variant>
      <vt:variant>
        <vt:i4>1507376</vt:i4>
      </vt:variant>
      <vt:variant>
        <vt:i4>4757</vt:i4>
      </vt:variant>
      <vt:variant>
        <vt:i4>0</vt:i4>
      </vt:variant>
      <vt:variant>
        <vt:i4>5</vt:i4>
      </vt:variant>
      <vt:variant>
        <vt:lpwstr/>
      </vt:variant>
      <vt:variant>
        <vt:lpwstr>_Toc149312951</vt:lpwstr>
      </vt:variant>
      <vt:variant>
        <vt:i4>1507376</vt:i4>
      </vt:variant>
      <vt:variant>
        <vt:i4>4751</vt:i4>
      </vt:variant>
      <vt:variant>
        <vt:i4>0</vt:i4>
      </vt:variant>
      <vt:variant>
        <vt:i4>5</vt:i4>
      </vt:variant>
      <vt:variant>
        <vt:lpwstr/>
      </vt:variant>
      <vt:variant>
        <vt:lpwstr>_Toc149312950</vt:lpwstr>
      </vt:variant>
      <vt:variant>
        <vt:i4>1441840</vt:i4>
      </vt:variant>
      <vt:variant>
        <vt:i4>4745</vt:i4>
      </vt:variant>
      <vt:variant>
        <vt:i4>0</vt:i4>
      </vt:variant>
      <vt:variant>
        <vt:i4>5</vt:i4>
      </vt:variant>
      <vt:variant>
        <vt:lpwstr/>
      </vt:variant>
      <vt:variant>
        <vt:lpwstr>_Toc149312949</vt:lpwstr>
      </vt:variant>
      <vt:variant>
        <vt:i4>1441840</vt:i4>
      </vt:variant>
      <vt:variant>
        <vt:i4>4739</vt:i4>
      </vt:variant>
      <vt:variant>
        <vt:i4>0</vt:i4>
      </vt:variant>
      <vt:variant>
        <vt:i4>5</vt:i4>
      </vt:variant>
      <vt:variant>
        <vt:lpwstr/>
      </vt:variant>
      <vt:variant>
        <vt:lpwstr>_Toc149312948</vt:lpwstr>
      </vt:variant>
      <vt:variant>
        <vt:i4>1441840</vt:i4>
      </vt:variant>
      <vt:variant>
        <vt:i4>4733</vt:i4>
      </vt:variant>
      <vt:variant>
        <vt:i4>0</vt:i4>
      </vt:variant>
      <vt:variant>
        <vt:i4>5</vt:i4>
      </vt:variant>
      <vt:variant>
        <vt:lpwstr/>
      </vt:variant>
      <vt:variant>
        <vt:lpwstr>_Toc149312947</vt:lpwstr>
      </vt:variant>
      <vt:variant>
        <vt:i4>1441840</vt:i4>
      </vt:variant>
      <vt:variant>
        <vt:i4>4727</vt:i4>
      </vt:variant>
      <vt:variant>
        <vt:i4>0</vt:i4>
      </vt:variant>
      <vt:variant>
        <vt:i4>5</vt:i4>
      </vt:variant>
      <vt:variant>
        <vt:lpwstr/>
      </vt:variant>
      <vt:variant>
        <vt:lpwstr>_Toc149312946</vt:lpwstr>
      </vt:variant>
      <vt:variant>
        <vt:i4>1441840</vt:i4>
      </vt:variant>
      <vt:variant>
        <vt:i4>4721</vt:i4>
      </vt:variant>
      <vt:variant>
        <vt:i4>0</vt:i4>
      </vt:variant>
      <vt:variant>
        <vt:i4>5</vt:i4>
      </vt:variant>
      <vt:variant>
        <vt:lpwstr/>
      </vt:variant>
      <vt:variant>
        <vt:lpwstr>_Toc149312945</vt:lpwstr>
      </vt:variant>
      <vt:variant>
        <vt:i4>1441840</vt:i4>
      </vt:variant>
      <vt:variant>
        <vt:i4>4715</vt:i4>
      </vt:variant>
      <vt:variant>
        <vt:i4>0</vt:i4>
      </vt:variant>
      <vt:variant>
        <vt:i4>5</vt:i4>
      </vt:variant>
      <vt:variant>
        <vt:lpwstr/>
      </vt:variant>
      <vt:variant>
        <vt:lpwstr>_Toc149312944</vt:lpwstr>
      </vt:variant>
      <vt:variant>
        <vt:i4>1441840</vt:i4>
      </vt:variant>
      <vt:variant>
        <vt:i4>4709</vt:i4>
      </vt:variant>
      <vt:variant>
        <vt:i4>0</vt:i4>
      </vt:variant>
      <vt:variant>
        <vt:i4>5</vt:i4>
      </vt:variant>
      <vt:variant>
        <vt:lpwstr/>
      </vt:variant>
      <vt:variant>
        <vt:lpwstr>_Toc149312943</vt:lpwstr>
      </vt:variant>
      <vt:variant>
        <vt:i4>1441840</vt:i4>
      </vt:variant>
      <vt:variant>
        <vt:i4>4703</vt:i4>
      </vt:variant>
      <vt:variant>
        <vt:i4>0</vt:i4>
      </vt:variant>
      <vt:variant>
        <vt:i4>5</vt:i4>
      </vt:variant>
      <vt:variant>
        <vt:lpwstr/>
      </vt:variant>
      <vt:variant>
        <vt:lpwstr>_Toc149312942</vt:lpwstr>
      </vt:variant>
      <vt:variant>
        <vt:i4>1441840</vt:i4>
      </vt:variant>
      <vt:variant>
        <vt:i4>4697</vt:i4>
      </vt:variant>
      <vt:variant>
        <vt:i4>0</vt:i4>
      </vt:variant>
      <vt:variant>
        <vt:i4>5</vt:i4>
      </vt:variant>
      <vt:variant>
        <vt:lpwstr/>
      </vt:variant>
      <vt:variant>
        <vt:lpwstr>_Toc149312941</vt:lpwstr>
      </vt:variant>
      <vt:variant>
        <vt:i4>1441840</vt:i4>
      </vt:variant>
      <vt:variant>
        <vt:i4>4691</vt:i4>
      </vt:variant>
      <vt:variant>
        <vt:i4>0</vt:i4>
      </vt:variant>
      <vt:variant>
        <vt:i4>5</vt:i4>
      </vt:variant>
      <vt:variant>
        <vt:lpwstr/>
      </vt:variant>
      <vt:variant>
        <vt:lpwstr>_Toc149312940</vt:lpwstr>
      </vt:variant>
      <vt:variant>
        <vt:i4>1114160</vt:i4>
      </vt:variant>
      <vt:variant>
        <vt:i4>4685</vt:i4>
      </vt:variant>
      <vt:variant>
        <vt:i4>0</vt:i4>
      </vt:variant>
      <vt:variant>
        <vt:i4>5</vt:i4>
      </vt:variant>
      <vt:variant>
        <vt:lpwstr/>
      </vt:variant>
      <vt:variant>
        <vt:lpwstr>_Toc149312939</vt:lpwstr>
      </vt:variant>
      <vt:variant>
        <vt:i4>1114160</vt:i4>
      </vt:variant>
      <vt:variant>
        <vt:i4>4679</vt:i4>
      </vt:variant>
      <vt:variant>
        <vt:i4>0</vt:i4>
      </vt:variant>
      <vt:variant>
        <vt:i4>5</vt:i4>
      </vt:variant>
      <vt:variant>
        <vt:lpwstr/>
      </vt:variant>
      <vt:variant>
        <vt:lpwstr>_Toc149312938</vt:lpwstr>
      </vt:variant>
      <vt:variant>
        <vt:i4>1114160</vt:i4>
      </vt:variant>
      <vt:variant>
        <vt:i4>4673</vt:i4>
      </vt:variant>
      <vt:variant>
        <vt:i4>0</vt:i4>
      </vt:variant>
      <vt:variant>
        <vt:i4>5</vt:i4>
      </vt:variant>
      <vt:variant>
        <vt:lpwstr/>
      </vt:variant>
      <vt:variant>
        <vt:lpwstr>_Toc149312937</vt:lpwstr>
      </vt:variant>
      <vt:variant>
        <vt:i4>1114160</vt:i4>
      </vt:variant>
      <vt:variant>
        <vt:i4>4667</vt:i4>
      </vt:variant>
      <vt:variant>
        <vt:i4>0</vt:i4>
      </vt:variant>
      <vt:variant>
        <vt:i4>5</vt:i4>
      </vt:variant>
      <vt:variant>
        <vt:lpwstr/>
      </vt:variant>
      <vt:variant>
        <vt:lpwstr>_Toc149312936</vt:lpwstr>
      </vt:variant>
      <vt:variant>
        <vt:i4>1114160</vt:i4>
      </vt:variant>
      <vt:variant>
        <vt:i4>4661</vt:i4>
      </vt:variant>
      <vt:variant>
        <vt:i4>0</vt:i4>
      </vt:variant>
      <vt:variant>
        <vt:i4>5</vt:i4>
      </vt:variant>
      <vt:variant>
        <vt:lpwstr/>
      </vt:variant>
      <vt:variant>
        <vt:lpwstr>_Toc149312935</vt:lpwstr>
      </vt:variant>
      <vt:variant>
        <vt:i4>1114160</vt:i4>
      </vt:variant>
      <vt:variant>
        <vt:i4>4655</vt:i4>
      </vt:variant>
      <vt:variant>
        <vt:i4>0</vt:i4>
      </vt:variant>
      <vt:variant>
        <vt:i4>5</vt:i4>
      </vt:variant>
      <vt:variant>
        <vt:lpwstr/>
      </vt:variant>
      <vt:variant>
        <vt:lpwstr>_Toc149312934</vt:lpwstr>
      </vt:variant>
      <vt:variant>
        <vt:i4>1114160</vt:i4>
      </vt:variant>
      <vt:variant>
        <vt:i4>4649</vt:i4>
      </vt:variant>
      <vt:variant>
        <vt:i4>0</vt:i4>
      </vt:variant>
      <vt:variant>
        <vt:i4>5</vt:i4>
      </vt:variant>
      <vt:variant>
        <vt:lpwstr/>
      </vt:variant>
      <vt:variant>
        <vt:lpwstr>_Toc149312933</vt:lpwstr>
      </vt:variant>
      <vt:variant>
        <vt:i4>1114160</vt:i4>
      </vt:variant>
      <vt:variant>
        <vt:i4>4643</vt:i4>
      </vt:variant>
      <vt:variant>
        <vt:i4>0</vt:i4>
      </vt:variant>
      <vt:variant>
        <vt:i4>5</vt:i4>
      </vt:variant>
      <vt:variant>
        <vt:lpwstr/>
      </vt:variant>
      <vt:variant>
        <vt:lpwstr>_Toc149312932</vt:lpwstr>
      </vt:variant>
      <vt:variant>
        <vt:i4>1114160</vt:i4>
      </vt:variant>
      <vt:variant>
        <vt:i4>4637</vt:i4>
      </vt:variant>
      <vt:variant>
        <vt:i4>0</vt:i4>
      </vt:variant>
      <vt:variant>
        <vt:i4>5</vt:i4>
      </vt:variant>
      <vt:variant>
        <vt:lpwstr/>
      </vt:variant>
      <vt:variant>
        <vt:lpwstr>_Toc149312931</vt:lpwstr>
      </vt:variant>
      <vt:variant>
        <vt:i4>1114160</vt:i4>
      </vt:variant>
      <vt:variant>
        <vt:i4>4631</vt:i4>
      </vt:variant>
      <vt:variant>
        <vt:i4>0</vt:i4>
      </vt:variant>
      <vt:variant>
        <vt:i4>5</vt:i4>
      </vt:variant>
      <vt:variant>
        <vt:lpwstr/>
      </vt:variant>
      <vt:variant>
        <vt:lpwstr>_Toc149312930</vt:lpwstr>
      </vt:variant>
      <vt:variant>
        <vt:i4>1048624</vt:i4>
      </vt:variant>
      <vt:variant>
        <vt:i4>4625</vt:i4>
      </vt:variant>
      <vt:variant>
        <vt:i4>0</vt:i4>
      </vt:variant>
      <vt:variant>
        <vt:i4>5</vt:i4>
      </vt:variant>
      <vt:variant>
        <vt:lpwstr/>
      </vt:variant>
      <vt:variant>
        <vt:lpwstr>_Toc149312929</vt:lpwstr>
      </vt:variant>
      <vt:variant>
        <vt:i4>1048624</vt:i4>
      </vt:variant>
      <vt:variant>
        <vt:i4>4619</vt:i4>
      </vt:variant>
      <vt:variant>
        <vt:i4>0</vt:i4>
      </vt:variant>
      <vt:variant>
        <vt:i4>5</vt:i4>
      </vt:variant>
      <vt:variant>
        <vt:lpwstr/>
      </vt:variant>
      <vt:variant>
        <vt:lpwstr>_Toc149312928</vt:lpwstr>
      </vt:variant>
      <vt:variant>
        <vt:i4>1048624</vt:i4>
      </vt:variant>
      <vt:variant>
        <vt:i4>4613</vt:i4>
      </vt:variant>
      <vt:variant>
        <vt:i4>0</vt:i4>
      </vt:variant>
      <vt:variant>
        <vt:i4>5</vt:i4>
      </vt:variant>
      <vt:variant>
        <vt:lpwstr/>
      </vt:variant>
      <vt:variant>
        <vt:lpwstr>_Toc149312927</vt:lpwstr>
      </vt:variant>
      <vt:variant>
        <vt:i4>1048624</vt:i4>
      </vt:variant>
      <vt:variant>
        <vt:i4>4607</vt:i4>
      </vt:variant>
      <vt:variant>
        <vt:i4>0</vt:i4>
      </vt:variant>
      <vt:variant>
        <vt:i4>5</vt:i4>
      </vt:variant>
      <vt:variant>
        <vt:lpwstr/>
      </vt:variant>
      <vt:variant>
        <vt:lpwstr>_Toc149312926</vt:lpwstr>
      </vt:variant>
      <vt:variant>
        <vt:i4>1048624</vt:i4>
      </vt:variant>
      <vt:variant>
        <vt:i4>4601</vt:i4>
      </vt:variant>
      <vt:variant>
        <vt:i4>0</vt:i4>
      </vt:variant>
      <vt:variant>
        <vt:i4>5</vt:i4>
      </vt:variant>
      <vt:variant>
        <vt:lpwstr/>
      </vt:variant>
      <vt:variant>
        <vt:lpwstr>_Toc149312925</vt:lpwstr>
      </vt:variant>
      <vt:variant>
        <vt:i4>1048624</vt:i4>
      </vt:variant>
      <vt:variant>
        <vt:i4>4595</vt:i4>
      </vt:variant>
      <vt:variant>
        <vt:i4>0</vt:i4>
      </vt:variant>
      <vt:variant>
        <vt:i4>5</vt:i4>
      </vt:variant>
      <vt:variant>
        <vt:lpwstr/>
      </vt:variant>
      <vt:variant>
        <vt:lpwstr>_Toc149312924</vt:lpwstr>
      </vt:variant>
      <vt:variant>
        <vt:i4>1048624</vt:i4>
      </vt:variant>
      <vt:variant>
        <vt:i4>4589</vt:i4>
      </vt:variant>
      <vt:variant>
        <vt:i4>0</vt:i4>
      </vt:variant>
      <vt:variant>
        <vt:i4>5</vt:i4>
      </vt:variant>
      <vt:variant>
        <vt:lpwstr/>
      </vt:variant>
      <vt:variant>
        <vt:lpwstr>_Toc149312923</vt:lpwstr>
      </vt:variant>
      <vt:variant>
        <vt:i4>1048624</vt:i4>
      </vt:variant>
      <vt:variant>
        <vt:i4>4583</vt:i4>
      </vt:variant>
      <vt:variant>
        <vt:i4>0</vt:i4>
      </vt:variant>
      <vt:variant>
        <vt:i4>5</vt:i4>
      </vt:variant>
      <vt:variant>
        <vt:lpwstr/>
      </vt:variant>
      <vt:variant>
        <vt:lpwstr>_Toc149312922</vt:lpwstr>
      </vt:variant>
      <vt:variant>
        <vt:i4>1048624</vt:i4>
      </vt:variant>
      <vt:variant>
        <vt:i4>4577</vt:i4>
      </vt:variant>
      <vt:variant>
        <vt:i4>0</vt:i4>
      </vt:variant>
      <vt:variant>
        <vt:i4>5</vt:i4>
      </vt:variant>
      <vt:variant>
        <vt:lpwstr/>
      </vt:variant>
      <vt:variant>
        <vt:lpwstr>_Toc149312921</vt:lpwstr>
      </vt:variant>
      <vt:variant>
        <vt:i4>1048624</vt:i4>
      </vt:variant>
      <vt:variant>
        <vt:i4>4571</vt:i4>
      </vt:variant>
      <vt:variant>
        <vt:i4>0</vt:i4>
      </vt:variant>
      <vt:variant>
        <vt:i4>5</vt:i4>
      </vt:variant>
      <vt:variant>
        <vt:lpwstr/>
      </vt:variant>
      <vt:variant>
        <vt:lpwstr>_Toc149312920</vt:lpwstr>
      </vt:variant>
      <vt:variant>
        <vt:i4>1245232</vt:i4>
      </vt:variant>
      <vt:variant>
        <vt:i4>4565</vt:i4>
      </vt:variant>
      <vt:variant>
        <vt:i4>0</vt:i4>
      </vt:variant>
      <vt:variant>
        <vt:i4>5</vt:i4>
      </vt:variant>
      <vt:variant>
        <vt:lpwstr/>
      </vt:variant>
      <vt:variant>
        <vt:lpwstr>_Toc149312919</vt:lpwstr>
      </vt:variant>
      <vt:variant>
        <vt:i4>1245232</vt:i4>
      </vt:variant>
      <vt:variant>
        <vt:i4>4559</vt:i4>
      </vt:variant>
      <vt:variant>
        <vt:i4>0</vt:i4>
      </vt:variant>
      <vt:variant>
        <vt:i4>5</vt:i4>
      </vt:variant>
      <vt:variant>
        <vt:lpwstr/>
      </vt:variant>
      <vt:variant>
        <vt:lpwstr>_Toc149312918</vt:lpwstr>
      </vt:variant>
      <vt:variant>
        <vt:i4>1245232</vt:i4>
      </vt:variant>
      <vt:variant>
        <vt:i4>4553</vt:i4>
      </vt:variant>
      <vt:variant>
        <vt:i4>0</vt:i4>
      </vt:variant>
      <vt:variant>
        <vt:i4>5</vt:i4>
      </vt:variant>
      <vt:variant>
        <vt:lpwstr/>
      </vt:variant>
      <vt:variant>
        <vt:lpwstr>_Toc149312917</vt:lpwstr>
      </vt:variant>
      <vt:variant>
        <vt:i4>1245232</vt:i4>
      </vt:variant>
      <vt:variant>
        <vt:i4>4547</vt:i4>
      </vt:variant>
      <vt:variant>
        <vt:i4>0</vt:i4>
      </vt:variant>
      <vt:variant>
        <vt:i4>5</vt:i4>
      </vt:variant>
      <vt:variant>
        <vt:lpwstr/>
      </vt:variant>
      <vt:variant>
        <vt:lpwstr>_Toc149312916</vt:lpwstr>
      </vt:variant>
      <vt:variant>
        <vt:i4>1245232</vt:i4>
      </vt:variant>
      <vt:variant>
        <vt:i4>4541</vt:i4>
      </vt:variant>
      <vt:variant>
        <vt:i4>0</vt:i4>
      </vt:variant>
      <vt:variant>
        <vt:i4>5</vt:i4>
      </vt:variant>
      <vt:variant>
        <vt:lpwstr/>
      </vt:variant>
      <vt:variant>
        <vt:lpwstr>_Toc149312915</vt:lpwstr>
      </vt:variant>
      <vt:variant>
        <vt:i4>1245232</vt:i4>
      </vt:variant>
      <vt:variant>
        <vt:i4>4535</vt:i4>
      </vt:variant>
      <vt:variant>
        <vt:i4>0</vt:i4>
      </vt:variant>
      <vt:variant>
        <vt:i4>5</vt:i4>
      </vt:variant>
      <vt:variant>
        <vt:lpwstr/>
      </vt:variant>
      <vt:variant>
        <vt:lpwstr>_Toc149312914</vt:lpwstr>
      </vt:variant>
      <vt:variant>
        <vt:i4>1245232</vt:i4>
      </vt:variant>
      <vt:variant>
        <vt:i4>4529</vt:i4>
      </vt:variant>
      <vt:variant>
        <vt:i4>0</vt:i4>
      </vt:variant>
      <vt:variant>
        <vt:i4>5</vt:i4>
      </vt:variant>
      <vt:variant>
        <vt:lpwstr/>
      </vt:variant>
      <vt:variant>
        <vt:lpwstr>_Toc149312913</vt:lpwstr>
      </vt:variant>
      <vt:variant>
        <vt:i4>1245232</vt:i4>
      </vt:variant>
      <vt:variant>
        <vt:i4>4523</vt:i4>
      </vt:variant>
      <vt:variant>
        <vt:i4>0</vt:i4>
      </vt:variant>
      <vt:variant>
        <vt:i4>5</vt:i4>
      </vt:variant>
      <vt:variant>
        <vt:lpwstr/>
      </vt:variant>
      <vt:variant>
        <vt:lpwstr>_Toc149312912</vt:lpwstr>
      </vt:variant>
      <vt:variant>
        <vt:i4>1245232</vt:i4>
      </vt:variant>
      <vt:variant>
        <vt:i4>4517</vt:i4>
      </vt:variant>
      <vt:variant>
        <vt:i4>0</vt:i4>
      </vt:variant>
      <vt:variant>
        <vt:i4>5</vt:i4>
      </vt:variant>
      <vt:variant>
        <vt:lpwstr/>
      </vt:variant>
      <vt:variant>
        <vt:lpwstr>_Toc149312911</vt:lpwstr>
      </vt:variant>
      <vt:variant>
        <vt:i4>1245232</vt:i4>
      </vt:variant>
      <vt:variant>
        <vt:i4>4511</vt:i4>
      </vt:variant>
      <vt:variant>
        <vt:i4>0</vt:i4>
      </vt:variant>
      <vt:variant>
        <vt:i4>5</vt:i4>
      </vt:variant>
      <vt:variant>
        <vt:lpwstr/>
      </vt:variant>
      <vt:variant>
        <vt:lpwstr>_Toc149312910</vt:lpwstr>
      </vt:variant>
      <vt:variant>
        <vt:i4>1179696</vt:i4>
      </vt:variant>
      <vt:variant>
        <vt:i4>4505</vt:i4>
      </vt:variant>
      <vt:variant>
        <vt:i4>0</vt:i4>
      </vt:variant>
      <vt:variant>
        <vt:i4>5</vt:i4>
      </vt:variant>
      <vt:variant>
        <vt:lpwstr/>
      </vt:variant>
      <vt:variant>
        <vt:lpwstr>_Toc149312909</vt:lpwstr>
      </vt:variant>
      <vt:variant>
        <vt:i4>1179696</vt:i4>
      </vt:variant>
      <vt:variant>
        <vt:i4>4499</vt:i4>
      </vt:variant>
      <vt:variant>
        <vt:i4>0</vt:i4>
      </vt:variant>
      <vt:variant>
        <vt:i4>5</vt:i4>
      </vt:variant>
      <vt:variant>
        <vt:lpwstr/>
      </vt:variant>
      <vt:variant>
        <vt:lpwstr>_Toc149312908</vt:lpwstr>
      </vt:variant>
      <vt:variant>
        <vt:i4>1179696</vt:i4>
      </vt:variant>
      <vt:variant>
        <vt:i4>4493</vt:i4>
      </vt:variant>
      <vt:variant>
        <vt:i4>0</vt:i4>
      </vt:variant>
      <vt:variant>
        <vt:i4>5</vt:i4>
      </vt:variant>
      <vt:variant>
        <vt:lpwstr/>
      </vt:variant>
      <vt:variant>
        <vt:lpwstr>_Toc149312907</vt:lpwstr>
      </vt:variant>
      <vt:variant>
        <vt:i4>1179696</vt:i4>
      </vt:variant>
      <vt:variant>
        <vt:i4>4487</vt:i4>
      </vt:variant>
      <vt:variant>
        <vt:i4>0</vt:i4>
      </vt:variant>
      <vt:variant>
        <vt:i4>5</vt:i4>
      </vt:variant>
      <vt:variant>
        <vt:lpwstr/>
      </vt:variant>
      <vt:variant>
        <vt:lpwstr>_Toc149312906</vt:lpwstr>
      </vt:variant>
      <vt:variant>
        <vt:i4>1179696</vt:i4>
      </vt:variant>
      <vt:variant>
        <vt:i4>4481</vt:i4>
      </vt:variant>
      <vt:variant>
        <vt:i4>0</vt:i4>
      </vt:variant>
      <vt:variant>
        <vt:i4>5</vt:i4>
      </vt:variant>
      <vt:variant>
        <vt:lpwstr/>
      </vt:variant>
      <vt:variant>
        <vt:lpwstr>_Toc149312905</vt:lpwstr>
      </vt:variant>
      <vt:variant>
        <vt:i4>1179696</vt:i4>
      </vt:variant>
      <vt:variant>
        <vt:i4>4475</vt:i4>
      </vt:variant>
      <vt:variant>
        <vt:i4>0</vt:i4>
      </vt:variant>
      <vt:variant>
        <vt:i4>5</vt:i4>
      </vt:variant>
      <vt:variant>
        <vt:lpwstr/>
      </vt:variant>
      <vt:variant>
        <vt:lpwstr>_Toc149312904</vt:lpwstr>
      </vt:variant>
      <vt:variant>
        <vt:i4>1179696</vt:i4>
      </vt:variant>
      <vt:variant>
        <vt:i4>4469</vt:i4>
      </vt:variant>
      <vt:variant>
        <vt:i4>0</vt:i4>
      </vt:variant>
      <vt:variant>
        <vt:i4>5</vt:i4>
      </vt:variant>
      <vt:variant>
        <vt:lpwstr/>
      </vt:variant>
      <vt:variant>
        <vt:lpwstr>_Toc149312903</vt:lpwstr>
      </vt:variant>
      <vt:variant>
        <vt:i4>1179696</vt:i4>
      </vt:variant>
      <vt:variant>
        <vt:i4>4463</vt:i4>
      </vt:variant>
      <vt:variant>
        <vt:i4>0</vt:i4>
      </vt:variant>
      <vt:variant>
        <vt:i4>5</vt:i4>
      </vt:variant>
      <vt:variant>
        <vt:lpwstr/>
      </vt:variant>
      <vt:variant>
        <vt:lpwstr>_Toc149312902</vt:lpwstr>
      </vt:variant>
      <vt:variant>
        <vt:i4>1179696</vt:i4>
      </vt:variant>
      <vt:variant>
        <vt:i4>4457</vt:i4>
      </vt:variant>
      <vt:variant>
        <vt:i4>0</vt:i4>
      </vt:variant>
      <vt:variant>
        <vt:i4>5</vt:i4>
      </vt:variant>
      <vt:variant>
        <vt:lpwstr/>
      </vt:variant>
      <vt:variant>
        <vt:lpwstr>_Toc149312901</vt:lpwstr>
      </vt:variant>
      <vt:variant>
        <vt:i4>1179696</vt:i4>
      </vt:variant>
      <vt:variant>
        <vt:i4>4451</vt:i4>
      </vt:variant>
      <vt:variant>
        <vt:i4>0</vt:i4>
      </vt:variant>
      <vt:variant>
        <vt:i4>5</vt:i4>
      </vt:variant>
      <vt:variant>
        <vt:lpwstr/>
      </vt:variant>
      <vt:variant>
        <vt:lpwstr>_Toc149312900</vt:lpwstr>
      </vt:variant>
      <vt:variant>
        <vt:i4>1769521</vt:i4>
      </vt:variant>
      <vt:variant>
        <vt:i4>4445</vt:i4>
      </vt:variant>
      <vt:variant>
        <vt:i4>0</vt:i4>
      </vt:variant>
      <vt:variant>
        <vt:i4>5</vt:i4>
      </vt:variant>
      <vt:variant>
        <vt:lpwstr/>
      </vt:variant>
      <vt:variant>
        <vt:lpwstr>_Toc149312899</vt:lpwstr>
      </vt:variant>
      <vt:variant>
        <vt:i4>1769521</vt:i4>
      </vt:variant>
      <vt:variant>
        <vt:i4>4439</vt:i4>
      </vt:variant>
      <vt:variant>
        <vt:i4>0</vt:i4>
      </vt:variant>
      <vt:variant>
        <vt:i4>5</vt:i4>
      </vt:variant>
      <vt:variant>
        <vt:lpwstr/>
      </vt:variant>
      <vt:variant>
        <vt:lpwstr>_Toc149312898</vt:lpwstr>
      </vt:variant>
      <vt:variant>
        <vt:i4>1769521</vt:i4>
      </vt:variant>
      <vt:variant>
        <vt:i4>4433</vt:i4>
      </vt:variant>
      <vt:variant>
        <vt:i4>0</vt:i4>
      </vt:variant>
      <vt:variant>
        <vt:i4>5</vt:i4>
      </vt:variant>
      <vt:variant>
        <vt:lpwstr/>
      </vt:variant>
      <vt:variant>
        <vt:lpwstr>_Toc149312897</vt:lpwstr>
      </vt:variant>
      <vt:variant>
        <vt:i4>1769521</vt:i4>
      </vt:variant>
      <vt:variant>
        <vt:i4>4427</vt:i4>
      </vt:variant>
      <vt:variant>
        <vt:i4>0</vt:i4>
      </vt:variant>
      <vt:variant>
        <vt:i4>5</vt:i4>
      </vt:variant>
      <vt:variant>
        <vt:lpwstr/>
      </vt:variant>
      <vt:variant>
        <vt:lpwstr>_Toc149312896</vt:lpwstr>
      </vt:variant>
      <vt:variant>
        <vt:i4>1769521</vt:i4>
      </vt:variant>
      <vt:variant>
        <vt:i4>4421</vt:i4>
      </vt:variant>
      <vt:variant>
        <vt:i4>0</vt:i4>
      </vt:variant>
      <vt:variant>
        <vt:i4>5</vt:i4>
      </vt:variant>
      <vt:variant>
        <vt:lpwstr/>
      </vt:variant>
      <vt:variant>
        <vt:lpwstr>_Toc149312895</vt:lpwstr>
      </vt:variant>
      <vt:variant>
        <vt:i4>1769521</vt:i4>
      </vt:variant>
      <vt:variant>
        <vt:i4>4415</vt:i4>
      </vt:variant>
      <vt:variant>
        <vt:i4>0</vt:i4>
      </vt:variant>
      <vt:variant>
        <vt:i4>5</vt:i4>
      </vt:variant>
      <vt:variant>
        <vt:lpwstr/>
      </vt:variant>
      <vt:variant>
        <vt:lpwstr>_Toc149312894</vt:lpwstr>
      </vt:variant>
      <vt:variant>
        <vt:i4>1769521</vt:i4>
      </vt:variant>
      <vt:variant>
        <vt:i4>4409</vt:i4>
      </vt:variant>
      <vt:variant>
        <vt:i4>0</vt:i4>
      </vt:variant>
      <vt:variant>
        <vt:i4>5</vt:i4>
      </vt:variant>
      <vt:variant>
        <vt:lpwstr/>
      </vt:variant>
      <vt:variant>
        <vt:lpwstr>_Toc149312893</vt:lpwstr>
      </vt:variant>
      <vt:variant>
        <vt:i4>1769521</vt:i4>
      </vt:variant>
      <vt:variant>
        <vt:i4>4403</vt:i4>
      </vt:variant>
      <vt:variant>
        <vt:i4>0</vt:i4>
      </vt:variant>
      <vt:variant>
        <vt:i4>5</vt:i4>
      </vt:variant>
      <vt:variant>
        <vt:lpwstr/>
      </vt:variant>
      <vt:variant>
        <vt:lpwstr>_Toc149312892</vt:lpwstr>
      </vt:variant>
      <vt:variant>
        <vt:i4>1769521</vt:i4>
      </vt:variant>
      <vt:variant>
        <vt:i4>4397</vt:i4>
      </vt:variant>
      <vt:variant>
        <vt:i4>0</vt:i4>
      </vt:variant>
      <vt:variant>
        <vt:i4>5</vt:i4>
      </vt:variant>
      <vt:variant>
        <vt:lpwstr/>
      </vt:variant>
      <vt:variant>
        <vt:lpwstr>_Toc149312891</vt:lpwstr>
      </vt:variant>
      <vt:variant>
        <vt:i4>1769521</vt:i4>
      </vt:variant>
      <vt:variant>
        <vt:i4>4391</vt:i4>
      </vt:variant>
      <vt:variant>
        <vt:i4>0</vt:i4>
      </vt:variant>
      <vt:variant>
        <vt:i4>5</vt:i4>
      </vt:variant>
      <vt:variant>
        <vt:lpwstr/>
      </vt:variant>
      <vt:variant>
        <vt:lpwstr>_Toc149312890</vt:lpwstr>
      </vt:variant>
      <vt:variant>
        <vt:i4>1703985</vt:i4>
      </vt:variant>
      <vt:variant>
        <vt:i4>4385</vt:i4>
      </vt:variant>
      <vt:variant>
        <vt:i4>0</vt:i4>
      </vt:variant>
      <vt:variant>
        <vt:i4>5</vt:i4>
      </vt:variant>
      <vt:variant>
        <vt:lpwstr/>
      </vt:variant>
      <vt:variant>
        <vt:lpwstr>_Toc149312889</vt:lpwstr>
      </vt:variant>
      <vt:variant>
        <vt:i4>1703985</vt:i4>
      </vt:variant>
      <vt:variant>
        <vt:i4>4379</vt:i4>
      </vt:variant>
      <vt:variant>
        <vt:i4>0</vt:i4>
      </vt:variant>
      <vt:variant>
        <vt:i4>5</vt:i4>
      </vt:variant>
      <vt:variant>
        <vt:lpwstr/>
      </vt:variant>
      <vt:variant>
        <vt:lpwstr>_Toc149312888</vt:lpwstr>
      </vt:variant>
      <vt:variant>
        <vt:i4>1703985</vt:i4>
      </vt:variant>
      <vt:variant>
        <vt:i4>4373</vt:i4>
      </vt:variant>
      <vt:variant>
        <vt:i4>0</vt:i4>
      </vt:variant>
      <vt:variant>
        <vt:i4>5</vt:i4>
      </vt:variant>
      <vt:variant>
        <vt:lpwstr/>
      </vt:variant>
      <vt:variant>
        <vt:lpwstr>_Toc149312887</vt:lpwstr>
      </vt:variant>
      <vt:variant>
        <vt:i4>1703985</vt:i4>
      </vt:variant>
      <vt:variant>
        <vt:i4>4367</vt:i4>
      </vt:variant>
      <vt:variant>
        <vt:i4>0</vt:i4>
      </vt:variant>
      <vt:variant>
        <vt:i4>5</vt:i4>
      </vt:variant>
      <vt:variant>
        <vt:lpwstr/>
      </vt:variant>
      <vt:variant>
        <vt:lpwstr>_Toc149312886</vt:lpwstr>
      </vt:variant>
      <vt:variant>
        <vt:i4>1703985</vt:i4>
      </vt:variant>
      <vt:variant>
        <vt:i4>4361</vt:i4>
      </vt:variant>
      <vt:variant>
        <vt:i4>0</vt:i4>
      </vt:variant>
      <vt:variant>
        <vt:i4>5</vt:i4>
      </vt:variant>
      <vt:variant>
        <vt:lpwstr/>
      </vt:variant>
      <vt:variant>
        <vt:lpwstr>_Toc149312885</vt:lpwstr>
      </vt:variant>
      <vt:variant>
        <vt:i4>1703985</vt:i4>
      </vt:variant>
      <vt:variant>
        <vt:i4>4355</vt:i4>
      </vt:variant>
      <vt:variant>
        <vt:i4>0</vt:i4>
      </vt:variant>
      <vt:variant>
        <vt:i4>5</vt:i4>
      </vt:variant>
      <vt:variant>
        <vt:lpwstr/>
      </vt:variant>
      <vt:variant>
        <vt:lpwstr>_Toc149312884</vt:lpwstr>
      </vt:variant>
      <vt:variant>
        <vt:i4>1703985</vt:i4>
      </vt:variant>
      <vt:variant>
        <vt:i4>4349</vt:i4>
      </vt:variant>
      <vt:variant>
        <vt:i4>0</vt:i4>
      </vt:variant>
      <vt:variant>
        <vt:i4>5</vt:i4>
      </vt:variant>
      <vt:variant>
        <vt:lpwstr/>
      </vt:variant>
      <vt:variant>
        <vt:lpwstr>_Toc149312883</vt:lpwstr>
      </vt:variant>
      <vt:variant>
        <vt:i4>1703985</vt:i4>
      </vt:variant>
      <vt:variant>
        <vt:i4>4343</vt:i4>
      </vt:variant>
      <vt:variant>
        <vt:i4>0</vt:i4>
      </vt:variant>
      <vt:variant>
        <vt:i4>5</vt:i4>
      </vt:variant>
      <vt:variant>
        <vt:lpwstr/>
      </vt:variant>
      <vt:variant>
        <vt:lpwstr>_Toc149312882</vt:lpwstr>
      </vt:variant>
      <vt:variant>
        <vt:i4>1703985</vt:i4>
      </vt:variant>
      <vt:variant>
        <vt:i4>4337</vt:i4>
      </vt:variant>
      <vt:variant>
        <vt:i4>0</vt:i4>
      </vt:variant>
      <vt:variant>
        <vt:i4>5</vt:i4>
      </vt:variant>
      <vt:variant>
        <vt:lpwstr/>
      </vt:variant>
      <vt:variant>
        <vt:lpwstr>_Toc149312881</vt:lpwstr>
      </vt:variant>
      <vt:variant>
        <vt:i4>1703985</vt:i4>
      </vt:variant>
      <vt:variant>
        <vt:i4>4331</vt:i4>
      </vt:variant>
      <vt:variant>
        <vt:i4>0</vt:i4>
      </vt:variant>
      <vt:variant>
        <vt:i4>5</vt:i4>
      </vt:variant>
      <vt:variant>
        <vt:lpwstr/>
      </vt:variant>
      <vt:variant>
        <vt:lpwstr>_Toc149312880</vt:lpwstr>
      </vt:variant>
      <vt:variant>
        <vt:i4>1376305</vt:i4>
      </vt:variant>
      <vt:variant>
        <vt:i4>4325</vt:i4>
      </vt:variant>
      <vt:variant>
        <vt:i4>0</vt:i4>
      </vt:variant>
      <vt:variant>
        <vt:i4>5</vt:i4>
      </vt:variant>
      <vt:variant>
        <vt:lpwstr/>
      </vt:variant>
      <vt:variant>
        <vt:lpwstr>_Toc149312879</vt:lpwstr>
      </vt:variant>
      <vt:variant>
        <vt:i4>1376305</vt:i4>
      </vt:variant>
      <vt:variant>
        <vt:i4>4319</vt:i4>
      </vt:variant>
      <vt:variant>
        <vt:i4>0</vt:i4>
      </vt:variant>
      <vt:variant>
        <vt:i4>5</vt:i4>
      </vt:variant>
      <vt:variant>
        <vt:lpwstr/>
      </vt:variant>
      <vt:variant>
        <vt:lpwstr>_Toc149312878</vt:lpwstr>
      </vt:variant>
      <vt:variant>
        <vt:i4>1376305</vt:i4>
      </vt:variant>
      <vt:variant>
        <vt:i4>4313</vt:i4>
      </vt:variant>
      <vt:variant>
        <vt:i4>0</vt:i4>
      </vt:variant>
      <vt:variant>
        <vt:i4>5</vt:i4>
      </vt:variant>
      <vt:variant>
        <vt:lpwstr/>
      </vt:variant>
      <vt:variant>
        <vt:lpwstr>_Toc149312877</vt:lpwstr>
      </vt:variant>
      <vt:variant>
        <vt:i4>1376305</vt:i4>
      </vt:variant>
      <vt:variant>
        <vt:i4>4307</vt:i4>
      </vt:variant>
      <vt:variant>
        <vt:i4>0</vt:i4>
      </vt:variant>
      <vt:variant>
        <vt:i4>5</vt:i4>
      </vt:variant>
      <vt:variant>
        <vt:lpwstr/>
      </vt:variant>
      <vt:variant>
        <vt:lpwstr>_Toc149312876</vt:lpwstr>
      </vt:variant>
      <vt:variant>
        <vt:i4>1376305</vt:i4>
      </vt:variant>
      <vt:variant>
        <vt:i4>4301</vt:i4>
      </vt:variant>
      <vt:variant>
        <vt:i4>0</vt:i4>
      </vt:variant>
      <vt:variant>
        <vt:i4>5</vt:i4>
      </vt:variant>
      <vt:variant>
        <vt:lpwstr/>
      </vt:variant>
      <vt:variant>
        <vt:lpwstr>_Toc149312875</vt:lpwstr>
      </vt:variant>
      <vt:variant>
        <vt:i4>1376305</vt:i4>
      </vt:variant>
      <vt:variant>
        <vt:i4>4295</vt:i4>
      </vt:variant>
      <vt:variant>
        <vt:i4>0</vt:i4>
      </vt:variant>
      <vt:variant>
        <vt:i4>5</vt:i4>
      </vt:variant>
      <vt:variant>
        <vt:lpwstr/>
      </vt:variant>
      <vt:variant>
        <vt:lpwstr>_Toc149312874</vt:lpwstr>
      </vt:variant>
      <vt:variant>
        <vt:i4>1376305</vt:i4>
      </vt:variant>
      <vt:variant>
        <vt:i4>4289</vt:i4>
      </vt:variant>
      <vt:variant>
        <vt:i4>0</vt:i4>
      </vt:variant>
      <vt:variant>
        <vt:i4>5</vt:i4>
      </vt:variant>
      <vt:variant>
        <vt:lpwstr/>
      </vt:variant>
      <vt:variant>
        <vt:lpwstr>_Toc149312873</vt:lpwstr>
      </vt:variant>
      <vt:variant>
        <vt:i4>1376305</vt:i4>
      </vt:variant>
      <vt:variant>
        <vt:i4>4283</vt:i4>
      </vt:variant>
      <vt:variant>
        <vt:i4>0</vt:i4>
      </vt:variant>
      <vt:variant>
        <vt:i4>5</vt:i4>
      </vt:variant>
      <vt:variant>
        <vt:lpwstr/>
      </vt:variant>
      <vt:variant>
        <vt:lpwstr>_Toc149312872</vt:lpwstr>
      </vt:variant>
      <vt:variant>
        <vt:i4>1376305</vt:i4>
      </vt:variant>
      <vt:variant>
        <vt:i4>4277</vt:i4>
      </vt:variant>
      <vt:variant>
        <vt:i4>0</vt:i4>
      </vt:variant>
      <vt:variant>
        <vt:i4>5</vt:i4>
      </vt:variant>
      <vt:variant>
        <vt:lpwstr/>
      </vt:variant>
      <vt:variant>
        <vt:lpwstr>_Toc149312871</vt:lpwstr>
      </vt:variant>
      <vt:variant>
        <vt:i4>1376305</vt:i4>
      </vt:variant>
      <vt:variant>
        <vt:i4>4271</vt:i4>
      </vt:variant>
      <vt:variant>
        <vt:i4>0</vt:i4>
      </vt:variant>
      <vt:variant>
        <vt:i4>5</vt:i4>
      </vt:variant>
      <vt:variant>
        <vt:lpwstr/>
      </vt:variant>
      <vt:variant>
        <vt:lpwstr>_Toc149312870</vt:lpwstr>
      </vt:variant>
      <vt:variant>
        <vt:i4>1310769</vt:i4>
      </vt:variant>
      <vt:variant>
        <vt:i4>4265</vt:i4>
      </vt:variant>
      <vt:variant>
        <vt:i4>0</vt:i4>
      </vt:variant>
      <vt:variant>
        <vt:i4>5</vt:i4>
      </vt:variant>
      <vt:variant>
        <vt:lpwstr/>
      </vt:variant>
      <vt:variant>
        <vt:lpwstr>_Toc149312869</vt:lpwstr>
      </vt:variant>
      <vt:variant>
        <vt:i4>1310769</vt:i4>
      </vt:variant>
      <vt:variant>
        <vt:i4>4259</vt:i4>
      </vt:variant>
      <vt:variant>
        <vt:i4>0</vt:i4>
      </vt:variant>
      <vt:variant>
        <vt:i4>5</vt:i4>
      </vt:variant>
      <vt:variant>
        <vt:lpwstr/>
      </vt:variant>
      <vt:variant>
        <vt:lpwstr>_Toc149312868</vt:lpwstr>
      </vt:variant>
      <vt:variant>
        <vt:i4>1310769</vt:i4>
      </vt:variant>
      <vt:variant>
        <vt:i4>4253</vt:i4>
      </vt:variant>
      <vt:variant>
        <vt:i4>0</vt:i4>
      </vt:variant>
      <vt:variant>
        <vt:i4>5</vt:i4>
      </vt:variant>
      <vt:variant>
        <vt:lpwstr/>
      </vt:variant>
      <vt:variant>
        <vt:lpwstr>_Toc149312867</vt:lpwstr>
      </vt:variant>
      <vt:variant>
        <vt:i4>1310769</vt:i4>
      </vt:variant>
      <vt:variant>
        <vt:i4>4247</vt:i4>
      </vt:variant>
      <vt:variant>
        <vt:i4>0</vt:i4>
      </vt:variant>
      <vt:variant>
        <vt:i4>5</vt:i4>
      </vt:variant>
      <vt:variant>
        <vt:lpwstr/>
      </vt:variant>
      <vt:variant>
        <vt:lpwstr>_Toc149312866</vt:lpwstr>
      </vt:variant>
      <vt:variant>
        <vt:i4>1310769</vt:i4>
      </vt:variant>
      <vt:variant>
        <vt:i4>4241</vt:i4>
      </vt:variant>
      <vt:variant>
        <vt:i4>0</vt:i4>
      </vt:variant>
      <vt:variant>
        <vt:i4>5</vt:i4>
      </vt:variant>
      <vt:variant>
        <vt:lpwstr/>
      </vt:variant>
      <vt:variant>
        <vt:lpwstr>_Toc149312865</vt:lpwstr>
      </vt:variant>
      <vt:variant>
        <vt:i4>1310769</vt:i4>
      </vt:variant>
      <vt:variant>
        <vt:i4>4235</vt:i4>
      </vt:variant>
      <vt:variant>
        <vt:i4>0</vt:i4>
      </vt:variant>
      <vt:variant>
        <vt:i4>5</vt:i4>
      </vt:variant>
      <vt:variant>
        <vt:lpwstr/>
      </vt:variant>
      <vt:variant>
        <vt:lpwstr>_Toc149312864</vt:lpwstr>
      </vt:variant>
      <vt:variant>
        <vt:i4>1310769</vt:i4>
      </vt:variant>
      <vt:variant>
        <vt:i4>4229</vt:i4>
      </vt:variant>
      <vt:variant>
        <vt:i4>0</vt:i4>
      </vt:variant>
      <vt:variant>
        <vt:i4>5</vt:i4>
      </vt:variant>
      <vt:variant>
        <vt:lpwstr/>
      </vt:variant>
      <vt:variant>
        <vt:lpwstr>_Toc149312863</vt:lpwstr>
      </vt:variant>
      <vt:variant>
        <vt:i4>1310769</vt:i4>
      </vt:variant>
      <vt:variant>
        <vt:i4>4223</vt:i4>
      </vt:variant>
      <vt:variant>
        <vt:i4>0</vt:i4>
      </vt:variant>
      <vt:variant>
        <vt:i4>5</vt:i4>
      </vt:variant>
      <vt:variant>
        <vt:lpwstr/>
      </vt:variant>
      <vt:variant>
        <vt:lpwstr>_Toc149312862</vt:lpwstr>
      </vt:variant>
      <vt:variant>
        <vt:i4>1310769</vt:i4>
      </vt:variant>
      <vt:variant>
        <vt:i4>4217</vt:i4>
      </vt:variant>
      <vt:variant>
        <vt:i4>0</vt:i4>
      </vt:variant>
      <vt:variant>
        <vt:i4>5</vt:i4>
      </vt:variant>
      <vt:variant>
        <vt:lpwstr/>
      </vt:variant>
      <vt:variant>
        <vt:lpwstr>_Toc149312861</vt:lpwstr>
      </vt:variant>
      <vt:variant>
        <vt:i4>1310769</vt:i4>
      </vt:variant>
      <vt:variant>
        <vt:i4>4211</vt:i4>
      </vt:variant>
      <vt:variant>
        <vt:i4>0</vt:i4>
      </vt:variant>
      <vt:variant>
        <vt:i4>5</vt:i4>
      </vt:variant>
      <vt:variant>
        <vt:lpwstr/>
      </vt:variant>
      <vt:variant>
        <vt:lpwstr>_Toc149312860</vt:lpwstr>
      </vt:variant>
      <vt:variant>
        <vt:i4>1507377</vt:i4>
      </vt:variant>
      <vt:variant>
        <vt:i4>4205</vt:i4>
      </vt:variant>
      <vt:variant>
        <vt:i4>0</vt:i4>
      </vt:variant>
      <vt:variant>
        <vt:i4>5</vt:i4>
      </vt:variant>
      <vt:variant>
        <vt:lpwstr/>
      </vt:variant>
      <vt:variant>
        <vt:lpwstr>_Toc149312859</vt:lpwstr>
      </vt:variant>
      <vt:variant>
        <vt:i4>1507377</vt:i4>
      </vt:variant>
      <vt:variant>
        <vt:i4>4199</vt:i4>
      </vt:variant>
      <vt:variant>
        <vt:i4>0</vt:i4>
      </vt:variant>
      <vt:variant>
        <vt:i4>5</vt:i4>
      </vt:variant>
      <vt:variant>
        <vt:lpwstr/>
      </vt:variant>
      <vt:variant>
        <vt:lpwstr>_Toc149312858</vt:lpwstr>
      </vt:variant>
      <vt:variant>
        <vt:i4>1507377</vt:i4>
      </vt:variant>
      <vt:variant>
        <vt:i4>4193</vt:i4>
      </vt:variant>
      <vt:variant>
        <vt:i4>0</vt:i4>
      </vt:variant>
      <vt:variant>
        <vt:i4>5</vt:i4>
      </vt:variant>
      <vt:variant>
        <vt:lpwstr/>
      </vt:variant>
      <vt:variant>
        <vt:lpwstr>_Toc149312857</vt:lpwstr>
      </vt:variant>
      <vt:variant>
        <vt:i4>1507377</vt:i4>
      </vt:variant>
      <vt:variant>
        <vt:i4>4187</vt:i4>
      </vt:variant>
      <vt:variant>
        <vt:i4>0</vt:i4>
      </vt:variant>
      <vt:variant>
        <vt:i4>5</vt:i4>
      </vt:variant>
      <vt:variant>
        <vt:lpwstr/>
      </vt:variant>
      <vt:variant>
        <vt:lpwstr>_Toc149312856</vt:lpwstr>
      </vt:variant>
      <vt:variant>
        <vt:i4>1507377</vt:i4>
      </vt:variant>
      <vt:variant>
        <vt:i4>4181</vt:i4>
      </vt:variant>
      <vt:variant>
        <vt:i4>0</vt:i4>
      </vt:variant>
      <vt:variant>
        <vt:i4>5</vt:i4>
      </vt:variant>
      <vt:variant>
        <vt:lpwstr/>
      </vt:variant>
      <vt:variant>
        <vt:lpwstr>_Toc149312855</vt:lpwstr>
      </vt:variant>
      <vt:variant>
        <vt:i4>1507377</vt:i4>
      </vt:variant>
      <vt:variant>
        <vt:i4>4175</vt:i4>
      </vt:variant>
      <vt:variant>
        <vt:i4>0</vt:i4>
      </vt:variant>
      <vt:variant>
        <vt:i4>5</vt:i4>
      </vt:variant>
      <vt:variant>
        <vt:lpwstr/>
      </vt:variant>
      <vt:variant>
        <vt:lpwstr>_Toc149312854</vt:lpwstr>
      </vt:variant>
      <vt:variant>
        <vt:i4>1507377</vt:i4>
      </vt:variant>
      <vt:variant>
        <vt:i4>4169</vt:i4>
      </vt:variant>
      <vt:variant>
        <vt:i4>0</vt:i4>
      </vt:variant>
      <vt:variant>
        <vt:i4>5</vt:i4>
      </vt:variant>
      <vt:variant>
        <vt:lpwstr/>
      </vt:variant>
      <vt:variant>
        <vt:lpwstr>_Toc149312853</vt:lpwstr>
      </vt:variant>
      <vt:variant>
        <vt:i4>1507377</vt:i4>
      </vt:variant>
      <vt:variant>
        <vt:i4>4163</vt:i4>
      </vt:variant>
      <vt:variant>
        <vt:i4>0</vt:i4>
      </vt:variant>
      <vt:variant>
        <vt:i4>5</vt:i4>
      </vt:variant>
      <vt:variant>
        <vt:lpwstr/>
      </vt:variant>
      <vt:variant>
        <vt:lpwstr>_Toc149312852</vt:lpwstr>
      </vt:variant>
      <vt:variant>
        <vt:i4>1507377</vt:i4>
      </vt:variant>
      <vt:variant>
        <vt:i4>4157</vt:i4>
      </vt:variant>
      <vt:variant>
        <vt:i4>0</vt:i4>
      </vt:variant>
      <vt:variant>
        <vt:i4>5</vt:i4>
      </vt:variant>
      <vt:variant>
        <vt:lpwstr/>
      </vt:variant>
      <vt:variant>
        <vt:lpwstr>_Toc149312851</vt:lpwstr>
      </vt:variant>
      <vt:variant>
        <vt:i4>1507377</vt:i4>
      </vt:variant>
      <vt:variant>
        <vt:i4>4151</vt:i4>
      </vt:variant>
      <vt:variant>
        <vt:i4>0</vt:i4>
      </vt:variant>
      <vt:variant>
        <vt:i4>5</vt:i4>
      </vt:variant>
      <vt:variant>
        <vt:lpwstr/>
      </vt:variant>
      <vt:variant>
        <vt:lpwstr>_Toc149312850</vt:lpwstr>
      </vt:variant>
      <vt:variant>
        <vt:i4>1441841</vt:i4>
      </vt:variant>
      <vt:variant>
        <vt:i4>4145</vt:i4>
      </vt:variant>
      <vt:variant>
        <vt:i4>0</vt:i4>
      </vt:variant>
      <vt:variant>
        <vt:i4>5</vt:i4>
      </vt:variant>
      <vt:variant>
        <vt:lpwstr/>
      </vt:variant>
      <vt:variant>
        <vt:lpwstr>_Toc149312849</vt:lpwstr>
      </vt:variant>
      <vt:variant>
        <vt:i4>1441841</vt:i4>
      </vt:variant>
      <vt:variant>
        <vt:i4>4139</vt:i4>
      </vt:variant>
      <vt:variant>
        <vt:i4>0</vt:i4>
      </vt:variant>
      <vt:variant>
        <vt:i4>5</vt:i4>
      </vt:variant>
      <vt:variant>
        <vt:lpwstr/>
      </vt:variant>
      <vt:variant>
        <vt:lpwstr>_Toc149312848</vt:lpwstr>
      </vt:variant>
      <vt:variant>
        <vt:i4>1441841</vt:i4>
      </vt:variant>
      <vt:variant>
        <vt:i4>4133</vt:i4>
      </vt:variant>
      <vt:variant>
        <vt:i4>0</vt:i4>
      </vt:variant>
      <vt:variant>
        <vt:i4>5</vt:i4>
      </vt:variant>
      <vt:variant>
        <vt:lpwstr/>
      </vt:variant>
      <vt:variant>
        <vt:lpwstr>_Toc149312847</vt:lpwstr>
      </vt:variant>
      <vt:variant>
        <vt:i4>1441841</vt:i4>
      </vt:variant>
      <vt:variant>
        <vt:i4>4127</vt:i4>
      </vt:variant>
      <vt:variant>
        <vt:i4>0</vt:i4>
      </vt:variant>
      <vt:variant>
        <vt:i4>5</vt:i4>
      </vt:variant>
      <vt:variant>
        <vt:lpwstr/>
      </vt:variant>
      <vt:variant>
        <vt:lpwstr>_Toc149312846</vt:lpwstr>
      </vt:variant>
      <vt:variant>
        <vt:i4>1441841</vt:i4>
      </vt:variant>
      <vt:variant>
        <vt:i4>4121</vt:i4>
      </vt:variant>
      <vt:variant>
        <vt:i4>0</vt:i4>
      </vt:variant>
      <vt:variant>
        <vt:i4>5</vt:i4>
      </vt:variant>
      <vt:variant>
        <vt:lpwstr/>
      </vt:variant>
      <vt:variant>
        <vt:lpwstr>_Toc149312845</vt:lpwstr>
      </vt:variant>
      <vt:variant>
        <vt:i4>1441841</vt:i4>
      </vt:variant>
      <vt:variant>
        <vt:i4>4115</vt:i4>
      </vt:variant>
      <vt:variant>
        <vt:i4>0</vt:i4>
      </vt:variant>
      <vt:variant>
        <vt:i4>5</vt:i4>
      </vt:variant>
      <vt:variant>
        <vt:lpwstr/>
      </vt:variant>
      <vt:variant>
        <vt:lpwstr>_Toc149312844</vt:lpwstr>
      </vt:variant>
      <vt:variant>
        <vt:i4>1441841</vt:i4>
      </vt:variant>
      <vt:variant>
        <vt:i4>4109</vt:i4>
      </vt:variant>
      <vt:variant>
        <vt:i4>0</vt:i4>
      </vt:variant>
      <vt:variant>
        <vt:i4>5</vt:i4>
      </vt:variant>
      <vt:variant>
        <vt:lpwstr/>
      </vt:variant>
      <vt:variant>
        <vt:lpwstr>_Toc149312843</vt:lpwstr>
      </vt:variant>
      <vt:variant>
        <vt:i4>1441841</vt:i4>
      </vt:variant>
      <vt:variant>
        <vt:i4>4103</vt:i4>
      </vt:variant>
      <vt:variant>
        <vt:i4>0</vt:i4>
      </vt:variant>
      <vt:variant>
        <vt:i4>5</vt:i4>
      </vt:variant>
      <vt:variant>
        <vt:lpwstr/>
      </vt:variant>
      <vt:variant>
        <vt:lpwstr>_Toc149312842</vt:lpwstr>
      </vt:variant>
      <vt:variant>
        <vt:i4>1441841</vt:i4>
      </vt:variant>
      <vt:variant>
        <vt:i4>4097</vt:i4>
      </vt:variant>
      <vt:variant>
        <vt:i4>0</vt:i4>
      </vt:variant>
      <vt:variant>
        <vt:i4>5</vt:i4>
      </vt:variant>
      <vt:variant>
        <vt:lpwstr/>
      </vt:variant>
      <vt:variant>
        <vt:lpwstr>_Toc149312841</vt:lpwstr>
      </vt:variant>
      <vt:variant>
        <vt:i4>1441841</vt:i4>
      </vt:variant>
      <vt:variant>
        <vt:i4>4091</vt:i4>
      </vt:variant>
      <vt:variant>
        <vt:i4>0</vt:i4>
      </vt:variant>
      <vt:variant>
        <vt:i4>5</vt:i4>
      </vt:variant>
      <vt:variant>
        <vt:lpwstr/>
      </vt:variant>
      <vt:variant>
        <vt:lpwstr>_Toc149312840</vt:lpwstr>
      </vt:variant>
      <vt:variant>
        <vt:i4>1114161</vt:i4>
      </vt:variant>
      <vt:variant>
        <vt:i4>4085</vt:i4>
      </vt:variant>
      <vt:variant>
        <vt:i4>0</vt:i4>
      </vt:variant>
      <vt:variant>
        <vt:i4>5</vt:i4>
      </vt:variant>
      <vt:variant>
        <vt:lpwstr/>
      </vt:variant>
      <vt:variant>
        <vt:lpwstr>_Toc149312839</vt:lpwstr>
      </vt:variant>
      <vt:variant>
        <vt:i4>1114161</vt:i4>
      </vt:variant>
      <vt:variant>
        <vt:i4>4079</vt:i4>
      </vt:variant>
      <vt:variant>
        <vt:i4>0</vt:i4>
      </vt:variant>
      <vt:variant>
        <vt:i4>5</vt:i4>
      </vt:variant>
      <vt:variant>
        <vt:lpwstr/>
      </vt:variant>
      <vt:variant>
        <vt:lpwstr>_Toc149312838</vt:lpwstr>
      </vt:variant>
      <vt:variant>
        <vt:i4>1114161</vt:i4>
      </vt:variant>
      <vt:variant>
        <vt:i4>4073</vt:i4>
      </vt:variant>
      <vt:variant>
        <vt:i4>0</vt:i4>
      </vt:variant>
      <vt:variant>
        <vt:i4>5</vt:i4>
      </vt:variant>
      <vt:variant>
        <vt:lpwstr/>
      </vt:variant>
      <vt:variant>
        <vt:lpwstr>_Toc149312837</vt:lpwstr>
      </vt:variant>
      <vt:variant>
        <vt:i4>1114161</vt:i4>
      </vt:variant>
      <vt:variant>
        <vt:i4>4067</vt:i4>
      </vt:variant>
      <vt:variant>
        <vt:i4>0</vt:i4>
      </vt:variant>
      <vt:variant>
        <vt:i4>5</vt:i4>
      </vt:variant>
      <vt:variant>
        <vt:lpwstr/>
      </vt:variant>
      <vt:variant>
        <vt:lpwstr>_Toc149312836</vt:lpwstr>
      </vt:variant>
      <vt:variant>
        <vt:i4>1114161</vt:i4>
      </vt:variant>
      <vt:variant>
        <vt:i4>4061</vt:i4>
      </vt:variant>
      <vt:variant>
        <vt:i4>0</vt:i4>
      </vt:variant>
      <vt:variant>
        <vt:i4>5</vt:i4>
      </vt:variant>
      <vt:variant>
        <vt:lpwstr/>
      </vt:variant>
      <vt:variant>
        <vt:lpwstr>_Toc149312835</vt:lpwstr>
      </vt:variant>
      <vt:variant>
        <vt:i4>1114161</vt:i4>
      </vt:variant>
      <vt:variant>
        <vt:i4>4055</vt:i4>
      </vt:variant>
      <vt:variant>
        <vt:i4>0</vt:i4>
      </vt:variant>
      <vt:variant>
        <vt:i4>5</vt:i4>
      </vt:variant>
      <vt:variant>
        <vt:lpwstr/>
      </vt:variant>
      <vt:variant>
        <vt:lpwstr>_Toc149312834</vt:lpwstr>
      </vt:variant>
      <vt:variant>
        <vt:i4>1114161</vt:i4>
      </vt:variant>
      <vt:variant>
        <vt:i4>4049</vt:i4>
      </vt:variant>
      <vt:variant>
        <vt:i4>0</vt:i4>
      </vt:variant>
      <vt:variant>
        <vt:i4>5</vt:i4>
      </vt:variant>
      <vt:variant>
        <vt:lpwstr/>
      </vt:variant>
      <vt:variant>
        <vt:lpwstr>_Toc149312833</vt:lpwstr>
      </vt:variant>
      <vt:variant>
        <vt:i4>1114161</vt:i4>
      </vt:variant>
      <vt:variant>
        <vt:i4>4043</vt:i4>
      </vt:variant>
      <vt:variant>
        <vt:i4>0</vt:i4>
      </vt:variant>
      <vt:variant>
        <vt:i4>5</vt:i4>
      </vt:variant>
      <vt:variant>
        <vt:lpwstr/>
      </vt:variant>
      <vt:variant>
        <vt:lpwstr>_Toc149312832</vt:lpwstr>
      </vt:variant>
      <vt:variant>
        <vt:i4>1114161</vt:i4>
      </vt:variant>
      <vt:variant>
        <vt:i4>4037</vt:i4>
      </vt:variant>
      <vt:variant>
        <vt:i4>0</vt:i4>
      </vt:variant>
      <vt:variant>
        <vt:i4>5</vt:i4>
      </vt:variant>
      <vt:variant>
        <vt:lpwstr/>
      </vt:variant>
      <vt:variant>
        <vt:lpwstr>_Toc149312831</vt:lpwstr>
      </vt:variant>
      <vt:variant>
        <vt:i4>1114161</vt:i4>
      </vt:variant>
      <vt:variant>
        <vt:i4>4031</vt:i4>
      </vt:variant>
      <vt:variant>
        <vt:i4>0</vt:i4>
      </vt:variant>
      <vt:variant>
        <vt:i4>5</vt:i4>
      </vt:variant>
      <vt:variant>
        <vt:lpwstr/>
      </vt:variant>
      <vt:variant>
        <vt:lpwstr>_Toc149312830</vt:lpwstr>
      </vt:variant>
      <vt:variant>
        <vt:i4>1048625</vt:i4>
      </vt:variant>
      <vt:variant>
        <vt:i4>4025</vt:i4>
      </vt:variant>
      <vt:variant>
        <vt:i4>0</vt:i4>
      </vt:variant>
      <vt:variant>
        <vt:i4>5</vt:i4>
      </vt:variant>
      <vt:variant>
        <vt:lpwstr/>
      </vt:variant>
      <vt:variant>
        <vt:lpwstr>_Toc149312829</vt:lpwstr>
      </vt:variant>
      <vt:variant>
        <vt:i4>1048625</vt:i4>
      </vt:variant>
      <vt:variant>
        <vt:i4>4019</vt:i4>
      </vt:variant>
      <vt:variant>
        <vt:i4>0</vt:i4>
      </vt:variant>
      <vt:variant>
        <vt:i4>5</vt:i4>
      </vt:variant>
      <vt:variant>
        <vt:lpwstr/>
      </vt:variant>
      <vt:variant>
        <vt:lpwstr>_Toc149312828</vt:lpwstr>
      </vt:variant>
      <vt:variant>
        <vt:i4>1048625</vt:i4>
      </vt:variant>
      <vt:variant>
        <vt:i4>4013</vt:i4>
      </vt:variant>
      <vt:variant>
        <vt:i4>0</vt:i4>
      </vt:variant>
      <vt:variant>
        <vt:i4>5</vt:i4>
      </vt:variant>
      <vt:variant>
        <vt:lpwstr/>
      </vt:variant>
      <vt:variant>
        <vt:lpwstr>_Toc149312827</vt:lpwstr>
      </vt:variant>
      <vt:variant>
        <vt:i4>1048625</vt:i4>
      </vt:variant>
      <vt:variant>
        <vt:i4>4007</vt:i4>
      </vt:variant>
      <vt:variant>
        <vt:i4>0</vt:i4>
      </vt:variant>
      <vt:variant>
        <vt:i4>5</vt:i4>
      </vt:variant>
      <vt:variant>
        <vt:lpwstr/>
      </vt:variant>
      <vt:variant>
        <vt:lpwstr>_Toc149312826</vt:lpwstr>
      </vt:variant>
      <vt:variant>
        <vt:i4>1048625</vt:i4>
      </vt:variant>
      <vt:variant>
        <vt:i4>4001</vt:i4>
      </vt:variant>
      <vt:variant>
        <vt:i4>0</vt:i4>
      </vt:variant>
      <vt:variant>
        <vt:i4>5</vt:i4>
      </vt:variant>
      <vt:variant>
        <vt:lpwstr/>
      </vt:variant>
      <vt:variant>
        <vt:lpwstr>_Toc149312825</vt:lpwstr>
      </vt:variant>
      <vt:variant>
        <vt:i4>1048625</vt:i4>
      </vt:variant>
      <vt:variant>
        <vt:i4>3995</vt:i4>
      </vt:variant>
      <vt:variant>
        <vt:i4>0</vt:i4>
      </vt:variant>
      <vt:variant>
        <vt:i4>5</vt:i4>
      </vt:variant>
      <vt:variant>
        <vt:lpwstr/>
      </vt:variant>
      <vt:variant>
        <vt:lpwstr>_Toc149312824</vt:lpwstr>
      </vt:variant>
      <vt:variant>
        <vt:i4>1048625</vt:i4>
      </vt:variant>
      <vt:variant>
        <vt:i4>3989</vt:i4>
      </vt:variant>
      <vt:variant>
        <vt:i4>0</vt:i4>
      </vt:variant>
      <vt:variant>
        <vt:i4>5</vt:i4>
      </vt:variant>
      <vt:variant>
        <vt:lpwstr/>
      </vt:variant>
      <vt:variant>
        <vt:lpwstr>_Toc149312823</vt:lpwstr>
      </vt:variant>
      <vt:variant>
        <vt:i4>1048625</vt:i4>
      </vt:variant>
      <vt:variant>
        <vt:i4>3983</vt:i4>
      </vt:variant>
      <vt:variant>
        <vt:i4>0</vt:i4>
      </vt:variant>
      <vt:variant>
        <vt:i4>5</vt:i4>
      </vt:variant>
      <vt:variant>
        <vt:lpwstr/>
      </vt:variant>
      <vt:variant>
        <vt:lpwstr>_Toc149312822</vt:lpwstr>
      </vt:variant>
      <vt:variant>
        <vt:i4>1048625</vt:i4>
      </vt:variant>
      <vt:variant>
        <vt:i4>3977</vt:i4>
      </vt:variant>
      <vt:variant>
        <vt:i4>0</vt:i4>
      </vt:variant>
      <vt:variant>
        <vt:i4>5</vt:i4>
      </vt:variant>
      <vt:variant>
        <vt:lpwstr/>
      </vt:variant>
      <vt:variant>
        <vt:lpwstr>_Toc149312821</vt:lpwstr>
      </vt:variant>
      <vt:variant>
        <vt:i4>1048625</vt:i4>
      </vt:variant>
      <vt:variant>
        <vt:i4>3971</vt:i4>
      </vt:variant>
      <vt:variant>
        <vt:i4>0</vt:i4>
      </vt:variant>
      <vt:variant>
        <vt:i4>5</vt:i4>
      </vt:variant>
      <vt:variant>
        <vt:lpwstr/>
      </vt:variant>
      <vt:variant>
        <vt:lpwstr>_Toc149312820</vt:lpwstr>
      </vt:variant>
      <vt:variant>
        <vt:i4>1245233</vt:i4>
      </vt:variant>
      <vt:variant>
        <vt:i4>3965</vt:i4>
      </vt:variant>
      <vt:variant>
        <vt:i4>0</vt:i4>
      </vt:variant>
      <vt:variant>
        <vt:i4>5</vt:i4>
      </vt:variant>
      <vt:variant>
        <vt:lpwstr/>
      </vt:variant>
      <vt:variant>
        <vt:lpwstr>_Toc149312819</vt:lpwstr>
      </vt:variant>
      <vt:variant>
        <vt:i4>1245233</vt:i4>
      </vt:variant>
      <vt:variant>
        <vt:i4>3959</vt:i4>
      </vt:variant>
      <vt:variant>
        <vt:i4>0</vt:i4>
      </vt:variant>
      <vt:variant>
        <vt:i4>5</vt:i4>
      </vt:variant>
      <vt:variant>
        <vt:lpwstr/>
      </vt:variant>
      <vt:variant>
        <vt:lpwstr>_Toc149312818</vt:lpwstr>
      </vt:variant>
      <vt:variant>
        <vt:i4>1245233</vt:i4>
      </vt:variant>
      <vt:variant>
        <vt:i4>3953</vt:i4>
      </vt:variant>
      <vt:variant>
        <vt:i4>0</vt:i4>
      </vt:variant>
      <vt:variant>
        <vt:i4>5</vt:i4>
      </vt:variant>
      <vt:variant>
        <vt:lpwstr/>
      </vt:variant>
      <vt:variant>
        <vt:lpwstr>_Toc149312817</vt:lpwstr>
      </vt:variant>
      <vt:variant>
        <vt:i4>1245233</vt:i4>
      </vt:variant>
      <vt:variant>
        <vt:i4>3947</vt:i4>
      </vt:variant>
      <vt:variant>
        <vt:i4>0</vt:i4>
      </vt:variant>
      <vt:variant>
        <vt:i4>5</vt:i4>
      </vt:variant>
      <vt:variant>
        <vt:lpwstr/>
      </vt:variant>
      <vt:variant>
        <vt:lpwstr>_Toc149312816</vt:lpwstr>
      </vt:variant>
      <vt:variant>
        <vt:i4>1245233</vt:i4>
      </vt:variant>
      <vt:variant>
        <vt:i4>3941</vt:i4>
      </vt:variant>
      <vt:variant>
        <vt:i4>0</vt:i4>
      </vt:variant>
      <vt:variant>
        <vt:i4>5</vt:i4>
      </vt:variant>
      <vt:variant>
        <vt:lpwstr/>
      </vt:variant>
      <vt:variant>
        <vt:lpwstr>_Toc149312815</vt:lpwstr>
      </vt:variant>
      <vt:variant>
        <vt:i4>1245233</vt:i4>
      </vt:variant>
      <vt:variant>
        <vt:i4>3935</vt:i4>
      </vt:variant>
      <vt:variant>
        <vt:i4>0</vt:i4>
      </vt:variant>
      <vt:variant>
        <vt:i4>5</vt:i4>
      </vt:variant>
      <vt:variant>
        <vt:lpwstr/>
      </vt:variant>
      <vt:variant>
        <vt:lpwstr>_Toc149312814</vt:lpwstr>
      </vt:variant>
      <vt:variant>
        <vt:i4>1245233</vt:i4>
      </vt:variant>
      <vt:variant>
        <vt:i4>3929</vt:i4>
      </vt:variant>
      <vt:variant>
        <vt:i4>0</vt:i4>
      </vt:variant>
      <vt:variant>
        <vt:i4>5</vt:i4>
      </vt:variant>
      <vt:variant>
        <vt:lpwstr/>
      </vt:variant>
      <vt:variant>
        <vt:lpwstr>_Toc149312813</vt:lpwstr>
      </vt:variant>
      <vt:variant>
        <vt:i4>1245233</vt:i4>
      </vt:variant>
      <vt:variant>
        <vt:i4>3923</vt:i4>
      </vt:variant>
      <vt:variant>
        <vt:i4>0</vt:i4>
      </vt:variant>
      <vt:variant>
        <vt:i4>5</vt:i4>
      </vt:variant>
      <vt:variant>
        <vt:lpwstr/>
      </vt:variant>
      <vt:variant>
        <vt:lpwstr>_Toc149312812</vt:lpwstr>
      </vt:variant>
      <vt:variant>
        <vt:i4>1245233</vt:i4>
      </vt:variant>
      <vt:variant>
        <vt:i4>3917</vt:i4>
      </vt:variant>
      <vt:variant>
        <vt:i4>0</vt:i4>
      </vt:variant>
      <vt:variant>
        <vt:i4>5</vt:i4>
      </vt:variant>
      <vt:variant>
        <vt:lpwstr/>
      </vt:variant>
      <vt:variant>
        <vt:lpwstr>_Toc149312811</vt:lpwstr>
      </vt:variant>
      <vt:variant>
        <vt:i4>1245233</vt:i4>
      </vt:variant>
      <vt:variant>
        <vt:i4>3911</vt:i4>
      </vt:variant>
      <vt:variant>
        <vt:i4>0</vt:i4>
      </vt:variant>
      <vt:variant>
        <vt:i4>5</vt:i4>
      </vt:variant>
      <vt:variant>
        <vt:lpwstr/>
      </vt:variant>
      <vt:variant>
        <vt:lpwstr>_Toc149312810</vt:lpwstr>
      </vt:variant>
      <vt:variant>
        <vt:i4>1179697</vt:i4>
      </vt:variant>
      <vt:variant>
        <vt:i4>3905</vt:i4>
      </vt:variant>
      <vt:variant>
        <vt:i4>0</vt:i4>
      </vt:variant>
      <vt:variant>
        <vt:i4>5</vt:i4>
      </vt:variant>
      <vt:variant>
        <vt:lpwstr/>
      </vt:variant>
      <vt:variant>
        <vt:lpwstr>_Toc149312809</vt:lpwstr>
      </vt:variant>
      <vt:variant>
        <vt:i4>1179697</vt:i4>
      </vt:variant>
      <vt:variant>
        <vt:i4>3899</vt:i4>
      </vt:variant>
      <vt:variant>
        <vt:i4>0</vt:i4>
      </vt:variant>
      <vt:variant>
        <vt:i4>5</vt:i4>
      </vt:variant>
      <vt:variant>
        <vt:lpwstr/>
      </vt:variant>
      <vt:variant>
        <vt:lpwstr>_Toc149312808</vt:lpwstr>
      </vt:variant>
      <vt:variant>
        <vt:i4>1179697</vt:i4>
      </vt:variant>
      <vt:variant>
        <vt:i4>3893</vt:i4>
      </vt:variant>
      <vt:variant>
        <vt:i4>0</vt:i4>
      </vt:variant>
      <vt:variant>
        <vt:i4>5</vt:i4>
      </vt:variant>
      <vt:variant>
        <vt:lpwstr/>
      </vt:variant>
      <vt:variant>
        <vt:lpwstr>_Toc149312807</vt:lpwstr>
      </vt:variant>
      <vt:variant>
        <vt:i4>1179697</vt:i4>
      </vt:variant>
      <vt:variant>
        <vt:i4>3887</vt:i4>
      </vt:variant>
      <vt:variant>
        <vt:i4>0</vt:i4>
      </vt:variant>
      <vt:variant>
        <vt:i4>5</vt:i4>
      </vt:variant>
      <vt:variant>
        <vt:lpwstr/>
      </vt:variant>
      <vt:variant>
        <vt:lpwstr>_Toc149312806</vt:lpwstr>
      </vt:variant>
      <vt:variant>
        <vt:i4>1179697</vt:i4>
      </vt:variant>
      <vt:variant>
        <vt:i4>3881</vt:i4>
      </vt:variant>
      <vt:variant>
        <vt:i4>0</vt:i4>
      </vt:variant>
      <vt:variant>
        <vt:i4>5</vt:i4>
      </vt:variant>
      <vt:variant>
        <vt:lpwstr/>
      </vt:variant>
      <vt:variant>
        <vt:lpwstr>_Toc149312805</vt:lpwstr>
      </vt:variant>
      <vt:variant>
        <vt:i4>1179697</vt:i4>
      </vt:variant>
      <vt:variant>
        <vt:i4>3875</vt:i4>
      </vt:variant>
      <vt:variant>
        <vt:i4>0</vt:i4>
      </vt:variant>
      <vt:variant>
        <vt:i4>5</vt:i4>
      </vt:variant>
      <vt:variant>
        <vt:lpwstr/>
      </vt:variant>
      <vt:variant>
        <vt:lpwstr>_Toc149312804</vt:lpwstr>
      </vt:variant>
      <vt:variant>
        <vt:i4>1179697</vt:i4>
      </vt:variant>
      <vt:variant>
        <vt:i4>3869</vt:i4>
      </vt:variant>
      <vt:variant>
        <vt:i4>0</vt:i4>
      </vt:variant>
      <vt:variant>
        <vt:i4>5</vt:i4>
      </vt:variant>
      <vt:variant>
        <vt:lpwstr/>
      </vt:variant>
      <vt:variant>
        <vt:lpwstr>_Toc149312803</vt:lpwstr>
      </vt:variant>
      <vt:variant>
        <vt:i4>1179697</vt:i4>
      </vt:variant>
      <vt:variant>
        <vt:i4>3863</vt:i4>
      </vt:variant>
      <vt:variant>
        <vt:i4>0</vt:i4>
      </vt:variant>
      <vt:variant>
        <vt:i4>5</vt:i4>
      </vt:variant>
      <vt:variant>
        <vt:lpwstr/>
      </vt:variant>
      <vt:variant>
        <vt:lpwstr>_Toc149312802</vt:lpwstr>
      </vt:variant>
      <vt:variant>
        <vt:i4>1179697</vt:i4>
      </vt:variant>
      <vt:variant>
        <vt:i4>3857</vt:i4>
      </vt:variant>
      <vt:variant>
        <vt:i4>0</vt:i4>
      </vt:variant>
      <vt:variant>
        <vt:i4>5</vt:i4>
      </vt:variant>
      <vt:variant>
        <vt:lpwstr/>
      </vt:variant>
      <vt:variant>
        <vt:lpwstr>_Toc149312801</vt:lpwstr>
      </vt:variant>
      <vt:variant>
        <vt:i4>1179697</vt:i4>
      </vt:variant>
      <vt:variant>
        <vt:i4>3851</vt:i4>
      </vt:variant>
      <vt:variant>
        <vt:i4>0</vt:i4>
      </vt:variant>
      <vt:variant>
        <vt:i4>5</vt:i4>
      </vt:variant>
      <vt:variant>
        <vt:lpwstr/>
      </vt:variant>
      <vt:variant>
        <vt:lpwstr>_Toc149312800</vt:lpwstr>
      </vt:variant>
      <vt:variant>
        <vt:i4>1769534</vt:i4>
      </vt:variant>
      <vt:variant>
        <vt:i4>3845</vt:i4>
      </vt:variant>
      <vt:variant>
        <vt:i4>0</vt:i4>
      </vt:variant>
      <vt:variant>
        <vt:i4>5</vt:i4>
      </vt:variant>
      <vt:variant>
        <vt:lpwstr/>
      </vt:variant>
      <vt:variant>
        <vt:lpwstr>_Toc149312799</vt:lpwstr>
      </vt:variant>
      <vt:variant>
        <vt:i4>1769534</vt:i4>
      </vt:variant>
      <vt:variant>
        <vt:i4>3839</vt:i4>
      </vt:variant>
      <vt:variant>
        <vt:i4>0</vt:i4>
      </vt:variant>
      <vt:variant>
        <vt:i4>5</vt:i4>
      </vt:variant>
      <vt:variant>
        <vt:lpwstr/>
      </vt:variant>
      <vt:variant>
        <vt:lpwstr>_Toc149312798</vt:lpwstr>
      </vt:variant>
      <vt:variant>
        <vt:i4>1769534</vt:i4>
      </vt:variant>
      <vt:variant>
        <vt:i4>3833</vt:i4>
      </vt:variant>
      <vt:variant>
        <vt:i4>0</vt:i4>
      </vt:variant>
      <vt:variant>
        <vt:i4>5</vt:i4>
      </vt:variant>
      <vt:variant>
        <vt:lpwstr/>
      </vt:variant>
      <vt:variant>
        <vt:lpwstr>_Toc149312797</vt:lpwstr>
      </vt:variant>
      <vt:variant>
        <vt:i4>1769534</vt:i4>
      </vt:variant>
      <vt:variant>
        <vt:i4>3827</vt:i4>
      </vt:variant>
      <vt:variant>
        <vt:i4>0</vt:i4>
      </vt:variant>
      <vt:variant>
        <vt:i4>5</vt:i4>
      </vt:variant>
      <vt:variant>
        <vt:lpwstr/>
      </vt:variant>
      <vt:variant>
        <vt:lpwstr>_Toc149312796</vt:lpwstr>
      </vt:variant>
      <vt:variant>
        <vt:i4>1769534</vt:i4>
      </vt:variant>
      <vt:variant>
        <vt:i4>3821</vt:i4>
      </vt:variant>
      <vt:variant>
        <vt:i4>0</vt:i4>
      </vt:variant>
      <vt:variant>
        <vt:i4>5</vt:i4>
      </vt:variant>
      <vt:variant>
        <vt:lpwstr/>
      </vt:variant>
      <vt:variant>
        <vt:lpwstr>_Toc149312795</vt:lpwstr>
      </vt:variant>
      <vt:variant>
        <vt:i4>1769534</vt:i4>
      </vt:variant>
      <vt:variant>
        <vt:i4>3815</vt:i4>
      </vt:variant>
      <vt:variant>
        <vt:i4>0</vt:i4>
      </vt:variant>
      <vt:variant>
        <vt:i4>5</vt:i4>
      </vt:variant>
      <vt:variant>
        <vt:lpwstr/>
      </vt:variant>
      <vt:variant>
        <vt:lpwstr>_Toc149312794</vt:lpwstr>
      </vt:variant>
      <vt:variant>
        <vt:i4>1769534</vt:i4>
      </vt:variant>
      <vt:variant>
        <vt:i4>3809</vt:i4>
      </vt:variant>
      <vt:variant>
        <vt:i4>0</vt:i4>
      </vt:variant>
      <vt:variant>
        <vt:i4>5</vt:i4>
      </vt:variant>
      <vt:variant>
        <vt:lpwstr/>
      </vt:variant>
      <vt:variant>
        <vt:lpwstr>_Toc149312793</vt:lpwstr>
      </vt:variant>
      <vt:variant>
        <vt:i4>1769534</vt:i4>
      </vt:variant>
      <vt:variant>
        <vt:i4>3803</vt:i4>
      </vt:variant>
      <vt:variant>
        <vt:i4>0</vt:i4>
      </vt:variant>
      <vt:variant>
        <vt:i4>5</vt:i4>
      </vt:variant>
      <vt:variant>
        <vt:lpwstr/>
      </vt:variant>
      <vt:variant>
        <vt:lpwstr>_Toc149312792</vt:lpwstr>
      </vt:variant>
      <vt:variant>
        <vt:i4>1769534</vt:i4>
      </vt:variant>
      <vt:variant>
        <vt:i4>3797</vt:i4>
      </vt:variant>
      <vt:variant>
        <vt:i4>0</vt:i4>
      </vt:variant>
      <vt:variant>
        <vt:i4>5</vt:i4>
      </vt:variant>
      <vt:variant>
        <vt:lpwstr/>
      </vt:variant>
      <vt:variant>
        <vt:lpwstr>_Toc149312791</vt:lpwstr>
      </vt:variant>
      <vt:variant>
        <vt:i4>1769534</vt:i4>
      </vt:variant>
      <vt:variant>
        <vt:i4>3791</vt:i4>
      </vt:variant>
      <vt:variant>
        <vt:i4>0</vt:i4>
      </vt:variant>
      <vt:variant>
        <vt:i4>5</vt:i4>
      </vt:variant>
      <vt:variant>
        <vt:lpwstr/>
      </vt:variant>
      <vt:variant>
        <vt:lpwstr>_Toc149312790</vt:lpwstr>
      </vt:variant>
      <vt:variant>
        <vt:i4>1703998</vt:i4>
      </vt:variant>
      <vt:variant>
        <vt:i4>3785</vt:i4>
      </vt:variant>
      <vt:variant>
        <vt:i4>0</vt:i4>
      </vt:variant>
      <vt:variant>
        <vt:i4>5</vt:i4>
      </vt:variant>
      <vt:variant>
        <vt:lpwstr/>
      </vt:variant>
      <vt:variant>
        <vt:lpwstr>_Toc149312789</vt:lpwstr>
      </vt:variant>
      <vt:variant>
        <vt:i4>1703998</vt:i4>
      </vt:variant>
      <vt:variant>
        <vt:i4>3779</vt:i4>
      </vt:variant>
      <vt:variant>
        <vt:i4>0</vt:i4>
      </vt:variant>
      <vt:variant>
        <vt:i4>5</vt:i4>
      </vt:variant>
      <vt:variant>
        <vt:lpwstr/>
      </vt:variant>
      <vt:variant>
        <vt:lpwstr>_Toc149312788</vt:lpwstr>
      </vt:variant>
      <vt:variant>
        <vt:i4>1703998</vt:i4>
      </vt:variant>
      <vt:variant>
        <vt:i4>3773</vt:i4>
      </vt:variant>
      <vt:variant>
        <vt:i4>0</vt:i4>
      </vt:variant>
      <vt:variant>
        <vt:i4>5</vt:i4>
      </vt:variant>
      <vt:variant>
        <vt:lpwstr/>
      </vt:variant>
      <vt:variant>
        <vt:lpwstr>_Toc149312787</vt:lpwstr>
      </vt:variant>
      <vt:variant>
        <vt:i4>1703998</vt:i4>
      </vt:variant>
      <vt:variant>
        <vt:i4>3767</vt:i4>
      </vt:variant>
      <vt:variant>
        <vt:i4>0</vt:i4>
      </vt:variant>
      <vt:variant>
        <vt:i4>5</vt:i4>
      </vt:variant>
      <vt:variant>
        <vt:lpwstr/>
      </vt:variant>
      <vt:variant>
        <vt:lpwstr>_Toc149312786</vt:lpwstr>
      </vt:variant>
      <vt:variant>
        <vt:i4>1703998</vt:i4>
      </vt:variant>
      <vt:variant>
        <vt:i4>3761</vt:i4>
      </vt:variant>
      <vt:variant>
        <vt:i4>0</vt:i4>
      </vt:variant>
      <vt:variant>
        <vt:i4>5</vt:i4>
      </vt:variant>
      <vt:variant>
        <vt:lpwstr/>
      </vt:variant>
      <vt:variant>
        <vt:lpwstr>_Toc149312785</vt:lpwstr>
      </vt:variant>
      <vt:variant>
        <vt:i4>1703998</vt:i4>
      </vt:variant>
      <vt:variant>
        <vt:i4>3755</vt:i4>
      </vt:variant>
      <vt:variant>
        <vt:i4>0</vt:i4>
      </vt:variant>
      <vt:variant>
        <vt:i4>5</vt:i4>
      </vt:variant>
      <vt:variant>
        <vt:lpwstr/>
      </vt:variant>
      <vt:variant>
        <vt:lpwstr>_Toc149312784</vt:lpwstr>
      </vt:variant>
      <vt:variant>
        <vt:i4>1703998</vt:i4>
      </vt:variant>
      <vt:variant>
        <vt:i4>3749</vt:i4>
      </vt:variant>
      <vt:variant>
        <vt:i4>0</vt:i4>
      </vt:variant>
      <vt:variant>
        <vt:i4>5</vt:i4>
      </vt:variant>
      <vt:variant>
        <vt:lpwstr/>
      </vt:variant>
      <vt:variant>
        <vt:lpwstr>_Toc149312783</vt:lpwstr>
      </vt:variant>
      <vt:variant>
        <vt:i4>1703998</vt:i4>
      </vt:variant>
      <vt:variant>
        <vt:i4>3743</vt:i4>
      </vt:variant>
      <vt:variant>
        <vt:i4>0</vt:i4>
      </vt:variant>
      <vt:variant>
        <vt:i4>5</vt:i4>
      </vt:variant>
      <vt:variant>
        <vt:lpwstr/>
      </vt:variant>
      <vt:variant>
        <vt:lpwstr>_Toc149312782</vt:lpwstr>
      </vt:variant>
      <vt:variant>
        <vt:i4>1703998</vt:i4>
      </vt:variant>
      <vt:variant>
        <vt:i4>3737</vt:i4>
      </vt:variant>
      <vt:variant>
        <vt:i4>0</vt:i4>
      </vt:variant>
      <vt:variant>
        <vt:i4>5</vt:i4>
      </vt:variant>
      <vt:variant>
        <vt:lpwstr/>
      </vt:variant>
      <vt:variant>
        <vt:lpwstr>_Toc149312781</vt:lpwstr>
      </vt:variant>
      <vt:variant>
        <vt:i4>1703998</vt:i4>
      </vt:variant>
      <vt:variant>
        <vt:i4>3731</vt:i4>
      </vt:variant>
      <vt:variant>
        <vt:i4>0</vt:i4>
      </vt:variant>
      <vt:variant>
        <vt:i4>5</vt:i4>
      </vt:variant>
      <vt:variant>
        <vt:lpwstr/>
      </vt:variant>
      <vt:variant>
        <vt:lpwstr>_Toc149312780</vt:lpwstr>
      </vt:variant>
      <vt:variant>
        <vt:i4>1376318</vt:i4>
      </vt:variant>
      <vt:variant>
        <vt:i4>3725</vt:i4>
      </vt:variant>
      <vt:variant>
        <vt:i4>0</vt:i4>
      </vt:variant>
      <vt:variant>
        <vt:i4>5</vt:i4>
      </vt:variant>
      <vt:variant>
        <vt:lpwstr/>
      </vt:variant>
      <vt:variant>
        <vt:lpwstr>_Toc149312779</vt:lpwstr>
      </vt:variant>
      <vt:variant>
        <vt:i4>1376318</vt:i4>
      </vt:variant>
      <vt:variant>
        <vt:i4>3719</vt:i4>
      </vt:variant>
      <vt:variant>
        <vt:i4>0</vt:i4>
      </vt:variant>
      <vt:variant>
        <vt:i4>5</vt:i4>
      </vt:variant>
      <vt:variant>
        <vt:lpwstr/>
      </vt:variant>
      <vt:variant>
        <vt:lpwstr>_Toc149312778</vt:lpwstr>
      </vt:variant>
      <vt:variant>
        <vt:i4>1376318</vt:i4>
      </vt:variant>
      <vt:variant>
        <vt:i4>3713</vt:i4>
      </vt:variant>
      <vt:variant>
        <vt:i4>0</vt:i4>
      </vt:variant>
      <vt:variant>
        <vt:i4>5</vt:i4>
      </vt:variant>
      <vt:variant>
        <vt:lpwstr/>
      </vt:variant>
      <vt:variant>
        <vt:lpwstr>_Toc149312777</vt:lpwstr>
      </vt:variant>
      <vt:variant>
        <vt:i4>1376318</vt:i4>
      </vt:variant>
      <vt:variant>
        <vt:i4>3707</vt:i4>
      </vt:variant>
      <vt:variant>
        <vt:i4>0</vt:i4>
      </vt:variant>
      <vt:variant>
        <vt:i4>5</vt:i4>
      </vt:variant>
      <vt:variant>
        <vt:lpwstr/>
      </vt:variant>
      <vt:variant>
        <vt:lpwstr>_Toc149312776</vt:lpwstr>
      </vt:variant>
      <vt:variant>
        <vt:i4>1376318</vt:i4>
      </vt:variant>
      <vt:variant>
        <vt:i4>3701</vt:i4>
      </vt:variant>
      <vt:variant>
        <vt:i4>0</vt:i4>
      </vt:variant>
      <vt:variant>
        <vt:i4>5</vt:i4>
      </vt:variant>
      <vt:variant>
        <vt:lpwstr/>
      </vt:variant>
      <vt:variant>
        <vt:lpwstr>_Toc149312775</vt:lpwstr>
      </vt:variant>
      <vt:variant>
        <vt:i4>1376318</vt:i4>
      </vt:variant>
      <vt:variant>
        <vt:i4>3695</vt:i4>
      </vt:variant>
      <vt:variant>
        <vt:i4>0</vt:i4>
      </vt:variant>
      <vt:variant>
        <vt:i4>5</vt:i4>
      </vt:variant>
      <vt:variant>
        <vt:lpwstr/>
      </vt:variant>
      <vt:variant>
        <vt:lpwstr>_Toc149312774</vt:lpwstr>
      </vt:variant>
      <vt:variant>
        <vt:i4>1376318</vt:i4>
      </vt:variant>
      <vt:variant>
        <vt:i4>3689</vt:i4>
      </vt:variant>
      <vt:variant>
        <vt:i4>0</vt:i4>
      </vt:variant>
      <vt:variant>
        <vt:i4>5</vt:i4>
      </vt:variant>
      <vt:variant>
        <vt:lpwstr/>
      </vt:variant>
      <vt:variant>
        <vt:lpwstr>_Toc149312773</vt:lpwstr>
      </vt:variant>
      <vt:variant>
        <vt:i4>1376318</vt:i4>
      </vt:variant>
      <vt:variant>
        <vt:i4>3683</vt:i4>
      </vt:variant>
      <vt:variant>
        <vt:i4>0</vt:i4>
      </vt:variant>
      <vt:variant>
        <vt:i4>5</vt:i4>
      </vt:variant>
      <vt:variant>
        <vt:lpwstr/>
      </vt:variant>
      <vt:variant>
        <vt:lpwstr>_Toc149312772</vt:lpwstr>
      </vt:variant>
      <vt:variant>
        <vt:i4>1376318</vt:i4>
      </vt:variant>
      <vt:variant>
        <vt:i4>3677</vt:i4>
      </vt:variant>
      <vt:variant>
        <vt:i4>0</vt:i4>
      </vt:variant>
      <vt:variant>
        <vt:i4>5</vt:i4>
      </vt:variant>
      <vt:variant>
        <vt:lpwstr/>
      </vt:variant>
      <vt:variant>
        <vt:lpwstr>_Toc149312771</vt:lpwstr>
      </vt:variant>
      <vt:variant>
        <vt:i4>1376318</vt:i4>
      </vt:variant>
      <vt:variant>
        <vt:i4>3671</vt:i4>
      </vt:variant>
      <vt:variant>
        <vt:i4>0</vt:i4>
      </vt:variant>
      <vt:variant>
        <vt:i4>5</vt:i4>
      </vt:variant>
      <vt:variant>
        <vt:lpwstr/>
      </vt:variant>
      <vt:variant>
        <vt:lpwstr>_Toc149312770</vt:lpwstr>
      </vt:variant>
      <vt:variant>
        <vt:i4>1310782</vt:i4>
      </vt:variant>
      <vt:variant>
        <vt:i4>3665</vt:i4>
      </vt:variant>
      <vt:variant>
        <vt:i4>0</vt:i4>
      </vt:variant>
      <vt:variant>
        <vt:i4>5</vt:i4>
      </vt:variant>
      <vt:variant>
        <vt:lpwstr/>
      </vt:variant>
      <vt:variant>
        <vt:lpwstr>_Toc149312769</vt:lpwstr>
      </vt:variant>
      <vt:variant>
        <vt:i4>1310782</vt:i4>
      </vt:variant>
      <vt:variant>
        <vt:i4>3659</vt:i4>
      </vt:variant>
      <vt:variant>
        <vt:i4>0</vt:i4>
      </vt:variant>
      <vt:variant>
        <vt:i4>5</vt:i4>
      </vt:variant>
      <vt:variant>
        <vt:lpwstr/>
      </vt:variant>
      <vt:variant>
        <vt:lpwstr>_Toc149312768</vt:lpwstr>
      </vt:variant>
      <vt:variant>
        <vt:i4>1310782</vt:i4>
      </vt:variant>
      <vt:variant>
        <vt:i4>3653</vt:i4>
      </vt:variant>
      <vt:variant>
        <vt:i4>0</vt:i4>
      </vt:variant>
      <vt:variant>
        <vt:i4>5</vt:i4>
      </vt:variant>
      <vt:variant>
        <vt:lpwstr/>
      </vt:variant>
      <vt:variant>
        <vt:lpwstr>_Toc149312767</vt:lpwstr>
      </vt:variant>
      <vt:variant>
        <vt:i4>1310782</vt:i4>
      </vt:variant>
      <vt:variant>
        <vt:i4>3647</vt:i4>
      </vt:variant>
      <vt:variant>
        <vt:i4>0</vt:i4>
      </vt:variant>
      <vt:variant>
        <vt:i4>5</vt:i4>
      </vt:variant>
      <vt:variant>
        <vt:lpwstr/>
      </vt:variant>
      <vt:variant>
        <vt:lpwstr>_Toc149312766</vt:lpwstr>
      </vt:variant>
      <vt:variant>
        <vt:i4>1310782</vt:i4>
      </vt:variant>
      <vt:variant>
        <vt:i4>3641</vt:i4>
      </vt:variant>
      <vt:variant>
        <vt:i4>0</vt:i4>
      </vt:variant>
      <vt:variant>
        <vt:i4>5</vt:i4>
      </vt:variant>
      <vt:variant>
        <vt:lpwstr/>
      </vt:variant>
      <vt:variant>
        <vt:lpwstr>_Toc149312765</vt:lpwstr>
      </vt:variant>
      <vt:variant>
        <vt:i4>1310782</vt:i4>
      </vt:variant>
      <vt:variant>
        <vt:i4>3635</vt:i4>
      </vt:variant>
      <vt:variant>
        <vt:i4>0</vt:i4>
      </vt:variant>
      <vt:variant>
        <vt:i4>5</vt:i4>
      </vt:variant>
      <vt:variant>
        <vt:lpwstr/>
      </vt:variant>
      <vt:variant>
        <vt:lpwstr>_Toc149312764</vt:lpwstr>
      </vt:variant>
      <vt:variant>
        <vt:i4>1310782</vt:i4>
      </vt:variant>
      <vt:variant>
        <vt:i4>3629</vt:i4>
      </vt:variant>
      <vt:variant>
        <vt:i4>0</vt:i4>
      </vt:variant>
      <vt:variant>
        <vt:i4>5</vt:i4>
      </vt:variant>
      <vt:variant>
        <vt:lpwstr/>
      </vt:variant>
      <vt:variant>
        <vt:lpwstr>_Toc149312763</vt:lpwstr>
      </vt:variant>
      <vt:variant>
        <vt:i4>1310782</vt:i4>
      </vt:variant>
      <vt:variant>
        <vt:i4>3623</vt:i4>
      </vt:variant>
      <vt:variant>
        <vt:i4>0</vt:i4>
      </vt:variant>
      <vt:variant>
        <vt:i4>5</vt:i4>
      </vt:variant>
      <vt:variant>
        <vt:lpwstr/>
      </vt:variant>
      <vt:variant>
        <vt:lpwstr>_Toc149312762</vt:lpwstr>
      </vt:variant>
      <vt:variant>
        <vt:i4>6619234</vt:i4>
      </vt:variant>
      <vt:variant>
        <vt:i4>3411</vt:i4>
      </vt:variant>
      <vt:variant>
        <vt:i4>0</vt:i4>
      </vt:variant>
      <vt:variant>
        <vt:i4>5</vt:i4>
      </vt:variant>
      <vt:variant>
        <vt:lpwstr/>
      </vt:variant>
      <vt:variant>
        <vt:lpwstr>Consultant</vt:lpwstr>
      </vt:variant>
      <vt:variant>
        <vt:i4>6553718</vt:i4>
      </vt:variant>
      <vt:variant>
        <vt:i4>2508</vt:i4>
      </vt:variant>
      <vt:variant>
        <vt:i4>0</vt:i4>
      </vt:variant>
      <vt:variant>
        <vt:i4>5</vt:i4>
      </vt:variant>
      <vt:variant>
        <vt:lpwstr/>
      </vt:variant>
      <vt:variant>
        <vt:lpwstr>MilestoneFeePaymentSchedule</vt:lpwstr>
      </vt:variant>
      <vt:variant>
        <vt:i4>1572895</vt:i4>
      </vt:variant>
      <vt:variant>
        <vt:i4>2394</vt:i4>
      </vt:variant>
      <vt:variant>
        <vt:i4>0</vt:i4>
      </vt:variant>
      <vt:variant>
        <vt:i4>5</vt:i4>
      </vt:variant>
      <vt:variant>
        <vt:lpwstr/>
      </vt:variant>
      <vt:variant>
        <vt:lpwstr>Approval</vt:lpwstr>
      </vt:variant>
      <vt:variant>
        <vt:i4>7733375</vt:i4>
      </vt:variant>
      <vt:variant>
        <vt:i4>2391</vt:i4>
      </vt:variant>
      <vt:variant>
        <vt:i4>0</vt:i4>
      </vt:variant>
      <vt:variant>
        <vt:i4>5</vt:i4>
      </vt:variant>
      <vt:variant>
        <vt:lpwstr/>
      </vt:variant>
      <vt:variant>
        <vt:lpwstr>WHSLegislation</vt:lpwstr>
      </vt:variant>
      <vt:variant>
        <vt:i4>7733375</vt:i4>
      </vt:variant>
      <vt:variant>
        <vt:i4>2388</vt:i4>
      </vt:variant>
      <vt:variant>
        <vt:i4>0</vt:i4>
      </vt:variant>
      <vt:variant>
        <vt:i4>5</vt:i4>
      </vt:variant>
      <vt:variant>
        <vt:lpwstr/>
      </vt:variant>
      <vt:variant>
        <vt:lpwstr>WHSLegislation</vt:lpwstr>
      </vt:variant>
      <vt:variant>
        <vt:i4>917532</vt:i4>
      </vt:variant>
      <vt:variant>
        <vt:i4>2382</vt:i4>
      </vt:variant>
      <vt:variant>
        <vt:i4>0</vt:i4>
      </vt:variant>
      <vt:variant>
        <vt:i4>5</vt:i4>
      </vt:variant>
      <vt:variant>
        <vt:lpwstr/>
      </vt:variant>
      <vt:variant>
        <vt:lpwstr>Contract</vt:lpwstr>
      </vt:variant>
      <vt:variant>
        <vt:i4>7733375</vt:i4>
      </vt:variant>
      <vt:variant>
        <vt:i4>2376</vt:i4>
      </vt:variant>
      <vt:variant>
        <vt:i4>0</vt:i4>
      </vt:variant>
      <vt:variant>
        <vt:i4>5</vt:i4>
      </vt:variant>
      <vt:variant>
        <vt:lpwstr/>
      </vt:variant>
      <vt:variant>
        <vt:lpwstr>WHSLegislation</vt:lpwstr>
      </vt:variant>
      <vt:variant>
        <vt:i4>7733375</vt:i4>
      </vt:variant>
      <vt:variant>
        <vt:i4>2373</vt:i4>
      </vt:variant>
      <vt:variant>
        <vt:i4>0</vt:i4>
      </vt:variant>
      <vt:variant>
        <vt:i4>5</vt:i4>
      </vt:variant>
      <vt:variant>
        <vt:lpwstr/>
      </vt:variant>
      <vt:variant>
        <vt:lpwstr>WHSLegislation</vt:lpwstr>
      </vt:variant>
      <vt:variant>
        <vt:i4>917514</vt:i4>
      </vt:variant>
      <vt:variant>
        <vt:i4>2367</vt:i4>
      </vt:variant>
      <vt:variant>
        <vt:i4>0</vt:i4>
      </vt:variant>
      <vt:variant>
        <vt:i4>5</vt:i4>
      </vt:variant>
      <vt:variant>
        <vt:lpwstr/>
      </vt:variant>
      <vt:variant>
        <vt:lpwstr>ContractorsActivities</vt:lpwstr>
      </vt:variant>
      <vt:variant>
        <vt:i4>917532</vt:i4>
      </vt:variant>
      <vt:variant>
        <vt:i4>2364</vt:i4>
      </vt:variant>
      <vt:variant>
        <vt:i4>0</vt:i4>
      </vt:variant>
      <vt:variant>
        <vt:i4>5</vt:i4>
      </vt:variant>
      <vt:variant>
        <vt:lpwstr/>
      </vt:variant>
      <vt:variant>
        <vt:lpwstr>Contract</vt:lpwstr>
      </vt:variant>
      <vt:variant>
        <vt:i4>196621</vt:i4>
      </vt:variant>
      <vt:variant>
        <vt:i4>2343</vt:i4>
      </vt:variant>
      <vt:variant>
        <vt:i4>0</vt:i4>
      </vt:variant>
      <vt:variant>
        <vt:i4>5</vt:i4>
      </vt:variant>
      <vt:variant>
        <vt:lpwstr/>
      </vt:variant>
      <vt:variant>
        <vt:lpwstr>Services</vt:lpwstr>
      </vt:variant>
      <vt:variant>
        <vt:i4>6553718</vt:i4>
      </vt:variant>
      <vt:variant>
        <vt:i4>2181</vt:i4>
      </vt:variant>
      <vt:variant>
        <vt:i4>0</vt:i4>
      </vt:variant>
      <vt:variant>
        <vt:i4>5</vt:i4>
      </vt:variant>
      <vt:variant>
        <vt:lpwstr/>
      </vt:variant>
      <vt:variant>
        <vt:lpwstr>MilestoneFeePaymentSchedule</vt:lpwstr>
      </vt:variant>
      <vt:variant>
        <vt:i4>1114113</vt:i4>
      </vt:variant>
      <vt:variant>
        <vt:i4>2175</vt:i4>
      </vt:variant>
      <vt:variant>
        <vt:i4>0</vt:i4>
      </vt:variant>
      <vt:variant>
        <vt:i4>5</vt:i4>
      </vt:variant>
      <vt:variant>
        <vt:lpwstr/>
      </vt:variant>
      <vt:variant>
        <vt:lpwstr>ManagementFee</vt:lpwstr>
      </vt:variant>
      <vt:variant>
        <vt:i4>196621</vt:i4>
      </vt:variant>
      <vt:variant>
        <vt:i4>2169</vt:i4>
      </vt:variant>
      <vt:variant>
        <vt:i4>0</vt:i4>
      </vt:variant>
      <vt:variant>
        <vt:i4>5</vt:i4>
      </vt:variant>
      <vt:variant>
        <vt:lpwstr/>
      </vt:variant>
      <vt:variant>
        <vt:lpwstr>Services</vt:lpwstr>
      </vt:variant>
      <vt:variant>
        <vt:i4>6619234</vt:i4>
      </vt:variant>
      <vt:variant>
        <vt:i4>2166</vt:i4>
      </vt:variant>
      <vt:variant>
        <vt:i4>0</vt:i4>
      </vt:variant>
      <vt:variant>
        <vt:i4>5</vt:i4>
      </vt:variant>
      <vt:variant>
        <vt:lpwstr/>
      </vt:variant>
      <vt:variant>
        <vt:lpwstr>Consultant</vt:lpwstr>
      </vt:variant>
      <vt:variant>
        <vt:i4>6619234</vt:i4>
      </vt:variant>
      <vt:variant>
        <vt:i4>2163</vt:i4>
      </vt:variant>
      <vt:variant>
        <vt:i4>0</vt:i4>
      </vt:variant>
      <vt:variant>
        <vt:i4>5</vt:i4>
      </vt:variant>
      <vt:variant>
        <vt:lpwstr/>
      </vt:variant>
      <vt:variant>
        <vt:lpwstr>Consultant</vt:lpwstr>
      </vt:variant>
      <vt:variant>
        <vt:i4>6619238</vt:i4>
      </vt:variant>
      <vt:variant>
        <vt:i4>2160</vt:i4>
      </vt:variant>
      <vt:variant>
        <vt:i4>0</vt:i4>
      </vt:variant>
      <vt:variant>
        <vt:i4>5</vt:i4>
      </vt:variant>
      <vt:variant>
        <vt:lpwstr/>
      </vt:variant>
      <vt:variant>
        <vt:lpwstr>Fee</vt:lpwstr>
      </vt:variant>
      <vt:variant>
        <vt:i4>196621</vt:i4>
      </vt:variant>
      <vt:variant>
        <vt:i4>2157</vt:i4>
      </vt:variant>
      <vt:variant>
        <vt:i4>0</vt:i4>
      </vt:variant>
      <vt:variant>
        <vt:i4>5</vt:i4>
      </vt:variant>
      <vt:variant>
        <vt:lpwstr/>
      </vt:variant>
      <vt:variant>
        <vt:lpwstr>Services</vt:lpwstr>
      </vt:variant>
      <vt:variant>
        <vt:i4>6619234</vt:i4>
      </vt:variant>
      <vt:variant>
        <vt:i4>2154</vt:i4>
      </vt:variant>
      <vt:variant>
        <vt:i4>0</vt:i4>
      </vt:variant>
      <vt:variant>
        <vt:i4>5</vt:i4>
      </vt:variant>
      <vt:variant>
        <vt:lpwstr/>
      </vt:variant>
      <vt:variant>
        <vt:lpwstr>Consultant</vt:lpwstr>
      </vt:variant>
      <vt:variant>
        <vt:i4>917532</vt:i4>
      </vt:variant>
      <vt:variant>
        <vt:i4>2151</vt:i4>
      </vt:variant>
      <vt:variant>
        <vt:i4>0</vt:i4>
      </vt:variant>
      <vt:variant>
        <vt:i4>5</vt:i4>
      </vt:variant>
      <vt:variant>
        <vt:lpwstr/>
      </vt:variant>
      <vt:variant>
        <vt:lpwstr>Contract</vt:lpwstr>
      </vt:variant>
      <vt:variant>
        <vt:i4>1376261</vt:i4>
      </vt:variant>
      <vt:variant>
        <vt:i4>2148</vt:i4>
      </vt:variant>
      <vt:variant>
        <vt:i4>0</vt:i4>
      </vt:variant>
      <vt:variant>
        <vt:i4>5</vt:i4>
      </vt:variant>
      <vt:variant>
        <vt:lpwstr/>
      </vt:variant>
      <vt:variant>
        <vt:lpwstr>AwardDate</vt:lpwstr>
      </vt:variant>
      <vt:variant>
        <vt:i4>6619234</vt:i4>
      </vt:variant>
      <vt:variant>
        <vt:i4>2145</vt:i4>
      </vt:variant>
      <vt:variant>
        <vt:i4>0</vt:i4>
      </vt:variant>
      <vt:variant>
        <vt:i4>5</vt:i4>
      </vt:variant>
      <vt:variant>
        <vt:lpwstr/>
      </vt:variant>
      <vt:variant>
        <vt:lpwstr>Consultant</vt:lpwstr>
      </vt:variant>
      <vt:variant>
        <vt:i4>1572895</vt:i4>
      </vt:variant>
      <vt:variant>
        <vt:i4>2142</vt:i4>
      </vt:variant>
      <vt:variant>
        <vt:i4>0</vt:i4>
      </vt:variant>
      <vt:variant>
        <vt:i4>5</vt:i4>
      </vt:variant>
      <vt:variant>
        <vt:lpwstr/>
      </vt:variant>
      <vt:variant>
        <vt:lpwstr>Approval</vt:lpwstr>
      </vt:variant>
      <vt:variant>
        <vt:i4>1572880</vt:i4>
      </vt:variant>
      <vt:variant>
        <vt:i4>2136</vt:i4>
      </vt:variant>
      <vt:variant>
        <vt:i4>0</vt:i4>
      </vt:variant>
      <vt:variant>
        <vt:i4>5</vt:i4>
      </vt:variant>
      <vt:variant>
        <vt:lpwstr/>
      </vt:variant>
      <vt:variant>
        <vt:lpwstr>StatutoryRequirements</vt:lpwstr>
      </vt:variant>
      <vt:variant>
        <vt:i4>6684771</vt:i4>
      </vt:variant>
      <vt:variant>
        <vt:i4>2133</vt:i4>
      </vt:variant>
      <vt:variant>
        <vt:i4>0</vt:i4>
      </vt:variant>
      <vt:variant>
        <vt:i4>5</vt:i4>
      </vt:variant>
      <vt:variant>
        <vt:lpwstr/>
      </vt:variant>
      <vt:variant>
        <vt:lpwstr>ContractParticulars</vt:lpwstr>
      </vt:variant>
      <vt:variant>
        <vt:i4>851971</vt:i4>
      </vt:variant>
      <vt:variant>
        <vt:i4>2067</vt:i4>
      </vt:variant>
      <vt:variant>
        <vt:i4>0</vt:i4>
      </vt:variant>
      <vt:variant>
        <vt:i4>5</vt:i4>
      </vt:variant>
      <vt:variant>
        <vt:lpwstr/>
      </vt:variant>
      <vt:variant>
        <vt:lpwstr>Commonwealth</vt:lpwstr>
      </vt:variant>
      <vt:variant>
        <vt:i4>8126579</vt:i4>
      </vt:variant>
      <vt:variant>
        <vt:i4>2064</vt:i4>
      </vt:variant>
      <vt:variant>
        <vt:i4>0</vt:i4>
      </vt:variant>
      <vt:variant>
        <vt:i4>5</vt:i4>
      </vt:variant>
      <vt:variant>
        <vt:lpwstr/>
      </vt:variant>
      <vt:variant>
        <vt:lpwstr>Contractor</vt:lpwstr>
      </vt:variant>
      <vt:variant>
        <vt:i4>8126579</vt:i4>
      </vt:variant>
      <vt:variant>
        <vt:i4>2061</vt:i4>
      </vt:variant>
      <vt:variant>
        <vt:i4>0</vt:i4>
      </vt:variant>
      <vt:variant>
        <vt:i4>5</vt:i4>
      </vt:variant>
      <vt:variant>
        <vt:lpwstr/>
      </vt:variant>
      <vt:variant>
        <vt:lpwstr>Contractor</vt:lpwstr>
      </vt:variant>
      <vt:variant>
        <vt:i4>262149</vt:i4>
      </vt:variant>
      <vt:variant>
        <vt:i4>2058</vt:i4>
      </vt:variant>
      <vt:variant>
        <vt:i4>0</vt:i4>
      </vt:variant>
      <vt:variant>
        <vt:i4>5</vt:i4>
      </vt:variant>
      <vt:variant>
        <vt:lpwstr/>
      </vt:variant>
      <vt:variant>
        <vt:lpwstr>Works</vt:lpwstr>
      </vt:variant>
      <vt:variant>
        <vt:i4>917514</vt:i4>
      </vt:variant>
      <vt:variant>
        <vt:i4>2055</vt:i4>
      </vt:variant>
      <vt:variant>
        <vt:i4>0</vt:i4>
      </vt:variant>
      <vt:variant>
        <vt:i4>5</vt:i4>
      </vt:variant>
      <vt:variant>
        <vt:lpwstr/>
      </vt:variant>
      <vt:variant>
        <vt:lpwstr>ContractorsActivities</vt:lpwstr>
      </vt:variant>
      <vt:variant>
        <vt:i4>8061036</vt:i4>
      </vt:variant>
      <vt:variant>
        <vt:i4>2049</vt:i4>
      </vt:variant>
      <vt:variant>
        <vt:i4>0</vt:i4>
      </vt:variant>
      <vt:variant>
        <vt:i4>5</vt:i4>
      </vt:variant>
      <vt:variant>
        <vt:lpwstr/>
      </vt:variant>
      <vt:variant>
        <vt:lpwstr>WorkHealthandSafetyPlan</vt:lpwstr>
      </vt:variant>
      <vt:variant>
        <vt:i4>8126579</vt:i4>
      </vt:variant>
      <vt:variant>
        <vt:i4>2037</vt:i4>
      </vt:variant>
      <vt:variant>
        <vt:i4>0</vt:i4>
      </vt:variant>
      <vt:variant>
        <vt:i4>5</vt:i4>
      </vt:variant>
      <vt:variant>
        <vt:lpwstr/>
      </vt:variant>
      <vt:variant>
        <vt:lpwstr>Contractor</vt:lpwstr>
      </vt:variant>
      <vt:variant>
        <vt:i4>851971</vt:i4>
      </vt:variant>
      <vt:variant>
        <vt:i4>2034</vt:i4>
      </vt:variant>
      <vt:variant>
        <vt:i4>0</vt:i4>
      </vt:variant>
      <vt:variant>
        <vt:i4>5</vt:i4>
      </vt:variant>
      <vt:variant>
        <vt:lpwstr/>
      </vt:variant>
      <vt:variant>
        <vt:lpwstr>Commonwealth</vt:lpwstr>
      </vt:variant>
      <vt:variant>
        <vt:i4>7733375</vt:i4>
      </vt:variant>
      <vt:variant>
        <vt:i4>2031</vt:i4>
      </vt:variant>
      <vt:variant>
        <vt:i4>0</vt:i4>
      </vt:variant>
      <vt:variant>
        <vt:i4>5</vt:i4>
      </vt:variant>
      <vt:variant>
        <vt:lpwstr/>
      </vt:variant>
      <vt:variant>
        <vt:lpwstr>WHSLegislation</vt:lpwstr>
      </vt:variant>
      <vt:variant>
        <vt:i4>6422571</vt:i4>
      </vt:variant>
      <vt:variant>
        <vt:i4>2004</vt:i4>
      </vt:variant>
      <vt:variant>
        <vt:i4>0</vt:i4>
      </vt:variant>
      <vt:variant>
        <vt:i4>5</vt:i4>
      </vt:variant>
      <vt:variant>
        <vt:lpwstr>http://www.niaa.gov.au/resource-centre/indigenous-affairs/ripp-map-data</vt:lpwstr>
      </vt:variant>
      <vt:variant>
        <vt:lpwstr/>
      </vt:variant>
      <vt:variant>
        <vt:i4>1376280</vt:i4>
      </vt:variant>
      <vt:variant>
        <vt:i4>1983</vt:i4>
      </vt:variant>
      <vt:variant>
        <vt:i4>0</vt:i4>
      </vt:variant>
      <vt:variant>
        <vt:i4>5</vt:i4>
      </vt:variant>
      <vt:variant>
        <vt:lpwstr>http://www.niaa.gov.au/resource-centre/indigenous-affairs/commonwealth-indigenous-procurement-policy</vt:lpwstr>
      </vt:variant>
      <vt:variant>
        <vt:lpwstr/>
      </vt:variant>
      <vt:variant>
        <vt:i4>7405691</vt:i4>
      </vt:variant>
      <vt:variant>
        <vt:i4>1956</vt:i4>
      </vt:variant>
      <vt:variant>
        <vt:i4>0</vt:i4>
      </vt:variant>
      <vt:variant>
        <vt:i4>5</vt:i4>
      </vt:variant>
      <vt:variant>
        <vt:lpwstr>http://www.defence.gov.au/dsvs/industry</vt:lpwstr>
      </vt:variant>
      <vt:variant>
        <vt:lpwstr/>
      </vt:variant>
      <vt:variant>
        <vt:i4>8257579</vt:i4>
      </vt:variant>
      <vt:variant>
        <vt:i4>1953</vt:i4>
      </vt:variant>
      <vt:variant>
        <vt:i4>0</vt:i4>
      </vt:variant>
      <vt:variant>
        <vt:i4>5</vt:i4>
      </vt:variant>
      <vt:variant>
        <vt:lpwstr>http://www.defence.gov.au/estatemanagement</vt:lpwstr>
      </vt:variant>
      <vt:variant>
        <vt:lpwstr/>
      </vt:variant>
      <vt:variant>
        <vt:i4>8323150</vt:i4>
      </vt:variant>
      <vt:variant>
        <vt:i4>1926</vt:i4>
      </vt:variant>
      <vt:variant>
        <vt:i4>0</vt:i4>
      </vt:variant>
      <vt:variant>
        <vt:i4>5</vt:i4>
      </vt:variant>
      <vt:variant>
        <vt:lpwstr>http://www.asd.gov.au/infosec/irap/certified_clouds.htm</vt:lpwstr>
      </vt:variant>
      <vt:variant>
        <vt:lpwstr/>
      </vt:variant>
      <vt:variant>
        <vt:i4>1507390</vt:i4>
      </vt:variant>
      <vt:variant>
        <vt:i4>1916</vt:i4>
      </vt:variant>
      <vt:variant>
        <vt:i4>0</vt:i4>
      </vt:variant>
      <vt:variant>
        <vt:i4>5</vt:i4>
      </vt:variant>
      <vt:variant>
        <vt:lpwstr/>
      </vt:variant>
      <vt:variant>
        <vt:lpwstr>_Toc149312757</vt:lpwstr>
      </vt:variant>
      <vt:variant>
        <vt:i4>1507390</vt:i4>
      </vt:variant>
      <vt:variant>
        <vt:i4>1910</vt:i4>
      </vt:variant>
      <vt:variant>
        <vt:i4>0</vt:i4>
      </vt:variant>
      <vt:variant>
        <vt:i4>5</vt:i4>
      </vt:variant>
      <vt:variant>
        <vt:lpwstr/>
      </vt:variant>
      <vt:variant>
        <vt:lpwstr>_Toc149312756</vt:lpwstr>
      </vt:variant>
      <vt:variant>
        <vt:i4>1507390</vt:i4>
      </vt:variant>
      <vt:variant>
        <vt:i4>1904</vt:i4>
      </vt:variant>
      <vt:variant>
        <vt:i4>0</vt:i4>
      </vt:variant>
      <vt:variant>
        <vt:i4>5</vt:i4>
      </vt:variant>
      <vt:variant>
        <vt:lpwstr/>
      </vt:variant>
      <vt:variant>
        <vt:lpwstr>_Toc149312755</vt:lpwstr>
      </vt:variant>
      <vt:variant>
        <vt:i4>1507390</vt:i4>
      </vt:variant>
      <vt:variant>
        <vt:i4>1898</vt:i4>
      </vt:variant>
      <vt:variant>
        <vt:i4>0</vt:i4>
      </vt:variant>
      <vt:variant>
        <vt:i4>5</vt:i4>
      </vt:variant>
      <vt:variant>
        <vt:lpwstr/>
      </vt:variant>
      <vt:variant>
        <vt:lpwstr>_Toc149312754</vt:lpwstr>
      </vt:variant>
      <vt:variant>
        <vt:i4>1507390</vt:i4>
      </vt:variant>
      <vt:variant>
        <vt:i4>1892</vt:i4>
      </vt:variant>
      <vt:variant>
        <vt:i4>0</vt:i4>
      </vt:variant>
      <vt:variant>
        <vt:i4>5</vt:i4>
      </vt:variant>
      <vt:variant>
        <vt:lpwstr/>
      </vt:variant>
      <vt:variant>
        <vt:lpwstr>_Toc149312753</vt:lpwstr>
      </vt:variant>
      <vt:variant>
        <vt:i4>1507390</vt:i4>
      </vt:variant>
      <vt:variant>
        <vt:i4>1886</vt:i4>
      </vt:variant>
      <vt:variant>
        <vt:i4>0</vt:i4>
      </vt:variant>
      <vt:variant>
        <vt:i4>5</vt:i4>
      </vt:variant>
      <vt:variant>
        <vt:lpwstr/>
      </vt:variant>
      <vt:variant>
        <vt:lpwstr>_Toc149312752</vt:lpwstr>
      </vt:variant>
      <vt:variant>
        <vt:i4>1507390</vt:i4>
      </vt:variant>
      <vt:variant>
        <vt:i4>1880</vt:i4>
      </vt:variant>
      <vt:variant>
        <vt:i4>0</vt:i4>
      </vt:variant>
      <vt:variant>
        <vt:i4>5</vt:i4>
      </vt:variant>
      <vt:variant>
        <vt:lpwstr/>
      </vt:variant>
      <vt:variant>
        <vt:lpwstr>_Toc149312751</vt:lpwstr>
      </vt:variant>
      <vt:variant>
        <vt:i4>1507390</vt:i4>
      </vt:variant>
      <vt:variant>
        <vt:i4>1874</vt:i4>
      </vt:variant>
      <vt:variant>
        <vt:i4>0</vt:i4>
      </vt:variant>
      <vt:variant>
        <vt:i4>5</vt:i4>
      </vt:variant>
      <vt:variant>
        <vt:lpwstr/>
      </vt:variant>
      <vt:variant>
        <vt:lpwstr>_Toc149312750</vt:lpwstr>
      </vt:variant>
      <vt:variant>
        <vt:i4>1441854</vt:i4>
      </vt:variant>
      <vt:variant>
        <vt:i4>1868</vt:i4>
      </vt:variant>
      <vt:variant>
        <vt:i4>0</vt:i4>
      </vt:variant>
      <vt:variant>
        <vt:i4>5</vt:i4>
      </vt:variant>
      <vt:variant>
        <vt:lpwstr/>
      </vt:variant>
      <vt:variant>
        <vt:lpwstr>_Toc149312749</vt:lpwstr>
      </vt:variant>
      <vt:variant>
        <vt:i4>1441854</vt:i4>
      </vt:variant>
      <vt:variant>
        <vt:i4>1862</vt:i4>
      </vt:variant>
      <vt:variant>
        <vt:i4>0</vt:i4>
      </vt:variant>
      <vt:variant>
        <vt:i4>5</vt:i4>
      </vt:variant>
      <vt:variant>
        <vt:lpwstr/>
      </vt:variant>
      <vt:variant>
        <vt:lpwstr>_Toc149312748</vt:lpwstr>
      </vt:variant>
      <vt:variant>
        <vt:i4>1441854</vt:i4>
      </vt:variant>
      <vt:variant>
        <vt:i4>1856</vt:i4>
      </vt:variant>
      <vt:variant>
        <vt:i4>0</vt:i4>
      </vt:variant>
      <vt:variant>
        <vt:i4>5</vt:i4>
      </vt:variant>
      <vt:variant>
        <vt:lpwstr/>
      </vt:variant>
      <vt:variant>
        <vt:lpwstr>_Toc149312747</vt:lpwstr>
      </vt:variant>
      <vt:variant>
        <vt:i4>1441854</vt:i4>
      </vt:variant>
      <vt:variant>
        <vt:i4>1850</vt:i4>
      </vt:variant>
      <vt:variant>
        <vt:i4>0</vt:i4>
      </vt:variant>
      <vt:variant>
        <vt:i4>5</vt:i4>
      </vt:variant>
      <vt:variant>
        <vt:lpwstr/>
      </vt:variant>
      <vt:variant>
        <vt:lpwstr>_Toc149312746</vt:lpwstr>
      </vt:variant>
      <vt:variant>
        <vt:i4>1441854</vt:i4>
      </vt:variant>
      <vt:variant>
        <vt:i4>1844</vt:i4>
      </vt:variant>
      <vt:variant>
        <vt:i4>0</vt:i4>
      </vt:variant>
      <vt:variant>
        <vt:i4>5</vt:i4>
      </vt:variant>
      <vt:variant>
        <vt:lpwstr/>
      </vt:variant>
      <vt:variant>
        <vt:lpwstr>_Toc149312745</vt:lpwstr>
      </vt:variant>
      <vt:variant>
        <vt:i4>1441854</vt:i4>
      </vt:variant>
      <vt:variant>
        <vt:i4>1838</vt:i4>
      </vt:variant>
      <vt:variant>
        <vt:i4>0</vt:i4>
      </vt:variant>
      <vt:variant>
        <vt:i4>5</vt:i4>
      </vt:variant>
      <vt:variant>
        <vt:lpwstr/>
      </vt:variant>
      <vt:variant>
        <vt:lpwstr>_Toc149312744</vt:lpwstr>
      </vt:variant>
      <vt:variant>
        <vt:i4>1441854</vt:i4>
      </vt:variant>
      <vt:variant>
        <vt:i4>1832</vt:i4>
      </vt:variant>
      <vt:variant>
        <vt:i4>0</vt:i4>
      </vt:variant>
      <vt:variant>
        <vt:i4>5</vt:i4>
      </vt:variant>
      <vt:variant>
        <vt:lpwstr/>
      </vt:variant>
      <vt:variant>
        <vt:lpwstr>_Toc149312743</vt:lpwstr>
      </vt:variant>
      <vt:variant>
        <vt:i4>1441854</vt:i4>
      </vt:variant>
      <vt:variant>
        <vt:i4>1826</vt:i4>
      </vt:variant>
      <vt:variant>
        <vt:i4>0</vt:i4>
      </vt:variant>
      <vt:variant>
        <vt:i4>5</vt:i4>
      </vt:variant>
      <vt:variant>
        <vt:lpwstr/>
      </vt:variant>
      <vt:variant>
        <vt:lpwstr>_Toc149312742</vt:lpwstr>
      </vt:variant>
      <vt:variant>
        <vt:i4>1441854</vt:i4>
      </vt:variant>
      <vt:variant>
        <vt:i4>1820</vt:i4>
      </vt:variant>
      <vt:variant>
        <vt:i4>0</vt:i4>
      </vt:variant>
      <vt:variant>
        <vt:i4>5</vt:i4>
      </vt:variant>
      <vt:variant>
        <vt:lpwstr/>
      </vt:variant>
      <vt:variant>
        <vt:lpwstr>_Toc149312741</vt:lpwstr>
      </vt:variant>
      <vt:variant>
        <vt:i4>1441854</vt:i4>
      </vt:variant>
      <vt:variant>
        <vt:i4>1814</vt:i4>
      </vt:variant>
      <vt:variant>
        <vt:i4>0</vt:i4>
      </vt:variant>
      <vt:variant>
        <vt:i4>5</vt:i4>
      </vt:variant>
      <vt:variant>
        <vt:lpwstr/>
      </vt:variant>
      <vt:variant>
        <vt:lpwstr>_Toc149312740</vt:lpwstr>
      </vt:variant>
      <vt:variant>
        <vt:i4>1114174</vt:i4>
      </vt:variant>
      <vt:variant>
        <vt:i4>1808</vt:i4>
      </vt:variant>
      <vt:variant>
        <vt:i4>0</vt:i4>
      </vt:variant>
      <vt:variant>
        <vt:i4>5</vt:i4>
      </vt:variant>
      <vt:variant>
        <vt:lpwstr/>
      </vt:variant>
      <vt:variant>
        <vt:lpwstr>_Toc149312739</vt:lpwstr>
      </vt:variant>
      <vt:variant>
        <vt:i4>1114174</vt:i4>
      </vt:variant>
      <vt:variant>
        <vt:i4>1802</vt:i4>
      </vt:variant>
      <vt:variant>
        <vt:i4>0</vt:i4>
      </vt:variant>
      <vt:variant>
        <vt:i4>5</vt:i4>
      </vt:variant>
      <vt:variant>
        <vt:lpwstr/>
      </vt:variant>
      <vt:variant>
        <vt:lpwstr>_Toc149312738</vt:lpwstr>
      </vt:variant>
      <vt:variant>
        <vt:i4>1114174</vt:i4>
      </vt:variant>
      <vt:variant>
        <vt:i4>1796</vt:i4>
      </vt:variant>
      <vt:variant>
        <vt:i4>0</vt:i4>
      </vt:variant>
      <vt:variant>
        <vt:i4>5</vt:i4>
      </vt:variant>
      <vt:variant>
        <vt:lpwstr/>
      </vt:variant>
      <vt:variant>
        <vt:lpwstr>_Toc149312737</vt:lpwstr>
      </vt:variant>
      <vt:variant>
        <vt:i4>1114174</vt:i4>
      </vt:variant>
      <vt:variant>
        <vt:i4>1790</vt:i4>
      </vt:variant>
      <vt:variant>
        <vt:i4>0</vt:i4>
      </vt:variant>
      <vt:variant>
        <vt:i4>5</vt:i4>
      </vt:variant>
      <vt:variant>
        <vt:lpwstr/>
      </vt:variant>
      <vt:variant>
        <vt:lpwstr>_Toc149312736</vt:lpwstr>
      </vt:variant>
      <vt:variant>
        <vt:i4>1114174</vt:i4>
      </vt:variant>
      <vt:variant>
        <vt:i4>1784</vt:i4>
      </vt:variant>
      <vt:variant>
        <vt:i4>0</vt:i4>
      </vt:variant>
      <vt:variant>
        <vt:i4>5</vt:i4>
      </vt:variant>
      <vt:variant>
        <vt:lpwstr/>
      </vt:variant>
      <vt:variant>
        <vt:lpwstr>_Toc149312735</vt:lpwstr>
      </vt:variant>
      <vt:variant>
        <vt:i4>1114174</vt:i4>
      </vt:variant>
      <vt:variant>
        <vt:i4>1778</vt:i4>
      </vt:variant>
      <vt:variant>
        <vt:i4>0</vt:i4>
      </vt:variant>
      <vt:variant>
        <vt:i4>5</vt:i4>
      </vt:variant>
      <vt:variant>
        <vt:lpwstr/>
      </vt:variant>
      <vt:variant>
        <vt:lpwstr>_Toc149312734</vt:lpwstr>
      </vt:variant>
      <vt:variant>
        <vt:i4>1114174</vt:i4>
      </vt:variant>
      <vt:variant>
        <vt:i4>1772</vt:i4>
      </vt:variant>
      <vt:variant>
        <vt:i4>0</vt:i4>
      </vt:variant>
      <vt:variant>
        <vt:i4>5</vt:i4>
      </vt:variant>
      <vt:variant>
        <vt:lpwstr/>
      </vt:variant>
      <vt:variant>
        <vt:lpwstr>_Toc149312733</vt:lpwstr>
      </vt:variant>
      <vt:variant>
        <vt:i4>1114174</vt:i4>
      </vt:variant>
      <vt:variant>
        <vt:i4>1766</vt:i4>
      </vt:variant>
      <vt:variant>
        <vt:i4>0</vt:i4>
      </vt:variant>
      <vt:variant>
        <vt:i4>5</vt:i4>
      </vt:variant>
      <vt:variant>
        <vt:lpwstr/>
      </vt:variant>
      <vt:variant>
        <vt:lpwstr>_Toc149312732</vt:lpwstr>
      </vt:variant>
      <vt:variant>
        <vt:i4>1114174</vt:i4>
      </vt:variant>
      <vt:variant>
        <vt:i4>1760</vt:i4>
      </vt:variant>
      <vt:variant>
        <vt:i4>0</vt:i4>
      </vt:variant>
      <vt:variant>
        <vt:i4>5</vt:i4>
      </vt:variant>
      <vt:variant>
        <vt:lpwstr/>
      </vt:variant>
      <vt:variant>
        <vt:lpwstr>_Toc149312731</vt:lpwstr>
      </vt:variant>
      <vt:variant>
        <vt:i4>1114174</vt:i4>
      </vt:variant>
      <vt:variant>
        <vt:i4>1754</vt:i4>
      </vt:variant>
      <vt:variant>
        <vt:i4>0</vt:i4>
      </vt:variant>
      <vt:variant>
        <vt:i4>5</vt:i4>
      </vt:variant>
      <vt:variant>
        <vt:lpwstr/>
      </vt:variant>
      <vt:variant>
        <vt:lpwstr>_Toc149312730</vt:lpwstr>
      </vt:variant>
      <vt:variant>
        <vt:i4>1048638</vt:i4>
      </vt:variant>
      <vt:variant>
        <vt:i4>1748</vt:i4>
      </vt:variant>
      <vt:variant>
        <vt:i4>0</vt:i4>
      </vt:variant>
      <vt:variant>
        <vt:i4>5</vt:i4>
      </vt:variant>
      <vt:variant>
        <vt:lpwstr/>
      </vt:variant>
      <vt:variant>
        <vt:lpwstr>_Toc149312729</vt:lpwstr>
      </vt:variant>
      <vt:variant>
        <vt:i4>1048638</vt:i4>
      </vt:variant>
      <vt:variant>
        <vt:i4>1742</vt:i4>
      </vt:variant>
      <vt:variant>
        <vt:i4>0</vt:i4>
      </vt:variant>
      <vt:variant>
        <vt:i4>5</vt:i4>
      </vt:variant>
      <vt:variant>
        <vt:lpwstr/>
      </vt:variant>
      <vt:variant>
        <vt:lpwstr>_Toc149312728</vt:lpwstr>
      </vt:variant>
      <vt:variant>
        <vt:i4>1048638</vt:i4>
      </vt:variant>
      <vt:variant>
        <vt:i4>1736</vt:i4>
      </vt:variant>
      <vt:variant>
        <vt:i4>0</vt:i4>
      </vt:variant>
      <vt:variant>
        <vt:i4>5</vt:i4>
      </vt:variant>
      <vt:variant>
        <vt:lpwstr/>
      </vt:variant>
      <vt:variant>
        <vt:lpwstr>_Toc149312727</vt:lpwstr>
      </vt:variant>
      <vt:variant>
        <vt:i4>1048638</vt:i4>
      </vt:variant>
      <vt:variant>
        <vt:i4>1730</vt:i4>
      </vt:variant>
      <vt:variant>
        <vt:i4>0</vt:i4>
      </vt:variant>
      <vt:variant>
        <vt:i4>5</vt:i4>
      </vt:variant>
      <vt:variant>
        <vt:lpwstr/>
      </vt:variant>
      <vt:variant>
        <vt:lpwstr>_Toc149312726</vt:lpwstr>
      </vt:variant>
      <vt:variant>
        <vt:i4>1048638</vt:i4>
      </vt:variant>
      <vt:variant>
        <vt:i4>1724</vt:i4>
      </vt:variant>
      <vt:variant>
        <vt:i4>0</vt:i4>
      </vt:variant>
      <vt:variant>
        <vt:i4>5</vt:i4>
      </vt:variant>
      <vt:variant>
        <vt:lpwstr/>
      </vt:variant>
      <vt:variant>
        <vt:lpwstr>_Toc149312725</vt:lpwstr>
      </vt:variant>
      <vt:variant>
        <vt:i4>1048638</vt:i4>
      </vt:variant>
      <vt:variant>
        <vt:i4>1718</vt:i4>
      </vt:variant>
      <vt:variant>
        <vt:i4>0</vt:i4>
      </vt:variant>
      <vt:variant>
        <vt:i4>5</vt:i4>
      </vt:variant>
      <vt:variant>
        <vt:lpwstr/>
      </vt:variant>
      <vt:variant>
        <vt:lpwstr>_Toc149312724</vt:lpwstr>
      </vt:variant>
      <vt:variant>
        <vt:i4>1048638</vt:i4>
      </vt:variant>
      <vt:variant>
        <vt:i4>1712</vt:i4>
      </vt:variant>
      <vt:variant>
        <vt:i4>0</vt:i4>
      </vt:variant>
      <vt:variant>
        <vt:i4>5</vt:i4>
      </vt:variant>
      <vt:variant>
        <vt:lpwstr/>
      </vt:variant>
      <vt:variant>
        <vt:lpwstr>_Toc149312723</vt:lpwstr>
      </vt:variant>
      <vt:variant>
        <vt:i4>1048638</vt:i4>
      </vt:variant>
      <vt:variant>
        <vt:i4>1706</vt:i4>
      </vt:variant>
      <vt:variant>
        <vt:i4>0</vt:i4>
      </vt:variant>
      <vt:variant>
        <vt:i4>5</vt:i4>
      </vt:variant>
      <vt:variant>
        <vt:lpwstr/>
      </vt:variant>
      <vt:variant>
        <vt:lpwstr>_Toc149312722</vt:lpwstr>
      </vt:variant>
      <vt:variant>
        <vt:i4>1048638</vt:i4>
      </vt:variant>
      <vt:variant>
        <vt:i4>1700</vt:i4>
      </vt:variant>
      <vt:variant>
        <vt:i4>0</vt:i4>
      </vt:variant>
      <vt:variant>
        <vt:i4>5</vt:i4>
      </vt:variant>
      <vt:variant>
        <vt:lpwstr/>
      </vt:variant>
      <vt:variant>
        <vt:lpwstr>_Toc149312721</vt:lpwstr>
      </vt:variant>
      <vt:variant>
        <vt:i4>1048638</vt:i4>
      </vt:variant>
      <vt:variant>
        <vt:i4>1694</vt:i4>
      </vt:variant>
      <vt:variant>
        <vt:i4>0</vt:i4>
      </vt:variant>
      <vt:variant>
        <vt:i4>5</vt:i4>
      </vt:variant>
      <vt:variant>
        <vt:lpwstr/>
      </vt:variant>
      <vt:variant>
        <vt:lpwstr>_Toc149312720</vt:lpwstr>
      </vt:variant>
      <vt:variant>
        <vt:i4>1245246</vt:i4>
      </vt:variant>
      <vt:variant>
        <vt:i4>1688</vt:i4>
      </vt:variant>
      <vt:variant>
        <vt:i4>0</vt:i4>
      </vt:variant>
      <vt:variant>
        <vt:i4>5</vt:i4>
      </vt:variant>
      <vt:variant>
        <vt:lpwstr/>
      </vt:variant>
      <vt:variant>
        <vt:lpwstr>_Toc149312719</vt:lpwstr>
      </vt:variant>
      <vt:variant>
        <vt:i4>1245246</vt:i4>
      </vt:variant>
      <vt:variant>
        <vt:i4>1682</vt:i4>
      </vt:variant>
      <vt:variant>
        <vt:i4>0</vt:i4>
      </vt:variant>
      <vt:variant>
        <vt:i4>5</vt:i4>
      </vt:variant>
      <vt:variant>
        <vt:lpwstr/>
      </vt:variant>
      <vt:variant>
        <vt:lpwstr>_Toc149312718</vt:lpwstr>
      </vt:variant>
      <vt:variant>
        <vt:i4>1245246</vt:i4>
      </vt:variant>
      <vt:variant>
        <vt:i4>1676</vt:i4>
      </vt:variant>
      <vt:variant>
        <vt:i4>0</vt:i4>
      </vt:variant>
      <vt:variant>
        <vt:i4>5</vt:i4>
      </vt:variant>
      <vt:variant>
        <vt:lpwstr/>
      </vt:variant>
      <vt:variant>
        <vt:lpwstr>_Toc149312717</vt:lpwstr>
      </vt:variant>
      <vt:variant>
        <vt:i4>1245246</vt:i4>
      </vt:variant>
      <vt:variant>
        <vt:i4>1670</vt:i4>
      </vt:variant>
      <vt:variant>
        <vt:i4>0</vt:i4>
      </vt:variant>
      <vt:variant>
        <vt:i4>5</vt:i4>
      </vt:variant>
      <vt:variant>
        <vt:lpwstr/>
      </vt:variant>
      <vt:variant>
        <vt:lpwstr>_Toc149312716</vt:lpwstr>
      </vt:variant>
      <vt:variant>
        <vt:i4>1245246</vt:i4>
      </vt:variant>
      <vt:variant>
        <vt:i4>1664</vt:i4>
      </vt:variant>
      <vt:variant>
        <vt:i4>0</vt:i4>
      </vt:variant>
      <vt:variant>
        <vt:i4>5</vt:i4>
      </vt:variant>
      <vt:variant>
        <vt:lpwstr/>
      </vt:variant>
      <vt:variant>
        <vt:lpwstr>_Toc149312715</vt:lpwstr>
      </vt:variant>
      <vt:variant>
        <vt:i4>1245246</vt:i4>
      </vt:variant>
      <vt:variant>
        <vt:i4>1658</vt:i4>
      </vt:variant>
      <vt:variant>
        <vt:i4>0</vt:i4>
      </vt:variant>
      <vt:variant>
        <vt:i4>5</vt:i4>
      </vt:variant>
      <vt:variant>
        <vt:lpwstr/>
      </vt:variant>
      <vt:variant>
        <vt:lpwstr>_Toc149312714</vt:lpwstr>
      </vt:variant>
      <vt:variant>
        <vt:i4>1245246</vt:i4>
      </vt:variant>
      <vt:variant>
        <vt:i4>1652</vt:i4>
      </vt:variant>
      <vt:variant>
        <vt:i4>0</vt:i4>
      </vt:variant>
      <vt:variant>
        <vt:i4>5</vt:i4>
      </vt:variant>
      <vt:variant>
        <vt:lpwstr/>
      </vt:variant>
      <vt:variant>
        <vt:lpwstr>_Toc149312713</vt:lpwstr>
      </vt:variant>
      <vt:variant>
        <vt:i4>1245246</vt:i4>
      </vt:variant>
      <vt:variant>
        <vt:i4>1646</vt:i4>
      </vt:variant>
      <vt:variant>
        <vt:i4>0</vt:i4>
      </vt:variant>
      <vt:variant>
        <vt:i4>5</vt:i4>
      </vt:variant>
      <vt:variant>
        <vt:lpwstr/>
      </vt:variant>
      <vt:variant>
        <vt:lpwstr>_Toc149312712</vt:lpwstr>
      </vt:variant>
      <vt:variant>
        <vt:i4>1245246</vt:i4>
      </vt:variant>
      <vt:variant>
        <vt:i4>1640</vt:i4>
      </vt:variant>
      <vt:variant>
        <vt:i4>0</vt:i4>
      </vt:variant>
      <vt:variant>
        <vt:i4>5</vt:i4>
      </vt:variant>
      <vt:variant>
        <vt:lpwstr/>
      </vt:variant>
      <vt:variant>
        <vt:lpwstr>_Toc149312711</vt:lpwstr>
      </vt:variant>
      <vt:variant>
        <vt:i4>1245246</vt:i4>
      </vt:variant>
      <vt:variant>
        <vt:i4>1634</vt:i4>
      </vt:variant>
      <vt:variant>
        <vt:i4>0</vt:i4>
      </vt:variant>
      <vt:variant>
        <vt:i4>5</vt:i4>
      </vt:variant>
      <vt:variant>
        <vt:lpwstr/>
      </vt:variant>
      <vt:variant>
        <vt:lpwstr>_Toc149312710</vt:lpwstr>
      </vt:variant>
      <vt:variant>
        <vt:i4>1179710</vt:i4>
      </vt:variant>
      <vt:variant>
        <vt:i4>1628</vt:i4>
      </vt:variant>
      <vt:variant>
        <vt:i4>0</vt:i4>
      </vt:variant>
      <vt:variant>
        <vt:i4>5</vt:i4>
      </vt:variant>
      <vt:variant>
        <vt:lpwstr/>
      </vt:variant>
      <vt:variant>
        <vt:lpwstr>_Toc149312709</vt:lpwstr>
      </vt:variant>
      <vt:variant>
        <vt:i4>1179710</vt:i4>
      </vt:variant>
      <vt:variant>
        <vt:i4>1622</vt:i4>
      </vt:variant>
      <vt:variant>
        <vt:i4>0</vt:i4>
      </vt:variant>
      <vt:variant>
        <vt:i4>5</vt:i4>
      </vt:variant>
      <vt:variant>
        <vt:lpwstr/>
      </vt:variant>
      <vt:variant>
        <vt:lpwstr>_Toc149312708</vt:lpwstr>
      </vt:variant>
      <vt:variant>
        <vt:i4>1179710</vt:i4>
      </vt:variant>
      <vt:variant>
        <vt:i4>1616</vt:i4>
      </vt:variant>
      <vt:variant>
        <vt:i4>0</vt:i4>
      </vt:variant>
      <vt:variant>
        <vt:i4>5</vt:i4>
      </vt:variant>
      <vt:variant>
        <vt:lpwstr/>
      </vt:variant>
      <vt:variant>
        <vt:lpwstr>_Toc149312707</vt:lpwstr>
      </vt:variant>
      <vt:variant>
        <vt:i4>1179710</vt:i4>
      </vt:variant>
      <vt:variant>
        <vt:i4>1610</vt:i4>
      </vt:variant>
      <vt:variant>
        <vt:i4>0</vt:i4>
      </vt:variant>
      <vt:variant>
        <vt:i4>5</vt:i4>
      </vt:variant>
      <vt:variant>
        <vt:lpwstr/>
      </vt:variant>
      <vt:variant>
        <vt:lpwstr>_Toc149312706</vt:lpwstr>
      </vt:variant>
      <vt:variant>
        <vt:i4>1179710</vt:i4>
      </vt:variant>
      <vt:variant>
        <vt:i4>1604</vt:i4>
      </vt:variant>
      <vt:variant>
        <vt:i4>0</vt:i4>
      </vt:variant>
      <vt:variant>
        <vt:i4>5</vt:i4>
      </vt:variant>
      <vt:variant>
        <vt:lpwstr/>
      </vt:variant>
      <vt:variant>
        <vt:lpwstr>_Toc149312705</vt:lpwstr>
      </vt:variant>
      <vt:variant>
        <vt:i4>1179710</vt:i4>
      </vt:variant>
      <vt:variant>
        <vt:i4>1598</vt:i4>
      </vt:variant>
      <vt:variant>
        <vt:i4>0</vt:i4>
      </vt:variant>
      <vt:variant>
        <vt:i4>5</vt:i4>
      </vt:variant>
      <vt:variant>
        <vt:lpwstr/>
      </vt:variant>
      <vt:variant>
        <vt:lpwstr>_Toc149312704</vt:lpwstr>
      </vt:variant>
      <vt:variant>
        <vt:i4>1179710</vt:i4>
      </vt:variant>
      <vt:variant>
        <vt:i4>1592</vt:i4>
      </vt:variant>
      <vt:variant>
        <vt:i4>0</vt:i4>
      </vt:variant>
      <vt:variant>
        <vt:i4>5</vt:i4>
      </vt:variant>
      <vt:variant>
        <vt:lpwstr/>
      </vt:variant>
      <vt:variant>
        <vt:lpwstr>_Toc149312703</vt:lpwstr>
      </vt:variant>
      <vt:variant>
        <vt:i4>1179710</vt:i4>
      </vt:variant>
      <vt:variant>
        <vt:i4>1586</vt:i4>
      </vt:variant>
      <vt:variant>
        <vt:i4>0</vt:i4>
      </vt:variant>
      <vt:variant>
        <vt:i4>5</vt:i4>
      </vt:variant>
      <vt:variant>
        <vt:lpwstr/>
      </vt:variant>
      <vt:variant>
        <vt:lpwstr>_Toc149312702</vt:lpwstr>
      </vt:variant>
      <vt:variant>
        <vt:i4>1179710</vt:i4>
      </vt:variant>
      <vt:variant>
        <vt:i4>1580</vt:i4>
      </vt:variant>
      <vt:variant>
        <vt:i4>0</vt:i4>
      </vt:variant>
      <vt:variant>
        <vt:i4>5</vt:i4>
      </vt:variant>
      <vt:variant>
        <vt:lpwstr/>
      </vt:variant>
      <vt:variant>
        <vt:lpwstr>_Toc149312701</vt:lpwstr>
      </vt:variant>
      <vt:variant>
        <vt:i4>1179710</vt:i4>
      </vt:variant>
      <vt:variant>
        <vt:i4>1574</vt:i4>
      </vt:variant>
      <vt:variant>
        <vt:i4>0</vt:i4>
      </vt:variant>
      <vt:variant>
        <vt:i4>5</vt:i4>
      </vt:variant>
      <vt:variant>
        <vt:lpwstr/>
      </vt:variant>
      <vt:variant>
        <vt:lpwstr>_Toc149312700</vt:lpwstr>
      </vt:variant>
      <vt:variant>
        <vt:i4>1769535</vt:i4>
      </vt:variant>
      <vt:variant>
        <vt:i4>1568</vt:i4>
      </vt:variant>
      <vt:variant>
        <vt:i4>0</vt:i4>
      </vt:variant>
      <vt:variant>
        <vt:i4>5</vt:i4>
      </vt:variant>
      <vt:variant>
        <vt:lpwstr/>
      </vt:variant>
      <vt:variant>
        <vt:lpwstr>_Toc149312699</vt:lpwstr>
      </vt:variant>
      <vt:variant>
        <vt:i4>1769535</vt:i4>
      </vt:variant>
      <vt:variant>
        <vt:i4>1562</vt:i4>
      </vt:variant>
      <vt:variant>
        <vt:i4>0</vt:i4>
      </vt:variant>
      <vt:variant>
        <vt:i4>5</vt:i4>
      </vt:variant>
      <vt:variant>
        <vt:lpwstr/>
      </vt:variant>
      <vt:variant>
        <vt:lpwstr>_Toc149312698</vt:lpwstr>
      </vt:variant>
      <vt:variant>
        <vt:i4>1769535</vt:i4>
      </vt:variant>
      <vt:variant>
        <vt:i4>1556</vt:i4>
      </vt:variant>
      <vt:variant>
        <vt:i4>0</vt:i4>
      </vt:variant>
      <vt:variant>
        <vt:i4>5</vt:i4>
      </vt:variant>
      <vt:variant>
        <vt:lpwstr/>
      </vt:variant>
      <vt:variant>
        <vt:lpwstr>_Toc149312697</vt:lpwstr>
      </vt:variant>
      <vt:variant>
        <vt:i4>1769535</vt:i4>
      </vt:variant>
      <vt:variant>
        <vt:i4>1550</vt:i4>
      </vt:variant>
      <vt:variant>
        <vt:i4>0</vt:i4>
      </vt:variant>
      <vt:variant>
        <vt:i4>5</vt:i4>
      </vt:variant>
      <vt:variant>
        <vt:lpwstr/>
      </vt:variant>
      <vt:variant>
        <vt:lpwstr>_Toc149312696</vt:lpwstr>
      </vt:variant>
      <vt:variant>
        <vt:i4>1769535</vt:i4>
      </vt:variant>
      <vt:variant>
        <vt:i4>1544</vt:i4>
      </vt:variant>
      <vt:variant>
        <vt:i4>0</vt:i4>
      </vt:variant>
      <vt:variant>
        <vt:i4>5</vt:i4>
      </vt:variant>
      <vt:variant>
        <vt:lpwstr/>
      </vt:variant>
      <vt:variant>
        <vt:lpwstr>_Toc149312695</vt:lpwstr>
      </vt:variant>
      <vt:variant>
        <vt:i4>1769535</vt:i4>
      </vt:variant>
      <vt:variant>
        <vt:i4>1538</vt:i4>
      </vt:variant>
      <vt:variant>
        <vt:i4>0</vt:i4>
      </vt:variant>
      <vt:variant>
        <vt:i4>5</vt:i4>
      </vt:variant>
      <vt:variant>
        <vt:lpwstr/>
      </vt:variant>
      <vt:variant>
        <vt:lpwstr>_Toc149312694</vt:lpwstr>
      </vt:variant>
      <vt:variant>
        <vt:i4>1769535</vt:i4>
      </vt:variant>
      <vt:variant>
        <vt:i4>1532</vt:i4>
      </vt:variant>
      <vt:variant>
        <vt:i4>0</vt:i4>
      </vt:variant>
      <vt:variant>
        <vt:i4>5</vt:i4>
      </vt:variant>
      <vt:variant>
        <vt:lpwstr/>
      </vt:variant>
      <vt:variant>
        <vt:lpwstr>_Toc149312693</vt:lpwstr>
      </vt:variant>
      <vt:variant>
        <vt:i4>1769535</vt:i4>
      </vt:variant>
      <vt:variant>
        <vt:i4>1526</vt:i4>
      </vt:variant>
      <vt:variant>
        <vt:i4>0</vt:i4>
      </vt:variant>
      <vt:variant>
        <vt:i4>5</vt:i4>
      </vt:variant>
      <vt:variant>
        <vt:lpwstr/>
      </vt:variant>
      <vt:variant>
        <vt:lpwstr>_Toc149312692</vt:lpwstr>
      </vt:variant>
      <vt:variant>
        <vt:i4>1769535</vt:i4>
      </vt:variant>
      <vt:variant>
        <vt:i4>1520</vt:i4>
      </vt:variant>
      <vt:variant>
        <vt:i4>0</vt:i4>
      </vt:variant>
      <vt:variant>
        <vt:i4>5</vt:i4>
      </vt:variant>
      <vt:variant>
        <vt:lpwstr/>
      </vt:variant>
      <vt:variant>
        <vt:lpwstr>_Toc149312691</vt:lpwstr>
      </vt:variant>
      <vt:variant>
        <vt:i4>1769535</vt:i4>
      </vt:variant>
      <vt:variant>
        <vt:i4>1514</vt:i4>
      </vt:variant>
      <vt:variant>
        <vt:i4>0</vt:i4>
      </vt:variant>
      <vt:variant>
        <vt:i4>5</vt:i4>
      </vt:variant>
      <vt:variant>
        <vt:lpwstr/>
      </vt:variant>
      <vt:variant>
        <vt:lpwstr>_Toc149312690</vt:lpwstr>
      </vt:variant>
      <vt:variant>
        <vt:i4>1703999</vt:i4>
      </vt:variant>
      <vt:variant>
        <vt:i4>1508</vt:i4>
      </vt:variant>
      <vt:variant>
        <vt:i4>0</vt:i4>
      </vt:variant>
      <vt:variant>
        <vt:i4>5</vt:i4>
      </vt:variant>
      <vt:variant>
        <vt:lpwstr/>
      </vt:variant>
      <vt:variant>
        <vt:lpwstr>_Toc149312689</vt:lpwstr>
      </vt:variant>
      <vt:variant>
        <vt:i4>1703999</vt:i4>
      </vt:variant>
      <vt:variant>
        <vt:i4>1502</vt:i4>
      </vt:variant>
      <vt:variant>
        <vt:i4>0</vt:i4>
      </vt:variant>
      <vt:variant>
        <vt:i4>5</vt:i4>
      </vt:variant>
      <vt:variant>
        <vt:lpwstr/>
      </vt:variant>
      <vt:variant>
        <vt:lpwstr>_Toc149312688</vt:lpwstr>
      </vt:variant>
      <vt:variant>
        <vt:i4>1703999</vt:i4>
      </vt:variant>
      <vt:variant>
        <vt:i4>1496</vt:i4>
      </vt:variant>
      <vt:variant>
        <vt:i4>0</vt:i4>
      </vt:variant>
      <vt:variant>
        <vt:i4>5</vt:i4>
      </vt:variant>
      <vt:variant>
        <vt:lpwstr/>
      </vt:variant>
      <vt:variant>
        <vt:lpwstr>_Toc149312687</vt:lpwstr>
      </vt:variant>
      <vt:variant>
        <vt:i4>1703999</vt:i4>
      </vt:variant>
      <vt:variant>
        <vt:i4>1490</vt:i4>
      </vt:variant>
      <vt:variant>
        <vt:i4>0</vt:i4>
      </vt:variant>
      <vt:variant>
        <vt:i4>5</vt:i4>
      </vt:variant>
      <vt:variant>
        <vt:lpwstr/>
      </vt:variant>
      <vt:variant>
        <vt:lpwstr>_Toc149312686</vt:lpwstr>
      </vt:variant>
      <vt:variant>
        <vt:i4>1703999</vt:i4>
      </vt:variant>
      <vt:variant>
        <vt:i4>1484</vt:i4>
      </vt:variant>
      <vt:variant>
        <vt:i4>0</vt:i4>
      </vt:variant>
      <vt:variant>
        <vt:i4>5</vt:i4>
      </vt:variant>
      <vt:variant>
        <vt:lpwstr/>
      </vt:variant>
      <vt:variant>
        <vt:lpwstr>_Toc149312685</vt:lpwstr>
      </vt:variant>
      <vt:variant>
        <vt:i4>1703999</vt:i4>
      </vt:variant>
      <vt:variant>
        <vt:i4>1478</vt:i4>
      </vt:variant>
      <vt:variant>
        <vt:i4>0</vt:i4>
      </vt:variant>
      <vt:variant>
        <vt:i4>5</vt:i4>
      </vt:variant>
      <vt:variant>
        <vt:lpwstr/>
      </vt:variant>
      <vt:variant>
        <vt:lpwstr>_Toc149312684</vt:lpwstr>
      </vt:variant>
      <vt:variant>
        <vt:i4>1703999</vt:i4>
      </vt:variant>
      <vt:variant>
        <vt:i4>1472</vt:i4>
      </vt:variant>
      <vt:variant>
        <vt:i4>0</vt:i4>
      </vt:variant>
      <vt:variant>
        <vt:i4>5</vt:i4>
      </vt:variant>
      <vt:variant>
        <vt:lpwstr/>
      </vt:variant>
      <vt:variant>
        <vt:lpwstr>_Toc149312683</vt:lpwstr>
      </vt:variant>
      <vt:variant>
        <vt:i4>1703999</vt:i4>
      </vt:variant>
      <vt:variant>
        <vt:i4>1466</vt:i4>
      </vt:variant>
      <vt:variant>
        <vt:i4>0</vt:i4>
      </vt:variant>
      <vt:variant>
        <vt:i4>5</vt:i4>
      </vt:variant>
      <vt:variant>
        <vt:lpwstr/>
      </vt:variant>
      <vt:variant>
        <vt:lpwstr>_Toc149312682</vt:lpwstr>
      </vt:variant>
      <vt:variant>
        <vt:i4>1703999</vt:i4>
      </vt:variant>
      <vt:variant>
        <vt:i4>1460</vt:i4>
      </vt:variant>
      <vt:variant>
        <vt:i4>0</vt:i4>
      </vt:variant>
      <vt:variant>
        <vt:i4>5</vt:i4>
      </vt:variant>
      <vt:variant>
        <vt:lpwstr/>
      </vt:variant>
      <vt:variant>
        <vt:lpwstr>_Toc149312681</vt:lpwstr>
      </vt:variant>
      <vt:variant>
        <vt:i4>1703999</vt:i4>
      </vt:variant>
      <vt:variant>
        <vt:i4>1454</vt:i4>
      </vt:variant>
      <vt:variant>
        <vt:i4>0</vt:i4>
      </vt:variant>
      <vt:variant>
        <vt:i4>5</vt:i4>
      </vt:variant>
      <vt:variant>
        <vt:lpwstr/>
      </vt:variant>
      <vt:variant>
        <vt:lpwstr>_Toc149312680</vt:lpwstr>
      </vt:variant>
      <vt:variant>
        <vt:i4>1376319</vt:i4>
      </vt:variant>
      <vt:variant>
        <vt:i4>1448</vt:i4>
      </vt:variant>
      <vt:variant>
        <vt:i4>0</vt:i4>
      </vt:variant>
      <vt:variant>
        <vt:i4>5</vt:i4>
      </vt:variant>
      <vt:variant>
        <vt:lpwstr/>
      </vt:variant>
      <vt:variant>
        <vt:lpwstr>_Toc149312679</vt:lpwstr>
      </vt:variant>
      <vt:variant>
        <vt:i4>1376319</vt:i4>
      </vt:variant>
      <vt:variant>
        <vt:i4>1442</vt:i4>
      </vt:variant>
      <vt:variant>
        <vt:i4>0</vt:i4>
      </vt:variant>
      <vt:variant>
        <vt:i4>5</vt:i4>
      </vt:variant>
      <vt:variant>
        <vt:lpwstr/>
      </vt:variant>
      <vt:variant>
        <vt:lpwstr>_Toc149312678</vt:lpwstr>
      </vt:variant>
      <vt:variant>
        <vt:i4>1376319</vt:i4>
      </vt:variant>
      <vt:variant>
        <vt:i4>1436</vt:i4>
      </vt:variant>
      <vt:variant>
        <vt:i4>0</vt:i4>
      </vt:variant>
      <vt:variant>
        <vt:i4>5</vt:i4>
      </vt:variant>
      <vt:variant>
        <vt:lpwstr/>
      </vt:variant>
      <vt:variant>
        <vt:lpwstr>_Toc149312677</vt:lpwstr>
      </vt:variant>
      <vt:variant>
        <vt:i4>1376319</vt:i4>
      </vt:variant>
      <vt:variant>
        <vt:i4>1430</vt:i4>
      </vt:variant>
      <vt:variant>
        <vt:i4>0</vt:i4>
      </vt:variant>
      <vt:variant>
        <vt:i4>5</vt:i4>
      </vt:variant>
      <vt:variant>
        <vt:lpwstr/>
      </vt:variant>
      <vt:variant>
        <vt:lpwstr>_Toc149312676</vt:lpwstr>
      </vt:variant>
      <vt:variant>
        <vt:i4>1376319</vt:i4>
      </vt:variant>
      <vt:variant>
        <vt:i4>1424</vt:i4>
      </vt:variant>
      <vt:variant>
        <vt:i4>0</vt:i4>
      </vt:variant>
      <vt:variant>
        <vt:i4>5</vt:i4>
      </vt:variant>
      <vt:variant>
        <vt:lpwstr/>
      </vt:variant>
      <vt:variant>
        <vt:lpwstr>_Toc149312675</vt:lpwstr>
      </vt:variant>
      <vt:variant>
        <vt:i4>1376319</vt:i4>
      </vt:variant>
      <vt:variant>
        <vt:i4>1418</vt:i4>
      </vt:variant>
      <vt:variant>
        <vt:i4>0</vt:i4>
      </vt:variant>
      <vt:variant>
        <vt:i4>5</vt:i4>
      </vt:variant>
      <vt:variant>
        <vt:lpwstr/>
      </vt:variant>
      <vt:variant>
        <vt:lpwstr>_Toc149312674</vt:lpwstr>
      </vt:variant>
      <vt:variant>
        <vt:i4>1376319</vt:i4>
      </vt:variant>
      <vt:variant>
        <vt:i4>1412</vt:i4>
      </vt:variant>
      <vt:variant>
        <vt:i4>0</vt:i4>
      </vt:variant>
      <vt:variant>
        <vt:i4>5</vt:i4>
      </vt:variant>
      <vt:variant>
        <vt:lpwstr/>
      </vt:variant>
      <vt:variant>
        <vt:lpwstr>_Toc149312673</vt:lpwstr>
      </vt:variant>
      <vt:variant>
        <vt:i4>1376319</vt:i4>
      </vt:variant>
      <vt:variant>
        <vt:i4>1406</vt:i4>
      </vt:variant>
      <vt:variant>
        <vt:i4>0</vt:i4>
      </vt:variant>
      <vt:variant>
        <vt:i4>5</vt:i4>
      </vt:variant>
      <vt:variant>
        <vt:lpwstr/>
      </vt:variant>
      <vt:variant>
        <vt:lpwstr>_Toc149312672</vt:lpwstr>
      </vt:variant>
      <vt:variant>
        <vt:i4>1376319</vt:i4>
      </vt:variant>
      <vt:variant>
        <vt:i4>1400</vt:i4>
      </vt:variant>
      <vt:variant>
        <vt:i4>0</vt:i4>
      </vt:variant>
      <vt:variant>
        <vt:i4>5</vt:i4>
      </vt:variant>
      <vt:variant>
        <vt:lpwstr/>
      </vt:variant>
      <vt:variant>
        <vt:lpwstr>_Toc149312671</vt:lpwstr>
      </vt:variant>
      <vt:variant>
        <vt:i4>1376319</vt:i4>
      </vt:variant>
      <vt:variant>
        <vt:i4>1394</vt:i4>
      </vt:variant>
      <vt:variant>
        <vt:i4>0</vt:i4>
      </vt:variant>
      <vt:variant>
        <vt:i4>5</vt:i4>
      </vt:variant>
      <vt:variant>
        <vt:lpwstr/>
      </vt:variant>
      <vt:variant>
        <vt:lpwstr>_Toc149312670</vt:lpwstr>
      </vt:variant>
      <vt:variant>
        <vt:i4>1310783</vt:i4>
      </vt:variant>
      <vt:variant>
        <vt:i4>1388</vt:i4>
      </vt:variant>
      <vt:variant>
        <vt:i4>0</vt:i4>
      </vt:variant>
      <vt:variant>
        <vt:i4>5</vt:i4>
      </vt:variant>
      <vt:variant>
        <vt:lpwstr/>
      </vt:variant>
      <vt:variant>
        <vt:lpwstr>_Toc149312669</vt:lpwstr>
      </vt:variant>
      <vt:variant>
        <vt:i4>1310783</vt:i4>
      </vt:variant>
      <vt:variant>
        <vt:i4>1382</vt:i4>
      </vt:variant>
      <vt:variant>
        <vt:i4>0</vt:i4>
      </vt:variant>
      <vt:variant>
        <vt:i4>5</vt:i4>
      </vt:variant>
      <vt:variant>
        <vt:lpwstr/>
      </vt:variant>
      <vt:variant>
        <vt:lpwstr>_Toc149312668</vt:lpwstr>
      </vt:variant>
      <vt:variant>
        <vt:i4>1310783</vt:i4>
      </vt:variant>
      <vt:variant>
        <vt:i4>1376</vt:i4>
      </vt:variant>
      <vt:variant>
        <vt:i4>0</vt:i4>
      </vt:variant>
      <vt:variant>
        <vt:i4>5</vt:i4>
      </vt:variant>
      <vt:variant>
        <vt:lpwstr/>
      </vt:variant>
      <vt:variant>
        <vt:lpwstr>_Toc149312667</vt:lpwstr>
      </vt:variant>
      <vt:variant>
        <vt:i4>1310783</vt:i4>
      </vt:variant>
      <vt:variant>
        <vt:i4>1370</vt:i4>
      </vt:variant>
      <vt:variant>
        <vt:i4>0</vt:i4>
      </vt:variant>
      <vt:variant>
        <vt:i4>5</vt:i4>
      </vt:variant>
      <vt:variant>
        <vt:lpwstr/>
      </vt:variant>
      <vt:variant>
        <vt:lpwstr>_Toc149312666</vt:lpwstr>
      </vt:variant>
      <vt:variant>
        <vt:i4>1310783</vt:i4>
      </vt:variant>
      <vt:variant>
        <vt:i4>1364</vt:i4>
      </vt:variant>
      <vt:variant>
        <vt:i4>0</vt:i4>
      </vt:variant>
      <vt:variant>
        <vt:i4>5</vt:i4>
      </vt:variant>
      <vt:variant>
        <vt:lpwstr/>
      </vt:variant>
      <vt:variant>
        <vt:lpwstr>_Toc149312665</vt:lpwstr>
      </vt:variant>
      <vt:variant>
        <vt:i4>1310783</vt:i4>
      </vt:variant>
      <vt:variant>
        <vt:i4>1358</vt:i4>
      </vt:variant>
      <vt:variant>
        <vt:i4>0</vt:i4>
      </vt:variant>
      <vt:variant>
        <vt:i4>5</vt:i4>
      </vt:variant>
      <vt:variant>
        <vt:lpwstr/>
      </vt:variant>
      <vt:variant>
        <vt:lpwstr>_Toc149312664</vt:lpwstr>
      </vt:variant>
      <vt:variant>
        <vt:i4>1310783</vt:i4>
      </vt:variant>
      <vt:variant>
        <vt:i4>1352</vt:i4>
      </vt:variant>
      <vt:variant>
        <vt:i4>0</vt:i4>
      </vt:variant>
      <vt:variant>
        <vt:i4>5</vt:i4>
      </vt:variant>
      <vt:variant>
        <vt:lpwstr/>
      </vt:variant>
      <vt:variant>
        <vt:lpwstr>_Toc149312663</vt:lpwstr>
      </vt:variant>
      <vt:variant>
        <vt:i4>1310783</vt:i4>
      </vt:variant>
      <vt:variant>
        <vt:i4>1346</vt:i4>
      </vt:variant>
      <vt:variant>
        <vt:i4>0</vt:i4>
      </vt:variant>
      <vt:variant>
        <vt:i4>5</vt:i4>
      </vt:variant>
      <vt:variant>
        <vt:lpwstr/>
      </vt:variant>
      <vt:variant>
        <vt:lpwstr>_Toc149312662</vt:lpwstr>
      </vt:variant>
      <vt:variant>
        <vt:i4>1310783</vt:i4>
      </vt:variant>
      <vt:variant>
        <vt:i4>1340</vt:i4>
      </vt:variant>
      <vt:variant>
        <vt:i4>0</vt:i4>
      </vt:variant>
      <vt:variant>
        <vt:i4>5</vt:i4>
      </vt:variant>
      <vt:variant>
        <vt:lpwstr/>
      </vt:variant>
      <vt:variant>
        <vt:lpwstr>_Toc149312661</vt:lpwstr>
      </vt:variant>
      <vt:variant>
        <vt:i4>1310783</vt:i4>
      </vt:variant>
      <vt:variant>
        <vt:i4>1334</vt:i4>
      </vt:variant>
      <vt:variant>
        <vt:i4>0</vt:i4>
      </vt:variant>
      <vt:variant>
        <vt:i4>5</vt:i4>
      </vt:variant>
      <vt:variant>
        <vt:lpwstr/>
      </vt:variant>
      <vt:variant>
        <vt:lpwstr>_Toc149312660</vt:lpwstr>
      </vt:variant>
      <vt:variant>
        <vt:i4>1507391</vt:i4>
      </vt:variant>
      <vt:variant>
        <vt:i4>1328</vt:i4>
      </vt:variant>
      <vt:variant>
        <vt:i4>0</vt:i4>
      </vt:variant>
      <vt:variant>
        <vt:i4>5</vt:i4>
      </vt:variant>
      <vt:variant>
        <vt:lpwstr/>
      </vt:variant>
      <vt:variant>
        <vt:lpwstr>_Toc149312659</vt:lpwstr>
      </vt:variant>
      <vt:variant>
        <vt:i4>1507391</vt:i4>
      </vt:variant>
      <vt:variant>
        <vt:i4>1322</vt:i4>
      </vt:variant>
      <vt:variant>
        <vt:i4>0</vt:i4>
      </vt:variant>
      <vt:variant>
        <vt:i4>5</vt:i4>
      </vt:variant>
      <vt:variant>
        <vt:lpwstr/>
      </vt:variant>
      <vt:variant>
        <vt:lpwstr>_Toc149312658</vt:lpwstr>
      </vt:variant>
      <vt:variant>
        <vt:i4>1507391</vt:i4>
      </vt:variant>
      <vt:variant>
        <vt:i4>1316</vt:i4>
      </vt:variant>
      <vt:variant>
        <vt:i4>0</vt:i4>
      </vt:variant>
      <vt:variant>
        <vt:i4>5</vt:i4>
      </vt:variant>
      <vt:variant>
        <vt:lpwstr/>
      </vt:variant>
      <vt:variant>
        <vt:lpwstr>_Toc149312657</vt:lpwstr>
      </vt:variant>
      <vt:variant>
        <vt:i4>1507391</vt:i4>
      </vt:variant>
      <vt:variant>
        <vt:i4>1310</vt:i4>
      </vt:variant>
      <vt:variant>
        <vt:i4>0</vt:i4>
      </vt:variant>
      <vt:variant>
        <vt:i4>5</vt:i4>
      </vt:variant>
      <vt:variant>
        <vt:lpwstr/>
      </vt:variant>
      <vt:variant>
        <vt:lpwstr>_Toc149312656</vt:lpwstr>
      </vt:variant>
      <vt:variant>
        <vt:i4>1507391</vt:i4>
      </vt:variant>
      <vt:variant>
        <vt:i4>1304</vt:i4>
      </vt:variant>
      <vt:variant>
        <vt:i4>0</vt:i4>
      </vt:variant>
      <vt:variant>
        <vt:i4>5</vt:i4>
      </vt:variant>
      <vt:variant>
        <vt:lpwstr/>
      </vt:variant>
      <vt:variant>
        <vt:lpwstr>_Toc149312655</vt:lpwstr>
      </vt:variant>
      <vt:variant>
        <vt:i4>1507391</vt:i4>
      </vt:variant>
      <vt:variant>
        <vt:i4>1298</vt:i4>
      </vt:variant>
      <vt:variant>
        <vt:i4>0</vt:i4>
      </vt:variant>
      <vt:variant>
        <vt:i4>5</vt:i4>
      </vt:variant>
      <vt:variant>
        <vt:lpwstr/>
      </vt:variant>
      <vt:variant>
        <vt:lpwstr>_Toc149312654</vt:lpwstr>
      </vt:variant>
      <vt:variant>
        <vt:i4>1507391</vt:i4>
      </vt:variant>
      <vt:variant>
        <vt:i4>1292</vt:i4>
      </vt:variant>
      <vt:variant>
        <vt:i4>0</vt:i4>
      </vt:variant>
      <vt:variant>
        <vt:i4>5</vt:i4>
      </vt:variant>
      <vt:variant>
        <vt:lpwstr/>
      </vt:variant>
      <vt:variant>
        <vt:lpwstr>_Toc149312653</vt:lpwstr>
      </vt:variant>
      <vt:variant>
        <vt:i4>1507391</vt:i4>
      </vt:variant>
      <vt:variant>
        <vt:i4>1286</vt:i4>
      </vt:variant>
      <vt:variant>
        <vt:i4>0</vt:i4>
      </vt:variant>
      <vt:variant>
        <vt:i4>5</vt:i4>
      </vt:variant>
      <vt:variant>
        <vt:lpwstr/>
      </vt:variant>
      <vt:variant>
        <vt:lpwstr>_Toc149312652</vt:lpwstr>
      </vt:variant>
      <vt:variant>
        <vt:i4>1507391</vt:i4>
      </vt:variant>
      <vt:variant>
        <vt:i4>1280</vt:i4>
      </vt:variant>
      <vt:variant>
        <vt:i4>0</vt:i4>
      </vt:variant>
      <vt:variant>
        <vt:i4>5</vt:i4>
      </vt:variant>
      <vt:variant>
        <vt:lpwstr/>
      </vt:variant>
      <vt:variant>
        <vt:lpwstr>_Toc149312651</vt:lpwstr>
      </vt:variant>
      <vt:variant>
        <vt:i4>1507391</vt:i4>
      </vt:variant>
      <vt:variant>
        <vt:i4>1274</vt:i4>
      </vt:variant>
      <vt:variant>
        <vt:i4>0</vt:i4>
      </vt:variant>
      <vt:variant>
        <vt:i4>5</vt:i4>
      </vt:variant>
      <vt:variant>
        <vt:lpwstr/>
      </vt:variant>
      <vt:variant>
        <vt:lpwstr>_Toc149312650</vt:lpwstr>
      </vt:variant>
      <vt:variant>
        <vt:i4>1441855</vt:i4>
      </vt:variant>
      <vt:variant>
        <vt:i4>1268</vt:i4>
      </vt:variant>
      <vt:variant>
        <vt:i4>0</vt:i4>
      </vt:variant>
      <vt:variant>
        <vt:i4>5</vt:i4>
      </vt:variant>
      <vt:variant>
        <vt:lpwstr/>
      </vt:variant>
      <vt:variant>
        <vt:lpwstr>_Toc149312649</vt:lpwstr>
      </vt:variant>
      <vt:variant>
        <vt:i4>1441855</vt:i4>
      </vt:variant>
      <vt:variant>
        <vt:i4>1262</vt:i4>
      </vt:variant>
      <vt:variant>
        <vt:i4>0</vt:i4>
      </vt:variant>
      <vt:variant>
        <vt:i4>5</vt:i4>
      </vt:variant>
      <vt:variant>
        <vt:lpwstr/>
      </vt:variant>
      <vt:variant>
        <vt:lpwstr>_Toc149312648</vt:lpwstr>
      </vt:variant>
      <vt:variant>
        <vt:i4>1441855</vt:i4>
      </vt:variant>
      <vt:variant>
        <vt:i4>1256</vt:i4>
      </vt:variant>
      <vt:variant>
        <vt:i4>0</vt:i4>
      </vt:variant>
      <vt:variant>
        <vt:i4>5</vt:i4>
      </vt:variant>
      <vt:variant>
        <vt:lpwstr/>
      </vt:variant>
      <vt:variant>
        <vt:lpwstr>_Toc149312647</vt:lpwstr>
      </vt:variant>
      <vt:variant>
        <vt:i4>1441855</vt:i4>
      </vt:variant>
      <vt:variant>
        <vt:i4>1250</vt:i4>
      </vt:variant>
      <vt:variant>
        <vt:i4>0</vt:i4>
      </vt:variant>
      <vt:variant>
        <vt:i4>5</vt:i4>
      </vt:variant>
      <vt:variant>
        <vt:lpwstr/>
      </vt:variant>
      <vt:variant>
        <vt:lpwstr>_Toc149312646</vt:lpwstr>
      </vt:variant>
      <vt:variant>
        <vt:i4>1441855</vt:i4>
      </vt:variant>
      <vt:variant>
        <vt:i4>1244</vt:i4>
      </vt:variant>
      <vt:variant>
        <vt:i4>0</vt:i4>
      </vt:variant>
      <vt:variant>
        <vt:i4>5</vt:i4>
      </vt:variant>
      <vt:variant>
        <vt:lpwstr/>
      </vt:variant>
      <vt:variant>
        <vt:lpwstr>_Toc149312645</vt:lpwstr>
      </vt:variant>
      <vt:variant>
        <vt:i4>1441855</vt:i4>
      </vt:variant>
      <vt:variant>
        <vt:i4>1238</vt:i4>
      </vt:variant>
      <vt:variant>
        <vt:i4>0</vt:i4>
      </vt:variant>
      <vt:variant>
        <vt:i4>5</vt:i4>
      </vt:variant>
      <vt:variant>
        <vt:lpwstr/>
      </vt:variant>
      <vt:variant>
        <vt:lpwstr>_Toc149312644</vt:lpwstr>
      </vt:variant>
      <vt:variant>
        <vt:i4>1441855</vt:i4>
      </vt:variant>
      <vt:variant>
        <vt:i4>1232</vt:i4>
      </vt:variant>
      <vt:variant>
        <vt:i4>0</vt:i4>
      </vt:variant>
      <vt:variant>
        <vt:i4>5</vt:i4>
      </vt:variant>
      <vt:variant>
        <vt:lpwstr/>
      </vt:variant>
      <vt:variant>
        <vt:lpwstr>_Toc149312643</vt:lpwstr>
      </vt:variant>
      <vt:variant>
        <vt:i4>1441855</vt:i4>
      </vt:variant>
      <vt:variant>
        <vt:i4>1226</vt:i4>
      </vt:variant>
      <vt:variant>
        <vt:i4>0</vt:i4>
      </vt:variant>
      <vt:variant>
        <vt:i4>5</vt:i4>
      </vt:variant>
      <vt:variant>
        <vt:lpwstr/>
      </vt:variant>
      <vt:variant>
        <vt:lpwstr>_Toc149312642</vt:lpwstr>
      </vt:variant>
      <vt:variant>
        <vt:i4>1441855</vt:i4>
      </vt:variant>
      <vt:variant>
        <vt:i4>1220</vt:i4>
      </vt:variant>
      <vt:variant>
        <vt:i4>0</vt:i4>
      </vt:variant>
      <vt:variant>
        <vt:i4>5</vt:i4>
      </vt:variant>
      <vt:variant>
        <vt:lpwstr/>
      </vt:variant>
      <vt:variant>
        <vt:lpwstr>_Toc149312641</vt:lpwstr>
      </vt:variant>
      <vt:variant>
        <vt:i4>1441855</vt:i4>
      </vt:variant>
      <vt:variant>
        <vt:i4>1214</vt:i4>
      </vt:variant>
      <vt:variant>
        <vt:i4>0</vt:i4>
      </vt:variant>
      <vt:variant>
        <vt:i4>5</vt:i4>
      </vt:variant>
      <vt:variant>
        <vt:lpwstr/>
      </vt:variant>
      <vt:variant>
        <vt:lpwstr>_Toc149312640</vt:lpwstr>
      </vt:variant>
      <vt:variant>
        <vt:i4>1114175</vt:i4>
      </vt:variant>
      <vt:variant>
        <vt:i4>1208</vt:i4>
      </vt:variant>
      <vt:variant>
        <vt:i4>0</vt:i4>
      </vt:variant>
      <vt:variant>
        <vt:i4>5</vt:i4>
      </vt:variant>
      <vt:variant>
        <vt:lpwstr/>
      </vt:variant>
      <vt:variant>
        <vt:lpwstr>_Toc149312639</vt:lpwstr>
      </vt:variant>
      <vt:variant>
        <vt:i4>1114175</vt:i4>
      </vt:variant>
      <vt:variant>
        <vt:i4>1202</vt:i4>
      </vt:variant>
      <vt:variant>
        <vt:i4>0</vt:i4>
      </vt:variant>
      <vt:variant>
        <vt:i4>5</vt:i4>
      </vt:variant>
      <vt:variant>
        <vt:lpwstr/>
      </vt:variant>
      <vt:variant>
        <vt:lpwstr>_Toc149312638</vt:lpwstr>
      </vt:variant>
      <vt:variant>
        <vt:i4>1114175</vt:i4>
      </vt:variant>
      <vt:variant>
        <vt:i4>1196</vt:i4>
      </vt:variant>
      <vt:variant>
        <vt:i4>0</vt:i4>
      </vt:variant>
      <vt:variant>
        <vt:i4>5</vt:i4>
      </vt:variant>
      <vt:variant>
        <vt:lpwstr/>
      </vt:variant>
      <vt:variant>
        <vt:lpwstr>_Toc149312637</vt:lpwstr>
      </vt:variant>
      <vt:variant>
        <vt:i4>1114175</vt:i4>
      </vt:variant>
      <vt:variant>
        <vt:i4>1190</vt:i4>
      </vt:variant>
      <vt:variant>
        <vt:i4>0</vt:i4>
      </vt:variant>
      <vt:variant>
        <vt:i4>5</vt:i4>
      </vt:variant>
      <vt:variant>
        <vt:lpwstr/>
      </vt:variant>
      <vt:variant>
        <vt:lpwstr>_Toc149312636</vt:lpwstr>
      </vt:variant>
      <vt:variant>
        <vt:i4>1114175</vt:i4>
      </vt:variant>
      <vt:variant>
        <vt:i4>1184</vt:i4>
      </vt:variant>
      <vt:variant>
        <vt:i4>0</vt:i4>
      </vt:variant>
      <vt:variant>
        <vt:i4>5</vt:i4>
      </vt:variant>
      <vt:variant>
        <vt:lpwstr/>
      </vt:variant>
      <vt:variant>
        <vt:lpwstr>_Toc149312635</vt:lpwstr>
      </vt:variant>
      <vt:variant>
        <vt:i4>1114175</vt:i4>
      </vt:variant>
      <vt:variant>
        <vt:i4>1178</vt:i4>
      </vt:variant>
      <vt:variant>
        <vt:i4>0</vt:i4>
      </vt:variant>
      <vt:variant>
        <vt:i4>5</vt:i4>
      </vt:variant>
      <vt:variant>
        <vt:lpwstr/>
      </vt:variant>
      <vt:variant>
        <vt:lpwstr>_Toc149312634</vt:lpwstr>
      </vt:variant>
      <vt:variant>
        <vt:i4>1114175</vt:i4>
      </vt:variant>
      <vt:variant>
        <vt:i4>1172</vt:i4>
      </vt:variant>
      <vt:variant>
        <vt:i4>0</vt:i4>
      </vt:variant>
      <vt:variant>
        <vt:i4>5</vt:i4>
      </vt:variant>
      <vt:variant>
        <vt:lpwstr/>
      </vt:variant>
      <vt:variant>
        <vt:lpwstr>_Toc149312633</vt:lpwstr>
      </vt:variant>
      <vt:variant>
        <vt:i4>1114175</vt:i4>
      </vt:variant>
      <vt:variant>
        <vt:i4>1166</vt:i4>
      </vt:variant>
      <vt:variant>
        <vt:i4>0</vt:i4>
      </vt:variant>
      <vt:variant>
        <vt:i4>5</vt:i4>
      </vt:variant>
      <vt:variant>
        <vt:lpwstr/>
      </vt:variant>
      <vt:variant>
        <vt:lpwstr>_Toc149312632</vt:lpwstr>
      </vt:variant>
      <vt:variant>
        <vt:i4>1114175</vt:i4>
      </vt:variant>
      <vt:variant>
        <vt:i4>1160</vt:i4>
      </vt:variant>
      <vt:variant>
        <vt:i4>0</vt:i4>
      </vt:variant>
      <vt:variant>
        <vt:i4>5</vt:i4>
      </vt:variant>
      <vt:variant>
        <vt:lpwstr/>
      </vt:variant>
      <vt:variant>
        <vt:lpwstr>_Toc149312631</vt:lpwstr>
      </vt:variant>
      <vt:variant>
        <vt:i4>1114175</vt:i4>
      </vt:variant>
      <vt:variant>
        <vt:i4>1154</vt:i4>
      </vt:variant>
      <vt:variant>
        <vt:i4>0</vt:i4>
      </vt:variant>
      <vt:variant>
        <vt:i4>5</vt:i4>
      </vt:variant>
      <vt:variant>
        <vt:lpwstr/>
      </vt:variant>
      <vt:variant>
        <vt:lpwstr>_Toc149312630</vt:lpwstr>
      </vt:variant>
      <vt:variant>
        <vt:i4>1048639</vt:i4>
      </vt:variant>
      <vt:variant>
        <vt:i4>1148</vt:i4>
      </vt:variant>
      <vt:variant>
        <vt:i4>0</vt:i4>
      </vt:variant>
      <vt:variant>
        <vt:i4>5</vt:i4>
      </vt:variant>
      <vt:variant>
        <vt:lpwstr/>
      </vt:variant>
      <vt:variant>
        <vt:lpwstr>_Toc149312629</vt:lpwstr>
      </vt:variant>
      <vt:variant>
        <vt:i4>1048639</vt:i4>
      </vt:variant>
      <vt:variant>
        <vt:i4>1142</vt:i4>
      </vt:variant>
      <vt:variant>
        <vt:i4>0</vt:i4>
      </vt:variant>
      <vt:variant>
        <vt:i4>5</vt:i4>
      </vt:variant>
      <vt:variant>
        <vt:lpwstr/>
      </vt:variant>
      <vt:variant>
        <vt:lpwstr>_Toc149312628</vt:lpwstr>
      </vt:variant>
      <vt:variant>
        <vt:i4>1048639</vt:i4>
      </vt:variant>
      <vt:variant>
        <vt:i4>1136</vt:i4>
      </vt:variant>
      <vt:variant>
        <vt:i4>0</vt:i4>
      </vt:variant>
      <vt:variant>
        <vt:i4>5</vt:i4>
      </vt:variant>
      <vt:variant>
        <vt:lpwstr/>
      </vt:variant>
      <vt:variant>
        <vt:lpwstr>_Toc149312627</vt:lpwstr>
      </vt:variant>
      <vt:variant>
        <vt:i4>1048639</vt:i4>
      </vt:variant>
      <vt:variant>
        <vt:i4>1130</vt:i4>
      </vt:variant>
      <vt:variant>
        <vt:i4>0</vt:i4>
      </vt:variant>
      <vt:variant>
        <vt:i4>5</vt:i4>
      </vt:variant>
      <vt:variant>
        <vt:lpwstr/>
      </vt:variant>
      <vt:variant>
        <vt:lpwstr>_Toc149312626</vt:lpwstr>
      </vt:variant>
      <vt:variant>
        <vt:i4>1048639</vt:i4>
      </vt:variant>
      <vt:variant>
        <vt:i4>1124</vt:i4>
      </vt:variant>
      <vt:variant>
        <vt:i4>0</vt:i4>
      </vt:variant>
      <vt:variant>
        <vt:i4>5</vt:i4>
      </vt:variant>
      <vt:variant>
        <vt:lpwstr/>
      </vt:variant>
      <vt:variant>
        <vt:lpwstr>_Toc149312625</vt:lpwstr>
      </vt:variant>
      <vt:variant>
        <vt:i4>1048639</vt:i4>
      </vt:variant>
      <vt:variant>
        <vt:i4>1118</vt:i4>
      </vt:variant>
      <vt:variant>
        <vt:i4>0</vt:i4>
      </vt:variant>
      <vt:variant>
        <vt:i4>5</vt:i4>
      </vt:variant>
      <vt:variant>
        <vt:lpwstr/>
      </vt:variant>
      <vt:variant>
        <vt:lpwstr>_Toc149312624</vt:lpwstr>
      </vt:variant>
      <vt:variant>
        <vt:i4>1048639</vt:i4>
      </vt:variant>
      <vt:variant>
        <vt:i4>1112</vt:i4>
      </vt:variant>
      <vt:variant>
        <vt:i4>0</vt:i4>
      </vt:variant>
      <vt:variant>
        <vt:i4>5</vt:i4>
      </vt:variant>
      <vt:variant>
        <vt:lpwstr/>
      </vt:variant>
      <vt:variant>
        <vt:lpwstr>_Toc149312623</vt:lpwstr>
      </vt:variant>
      <vt:variant>
        <vt:i4>1048639</vt:i4>
      </vt:variant>
      <vt:variant>
        <vt:i4>1106</vt:i4>
      </vt:variant>
      <vt:variant>
        <vt:i4>0</vt:i4>
      </vt:variant>
      <vt:variant>
        <vt:i4>5</vt:i4>
      </vt:variant>
      <vt:variant>
        <vt:lpwstr/>
      </vt:variant>
      <vt:variant>
        <vt:lpwstr>_Toc149312622</vt:lpwstr>
      </vt:variant>
      <vt:variant>
        <vt:i4>1048639</vt:i4>
      </vt:variant>
      <vt:variant>
        <vt:i4>1100</vt:i4>
      </vt:variant>
      <vt:variant>
        <vt:i4>0</vt:i4>
      </vt:variant>
      <vt:variant>
        <vt:i4>5</vt:i4>
      </vt:variant>
      <vt:variant>
        <vt:lpwstr/>
      </vt:variant>
      <vt:variant>
        <vt:lpwstr>_Toc149312621</vt:lpwstr>
      </vt:variant>
      <vt:variant>
        <vt:i4>1048639</vt:i4>
      </vt:variant>
      <vt:variant>
        <vt:i4>1094</vt:i4>
      </vt:variant>
      <vt:variant>
        <vt:i4>0</vt:i4>
      </vt:variant>
      <vt:variant>
        <vt:i4>5</vt:i4>
      </vt:variant>
      <vt:variant>
        <vt:lpwstr/>
      </vt:variant>
      <vt:variant>
        <vt:lpwstr>_Toc149312620</vt:lpwstr>
      </vt:variant>
      <vt:variant>
        <vt:i4>1245247</vt:i4>
      </vt:variant>
      <vt:variant>
        <vt:i4>1088</vt:i4>
      </vt:variant>
      <vt:variant>
        <vt:i4>0</vt:i4>
      </vt:variant>
      <vt:variant>
        <vt:i4>5</vt:i4>
      </vt:variant>
      <vt:variant>
        <vt:lpwstr/>
      </vt:variant>
      <vt:variant>
        <vt:lpwstr>_Toc149312619</vt:lpwstr>
      </vt:variant>
      <vt:variant>
        <vt:i4>1245247</vt:i4>
      </vt:variant>
      <vt:variant>
        <vt:i4>1082</vt:i4>
      </vt:variant>
      <vt:variant>
        <vt:i4>0</vt:i4>
      </vt:variant>
      <vt:variant>
        <vt:i4>5</vt:i4>
      </vt:variant>
      <vt:variant>
        <vt:lpwstr/>
      </vt:variant>
      <vt:variant>
        <vt:lpwstr>_Toc149312618</vt:lpwstr>
      </vt:variant>
      <vt:variant>
        <vt:i4>1245247</vt:i4>
      </vt:variant>
      <vt:variant>
        <vt:i4>1076</vt:i4>
      </vt:variant>
      <vt:variant>
        <vt:i4>0</vt:i4>
      </vt:variant>
      <vt:variant>
        <vt:i4>5</vt:i4>
      </vt:variant>
      <vt:variant>
        <vt:lpwstr/>
      </vt:variant>
      <vt:variant>
        <vt:lpwstr>_Toc149312617</vt:lpwstr>
      </vt:variant>
      <vt:variant>
        <vt:i4>1245247</vt:i4>
      </vt:variant>
      <vt:variant>
        <vt:i4>1070</vt:i4>
      </vt:variant>
      <vt:variant>
        <vt:i4>0</vt:i4>
      </vt:variant>
      <vt:variant>
        <vt:i4>5</vt:i4>
      </vt:variant>
      <vt:variant>
        <vt:lpwstr/>
      </vt:variant>
      <vt:variant>
        <vt:lpwstr>_Toc149312616</vt:lpwstr>
      </vt:variant>
      <vt:variant>
        <vt:i4>1245247</vt:i4>
      </vt:variant>
      <vt:variant>
        <vt:i4>1064</vt:i4>
      </vt:variant>
      <vt:variant>
        <vt:i4>0</vt:i4>
      </vt:variant>
      <vt:variant>
        <vt:i4>5</vt:i4>
      </vt:variant>
      <vt:variant>
        <vt:lpwstr/>
      </vt:variant>
      <vt:variant>
        <vt:lpwstr>_Toc149312615</vt:lpwstr>
      </vt:variant>
      <vt:variant>
        <vt:i4>1245247</vt:i4>
      </vt:variant>
      <vt:variant>
        <vt:i4>1058</vt:i4>
      </vt:variant>
      <vt:variant>
        <vt:i4>0</vt:i4>
      </vt:variant>
      <vt:variant>
        <vt:i4>5</vt:i4>
      </vt:variant>
      <vt:variant>
        <vt:lpwstr/>
      </vt:variant>
      <vt:variant>
        <vt:lpwstr>_Toc149312614</vt:lpwstr>
      </vt:variant>
      <vt:variant>
        <vt:i4>1245247</vt:i4>
      </vt:variant>
      <vt:variant>
        <vt:i4>1052</vt:i4>
      </vt:variant>
      <vt:variant>
        <vt:i4>0</vt:i4>
      </vt:variant>
      <vt:variant>
        <vt:i4>5</vt:i4>
      </vt:variant>
      <vt:variant>
        <vt:lpwstr/>
      </vt:variant>
      <vt:variant>
        <vt:lpwstr>_Toc149312613</vt:lpwstr>
      </vt:variant>
      <vt:variant>
        <vt:i4>1245247</vt:i4>
      </vt:variant>
      <vt:variant>
        <vt:i4>1046</vt:i4>
      </vt:variant>
      <vt:variant>
        <vt:i4>0</vt:i4>
      </vt:variant>
      <vt:variant>
        <vt:i4>5</vt:i4>
      </vt:variant>
      <vt:variant>
        <vt:lpwstr/>
      </vt:variant>
      <vt:variant>
        <vt:lpwstr>_Toc149312612</vt:lpwstr>
      </vt:variant>
      <vt:variant>
        <vt:i4>1245247</vt:i4>
      </vt:variant>
      <vt:variant>
        <vt:i4>1040</vt:i4>
      </vt:variant>
      <vt:variant>
        <vt:i4>0</vt:i4>
      </vt:variant>
      <vt:variant>
        <vt:i4>5</vt:i4>
      </vt:variant>
      <vt:variant>
        <vt:lpwstr/>
      </vt:variant>
      <vt:variant>
        <vt:lpwstr>_Toc149312611</vt:lpwstr>
      </vt:variant>
      <vt:variant>
        <vt:i4>1245247</vt:i4>
      </vt:variant>
      <vt:variant>
        <vt:i4>1034</vt:i4>
      </vt:variant>
      <vt:variant>
        <vt:i4>0</vt:i4>
      </vt:variant>
      <vt:variant>
        <vt:i4>5</vt:i4>
      </vt:variant>
      <vt:variant>
        <vt:lpwstr/>
      </vt:variant>
      <vt:variant>
        <vt:lpwstr>_Toc149312610</vt:lpwstr>
      </vt:variant>
      <vt:variant>
        <vt:i4>1179711</vt:i4>
      </vt:variant>
      <vt:variant>
        <vt:i4>1028</vt:i4>
      </vt:variant>
      <vt:variant>
        <vt:i4>0</vt:i4>
      </vt:variant>
      <vt:variant>
        <vt:i4>5</vt:i4>
      </vt:variant>
      <vt:variant>
        <vt:lpwstr/>
      </vt:variant>
      <vt:variant>
        <vt:lpwstr>_Toc149312609</vt:lpwstr>
      </vt:variant>
      <vt:variant>
        <vt:i4>1179711</vt:i4>
      </vt:variant>
      <vt:variant>
        <vt:i4>1022</vt:i4>
      </vt:variant>
      <vt:variant>
        <vt:i4>0</vt:i4>
      </vt:variant>
      <vt:variant>
        <vt:i4>5</vt:i4>
      </vt:variant>
      <vt:variant>
        <vt:lpwstr/>
      </vt:variant>
      <vt:variant>
        <vt:lpwstr>_Toc149312608</vt:lpwstr>
      </vt:variant>
      <vt:variant>
        <vt:i4>1179711</vt:i4>
      </vt:variant>
      <vt:variant>
        <vt:i4>1016</vt:i4>
      </vt:variant>
      <vt:variant>
        <vt:i4>0</vt:i4>
      </vt:variant>
      <vt:variant>
        <vt:i4>5</vt:i4>
      </vt:variant>
      <vt:variant>
        <vt:lpwstr/>
      </vt:variant>
      <vt:variant>
        <vt:lpwstr>_Toc149312607</vt:lpwstr>
      </vt:variant>
      <vt:variant>
        <vt:i4>1179711</vt:i4>
      </vt:variant>
      <vt:variant>
        <vt:i4>1010</vt:i4>
      </vt:variant>
      <vt:variant>
        <vt:i4>0</vt:i4>
      </vt:variant>
      <vt:variant>
        <vt:i4>5</vt:i4>
      </vt:variant>
      <vt:variant>
        <vt:lpwstr/>
      </vt:variant>
      <vt:variant>
        <vt:lpwstr>_Toc149312606</vt:lpwstr>
      </vt:variant>
      <vt:variant>
        <vt:i4>1179711</vt:i4>
      </vt:variant>
      <vt:variant>
        <vt:i4>1004</vt:i4>
      </vt:variant>
      <vt:variant>
        <vt:i4>0</vt:i4>
      </vt:variant>
      <vt:variant>
        <vt:i4>5</vt:i4>
      </vt:variant>
      <vt:variant>
        <vt:lpwstr/>
      </vt:variant>
      <vt:variant>
        <vt:lpwstr>_Toc149312605</vt:lpwstr>
      </vt:variant>
      <vt:variant>
        <vt:i4>1179711</vt:i4>
      </vt:variant>
      <vt:variant>
        <vt:i4>998</vt:i4>
      </vt:variant>
      <vt:variant>
        <vt:i4>0</vt:i4>
      </vt:variant>
      <vt:variant>
        <vt:i4>5</vt:i4>
      </vt:variant>
      <vt:variant>
        <vt:lpwstr/>
      </vt:variant>
      <vt:variant>
        <vt:lpwstr>_Toc149312604</vt:lpwstr>
      </vt:variant>
      <vt:variant>
        <vt:i4>1179711</vt:i4>
      </vt:variant>
      <vt:variant>
        <vt:i4>992</vt:i4>
      </vt:variant>
      <vt:variant>
        <vt:i4>0</vt:i4>
      </vt:variant>
      <vt:variant>
        <vt:i4>5</vt:i4>
      </vt:variant>
      <vt:variant>
        <vt:lpwstr/>
      </vt:variant>
      <vt:variant>
        <vt:lpwstr>_Toc149312603</vt:lpwstr>
      </vt:variant>
      <vt:variant>
        <vt:i4>1179711</vt:i4>
      </vt:variant>
      <vt:variant>
        <vt:i4>986</vt:i4>
      </vt:variant>
      <vt:variant>
        <vt:i4>0</vt:i4>
      </vt:variant>
      <vt:variant>
        <vt:i4>5</vt:i4>
      </vt:variant>
      <vt:variant>
        <vt:lpwstr/>
      </vt:variant>
      <vt:variant>
        <vt:lpwstr>_Toc149312602</vt:lpwstr>
      </vt:variant>
      <vt:variant>
        <vt:i4>1179711</vt:i4>
      </vt:variant>
      <vt:variant>
        <vt:i4>980</vt:i4>
      </vt:variant>
      <vt:variant>
        <vt:i4>0</vt:i4>
      </vt:variant>
      <vt:variant>
        <vt:i4>5</vt:i4>
      </vt:variant>
      <vt:variant>
        <vt:lpwstr/>
      </vt:variant>
      <vt:variant>
        <vt:lpwstr>_Toc149312601</vt:lpwstr>
      </vt:variant>
      <vt:variant>
        <vt:i4>1179711</vt:i4>
      </vt:variant>
      <vt:variant>
        <vt:i4>974</vt:i4>
      </vt:variant>
      <vt:variant>
        <vt:i4>0</vt:i4>
      </vt:variant>
      <vt:variant>
        <vt:i4>5</vt:i4>
      </vt:variant>
      <vt:variant>
        <vt:lpwstr/>
      </vt:variant>
      <vt:variant>
        <vt:lpwstr>_Toc149312600</vt:lpwstr>
      </vt:variant>
      <vt:variant>
        <vt:i4>1769532</vt:i4>
      </vt:variant>
      <vt:variant>
        <vt:i4>968</vt:i4>
      </vt:variant>
      <vt:variant>
        <vt:i4>0</vt:i4>
      </vt:variant>
      <vt:variant>
        <vt:i4>5</vt:i4>
      </vt:variant>
      <vt:variant>
        <vt:lpwstr/>
      </vt:variant>
      <vt:variant>
        <vt:lpwstr>_Toc149312599</vt:lpwstr>
      </vt:variant>
      <vt:variant>
        <vt:i4>1769532</vt:i4>
      </vt:variant>
      <vt:variant>
        <vt:i4>962</vt:i4>
      </vt:variant>
      <vt:variant>
        <vt:i4>0</vt:i4>
      </vt:variant>
      <vt:variant>
        <vt:i4>5</vt:i4>
      </vt:variant>
      <vt:variant>
        <vt:lpwstr/>
      </vt:variant>
      <vt:variant>
        <vt:lpwstr>_Toc149312598</vt:lpwstr>
      </vt:variant>
      <vt:variant>
        <vt:i4>1769532</vt:i4>
      </vt:variant>
      <vt:variant>
        <vt:i4>956</vt:i4>
      </vt:variant>
      <vt:variant>
        <vt:i4>0</vt:i4>
      </vt:variant>
      <vt:variant>
        <vt:i4>5</vt:i4>
      </vt:variant>
      <vt:variant>
        <vt:lpwstr/>
      </vt:variant>
      <vt:variant>
        <vt:lpwstr>_Toc149312597</vt:lpwstr>
      </vt:variant>
      <vt:variant>
        <vt:i4>1769532</vt:i4>
      </vt:variant>
      <vt:variant>
        <vt:i4>950</vt:i4>
      </vt:variant>
      <vt:variant>
        <vt:i4>0</vt:i4>
      </vt:variant>
      <vt:variant>
        <vt:i4>5</vt:i4>
      </vt:variant>
      <vt:variant>
        <vt:lpwstr/>
      </vt:variant>
      <vt:variant>
        <vt:lpwstr>_Toc149312596</vt:lpwstr>
      </vt:variant>
      <vt:variant>
        <vt:i4>1769532</vt:i4>
      </vt:variant>
      <vt:variant>
        <vt:i4>944</vt:i4>
      </vt:variant>
      <vt:variant>
        <vt:i4>0</vt:i4>
      </vt:variant>
      <vt:variant>
        <vt:i4>5</vt:i4>
      </vt:variant>
      <vt:variant>
        <vt:lpwstr/>
      </vt:variant>
      <vt:variant>
        <vt:lpwstr>_Toc149312595</vt:lpwstr>
      </vt:variant>
      <vt:variant>
        <vt:i4>1769532</vt:i4>
      </vt:variant>
      <vt:variant>
        <vt:i4>938</vt:i4>
      </vt:variant>
      <vt:variant>
        <vt:i4>0</vt:i4>
      </vt:variant>
      <vt:variant>
        <vt:i4>5</vt:i4>
      </vt:variant>
      <vt:variant>
        <vt:lpwstr/>
      </vt:variant>
      <vt:variant>
        <vt:lpwstr>_Toc149312594</vt:lpwstr>
      </vt:variant>
      <vt:variant>
        <vt:i4>1769532</vt:i4>
      </vt:variant>
      <vt:variant>
        <vt:i4>932</vt:i4>
      </vt:variant>
      <vt:variant>
        <vt:i4>0</vt:i4>
      </vt:variant>
      <vt:variant>
        <vt:i4>5</vt:i4>
      </vt:variant>
      <vt:variant>
        <vt:lpwstr/>
      </vt:variant>
      <vt:variant>
        <vt:lpwstr>_Toc149312593</vt:lpwstr>
      </vt:variant>
      <vt:variant>
        <vt:i4>1769532</vt:i4>
      </vt:variant>
      <vt:variant>
        <vt:i4>926</vt:i4>
      </vt:variant>
      <vt:variant>
        <vt:i4>0</vt:i4>
      </vt:variant>
      <vt:variant>
        <vt:i4>5</vt:i4>
      </vt:variant>
      <vt:variant>
        <vt:lpwstr/>
      </vt:variant>
      <vt:variant>
        <vt:lpwstr>_Toc149312592</vt:lpwstr>
      </vt:variant>
      <vt:variant>
        <vt:i4>196621</vt:i4>
      </vt:variant>
      <vt:variant>
        <vt:i4>855</vt:i4>
      </vt:variant>
      <vt:variant>
        <vt:i4>0</vt:i4>
      </vt:variant>
      <vt:variant>
        <vt:i4>5</vt:i4>
      </vt:variant>
      <vt:variant>
        <vt:lpwstr/>
      </vt:variant>
      <vt:variant>
        <vt:lpwstr>Services</vt:lpwstr>
      </vt:variant>
      <vt:variant>
        <vt:i4>7405691</vt:i4>
      </vt:variant>
      <vt:variant>
        <vt:i4>657</vt:i4>
      </vt:variant>
      <vt:variant>
        <vt:i4>0</vt:i4>
      </vt:variant>
      <vt:variant>
        <vt:i4>5</vt:i4>
      </vt:variant>
      <vt:variant>
        <vt:lpwstr>http://www.defence.gov.au/dsvs/industry</vt:lpwstr>
      </vt:variant>
      <vt:variant>
        <vt:lpwstr/>
      </vt:variant>
      <vt:variant>
        <vt:i4>7864377</vt:i4>
      </vt:variant>
      <vt:variant>
        <vt:i4>615</vt:i4>
      </vt:variant>
      <vt:variant>
        <vt:i4>0</vt:i4>
      </vt:variant>
      <vt:variant>
        <vt:i4>5</vt:i4>
      </vt:variant>
      <vt:variant>
        <vt:lpwstr>http://www.tenders.gov.au/</vt:lpwstr>
      </vt:variant>
      <vt:variant>
        <vt:lpwstr/>
      </vt:variant>
      <vt:variant>
        <vt:i4>8192041</vt:i4>
      </vt:variant>
      <vt:variant>
        <vt:i4>459</vt:i4>
      </vt:variant>
      <vt:variant>
        <vt:i4>0</vt:i4>
      </vt:variant>
      <vt:variant>
        <vt:i4>5</vt:i4>
      </vt:variant>
      <vt:variant>
        <vt:lpwstr>http://www.defence.gov.au/</vt:lpwstr>
      </vt:variant>
      <vt:variant>
        <vt:lpwstr/>
      </vt:variant>
      <vt:variant>
        <vt:i4>851971</vt:i4>
      </vt:variant>
      <vt:variant>
        <vt:i4>435</vt:i4>
      </vt:variant>
      <vt:variant>
        <vt:i4>0</vt:i4>
      </vt:variant>
      <vt:variant>
        <vt:i4>5</vt:i4>
      </vt:variant>
      <vt:variant>
        <vt:lpwstr/>
      </vt:variant>
      <vt:variant>
        <vt:lpwstr>Commonwealth</vt:lpwstr>
      </vt:variant>
      <vt:variant>
        <vt:i4>1572925</vt:i4>
      </vt:variant>
      <vt:variant>
        <vt:i4>428</vt:i4>
      </vt:variant>
      <vt:variant>
        <vt:i4>0</vt:i4>
      </vt:variant>
      <vt:variant>
        <vt:i4>5</vt:i4>
      </vt:variant>
      <vt:variant>
        <vt:lpwstr/>
      </vt:variant>
      <vt:variant>
        <vt:lpwstr>_Toc149062395</vt:lpwstr>
      </vt:variant>
      <vt:variant>
        <vt:i4>1572925</vt:i4>
      </vt:variant>
      <vt:variant>
        <vt:i4>422</vt:i4>
      </vt:variant>
      <vt:variant>
        <vt:i4>0</vt:i4>
      </vt:variant>
      <vt:variant>
        <vt:i4>5</vt:i4>
      </vt:variant>
      <vt:variant>
        <vt:lpwstr/>
      </vt:variant>
      <vt:variant>
        <vt:lpwstr>_Toc149062394</vt:lpwstr>
      </vt:variant>
      <vt:variant>
        <vt:i4>1572925</vt:i4>
      </vt:variant>
      <vt:variant>
        <vt:i4>416</vt:i4>
      </vt:variant>
      <vt:variant>
        <vt:i4>0</vt:i4>
      </vt:variant>
      <vt:variant>
        <vt:i4>5</vt:i4>
      </vt:variant>
      <vt:variant>
        <vt:lpwstr/>
      </vt:variant>
      <vt:variant>
        <vt:lpwstr>_Toc149062393</vt:lpwstr>
      </vt:variant>
      <vt:variant>
        <vt:i4>1572925</vt:i4>
      </vt:variant>
      <vt:variant>
        <vt:i4>410</vt:i4>
      </vt:variant>
      <vt:variant>
        <vt:i4>0</vt:i4>
      </vt:variant>
      <vt:variant>
        <vt:i4>5</vt:i4>
      </vt:variant>
      <vt:variant>
        <vt:lpwstr/>
      </vt:variant>
      <vt:variant>
        <vt:lpwstr>_Toc149062392</vt:lpwstr>
      </vt:variant>
      <vt:variant>
        <vt:i4>1572925</vt:i4>
      </vt:variant>
      <vt:variant>
        <vt:i4>404</vt:i4>
      </vt:variant>
      <vt:variant>
        <vt:i4>0</vt:i4>
      </vt:variant>
      <vt:variant>
        <vt:i4>5</vt:i4>
      </vt:variant>
      <vt:variant>
        <vt:lpwstr/>
      </vt:variant>
      <vt:variant>
        <vt:lpwstr>_Toc149062391</vt:lpwstr>
      </vt:variant>
      <vt:variant>
        <vt:i4>1572925</vt:i4>
      </vt:variant>
      <vt:variant>
        <vt:i4>398</vt:i4>
      </vt:variant>
      <vt:variant>
        <vt:i4>0</vt:i4>
      </vt:variant>
      <vt:variant>
        <vt:i4>5</vt:i4>
      </vt:variant>
      <vt:variant>
        <vt:lpwstr/>
      </vt:variant>
      <vt:variant>
        <vt:lpwstr>_Toc149062390</vt:lpwstr>
      </vt:variant>
      <vt:variant>
        <vt:i4>1638461</vt:i4>
      </vt:variant>
      <vt:variant>
        <vt:i4>392</vt:i4>
      </vt:variant>
      <vt:variant>
        <vt:i4>0</vt:i4>
      </vt:variant>
      <vt:variant>
        <vt:i4>5</vt:i4>
      </vt:variant>
      <vt:variant>
        <vt:lpwstr/>
      </vt:variant>
      <vt:variant>
        <vt:lpwstr>_Toc149062389</vt:lpwstr>
      </vt:variant>
      <vt:variant>
        <vt:i4>1638461</vt:i4>
      </vt:variant>
      <vt:variant>
        <vt:i4>386</vt:i4>
      </vt:variant>
      <vt:variant>
        <vt:i4>0</vt:i4>
      </vt:variant>
      <vt:variant>
        <vt:i4>5</vt:i4>
      </vt:variant>
      <vt:variant>
        <vt:lpwstr/>
      </vt:variant>
      <vt:variant>
        <vt:lpwstr>_Toc149062388</vt:lpwstr>
      </vt:variant>
      <vt:variant>
        <vt:i4>1638461</vt:i4>
      </vt:variant>
      <vt:variant>
        <vt:i4>380</vt:i4>
      </vt:variant>
      <vt:variant>
        <vt:i4>0</vt:i4>
      </vt:variant>
      <vt:variant>
        <vt:i4>5</vt:i4>
      </vt:variant>
      <vt:variant>
        <vt:lpwstr/>
      </vt:variant>
      <vt:variant>
        <vt:lpwstr>_Toc149062387</vt:lpwstr>
      </vt:variant>
      <vt:variant>
        <vt:i4>1638461</vt:i4>
      </vt:variant>
      <vt:variant>
        <vt:i4>374</vt:i4>
      </vt:variant>
      <vt:variant>
        <vt:i4>0</vt:i4>
      </vt:variant>
      <vt:variant>
        <vt:i4>5</vt:i4>
      </vt:variant>
      <vt:variant>
        <vt:lpwstr/>
      </vt:variant>
      <vt:variant>
        <vt:lpwstr>_Toc149062386</vt:lpwstr>
      </vt:variant>
      <vt:variant>
        <vt:i4>1638461</vt:i4>
      </vt:variant>
      <vt:variant>
        <vt:i4>368</vt:i4>
      </vt:variant>
      <vt:variant>
        <vt:i4>0</vt:i4>
      </vt:variant>
      <vt:variant>
        <vt:i4>5</vt:i4>
      </vt:variant>
      <vt:variant>
        <vt:lpwstr/>
      </vt:variant>
      <vt:variant>
        <vt:lpwstr>_Toc149062385</vt:lpwstr>
      </vt:variant>
      <vt:variant>
        <vt:i4>1638461</vt:i4>
      </vt:variant>
      <vt:variant>
        <vt:i4>362</vt:i4>
      </vt:variant>
      <vt:variant>
        <vt:i4>0</vt:i4>
      </vt:variant>
      <vt:variant>
        <vt:i4>5</vt:i4>
      </vt:variant>
      <vt:variant>
        <vt:lpwstr/>
      </vt:variant>
      <vt:variant>
        <vt:lpwstr>_Toc149062384</vt:lpwstr>
      </vt:variant>
      <vt:variant>
        <vt:i4>1638461</vt:i4>
      </vt:variant>
      <vt:variant>
        <vt:i4>356</vt:i4>
      </vt:variant>
      <vt:variant>
        <vt:i4>0</vt:i4>
      </vt:variant>
      <vt:variant>
        <vt:i4>5</vt:i4>
      </vt:variant>
      <vt:variant>
        <vt:lpwstr/>
      </vt:variant>
      <vt:variant>
        <vt:lpwstr>_Toc149062383</vt:lpwstr>
      </vt:variant>
      <vt:variant>
        <vt:i4>1638461</vt:i4>
      </vt:variant>
      <vt:variant>
        <vt:i4>350</vt:i4>
      </vt:variant>
      <vt:variant>
        <vt:i4>0</vt:i4>
      </vt:variant>
      <vt:variant>
        <vt:i4>5</vt:i4>
      </vt:variant>
      <vt:variant>
        <vt:lpwstr/>
      </vt:variant>
      <vt:variant>
        <vt:lpwstr>_Toc149062382</vt:lpwstr>
      </vt:variant>
      <vt:variant>
        <vt:i4>1638461</vt:i4>
      </vt:variant>
      <vt:variant>
        <vt:i4>344</vt:i4>
      </vt:variant>
      <vt:variant>
        <vt:i4>0</vt:i4>
      </vt:variant>
      <vt:variant>
        <vt:i4>5</vt:i4>
      </vt:variant>
      <vt:variant>
        <vt:lpwstr/>
      </vt:variant>
      <vt:variant>
        <vt:lpwstr>_Toc149062381</vt:lpwstr>
      </vt:variant>
      <vt:variant>
        <vt:i4>1638461</vt:i4>
      </vt:variant>
      <vt:variant>
        <vt:i4>338</vt:i4>
      </vt:variant>
      <vt:variant>
        <vt:i4>0</vt:i4>
      </vt:variant>
      <vt:variant>
        <vt:i4>5</vt:i4>
      </vt:variant>
      <vt:variant>
        <vt:lpwstr/>
      </vt:variant>
      <vt:variant>
        <vt:lpwstr>_Toc149062380</vt:lpwstr>
      </vt:variant>
      <vt:variant>
        <vt:i4>1441853</vt:i4>
      </vt:variant>
      <vt:variant>
        <vt:i4>332</vt:i4>
      </vt:variant>
      <vt:variant>
        <vt:i4>0</vt:i4>
      </vt:variant>
      <vt:variant>
        <vt:i4>5</vt:i4>
      </vt:variant>
      <vt:variant>
        <vt:lpwstr/>
      </vt:variant>
      <vt:variant>
        <vt:lpwstr>_Toc149062379</vt:lpwstr>
      </vt:variant>
      <vt:variant>
        <vt:i4>1441853</vt:i4>
      </vt:variant>
      <vt:variant>
        <vt:i4>326</vt:i4>
      </vt:variant>
      <vt:variant>
        <vt:i4>0</vt:i4>
      </vt:variant>
      <vt:variant>
        <vt:i4>5</vt:i4>
      </vt:variant>
      <vt:variant>
        <vt:lpwstr/>
      </vt:variant>
      <vt:variant>
        <vt:lpwstr>_Toc149062378</vt:lpwstr>
      </vt:variant>
      <vt:variant>
        <vt:i4>1441853</vt:i4>
      </vt:variant>
      <vt:variant>
        <vt:i4>320</vt:i4>
      </vt:variant>
      <vt:variant>
        <vt:i4>0</vt:i4>
      </vt:variant>
      <vt:variant>
        <vt:i4>5</vt:i4>
      </vt:variant>
      <vt:variant>
        <vt:lpwstr/>
      </vt:variant>
      <vt:variant>
        <vt:lpwstr>_Toc149062377</vt:lpwstr>
      </vt:variant>
      <vt:variant>
        <vt:i4>1441853</vt:i4>
      </vt:variant>
      <vt:variant>
        <vt:i4>314</vt:i4>
      </vt:variant>
      <vt:variant>
        <vt:i4>0</vt:i4>
      </vt:variant>
      <vt:variant>
        <vt:i4>5</vt:i4>
      </vt:variant>
      <vt:variant>
        <vt:lpwstr/>
      </vt:variant>
      <vt:variant>
        <vt:lpwstr>_Toc149062376</vt:lpwstr>
      </vt:variant>
      <vt:variant>
        <vt:i4>1441853</vt:i4>
      </vt:variant>
      <vt:variant>
        <vt:i4>308</vt:i4>
      </vt:variant>
      <vt:variant>
        <vt:i4>0</vt:i4>
      </vt:variant>
      <vt:variant>
        <vt:i4>5</vt:i4>
      </vt:variant>
      <vt:variant>
        <vt:lpwstr/>
      </vt:variant>
      <vt:variant>
        <vt:lpwstr>_Toc149062375</vt:lpwstr>
      </vt:variant>
      <vt:variant>
        <vt:i4>1441853</vt:i4>
      </vt:variant>
      <vt:variant>
        <vt:i4>302</vt:i4>
      </vt:variant>
      <vt:variant>
        <vt:i4>0</vt:i4>
      </vt:variant>
      <vt:variant>
        <vt:i4>5</vt:i4>
      </vt:variant>
      <vt:variant>
        <vt:lpwstr/>
      </vt:variant>
      <vt:variant>
        <vt:lpwstr>_Toc149062374</vt:lpwstr>
      </vt:variant>
      <vt:variant>
        <vt:i4>1441853</vt:i4>
      </vt:variant>
      <vt:variant>
        <vt:i4>296</vt:i4>
      </vt:variant>
      <vt:variant>
        <vt:i4>0</vt:i4>
      </vt:variant>
      <vt:variant>
        <vt:i4>5</vt:i4>
      </vt:variant>
      <vt:variant>
        <vt:lpwstr/>
      </vt:variant>
      <vt:variant>
        <vt:lpwstr>_Toc149062373</vt:lpwstr>
      </vt:variant>
      <vt:variant>
        <vt:i4>1441853</vt:i4>
      </vt:variant>
      <vt:variant>
        <vt:i4>290</vt:i4>
      </vt:variant>
      <vt:variant>
        <vt:i4>0</vt:i4>
      </vt:variant>
      <vt:variant>
        <vt:i4>5</vt:i4>
      </vt:variant>
      <vt:variant>
        <vt:lpwstr/>
      </vt:variant>
      <vt:variant>
        <vt:lpwstr>_Toc149062372</vt:lpwstr>
      </vt:variant>
      <vt:variant>
        <vt:i4>1441853</vt:i4>
      </vt:variant>
      <vt:variant>
        <vt:i4>284</vt:i4>
      </vt:variant>
      <vt:variant>
        <vt:i4>0</vt:i4>
      </vt:variant>
      <vt:variant>
        <vt:i4>5</vt:i4>
      </vt:variant>
      <vt:variant>
        <vt:lpwstr/>
      </vt:variant>
      <vt:variant>
        <vt:lpwstr>_Toc149062371</vt:lpwstr>
      </vt:variant>
      <vt:variant>
        <vt:i4>1441853</vt:i4>
      </vt:variant>
      <vt:variant>
        <vt:i4>278</vt:i4>
      </vt:variant>
      <vt:variant>
        <vt:i4>0</vt:i4>
      </vt:variant>
      <vt:variant>
        <vt:i4>5</vt:i4>
      </vt:variant>
      <vt:variant>
        <vt:lpwstr/>
      </vt:variant>
      <vt:variant>
        <vt:lpwstr>_Toc149062370</vt:lpwstr>
      </vt:variant>
      <vt:variant>
        <vt:i4>1507389</vt:i4>
      </vt:variant>
      <vt:variant>
        <vt:i4>272</vt:i4>
      </vt:variant>
      <vt:variant>
        <vt:i4>0</vt:i4>
      </vt:variant>
      <vt:variant>
        <vt:i4>5</vt:i4>
      </vt:variant>
      <vt:variant>
        <vt:lpwstr/>
      </vt:variant>
      <vt:variant>
        <vt:lpwstr>_Toc149062369</vt:lpwstr>
      </vt:variant>
      <vt:variant>
        <vt:i4>1507389</vt:i4>
      </vt:variant>
      <vt:variant>
        <vt:i4>266</vt:i4>
      </vt:variant>
      <vt:variant>
        <vt:i4>0</vt:i4>
      </vt:variant>
      <vt:variant>
        <vt:i4>5</vt:i4>
      </vt:variant>
      <vt:variant>
        <vt:lpwstr/>
      </vt:variant>
      <vt:variant>
        <vt:lpwstr>_Toc149062368</vt:lpwstr>
      </vt:variant>
      <vt:variant>
        <vt:i4>1507389</vt:i4>
      </vt:variant>
      <vt:variant>
        <vt:i4>260</vt:i4>
      </vt:variant>
      <vt:variant>
        <vt:i4>0</vt:i4>
      </vt:variant>
      <vt:variant>
        <vt:i4>5</vt:i4>
      </vt:variant>
      <vt:variant>
        <vt:lpwstr/>
      </vt:variant>
      <vt:variant>
        <vt:lpwstr>_Toc149062367</vt:lpwstr>
      </vt:variant>
      <vt:variant>
        <vt:i4>1507389</vt:i4>
      </vt:variant>
      <vt:variant>
        <vt:i4>254</vt:i4>
      </vt:variant>
      <vt:variant>
        <vt:i4>0</vt:i4>
      </vt:variant>
      <vt:variant>
        <vt:i4>5</vt:i4>
      </vt:variant>
      <vt:variant>
        <vt:lpwstr/>
      </vt:variant>
      <vt:variant>
        <vt:lpwstr>_Toc149062366</vt:lpwstr>
      </vt:variant>
      <vt:variant>
        <vt:i4>1507389</vt:i4>
      </vt:variant>
      <vt:variant>
        <vt:i4>248</vt:i4>
      </vt:variant>
      <vt:variant>
        <vt:i4>0</vt:i4>
      </vt:variant>
      <vt:variant>
        <vt:i4>5</vt:i4>
      </vt:variant>
      <vt:variant>
        <vt:lpwstr/>
      </vt:variant>
      <vt:variant>
        <vt:lpwstr>_Toc149062365</vt:lpwstr>
      </vt:variant>
      <vt:variant>
        <vt:i4>1507389</vt:i4>
      </vt:variant>
      <vt:variant>
        <vt:i4>242</vt:i4>
      </vt:variant>
      <vt:variant>
        <vt:i4>0</vt:i4>
      </vt:variant>
      <vt:variant>
        <vt:i4>5</vt:i4>
      </vt:variant>
      <vt:variant>
        <vt:lpwstr/>
      </vt:variant>
      <vt:variant>
        <vt:lpwstr>_Toc149062364</vt:lpwstr>
      </vt:variant>
      <vt:variant>
        <vt:i4>1507389</vt:i4>
      </vt:variant>
      <vt:variant>
        <vt:i4>236</vt:i4>
      </vt:variant>
      <vt:variant>
        <vt:i4>0</vt:i4>
      </vt:variant>
      <vt:variant>
        <vt:i4>5</vt:i4>
      </vt:variant>
      <vt:variant>
        <vt:lpwstr/>
      </vt:variant>
      <vt:variant>
        <vt:lpwstr>_Toc149062363</vt:lpwstr>
      </vt:variant>
      <vt:variant>
        <vt:i4>1507389</vt:i4>
      </vt:variant>
      <vt:variant>
        <vt:i4>230</vt:i4>
      </vt:variant>
      <vt:variant>
        <vt:i4>0</vt:i4>
      </vt:variant>
      <vt:variant>
        <vt:i4>5</vt:i4>
      </vt:variant>
      <vt:variant>
        <vt:lpwstr/>
      </vt:variant>
      <vt:variant>
        <vt:lpwstr>_Toc149062362</vt:lpwstr>
      </vt:variant>
      <vt:variant>
        <vt:i4>1507389</vt:i4>
      </vt:variant>
      <vt:variant>
        <vt:i4>224</vt:i4>
      </vt:variant>
      <vt:variant>
        <vt:i4>0</vt:i4>
      </vt:variant>
      <vt:variant>
        <vt:i4>5</vt:i4>
      </vt:variant>
      <vt:variant>
        <vt:lpwstr/>
      </vt:variant>
      <vt:variant>
        <vt:lpwstr>_Toc149062361</vt:lpwstr>
      </vt:variant>
      <vt:variant>
        <vt:i4>1507389</vt:i4>
      </vt:variant>
      <vt:variant>
        <vt:i4>218</vt:i4>
      </vt:variant>
      <vt:variant>
        <vt:i4>0</vt:i4>
      </vt:variant>
      <vt:variant>
        <vt:i4>5</vt:i4>
      </vt:variant>
      <vt:variant>
        <vt:lpwstr/>
      </vt:variant>
      <vt:variant>
        <vt:lpwstr>_Toc149062360</vt:lpwstr>
      </vt:variant>
      <vt:variant>
        <vt:i4>1310781</vt:i4>
      </vt:variant>
      <vt:variant>
        <vt:i4>212</vt:i4>
      </vt:variant>
      <vt:variant>
        <vt:i4>0</vt:i4>
      </vt:variant>
      <vt:variant>
        <vt:i4>5</vt:i4>
      </vt:variant>
      <vt:variant>
        <vt:lpwstr/>
      </vt:variant>
      <vt:variant>
        <vt:lpwstr>_Toc149062359</vt:lpwstr>
      </vt:variant>
      <vt:variant>
        <vt:i4>1310781</vt:i4>
      </vt:variant>
      <vt:variant>
        <vt:i4>206</vt:i4>
      </vt:variant>
      <vt:variant>
        <vt:i4>0</vt:i4>
      </vt:variant>
      <vt:variant>
        <vt:i4>5</vt:i4>
      </vt:variant>
      <vt:variant>
        <vt:lpwstr/>
      </vt:variant>
      <vt:variant>
        <vt:lpwstr>_Toc149062358</vt:lpwstr>
      </vt:variant>
      <vt:variant>
        <vt:i4>1310781</vt:i4>
      </vt:variant>
      <vt:variant>
        <vt:i4>200</vt:i4>
      </vt:variant>
      <vt:variant>
        <vt:i4>0</vt:i4>
      </vt:variant>
      <vt:variant>
        <vt:i4>5</vt:i4>
      </vt:variant>
      <vt:variant>
        <vt:lpwstr/>
      </vt:variant>
      <vt:variant>
        <vt:lpwstr>_Toc149062357</vt:lpwstr>
      </vt:variant>
      <vt:variant>
        <vt:i4>1310781</vt:i4>
      </vt:variant>
      <vt:variant>
        <vt:i4>194</vt:i4>
      </vt:variant>
      <vt:variant>
        <vt:i4>0</vt:i4>
      </vt:variant>
      <vt:variant>
        <vt:i4>5</vt:i4>
      </vt:variant>
      <vt:variant>
        <vt:lpwstr/>
      </vt:variant>
      <vt:variant>
        <vt:lpwstr>_Toc149062356</vt:lpwstr>
      </vt:variant>
      <vt:variant>
        <vt:i4>1310781</vt:i4>
      </vt:variant>
      <vt:variant>
        <vt:i4>188</vt:i4>
      </vt:variant>
      <vt:variant>
        <vt:i4>0</vt:i4>
      </vt:variant>
      <vt:variant>
        <vt:i4>5</vt:i4>
      </vt:variant>
      <vt:variant>
        <vt:lpwstr/>
      </vt:variant>
      <vt:variant>
        <vt:lpwstr>_Toc149062355</vt:lpwstr>
      </vt:variant>
      <vt:variant>
        <vt:i4>1310781</vt:i4>
      </vt:variant>
      <vt:variant>
        <vt:i4>182</vt:i4>
      </vt:variant>
      <vt:variant>
        <vt:i4>0</vt:i4>
      </vt:variant>
      <vt:variant>
        <vt:i4>5</vt:i4>
      </vt:variant>
      <vt:variant>
        <vt:lpwstr/>
      </vt:variant>
      <vt:variant>
        <vt:lpwstr>_Toc149062354</vt:lpwstr>
      </vt:variant>
      <vt:variant>
        <vt:i4>1310781</vt:i4>
      </vt:variant>
      <vt:variant>
        <vt:i4>176</vt:i4>
      </vt:variant>
      <vt:variant>
        <vt:i4>0</vt:i4>
      </vt:variant>
      <vt:variant>
        <vt:i4>5</vt:i4>
      </vt:variant>
      <vt:variant>
        <vt:lpwstr/>
      </vt:variant>
      <vt:variant>
        <vt:lpwstr>_Toc149062353</vt:lpwstr>
      </vt:variant>
      <vt:variant>
        <vt:i4>1310781</vt:i4>
      </vt:variant>
      <vt:variant>
        <vt:i4>170</vt:i4>
      </vt:variant>
      <vt:variant>
        <vt:i4>0</vt:i4>
      </vt:variant>
      <vt:variant>
        <vt:i4>5</vt:i4>
      </vt:variant>
      <vt:variant>
        <vt:lpwstr/>
      </vt:variant>
      <vt:variant>
        <vt:lpwstr>_Toc149062352</vt:lpwstr>
      </vt:variant>
      <vt:variant>
        <vt:i4>1310781</vt:i4>
      </vt:variant>
      <vt:variant>
        <vt:i4>164</vt:i4>
      </vt:variant>
      <vt:variant>
        <vt:i4>0</vt:i4>
      </vt:variant>
      <vt:variant>
        <vt:i4>5</vt:i4>
      </vt:variant>
      <vt:variant>
        <vt:lpwstr/>
      </vt:variant>
      <vt:variant>
        <vt:lpwstr>_Toc149062351</vt:lpwstr>
      </vt:variant>
      <vt:variant>
        <vt:i4>1310781</vt:i4>
      </vt:variant>
      <vt:variant>
        <vt:i4>158</vt:i4>
      </vt:variant>
      <vt:variant>
        <vt:i4>0</vt:i4>
      </vt:variant>
      <vt:variant>
        <vt:i4>5</vt:i4>
      </vt:variant>
      <vt:variant>
        <vt:lpwstr/>
      </vt:variant>
      <vt:variant>
        <vt:lpwstr>_Toc149062350</vt:lpwstr>
      </vt:variant>
      <vt:variant>
        <vt:i4>1376317</vt:i4>
      </vt:variant>
      <vt:variant>
        <vt:i4>152</vt:i4>
      </vt:variant>
      <vt:variant>
        <vt:i4>0</vt:i4>
      </vt:variant>
      <vt:variant>
        <vt:i4>5</vt:i4>
      </vt:variant>
      <vt:variant>
        <vt:lpwstr/>
      </vt:variant>
      <vt:variant>
        <vt:lpwstr>_Toc149062349</vt:lpwstr>
      </vt:variant>
      <vt:variant>
        <vt:i4>1376317</vt:i4>
      </vt:variant>
      <vt:variant>
        <vt:i4>146</vt:i4>
      </vt:variant>
      <vt:variant>
        <vt:i4>0</vt:i4>
      </vt:variant>
      <vt:variant>
        <vt:i4>5</vt:i4>
      </vt:variant>
      <vt:variant>
        <vt:lpwstr/>
      </vt:variant>
      <vt:variant>
        <vt:lpwstr>_Toc149062348</vt:lpwstr>
      </vt:variant>
      <vt:variant>
        <vt:i4>1376317</vt:i4>
      </vt:variant>
      <vt:variant>
        <vt:i4>140</vt:i4>
      </vt:variant>
      <vt:variant>
        <vt:i4>0</vt:i4>
      </vt:variant>
      <vt:variant>
        <vt:i4>5</vt:i4>
      </vt:variant>
      <vt:variant>
        <vt:lpwstr/>
      </vt:variant>
      <vt:variant>
        <vt:lpwstr>_Toc149062347</vt:lpwstr>
      </vt:variant>
      <vt:variant>
        <vt:i4>1376317</vt:i4>
      </vt:variant>
      <vt:variant>
        <vt:i4>134</vt:i4>
      </vt:variant>
      <vt:variant>
        <vt:i4>0</vt:i4>
      </vt:variant>
      <vt:variant>
        <vt:i4>5</vt:i4>
      </vt:variant>
      <vt:variant>
        <vt:lpwstr/>
      </vt:variant>
      <vt:variant>
        <vt:lpwstr>_Toc149062346</vt:lpwstr>
      </vt:variant>
      <vt:variant>
        <vt:i4>1376317</vt:i4>
      </vt:variant>
      <vt:variant>
        <vt:i4>128</vt:i4>
      </vt:variant>
      <vt:variant>
        <vt:i4>0</vt:i4>
      </vt:variant>
      <vt:variant>
        <vt:i4>5</vt:i4>
      </vt:variant>
      <vt:variant>
        <vt:lpwstr/>
      </vt:variant>
      <vt:variant>
        <vt:lpwstr>_Toc149062345</vt:lpwstr>
      </vt:variant>
      <vt:variant>
        <vt:i4>1376317</vt:i4>
      </vt:variant>
      <vt:variant>
        <vt:i4>122</vt:i4>
      </vt:variant>
      <vt:variant>
        <vt:i4>0</vt:i4>
      </vt:variant>
      <vt:variant>
        <vt:i4>5</vt:i4>
      </vt:variant>
      <vt:variant>
        <vt:lpwstr/>
      </vt:variant>
      <vt:variant>
        <vt:lpwstr>_Toc149062344</vt:lpwstr>
      </vt:variant>
      <vt:variant>
        <vt:i4>1376317</vt:i4>
      </vt:variant>
      <vt:variant>
        <vt:i4>116</vt:i4>
      </vt:variant>
      <vt:variant>
        <vt:i4>0</vt:i4>
      </vt:variant>
      <vt:variant>
        <vt:i4>5</vt:i4>
      </vt:variant>
      <vt:variant>
        <vt:lpwstr/>
      </vt:variant>
      <vt:variant>
        <vt:lpwstr>_Toc149062343</vt:lpwstr>
      </vt:variant>
      <vt:variant>
        <vt:i4>1376317</vt:i4>
      </vt:variant>
      <vt:variant>
        <vt:i4>110</vt:i4>
      </vt:variant>
      <vt:variant>
        <vt:i4>0</vt:i4>
      </vt:variant>
      <vt:variant>
        <vt:i4>5</vt:i4>
      </vt:variant>
      <vt:variant>
        <vt:lpwstr/>
      </vt:variant>
      <vt:variant>
        <vt:lpwstr>_Toc149062342</vt:lpwstr>
      </vt:variant>
      <vt:variant>
        <vt:i4>1376317</vt:i4>
      </vt:variant>
      <vt:variant>
        <vt:i4>104</vt:i4>
      </vt:variant>
      <vt:variant>
        <vt:i4>0</vt:i4>
      </vt:variant>
      <vt:variant>
        <vt:i4>5</vt:i4>
      </vt:variant>
      <vt:variant>
        <vt:lpwstr/>
      </vt:variant>
      <vt:variant>
        <vt:lpwstr>_Toc149062341</vt:lpwstr>
      </vt:variant>
      <vt:variant>
        <vt:i4>1376317</vt:i4>
      </vt:variant>
      <vt:variant>
        <vt:i4>98</vt:i4>
      </vt:variant>
      <vt:variant>
        <vt:i4>0</vt:i4>
      </vt:variant>
      <vt:variant>
        <vt:i4>5</vt:i4>
      </vt:variant>
      <vt:variant>
        <vt:lpwstr/>
      </vt:variant>
      <vt:variant>
        <vt:lpwstr>_Toc149062340</vt:lpwstr>
      </vt:variant>
      <vt:variant>
        <vt:i4>1179709</vt:i4>
      </vt:variant>
      <vt:variant>
        <vt:i4>92</vt:i4>
      </vt:variant>
      <vt:variant>
        <vt:i4>0</vt:i4>
      </vt:variant>
      <vt:variant>
        <vt:i4>5</vt:i4>
      </vt:variant>
      <vt:variant>
        <vt:lpwstr/>
      </vt:variant>
      <vt:variant>
        <vt:lpwstr>_Toc149062339</vt:lpwstr>
      </vt:variant>
      <vt:variant>
        <vt:i4>1179709</vt:i4>
      </vt:variant>
      <vt:variant>
        <vt:i4>86</vt:i4>
      </vt:variant>
      <vt:variant>
        <vt:i4>0</vt:i4>
      </vt:variant>
      <vt:variant>
        <vt:i4>5</vt:i4>
      </vt:variant>
      <vt:variant>
        <vt:lpwstr/>
      </vt:variant>
      <vt:variant>
        <vt:lpwstr>_Toc149062338</vt:lpwstr>
      </vt:variant>
      <vt:variant>
        <vt:i4>1179709</vt:i4>
      </vt:variant>
      <vt:variant>
        <vt:i4>80</vt:i4>
      </vt:variant>
      <vt:variant>
        <vt:i4>0</vt:i4>
      </vt:variant>
      <vt:variant>
        <vt:i4>5</vt:i4>
      </vt:variant>
      <vt:variant>
        <vt:lpwstr/>
      </vt:variant>
      <vt:variant>
        <vt:lpwstr>_Toc149062337</vt:lpwstr>
      </vt:variant>
      <vt:variant>
        <vt:i4>1179709</vt:i4>
      </vt:variant>
      <vt:variant>
        <vt:i4>74</vt:i4>
      </vt:variant>
      <vt:variant>
        <vt:i4>0</vt:i4>
      </vt:variant>
      <vt:variant>
        <vt:i4>5</vt:i4>
      </vt:variant>
      <vt:variant>
        <vt:lpwstr/>
      </vt:variant>
      <vt:variant>
        <vt:lpwstr>_Toc149062336</vt:lpwstr>
      </vt:variant>
      <vt:variant>
        <vt:i4>1179709</vt:i4>
      </vt:variant>
      <vt:variant>
        <vt:i4>68</vt:i4>
      </vt:variant>
      <vt:variant>
        <vt:i4>0</vt:i4>
      </vt:variant>
      <vt:variant>
        <vt:i4>5</vt:i4>
      </vt:variant>
      <vt:variant>
        <vt:lpwstr/>
      </vt:variant>
      <vt:variant>
        <vt:lpwstr>_Toc149062335</vt:lpwstr>
      </vt:variant>
      <vt:variant>
        <vt:i4>1179709</vt:i4>
      </vt:variant>
      <vt:variant>
        <vt:i4>62</vt:i4>
      </vt:variant>
      <vt:variant>
        <vt:i4>0</vt:i4>
      </vt:variant>
      <vt:variant>
        <vt:i4>5</vt:i4>
      </vt:variant>
      <vt:variant>
        <vt:lpwstr/>
      </vt:variant>
      <vt:variant>
        <vt:lpwstr>_Toc149062334</vt:lpwstr>
      </vt:variant>
      <vt:variant>
        <vt:i4>1179709</vt:i4>
      </vt:variant>
      <vt:variant>
        <vt:i4>56</vt:i4>
      </vt:variant>
      <vt:variant>
        <vt:i4>0</vt:i4>
      </vt:variant>
      <vt:variant>
        <vt:i4>5</vt:i4>
      </vt:variant>
      <vt:variant>
        <vt:lpwstr/>
      </vt:variant>
      <vt:variant>
        <vt:lpwstr>_Toc149062333</vt:lpwstr>
      </vt:variant>
      <vt:variant>
        <vt:i4>1703996</vt:i4>
      </vt:variant>
      <vt:variant>
        <vt:i4>44</vt:i4>
      </vt:variant>
      <vt:variant>
        <vt:i4>0</vt:i4>
      </vt:variant>
      <vt:variant>
        <vt:i4>5</vt:i4>
      </vt:variant>
      <vt:variant>
        <vt:lpwstr/>
      </vt:variant>
      <vt:variant>
        <vt:lpwstr>_Toc149312589</vt:lpwstr>
      </vt:variant>
      <vt:variant>
        <vt:i4>1703996</vt:i4>
      </vt:variant>
      <vt:variant>
        <vt:i4>38</vt:i4>
      </vt:variant>
      <vt:variant>
        <vt:i4>0</vt:i4>
      </vt:variant>
      <vt:variant>
        <vt:i4>5</vt:i4>
      </vt:variant>
      <vt:variant>
        <vt:lpwstr/>
      </vt:variant>
      <vt:variant>
        <vt:lpwstr>_Toc149312588</vt:lpwstr>
      </vt:variant>
      <vt:variant>
        <vt:i4>1703996</vt:i4>
      </vt:variant>
      <vt:variant>
        <vt:i4>32</vt:i4>
      </vt:variant>
      <vt:variant>
        <vt:i4>0</vt:i4>
      </vt:variant>
      <vt:variant>
        <vt:i4>5</vt:i4>
      </vt:variant>
      <vt:variant>
        <vt:lpwstr/>
      </vt:variant>
      <vt:variant>
        <vt:lpwstr>_Toc149312587</vt:lpwstr>
      </vt:variant>
      <vt:variant>
        <vt:i4>1703996</vt:i4>
      </vt:variant>
      <vt:variant>
        <vt:i4>26</vt:i4>
      </vt:variant>
      <vt:variant>
        <vt:i4>0</vt:i4>
      </vt:variant>
      <vt:variant>
        <vt:i4>5</vt:i4>
      </vt:variant>
      <vt:variant>
        <vt:lpwstr/>
      </vt:variant>
      <vt:variant>
        <vt:lpwstr>_Toc149312586</vt:lpwstr>
      </vt:variant>
      <vt:variant>
        <vt:i4>1703996</vt:i4>
      </vt:variant>
      <vt:variant>
        <vt:i4>20</vt:i4>
      </vt:variant>
      <vt:variant>
        <vt:i4>0</vt:i4>
      </vt:variant>
      <vt:variant>
        <vt:i4>5</vt:i4>
      </vt:variant>
      <vt:variant>
        <vt:lpwstr/>
      </vt:variant>
      <vt:variant>
        <vt:lpwstr>_Toc149312585</vt:lpwstr>
      </vt:variant>
      <vt:variant>
        <vt:i4>1703996</vt:i4>
      </vt:variant>
      <vt:variant>
        <vt:i4>14</vt:i4>
      </vt:variant>
      <vt:variant>
        <vt:i4>0</vt:i4>
      </vt:variant>
      <vt:variant>
        <vt:i4>5</vt:i4>
      </vt:variant>
      <vt:variant>
        <vt:lpwstr/>
      </vt:variant>
      <vt:variant>
        <vt:lpwstr>_Toc149312584</vt:lpwstr>
      </vt:variant>
      <vt:variant>
        <vt:i4>1703996</vt:i4>
      </vt:variant>
      <vt:variant>
        <vt:i4>8</vt:i4>
      </vt:variant>
      <vt:variant>
        <vt:i4>0</vt:i4>
      </vt:variant>
      <vt:variant>
        <vt:i4>5</vt:i4>
      </vt:variant>
      <vt:variant>
        <vt:lpwstr/>
      </vt:variant>
      <vt:variant>
        <vt:lpwstr>_Toc149312583</vt:lpwstr>
      </vt:variant>
      <vt:variant>
        <vt:i4>1703996</vt:i4>
      </vt:variant>
      <vt:variant>
        <vt:i4>2</vt:i4>
      </vt:variant>
      <vt:variant>
        <vt:i4>0</vt:i4>
      </vt:variant>
      <vt:variant>
        <vt:i4>5</vt:i4>
      </vt:variant>
      <vt:variant>
        <vt:lpwstr/>
      </vt:variant>
      <vt:variant>
        <vt:lpwstr>_Toc149312582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Deepti, Deepti</cp:lastModifiedBy>
  <cp:revision>2</cp:revision>
  <cp:lastPrinted>2019-06-12T01:04:00Z</cp:lastPrinted>
  <dcterms:created xsi:type="dcterms:W3CDTF">2024-07-01T03:03:00Z</dcterms:created>
  <dcterms:modified xsi:type="dcterms:W3CDTF">2024-07-01T03:03:00Z</dcterms:modified>
</cp:coreProperties>
</file>